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00634663"/>
    <w:p w14:paraId="709749B2" w14:textId="77777777" w:rsidR="007C17DA" w:rsidRDefault="007C17DA" w:rsidP="002F2725">
      <w:pPr>
        <w:spacing w:line="276" w:lineRule="auto"/>
        <w:jc w:val="center"/>
        <w:rPr>
          <w:rFonts w:cs="Times New Roman"/>
          <w:b/>
        </w:rPr>
      </w:pPr>
      <w:r>
        <w:rPr>
          <w:rFonts w:cs="Times New Roman"/>
          <w:b/>
          <w:noProof/>
        </w:rPr>
        <mc:AlternateContent>
          <mc:Choice Requires="wps">
            <w:drawing>
              <wp:anchor distT="0" distB="0" distL="114300" distR="114300" simplePos="0" relativeHeight="251659264" behindDoc="0" locked="0" layoutInCell="1" allowOverlap="1" wp14:anchorId="48981740" wp14:editId="0DC0C01B">
                <wp:simplePos x="0" y="0"/>
                <wp:positionH relativeFrom="column">
                  <wp:posOffset>1878965</wp:posOffset>
                </wp:positionH>
                <wp:positionV relativeFrom="paragraph">
                  <wp:posOffset>194945</wp:posOffset>
                </wp:positionV>
                <wp:extent cx="2035810" cy="0"/>
                <wp:effectExtent l="6350" t="10160" r="5715" b="8890"/>
                <wp:wrapNone/>
                <wp:docPr id="1877248424"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5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446B9D" id="_x0000_t32" coordsize="21600,21600" o:spt="32" o:oned="t" path="m,l21600,21600e" filled="f">
                <v:path arrowok="t" fillok="f" o:connecttype="none"/>
                <o:lock v:ext="edit" shapetype="t"/>
              </v:shapetype>
              <v:shape id="Straight Arrow Connector 1" o:spid="_x0000_s1026" type="#_x0000_t32" style="position:absolute;margin-left:147.95pt;margin-top:15.35pt;width:160.3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"/>
            </w:pict>
          </mc:Fallback>
        </mc:AlternateContent>
      </w:r>
      <w:r>
        <w:rPr>
          <w:rFonts w:cs="Times New Roman"/>
          <w:b/>
          <w:color w:val="auto"/>
        </w:rPr>
        <w:t>TRƯỜNG ĐẠI HỌC MỎ - ĐỊA CHẤT</w:t>
      </w:r>
    </w:p>
    <w:p w14:paraId="76F32906" w14:textId="7DAF7828" w:rsidR="007C17DA" w:rsidRDefault="007C17DA" w:rsidP="002F2725">
      <w:pPr>
        <w:spacing w:line="276" w:lineRule="auto"/>
        <w:jc w:val="center"/>
        <w:rPr>
          <w:rFonts w:cs="Times New Roman"/>
          <w:b/>
        </w:rPr>
      </w:pPr>
      <w:r>
        <w:rPr>
          <w:rFonts w:cs="Times New Roman"/>
          <w:b/>
          <w:color w:val="auto"/>
        </w:rPr>
        <w:t xml:space="preserve">KHOA CƠ </w:t>
      </w:r>
      <w:r w:rsidR="009647B0">
        <w:rPr>
          <w:rFonts w:cs="Times New Roman"/>
          <w:b/>
          <w:color w:val="auto"/>
        </w:rPr>
        <w:t xml:space="preserve">- </w:t>
      </w:r>
      <w:r>
        <w:rPr>
          <w:rFonts w:cs="Times New Roman"/>
          <w:b/>
          <w:color w:val="auto"/>
        </w:rPr>
        <w:t>ĐIỆN</w:t>
      </w:r>
    </w:p>
    <w:p w14:paraId="6979B2A7" w14:textId="77777777" w:rsidR="007C17DA" w:rsidRDefault="007C17DA" w:rsidP="002F2725">
      <w:pPr>
        <w:spacing w:line="276" w:lineRule="auto"/>
        <w:jc w:val="center"/>
        <w:rPr>
          <w:rFonts w:cs="Times New Roman"/>
          <w:b/>
        </w:rPr>
      </w:pPr>
      <w:r>
        <w:rPr>
          <w:rFonts w:cs="Times New Roman"/>
          <w:b/>
          <w:color w:val="auto"/>
        </w:rPr>
        <w:t>BỘ MÔN KỸ THUẬT CƠ KHÍ</w:t>
      </w:r>
    </w:p>
    <w:p w14:paraId="12F8F6C6" w14:textId="77777777" w:rsidR="007C17DA" w:rsidRDefault="007C17DA" w:rsidP="007C17DA">
      <w:pPr>
        <w:spacing w:line="360" w:lineRule="auto"/>
        <w:rPr>
          <w:rFonts w:cs="Times New Roman"/>
        </w:rPr>
      </w:pPr>
    </w:p>
    <w:p w14:paraId="741FCB7D" w14:textId="3FC3E732" w:rsidR="007C17DA" w:rsidRDefault="002F2725" w:rsidP="002F2725">
      <w:pPr>
        <w:spacing w:line="360" w:lineRule="auto"/>
        <w:jc w:val="center"/>
        <w:rPr>
          <w:rFonts w:cs="Times New Roman"/>
        </w:rPr>
      </w:pPr>
      <w:r>
        <w:rPr>
          <w:noProof/>
        </w:rPr>
        <w:drawing>
          <wp:inline distT="0" distB="0" distL="0" distR="0" wp14:anchorId="640E6108" wp14:editId="7C12EAAC">
            <wp:extent cx="2413000" cy="2413000"/>
            <wp:effectExtent l="0" t="0" r="6350" b="6350"/>
            <wp:docPr id="6590782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3000" cy="2413000"/>
                    </a:xfrm>
                    <a:prstGeom prst="rect">
                      <a:avLst/>
                    </a:prstGeom>
                    <a:noFill/>
                    <a:ln>
                      <a:noFill/>
                    </a:ln>
                  </pic:spPr>
                </pic:pic>
              </a:graphicData>
            </a:graphic>
          </wp:inline>
        </w:drawing>
      </w:r>
    </w:p>
    <w:p w14:paraId="7BFC48F5" w14:textId="77777777" w:rsidR="002F2725" w:rsidRDefault="002F2725" w:rsidP="002F2725">
      <w:pPr>
        <w:spacing w:line="360" w:lineRule="auto"/>
        <w:jc w:val="center"/>
        <w:rPr>
          <w:rFonts w:cs="Times New Roman"/>
        </w:rPr>
      </w:pPr>
    </w:p>
    <w:p w14:paraId="02CE7825" w14:textId="77777777" w:rsidR="007C17DA" w:rsidRDefault="007C17DA" w:rsidP="007C17DA">
      <w:pPr>
        <w:spacing w:line="360" w:lineRule="auto"/>
        <w:jc w:val="center"/>
        <w:rPr>
          <w:rFonts w:cs="Times New Roman"/>
          <w:b/>
          <w:sz w:val="48"/>
        </w:rPr>
      </w:pPr>
      <w:r>
        <w:rPr>
          <w:rFonts w:cs="Times New Roman"/>
          <w:b/>
          <w:color w:val="auto"/>
          <w:sz w:val="48"/>
        </w:rPr>
        <w:t>BÁO CÁO HỌC THUẬT</w:t>
      </w:r>
    </w:p>
    <w:p w14:paraId="45E3CF20" w14:textId="7EB1936F" w:rsidR="007C17DA" w:rsidRDefault="007C17DA" w:rsidP="007C17DA">
      <w:pPr>
        <w:spacing w:line="360" w:lineRule="auto"/>
        <w:ind w:rightChars="135" w:right="351"/>
        <w:jc w:val="center"/>
        <w:rPr>
          <w:rFonts w:cs="Times New Roman"/>
        </w:rPr>
      </w:pPr>
      <w:r>
        <w:rPr>
          <w:rFonts w:cs="Times New Roman"/>
          <w:color w:val="auto"/>
        </w:rPr>
        <w:t>Năm học 2025 - 2026</w:t>
      </w:r>
    </w:p>
    <w:bookmarkEnd w:id="0"/>
    <w:p w14:paraId="15BDD8FE" w14:textId="77777777" w:rsidR="002F2725" w:rsidRDefault="002F2725" w:rsidP="002F2725">
      <w:pPr>
        <w:spacing w:line="360" w:lineRule="auto"/>
        <w:rPr>
          <w:rFonts w:cs="Times New Roman"/>
        </w:rPr>
      </w:pPr>
    </w:p>
    <w:p w14:paraId="0F1DDCC3" w14:textId="77777777" w:rsidR="007C17DA" w:rsidRDefault="007C17DA" w:rsidP="007C17DA">
      <w:pPr>
        <w:spacing w:line="360" w:lineRule="auto"/>
        <w:rPr>
          <w:rFonts w:cs="Times New Roman"/>
        </w:rPr>
      </w:pPr>
    </w:p>
    <w:tbl>
      <w:tblPr>
        <w:tblStyle w:val="TableGrid"/>
        <w:tblW w:w="9288" w:type="dxa"/>
        <w:tblInd w:w="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4"/>
        <w:gridCol w:w="294"/>
        <w:gridCol w:w="5850"/>
      </w:tblGrid>
      <w:tr w:rsidR="007C17DA" w14:paraId="51B74FF5" w14:textId="77777777" w:rsidTr="00731BB7">
        <w:tc>
          <w:tcPr>
            <w:tcW w:w="3144" w:type="dxa"/>
          </w:tcPr>
          <w:p w14:paraId="07AAE967" w14:textId="5E2F6AF9" w:rsidR="007C17DA" w:rsidRPr="00333382" w:rsidRDefault="007C17DA" w:rsidP="00731BB7">
            <w:pPr>
              <w:spacing w:line="360" w:lineRule="auto"/>
              <w:rPr>
                <w:b/>
                <w:iCs/>
              </w:rPr>
            </w:pPr>
            <w:bookmarkStart w:id="1" w:name="_Hlk200634672"/>
            <w:r w:rsidRPr="00333382">
              <w:rPr>
                <w:b/>
                <w:iCs/>
                <w:color w:val="auto"/>
              </w:rPr>
              <w:t xml:space="preserve">Người </w:t>
            </w:r>
            <w:r w:rsidR="002F2725">
              <w:rPr>
                <w:b/>
                <w:iCs/>
                <w:color w:val="auto"/>
              </w:rPr>
              <w:t>thực hiện</w:t>
            </w:r>
          </w:p>
        </w:tc>
        <w:tc>
          <w:tcPr>
            <w:tcW w:w="294" w:type="dxa"/>
          </w:tcPr>
          <w:p w14:paraId="42C8CF9D" w14:textId="77777777" w:rsidR="007C17DA" w:rsidRPr="00333382" w:rsidRDefault="007C17DA" w:rsidP="00731BB7">
            <w:pPr>
              <w:spacing w:line="360" w:lineRule="auto"/>
              <w:rPr>
                <w:iCs/>
              </w:rPr>
            </w:pPr>
            <w:r w:rsidRPr="00333382">
              <w:rPr>
                <w:iCs/>
                <w:color w:val="auto"/>
              </w:rPr>
              <w:t>:</w:t>
            </w:r>
          </w:p>
        </w:tc>
        <w:tc>
          <w:tcPr>
            <w:tcW w:w="5850" w:type="dxa"/>
          </w:tcPr>
          <w:p w14:paraId="2CD1808B" w14:textId="230A6AEA" w:rsidR="007C17DA" w:rsidRPr="00333382" w:rsidRDefault="00830B16" w:rsidP="00731BB7">
            <w:pPr>
              <w:spacing w:line="360" w:lineRule="auto"/>
              <w:rPr>
                <w:b/>
                <w:iCs/>
              </w:rPr>
            </w:pPr>
            <w:r>
              <w:rPr>
                <w:b/>
                <w:iCs/>
              </w:rPr>
              <w:t>NGUYỄN THÀNH ĐỨC</w:t>
            </w:r>
          </w:p>
          <w:p w14:paraId="7C3D2B69" w14:textId="77777777" w:rsidR="007C17DA" w:rsidRPr="00333382" w:rsidRDefault="007C17DA" w:rsidP="00731BB7">
            <w:pPr>
              <w:spacing w:line="360" w:lineRule="auto"/>
              <w:rPr>
                <w:b/>
                <w:iCs/>
              </w:rPr>
            </w:pPr>
          </w:p>
        </w:tc>
      </w:tr>
      <w:tr w:rsidR="007C17DA" w14:paraId="20332CF1" w14:textId="77777777" w:rsidTr="00731BB7">
        <w:tc>
          <w:tcPr>
            <w:tcW w:w="3144" w:type="dxa"/>
          </w:tcPr>
          <w:p w14:paraId="00834ABE" w14:textId="77777777" w:rsidR="007C17DA" w:rsidRPr="00333382" w:rsidRDefault="007C17DA" w:rsidP="00731BB7">
            <w:pPr>
              <w:spacing w:line="360" w:lineRule="auto"/>
              <w:rPr>
                <w:b/>
                <w:iCs/>
              </w:rPr>
            </w:pPr>
            <w:r w:rsidRPr="00333382">
              <w:rPr>
                <w:b/>
                <w:iCs/>
                <w:color w:val="auto"/>
              </w:rPr>
              <w:t>Đề tài</w:t>
            </w:r>
          </w:p>
        </w:tc>
        <w:tc>
          <w:tcPr>
            <w:tcW w:w="294" w:type="dxa"/>
          </w:tcPr>
          <w:p w14:paraId="47D6FB3E" w14:textId="77777777" w:rsidR="007C17DA" w:rsidRPr="00333382" w:rsidRDefault="007C17DA" w:rsidP="00731BB7">
            <w:pPr>
              <w:spacing w:line="360" w:lineRule="auto"/>
              <w:rPr>
                <w:iCs/>
              </w:rPr>
            </w:pPr>
            <w:r w:rsidRPr="00333382">
              <w:rPr>
                <w:iCs/>
                <w:color w:val="auto"/>
              </w:rPr>
              <w:t>:</w:t>
            </w:r>
          </w:p>
        </w:tc>
        <w:tc>
          <w:tcPr>
            <w:tcW w:w="5850" w:type="dxa"/>
          </w:tcPr>
          <w:p w14:paraId="6423A795" w14:textId="77777777" w:rsidR="007C17DA" w:rsidRDefault="00830B16" w:rsidP="00E8181E">
            <w:pPr>
              <w:spacing w:line="360" w:lineRule="auto"/>
              <w:jc w:val="both"/>
              <w:rPr>
                <w:b/>
                <w:bCs/>
                <w:szCs w:val="26"/>
              </w:rPr>
            </w:pPr>
            <w:r>
              <w:rPr>
                <w:b/>
                <w:bCs/>
                <w:szCs w:val="26"/>
              </w:rPr>
              <w:t>HỆ THỐNG THỦY LỰC TRÊN MÁY</w:t>
            </w:r>
          </w:p>
          <w:p w14:paraId="1D71576A" w14:textId="4BB51B53" w:rsidR="00830B16" w:rsidRPr="0051728F" w:rsidRDefault="00830B16" w:rsidP="00E8181E">
            <w:pPr>
              <w:spacing w:line="360" w:lineRule="auto"/>
              <w:jc w:val="both"/>
              <w:rPr>
                <w:b/>
                <w:bCs/>
                <w:sz w:val="27"/>
                <w:szCs w:val="27"/>
              </w:rPr>
            </w:pPr>
            <w:r>
              <w:rPr>
                <w:b/>
                <w:bCs/>
                <w:szCs w:val="27"/>
              </w:rPr>
              <w:t>ỦI KOMATSU</w:t>
            </w:r>
          </w:p>
        </w:tc>
      </w:tr>
      <w:tr w:rsidR="007C17DA" w14:paraId="4D336AE1" w14:textId="77777777" w:rsidTr="00731BB7">
        <w:tc>
          <w:tcPr>
            <w:tcW w:w="3144" w:type="dxa"/>
          </w:tcPr>
          <w:p w14:paraId="46BF0D27" w14:textId="77777777" w:rsidR="007C17DA" w:rsidRDefault="007C17DA" w:rsidP="00731BB7">
            <w:pPr>
              <w:spacing w:line="360" w:lineRule="auto"/>
              <w:rPr>
                <w:b/>
                <w:iCs/>
              </w:rPr>
            </w:pPr>
          </w:p>
          <w:p w14:paraId="022325CF" w14:textId="77777777" w:rsidR="002F2725" w:rsidRDefault="002F2725" w:rsidP="00731BB7">
            <w:pPr>
              <w:spacing w:line="360" w:lineRule="auto"/>
              <w:rPr>
                <w:b/>
                <w:iCs/>
              </w:rPr>
            </w:pPr>
          </w:p>
          <w:p w14:paraId="32168577" w14:textId="77777777" w:rsidR="002F2725" w:rsidRDefault="002F2725" w:rsidP="00731BB7">
            <w:pPr>
              <w:spacing w:line="360" w:lineRule="auto"/>
              <w:rPr>
                <w:b/>
                <w:iCs/>
              </w:rPr>
            </w:pPr>
          </w:p>
          <w:p w14:paraId="2D73F93C" w14:textId="77777777" w:rsidR="002F2725" w:rsidRDefault="002F2725" w:rsidP="00731BB7">
            <w:pPr>
              <w:spacing w:line="360" w:lineRule="auto"/>
              <w:rPr>
                <w:b/>
                <w:iCs/>
              </w:rPr>
            </w:pPr>
          </w:p>
          <w:p w14:paraId="664FCC33" w14:textId="77777777" w:rsidR="002F2725" w:rsidRPr="00333382" w:rsidRDefault="002F2725" w:rsidP="00731BB7">
            <w:pPr>
              <w:spacing w:line="360" w:lineRule="auto"/>
              <w:rPr>
                <w:b/>
                <w:iCs/>
              </w:rPr>
            </w:pPr>
          </w:p>
        </w:tc>
        <w:tc>
          <w:tcPr>
            <w:tcW w:w="294" w:type="dxa"/>
          </w:tcPr>
          <w:p w14:paraId="1E59B8A4" w14:textId="77777777" w:rsidR="007C17DA" w:rsidRPr="00333382" w:rsidRDefault="007C17DA" w:rsidP="00731BB7">
            <w:pPr>
              <w:spacing w:line="360" w:lineRule="auto"/>
              <w:rPr>
                <w:iCs/>
              </w:rPr>
            </w:pPr>
          </w:p>
        </w:tc>
        <w:tc>
          <w:tcPr>
            <w:tcW w:w="5850" w:type="dxa"/>
            <w:vAlign w:val="center"/>
          </w:tcPr>
          <w:p w14:paraId="730D2592" w14:textId="77777777" w:rsidR="007C17DA" w:rsidRPr="00333382" w:rsidRDefault="007C17DA" w:rsidP="00731BB7">
            <w:pPr>
              <w:tabs>
                <w:tab w:val="center" w:pos="1985"/>
                <w:tab w:val="center" w:pos="6521"/>
              </w:tabs>
              <w:spacing w:line="360" w:lineRule="auto"/>
              <w:jc w:val="both"/>
              <w:rPr>
                <w:b/>
                <w:iCs/>
              </w:rPr>
            </w:pPr>
          </w:p>
          <w:p w14:paraId="60FE8119" w14:textId="77777777" w:rsidR="007C17DA" w:rsidRDefault="007C17DA" w:rsidP="00731BB7">
            <w:pPr>
              <w:tabs>
                <w:tab w:val="center" w:pos="1985"/>
                <w:tab w:val="center" w:pos="6521"/>
              </w:tabs>
              <w:spacing w:line="360" w:lineRule="auto"/>
              <w:jc w:val="both"/>
              <w:rPr>
                <w:b/>
                <w:iCs/>
                <w:color w:val="auto"/>
              </w:rPr>
            </w:pPr>
          </w:p>
          <w:p w14:paraId="213774A3" w14:textId="77777777" w:rsidR="00DC11A1" w:rsidRDefault="00DC11A1" w:rsidP="00731BB7">
            <w:pPr>
              <w:tabs>
                <w:tab w:val="center" w:pos="1985"/>
                <w:tab w:val="center" w:pos="6521"/>
              </w:tabs>
              <w:spacing w:line="360" w:lineRule="auto"/>
              <w:jc w:val="both"/>
              <w:rPr>
                <w:b/>
                <w:iCs/>
                <w:color w:val="auto"/>
              </w:rPr>
            </w:pPr>
          </w:p>
          <w:p w14:paraId="0256378C" w14:textId="77777777" w:rsidR="00830B16" w:rsidRDefault="00830B16" w:rsidP="00731BB7">
            <w:pPr>
              <w:tabs>
                <w:tab w:val="center" w:pos="1985"/>
                <w:tab w:val="center" w:pos="6521"/>
              </w:tabs>
              <w:spacing w:line="360" w:lineRule="auto"/>
              <w:jc w:val="both"/>
              <w:rPr>
                <w:b/>
                <w:iCs/>
                <w:color w:val="auto"/>
              </w:rPr>
            </w:pPr>
          </w:p>
          <w:p w14:paraId="670D1607" w14:textId="77777777" w:rsidR="002F2725" w:rsidRDefault="002F2725" w:rsidP="00731BB7">
            <w:pPr>
              <w:tabs>
                <w:tab w:val="center" w:pos="1985"/>
                <w:tab w:val="center" w:pos="6521"/>
              </w:tabs>
              <w:spacing w:line="360" w:lineRule="auto"/>
              <w:jc w:val="both"/>
              <w:rPr>
                <w:b/>
                <w:iCs/>
                <w:color w:val="auto"/>
              </w:rPr>
            </w:pPr>
          </w:p>
          <w:p w14:paraId="35CB2411" w14:textId="133AB658" w:rsidR="007C17DA" w:rsidRPr="007C17DA" w:rsidRDefault="007C17DA" w:rsidP="00731BB7">
            <w:pPr>
              <w:tabs>
                <w:tab w:val="center" w:pos="1985"/>
                <w:tab w:val="center" w:pos="6521"/>
              </w:tabs>
              <w:spacing w:line="360" w:lineRule="auto"/>
              <w:jc w:val="both"/>
              <w:rPr>
                <w:b/>
                <w:iCs/>
                <w:color w:val="auto"/>
              </w:rPr>
            </w:pPr>
            <w:r w:rsidRPr="00333382">
              <w:rPr>
                <w:b/>
                <w:iCs/>
                <w:color w:val="auto"/>
              </w:rPr>
              <w:t>HÀ NỘI, 202</w:t>
            </w:r>
            <w:r w:rsidR="00C8565C">
              <w:rPr>
                <w:b/>
                <w:iCs/>
                <w:color w:val="auto"/>
              </w:rPr>
              <w:t>6</w:t>
            </w:r>
          </w:p>
        </w:tc>
      </w:tr>
    </w:tbl>
    <w:bookmarkEnd w:id="1" w:displacedByCustomXml="next"/>
    <w:sdt>
      <w:sdtPr>
        <w:rPr>
          <w:rFonts w:ascii="Times New Roman" w:eastAsiaTheme="minorHAnsi" w:hAnsi="Times New Roman" w:cstheme="minorBidi"/>
          <w:color w:val="000000" w:themeColor="text1"/>
          <w:kern w:val="2"/>
          <w:sz w:val="26"/>
          <w:szCs w:val="22"/>
          <w14:ligatures w14:val="standardContextual"/>
        </w:rPr>
        <w:id w:val="-1525626196"/>
        <w:docPartObj>
          <w:docPartGallery w:val="Table of Contents"/>
          <w:docPartUnique/>
        </w:docPartObj>
      </w:sdtPr>
      <w:sdtEndPr>
        <w:rPr>
          <w:b/>
          <w:bCs/>
          <w:noProof/>
        </w:rPr>
      </w:sdtEndPr>
      <w:sdtContent>
        <w:p w14:paraId="32459009" w14:textId="1C703AC0" w:rsidR="008061D5" w:rsidRPr="00E461FF" w:rsidRDefault="008061D5" w:rsidP="00E461FF">
          <w:pPr>
            <w:pStyle w:val="TOCHeading"/>
            <w:spacing w:before="0" w:line="360" w:lineRule="auto"/>
            <w:rPr>
              <w:rFonts w:ascii="Times New Roman" w:eastAsiaTheme="minorHAnsi" w:hAnsi="Times New Roman" w:cs="Times New Roman"/>
              <w:color w:val="000000" w:themeColor="text1"/>
              <w:kern w:val="2"/>
              <w:sz w:val="26"/>
              <w:szCs w:val="26"/>
              <w14:ligatures w14:val="standardContextual"/>
            </w:rPr>
          </w:pPr>
          <w:r w:rsidRPr="00E461FF">
            <w:rPr>
              <w:rFonts w:ascii="Times New Roman" w:hAnsi="Times New Roman" w:cs="Times New Roman"/>
              <w:color w:val="000000" w:themeColor="text1"/>
              <w:sz w:val="26"/>
              <w:szCs w:val="26"/>
            </w:rPr>
            <w:t>MỤC LỤC:</w:t>
          </w:r>
        </w:p>
        <w:p w14:paraId="08FA5F5A" w14:textId="32E7C9AD" w:rsidR="00463387" w:rsidRDefault="008061D5" w:rsidP="00E461FF">
          <w:pPr>
            <w:pStyle w:val="TOC1"/>
            <w:tabs>
              <w:tab w:val="right" w:leader="dot" w:pos="9344"/>
            </w:tabs>
            <w:spacing w:after="0" w:line="360" w:lineRule="auto"/>
            <w:rPr>
              <w:rFonts w:asciiTheme="minorHAnsi" w:eastAsiaTheme="minorEastAsia" w:hAnsiTheme="minorHAnsi"/>
              <w:noProof/>
              <w:color w:val="auto"/>
              <w:sz w:val="24"/>
              <w:szCs w:val="24"/>
            </w:rPr>
          </w:pPr>
          <w:r w:rsidRPr="008061D5">
            <w:rPr>
              <w:rFonts w:cs="Times New Roman"/>
              <w:szCs w:val="26"/>
            </w:rPr>
            <w:fldChar w:fldCharType="begin"/>
          </w:r>
          <w:r w:rsidRPr="008061D5">
            <w:rPr>
              <w:rFonts w:cs="Times New Roman"/>
              <w:szCs w:val="26"/>
            </w:rPr>
            <w:instrText xml:space="preserve"> TOC \o "1-3" \h \z \u </w:instrText>
          </w:r>
          <w:r w:rsidRPr="008061D5">
            <w:rPr>
              <w:rFonts w:cs="Times New Roman"/>
              <w:szCs w:val="26"/>
            </w:rPr>
            <w:fldChar w:fldCharType="separate"/>
          </w:r>
          <w:hyperlink w:anchor="_Toc231891174" w:history="1">
            <w:r w:rsidR="00463387" w:rsidRPr="00BE68F3">
              <w:rPr>
                <w:rStyle w:val="Hyperlink"/>
                <w:noProof/>
              </w:rPr>
              <w:t>ĐẶT VẤN ĐỀ</w:t>
            </w:r>
            <w:r w:rsidR="00463387">
              <w:rPr>
                <w:noProof/>
                <w:webHidden/>
              </w:rPr>
              <w:tab/>
            </w:r>
            <w:r w:rsidR="00463387">
              <w:rPr>
                <w:noProof/>
                <w:webHidden/>
              </w:rPr>
              <w:fldChar w:fldCharType="begin"/>
            </w:r>
            <w:r w:rsidR="00463387">
              <w:rPr>
                <w:noProof/>
                <w:webHidden/>
              </w:rPr>
              <w:instrText xml:space="preserve"> PAGEREF _Toc231891174 \h </w:instrText>
            </w:r>
            <w:r w:rsidR="00463387">
              <w:rPr>
                <w:noProof/>
                <w:webHidden/>
              </w:rPr>
            </w:r>
            <w:r w:rsidR="00463387">
              <w:rPr>
                <w:noProof/>
                <w:webHidden/>
              </w:rPr>
              <w:fldChar w:fldCharType="separate"/>
            </w:r>
            <w:r w:rsidR="00443B92">
              <w:rPr>
                <w:noProof/>
                <w:webHidden/>
              </w:rPr>
              <w:t>3</w:t>
            </w:r>
            <w:r w:rsidR="00463387">
              <w:rPr>
                <w:noProof/>
                <w:webHidden/>
              </w:rPr>
              <w:fldChar w:fldCharType="end"/>
            </w:r>
          </w:hyperlink>
        </w:p>
        <w:p w14:paraId="0828B62C" w14:textId="636608DF" w:rsidR="00463387" w:rsidRDefault="00463387" w:rsidP="00E461FF">
          <w:pPr>
            <w:pStyle w:val="TOC1"/>
            <w:tabs>
              <w:tab w:val="right" w:leader="dot" w:pos="9344"/>
            </w:tabs>
            <w:spacing w:after="0" w:line="360" w:lineRule="auto"/>
            <w:rPr>
              <w:rFonts w:asciiTheme="minorHAnsi" w:eastAsiaTheme="minorEastAsia" w:hAnsiTheme="minorHAnsi"/>
              <w:noProof/>
              <w:color w:val="auto"/>
              <w:sz w:val="24"/>
              <w:szCs w:val="24"/>
            </w:rPr>
          </w:pPr>
          <w:hyperlink w:anchor="_Toc231891175" w:history="1">
            <w:r w:rsidRPr="00BE68F3">
              <w:rPr>
                <w:rStyle w:val="Hyperlink"/>
                <w:noProof/>
              </w:rPr>
              <w:t>GIẢI QUYẾT VẤN ĐỀ</w:t>
            </w:r>
            <w:r>
              <w:rPr>
                <w:noProof/>
                <w:webHidden/>
              </w:rPr>
              <w:tab/>
            </w:r>
            <w:r>
              <w:rPr>
                <w:noProof/>
                <w:webHidden/>
              </w:rPr>
              <w:fldChar w:fldCharType="begin"/>
            </w:r>
            <w:r>
              <w:rPr>
                <w:noProof/>
                <w:webHidden/>
              </w:rPr>
              <w:instrText xml:space="preserve"> PAGEREF _Toc231891175 \h </w:instrText>
            </w:r>
            <w:r>
              <w:rPr>
                <w:noProof/>
                <w:webHidden/>
              </w:rPr>
            </w:r>
            <w:r>
              <w:rPr>
                <w:noProof/>
                <w:webHidden/>
              </w:rPr>
              <w:fldChar w:fldCharType="separate"/>
            </w:r>
            <w:r w:rsidR="00443B92">
              <w:rPr>
                <w:noProof/>
                <w:webHidden/>
              </w:rPr>
              <w:t>4</w:t>
            </w:r>
            <w:r>
              <w:rPr>
                <w:noProof/>
                <w:webHidden/>
              </w:rPr>
              <w:fldChar w:fldCharType="end"/>
            </w:r>
          </w:hyperlink>
        </w:p>
        <w:p w14:paraId="1CE16B7C" w14:textId="32B35ADD" w:rsidR="00463387" w:rsidRDefault="00463387" w:rsidP="00E461FF">
          <w:pPr>
            <w:pStyle w:val="TOC1"/>
            <w:tabs>
              <w:tab w:val="right" w:leader="dot" w:pos="9344"/>
            </w:tabs>
            <w:spacing w:after="0" w:line="360" w:lineRule="auto"/>
            <w:rPr>
              <w:rFonts w:asciiTheme="minorHAnsi" w:eastAsiaTheme="minorEastAsia" w:hAnsiTheme="minorHAnsi"/>
              <w:noProof/>
              <w:color w:val="auto"/>
              <w:sz w:val="24"/>
              <w:szCs w:val="24"/>
            </w:rPr>
          </w:pPr>
          <w:hyperlink w:anchor="_Toc231891176" w:history="1">
            <w:r w:rsidRPr="00BE68F3">
              <w:rPr>
                <w:rStyle w:val="Hyperlink"/>
                <w:noProof/>
              </w:rPr>
              <w:t>1. TỔNG QUAN VỀ HỆ THỐNG THỦY LỰC TRÊN MÁY ỦI KOMATSU</w:t>
            </w:r>
            <w:r>
              <w:rPr>
                <w:noProof/>
                <w:webHidden/>
              </w:rPr>
              <w:tab/>
            </w:r>
            <w:r>
              <w:rPr>
                <w:noProof/>
                <w:webHidden/>
              </w:rPr>
              <w:fldChar w:fldCharType="begin"/>
            </w:r>
            <w:r>
              <w:rPr>
                <w:noProof/>
                <w:webHidden/>
              </w:rPr>
              <w:instrText xml:space="preserve"> PAGEREF _Toc231891176 \h </w:instrText>
            </w:r>
            <w:r>
              <w:rPr>
                <w:noProof/>
                <w:webHidden/>
              </w:rPr>
            </w:r>
            <w:r>
              <w:rPr>
                <w:noProof/>
                <w:webHidden/>
              </w:rPr>
              <w:fldChar w:fldCharType="separate"/>
            </w:r>
            <w:r w:rsidR="00443B92">
              <w:rPr>
                <w:noProof/>
                <w:webHidden/>
              </w:rPr>
              <w:t>4</w:t>
            </w:r>
            <w:r>
              <w:rPr>
                <w:noProof/>
                <w:webHidden/>
              </w:rPr>
              <w:fldChar w:fldCharType="end"/>
            </w:r>
          </w:hyperlink>
        </w:p>
        <w:p w14:paraId="0EE5420D" w14:textId="2C3A1AE7" w:rsidR="00463387" w:rsidRDefault="00463387" w:rsidP="00E461FF">
          <w:pPr>
            <w:pStyle w:val="TOC2"/>
            <w:tabs>
              <w:tab w:val="right" w:leader="dot" w:pos="9344"/>
            </w:tabs>
            <w:spacing w:after="0" w:line="360" w:lineRule="auto"/>
            <w:rPr>
              <w:rFonts w:asciiTheme="minorHAnsi" w:eastAsiaTheme="minorEastAsia" w:hAnsiTheme="minorHAnsi"/>
              <w:noProof/>
              <w:color w:val="auto"/>
              <w:sz w:val="24"/>
              <w:szCs w:val="24"/>
            </w:rPr>
          </w:pPr>
          <w:hyperlink w:anchor="_Toc231891177" w:history="1">
            <w:r w:rsidRPr="00BE68F3">
              <w:rPr>
                <w:rStyle w:val="Hyperlink"/>
                <w:noProof/>
              </w:rPr>
              <w:t>1.1. Giới thiệu chung</w:t>
            </w:r>
            <w:r>
              <w:rPr>
                <w:noProof/>
                <w:webHidden/>
              </w:rPr>
              <w:tab/>
            </w:r>
            <w:r>
              <w:rPr>
                <w:noProof/>
                <w:webHidden/>
              </w:rPr>
              <w:fldChar w:fldCharType="begin"/>
            </w:r>
            <w:r>
              <w:rPr>
                <w:noProof/>
                <w:webHidden/>
              </w:rPr>
              <w:instrText xml:space="preserve"> PAGEREF _Toc231891177 \h </w:instrText>
            </w:r>
            <w:r>
              <w:rPr>
                <w:noProof/>
                <w:webHidden/>
              </w:rPr>
            </w:r>
            <w:r>
              <w:rPr>
                <w:noProof/>
                <w:webHidden/>
              </w:rPr>
              <w:fldChar w:fldCharType="separate"/>
            </w:r>
            <w:r w:rsidR="00443B92">
              <w:rPr>
                <w:noProof/>
                <w:webHidden/>
              </w:rPr>
              <w:t>4</w:t>
            </w:r>
            <w:r>
              <w:rPr>
                <w:noProof/>
                <w:webHidden/>
              </w:rPr>
              <w:fldChar w:fldCharType="end"/>
            </w:r>
          </w:hyperlink>
        </w:p>
        <w:p w14:paraId="0C23A393" w14:textId="0811351F" w:rsidR="00463387" w:rsidRDefault="00463387" w:rsidP="00E461FF">
          <w:pPr>
            <w:pStyle w:val="TOC2"/>
            <w:tabs>
              <w:tab w:val="right" w:leader="dot" w:pos="9344"/>
            </w:tabs>
            <w:spacing w:after="0" w:line="360" w:lineRule="auto"/>
            <w:rPr>
              <w:rFonts w:asciiTheme="minorHAnsi" w:eastAsiaTheme="minorEastAsia" w:hAnsiTheme="minorHAnsi"/>
              <w:noProof/>
              <w:color w:val="auto"/>
              <w:sz w:val="24"/>
              <w:szCs w:val="24"/>
            </w:rPr>
          </w:pPr>
          <w:hyperlink w:anchor="_Toc231891178" w:history="1">
            <w:r w:rsidRPr="00BE68F3">
              <w:rPr>
                <w:rStyle w:val="Hyperlink"/>
                <w:noProof/>
              </w:rPr>
              <w:t>1.2. Tình hình sử dụng máy ủi Komatsu trong nước</w:t>
            </w:r>
            <w:r>
              <w:rPr>
                <w:noProof/>
                <w:webHidden/>
              </w:rPr>
              <w:tab/>
            </w:r>
            <w:r>
              <w:rPr>
                <w:noProof/>
                <w:webHidden/>
              </w:rPr>
              <w:fldChar w:fldCharType="begin"/>
            </w:r>
            <w:r>
              <w:rPr>
                <w:noProof/>
                <w:webHidden/>
              </w:rPr>
              <w:instrText xml:space="preserve"> PAGEREF _Toc231891178 \h </w:instrText>
            </w:r>
            <w:r>
              <w:rPr>
                <w:noProof/>
                <w:webHidden/>
              </w:rPr>
            </w:r>
            <w:r>
              <w:rPr>
                <w:noProof/>
                <w:webHidden/>
              </w:rPr>
              <w:fldChar w:fldCharType="separate"/>
            </w:r>
            <w:r w:rsidR="00443B92">
              <w:rPr>
                <w:noProof/>
                <w:webHidden/>
              </w:rPr>
              <w:t>4</w:t>
            </w:r>
            <w:r>
              <w:rPr>
                <w:noProof/>
                <w:webHidden/>
              </w:rPr>
              <w:fldChar w:fldCharType="end"/>
            </w:r>
          </w:hyperlink>
        </w:p>
        <w:p w14:paraId="4E46F061" w14:textId="1B1AD774" w:rsidR="00463387" w:rsidRDefault="00463387" w:rsidP="00E461FF">
          <w:pPr>
            <w:pStyle w:val="TOC2"/>
            <w:tabs>
              <w:tab w:val="right" w:leader="dot" w:pos="9344"/>
            </w:tabs>
            <w:spacing w:after="0" w:line="360" w:lineRule="auto"/>
            <w:rPr>
              <w:rFonts w:asciiTheme="minorHAnsi" w:eastAsiaTheme="minorEastAsia" w:hAnsiTheme="minorHAnsi"/>
              <w:noProof/>
              <w:color w:val="auto"/>
              <w:sz w:val="24"/>
              <w:szCs w:val="24"/>
            </w:rPr>
          </w:pPr>
          <w:hyperlink w:anchor="_Toc231891179" w:history="1">
            <w:r w:rsidRPr="00BE68F3">
              <w:rPr>
                <w:rStyle w:val="Hyperlink"/>
                <w:noProof/>
              </w:rPr>
              <w:t>1.3. Tình hình sử dụng máy ủi Komatsu nước ngoài</w:t>
            </w:r>
            <w:r>
              <w:rPr>
                <w:noProof/>
                <w:webHidden/>
              </w:rPr>
              <w:tab/>
            </w:r>
            <w:r>
              <w:rPr>
                <w:noProof/>
                <w:webHidden/>
              </w:rPr>
              <w:fldChar w:fldCharType="begin"/>
            </w:r>
            <w:r>
              <w:rPr>
                <w:noProof/>
                <w:webHidden/>
              </w:rPr>
              <w:instrText xml:space="preserve"> PAGEREF _Toc231891179 \h </w:instrText>
            </w:r>
            <w:r>
              <w:rPr>
                <w:noProof/>
                <w:webHidden/>
              </w:rPr>
            </w:r>
            <w:r>
              <w:rPr>
                <w:noProof/>
                <w:webHidden/>
              </w:rPr>
              <w:fldChar w:fldCharType="separate"/>
            </w:r>
            <w:r w:rsidR="00443B92">
              <w:rPr>
                <w:noProof/>
                <w:webHidden/>
              </w:rPr>
              <w:t>5</w:t>
            </w:r>
            <w:r>
              <w:rPr>
                <w:noProof/>
                <w:webHidden/>
              </w:rPr>
              <w:fldChar w:fldCharType="end"/>
            </w:r>
          </w:hyperlink>
        </w:p>
        <w:p w14:paraId="12809900" w14:textId="6D17F96A" w:rsidR="00463387" w:rsidRDefault="00463387" w:rsidP="00E461FF">
          <w:pPr>
            <w:pStyle w:val="TOC1"/>
            <w:tabs>
              <w:tab w:val="right" w:leader="dot" w:pos="9344"/>
            </w:tabs>
            <w:spacing w:after="0" w:line="360" w:lineRule="auto"/>
            <w:rPr>
              <w:rFonts w:asciiTheme="minorHAnsi" w:eastAsiaTheme="minorEastAsia" w:hAnsiTheme="minorHAnsi"/>
              <w:noProof/>
              <w:color w:val="auto"/>
              <w:sz w:val="24"/>
              <w:szCs w:val="24"/>
            </w:rPr>
          </w:pPr>
          <w:hyperlink w:anchor="_Toc231891180" w:history="1">
            <w:r w:rsidRPr="00BE68F3">
              <w:rPr>
                <w:rStyle w:val="Hyperlink"/>
                <w:noProof/>
              </w:rPr>
              <w:t>2. CẤU TẠO, NGUYÊN LÝ HỆ THỐNG THỦY LỰC MÁY ỦI KOMATSU</w:t>
            </w:r>
            <w:r>
              <w:rPr>
                <w:noProof/>
                <w:webHidden/>
              </w:rPr>
              <w:tab/>
            </w:r>
            <w:r>
              <w:rPr>
                <w:noProof/>
                <w:webHidden/>
              </w:rPr>
              <w:fldChar w:fldCharType="begin"/>
            </w:r>
            <w:r>
              <w:rPr>
                <w:noProof/>
                <w:webHidden/>
              </w:rPr>
              <w:instrText xml:space="preserve"> PAGEREF _Toc231891180 \h </w:instrText>
            </w:r>
            <w:r>
              <w:rPr>
                <w:noProof/>
                <w:webHidden/>
              </w:rPr>
            </w:r>
            <w:r>
              <w:rPr>
                <w:noProof/>
                <w:webHidden/>
              </w:rPr>
              <w:fldChar w:fldCharType="separate"/>
            </w:r>
            <w:r w:rsidR="00443B92">
              <w:rPr>
                <w:noProof/>
                <w:webHidden/>
              </w:rPr>
              <w:t>5</w:t>
            </w:r>
            <w:r>
              <w:rPr>
                <w:noProof/>
                <w:webHidden/>
              </w:rPr>
              <w:fldChar w:fldCharType="end"/>
            </w:r>
          </w:hyperlink>
        </w:p>
        <w:p w14:paraId="6A7A4DB8" w14:textId="5D784E48" w:rsidR="00463387" w:rsidRDefault="00463387" w:rsidP="00E461FF">
          <w:pPr>
            <w:pStyle w:val="TOC2"/>
            <w:tabs>
              <w:tab w:val="right" w:leader="dot" w:pos="9344"/>
            </w:tabs>
            <w:spacing w:after="0" w:line="360" w:lineRule="auto"/>
            <w:rPr>
              <w:rFonts w:asciiTheme="minorHAnsi" w:eastAsiaTheme="minorEastAsia" w:hAnsiTheme="minorHAnsi"/>
              <w:noProof/>
              <w:color w:val="auto"/>
              <w:sz w:val="24"/>
              <w:szCs w:val="24"/>
            </w:rPr>
          </w:pPr>
          <w:hyperlink w:anchor="_Toc231891181" w:history="1">
            <w:r w:rsidRPr="00BE68F3">
              <w:rPr>
                <w:rStyle w:val="Hyperlink"/>
                <w:noProof/>
              </w:rPr>
              <w:t>2.1. Hệ thống động lực</w:t>
            </w:r>
            <w:r>
              <w:rPr>
                <w:noProof/>
                <w:webHidden/>
              </w:rPr>
              <w:tab/>
            </w:r>
            <w:r>
              <w:rPr>
                <w:noProof/>
                <w:webHidden/>
              </w:rPr>
              <w:fldChar w:fldCharType="begin"/>
            </w:r>
            <w:r>
              <w:rPr>
                <w:noProof/>
                <w:webHidden/>
              </w:rPr>
              <w:instrText xml:space="preserve"> PAGEREF _Toc231891181 \h </w:instrText>
            </w:r>
            <w:r>
              <w:rPr>
                <w:noProof/>
                <w:webHidden/>
              </w:rPr>
            </w:r>
            <w:r>
              <w:rPr>
                <w:noProof/>
                <w:webHidden/>
              </w:rPr>
              <w:fldChar w:fldCharType="separate"/>
            </w:r>
            <w:r w:rsidR="00443B92">
              <w:rPr>
                <w:noProof/>
                <w:webHidden/>
              </w:rPr>
              <w:t>5</w:t>
            </w:r>
            <w:r>
              <w:rPr>
                <w:noProof/>
                <w:webHidden/>
              </w:rPr>
              <w:fldChar w:fldCharType="end"/>
            </w:r>
          </w:hyperlink>
        </w:p>
        <w:p w14:paraId="710478F0" w14:textId="5BB3210F" w:rsidR="00463387" w:rsidRDefault="00463387" w:rsidP="00E461FF">
          <w:pPr>
            <w:pStyle w:val="TOC2"/>
            <w:tabs>
              <w:tab w:val="right" w:leader="dot" w:pos="9344"/>
            </w:tabs>
            <w:spacing w:after="0" w:line="360" w:lineRule="auto"/>
            <w:rPr>
              <w:rFonts w:asciiTheme="minorHAnsi" w:eastAsiaTheme="minorEastAsia" w:hAnsiTheme="minorHAnsi"/>
              <w:noProof/>
              <w:color w:val="auto"/>
              <w:sz w:val="24"/>
              <w:szCs w:val="24"/>
            </w:rPr>
          </w:pPr>
          <w:hyperlink w:anchor="_Toc231891182" w:history="1">
            <w:r w:rsidRPr="00BE68F3">
              <w:rPr>
                <w:rStyle w:val="Hyperlink"/>
                <w:noProof/>
              </w:rPr>
              <w:t>2.2. Hệ thống thủy lực</w:t>
            </w:r>
            <w:r>
              <w:rPr>
                <w:noProof/>
                <w:webHidden/>
              </w:rPr>
              <w:tab/>
            </w:r>
            <w:r>
              <w:rPr>
                <w:noProof/>
                <w:webHidden/>
              </w:rPr>
              <w:fldChar w:fldCharType="begin"/>
            </w:r>
            <w:r>
              <w:rPr>
                <w:noProof/>
                <w:webHidden/>
              </w:rPr>
              <w:instrText xml:space="preserve"> PAGEREF _Toc231891182 \h </w:instrText>
            </w:r>
            <w:r>
              <w:rPr>
                <w:noProof/>
                <w:webHidden/>
              </w:rPr>
            </w:r>
            <w:r>
              <w:rPr>
                <w:noProof/>
                <w:webHidden/>
              </w:rPr>
              <w:fldChar w:fldCharType="separate"/>
            </w:r>
            <w:r w:rsidR="00443B92">
              <w:rPr>
                <w:noProof/>
                <w:webHidden/>
              </w:rPr>
              <w:t>6</w:t>
            </w:r>
            <w:r>
              <w:rPr>
                <w:noProof/>
                <w:webHidden/>
              </w:rPr>
              <w:fldChar w:fldCharType="end"/>
            </w:r>
          </w:hyperlink>
        </w:p>
        <w:p w14:paraId="53A07B02" w14:textId="0BE71F93" w:rsidR="00463387" w:rsidRDefault="00463387" w:rsidP="00E461FF">
          <w:pPr>
            <w:pStyle w:val="TOC3"/>
            <w:tabs>
              <w:tab w:val="right" w:leader="dot" w:pos="9344"/>
            </w:tabs>
            <w:spacing w:after="0" w:line="360" w:lineRule="auto"/>
            <w:rPr>
              <w:rFonts w:asciiTheme="minorHAnsi" w:eastAsiaTheme="minorEastAsia" w:hAnsiTheme="minorHAnsi"/>
              <w:noProof/>
              <w:color w:val="auto"/>
              <w:sz w:val="24"/>
              <w:szCs w:val="24"/>
            </w:rPr>
          </w:pPr>
          <w:hyperlink w:anchor="_Toc231891183" w:history="1">
            <w:r w:rsidRPr="00BE68F3">
              <w:rPr>
                <w:rStyle w:val="Hyperlink"/>
                <w:noProof/>
              </w:rPr>
              <w:t>2.2.1 Hệ thống xy lanh</w:t>
            </w:r>
            <w:r>
              <w:rPr>
                <w:noProof/>
                <w:webHidden/>
              </w:rPr>
              <w:tab/>
            </w:r>
            <w:r>
              <w:rPr>
                <w:noProof/>
                <w:webHidden/>
              </w:rPr>
              <w:fldChar w:fldCharType="begin"/>
            </w:r>
            <w:r>
              <w:rPr>
                <w:noProof/>
                <w:webHidden/>
              </w:rPr>
              <w:instrText xml:space="preserve"> PAGEREF _Toc231891183 \h </w:instrText>
            </w:r>
            <w:r>
              <w:rPr>
                <w:noProof/>
                <w:webHidden/>
              </w:rPr>
            </w:r>
            <w:r>
              <w:rPr>
                <w:noProof/>
                <w:webHidden/>
              </w:rPr>
              <w:fldChar w:fldCharType="separate"/>
            </w:r>
            <w:r w:rsidR="00443B92">
              <w:rPr>
                <w:noProof/>
                <w:webHidden/>
              </w:rPr>
              <w:t>6</w:t>
            </w:r>
            <w:r>
              <w:rPr>
                <w:noProof/>
                <w:webHidden/>
              </w:rPr>
              <w:fldChar w:fldCharType="end"/>
            </w:r>
          </w:hyperlink>
        </w:p>
        <w:p w14:paraId="4E9BE440" w14:textId="3AD67CFD" w:rsidR="00463387" w:rsidRDefault="00463387" w:rsidP="00E461FF">
          <w:pPr>
            <w:pStyle w:val="TOC3"/>
            <w:tabs>
              <w:tab w:val="right" w:leader="dot" w:pos="9344"/>
            </w:tabs>
            <w:spacing w:after="0" w:line="360" w:lineRule="auto"/>
            <w:rPr>
              <w:rFonts w:asciiTheme="minorHAnsi" w:eastAsiaTheme="minorEastAsia" w:hAnsiTheme="minorHAnsi"/>
              <w:noProof/>
              <w:color w:val="auto"/>
              <w:sz w:val="24"/>
              <w:szCs w:val="24"/>
            </w:rPr>
          </w:pPr>
          <w:hyperlink w:anchor="_Toc231891184" w:history="1">
            <w:r w:rsidRPr="00BE68F3">
              <w:rPr>
                <w:rStyle w:val="Hyperlink"/>
                <w:noProof/>
              </w:rPr>
              <w:t>2.2.2 Van điều khiển lưỡi ủi</w:t>
            </w:r>
            <w:r>
              <w:rPr>
                <w:noProof/>
                <w:webHidden/>
              </w:rPr>
              <w:tab/>
            </w:r>
            <w:r>
              <w:rPr>
                <w:noProof/>
                <w:webHidden/>
              </w:rPr>
              <w:fldChar w:fldCharType="begin"/>
            </w:r>
            <w:r>
              <w:rPr>
                <w:noProof/>
                <w:webHidden/>
              </w:rPr>
              <w:instrText xml:space="preserve"> PAGEREF _Toc231891184 \h </w:instrText>
            </w:r>
            <w:r>
              <w:rPr>
                <w:noProof/>
                <w:webHidden/>
              </w:rPr>
            </w:r>
            <w:r>
              <w:rPr>
                <w:noProof/>
                <w:webHidden/>
              </w:rPr>
              <w:fldChar w:fldCharType="separate"/>
            </w:r>
            <w:r w:rsidR="00443B92">
              <w:rPr>
                <w:noProof/>
                <w:webHidden/>
              </w:rPr>
              <w:t>7</w:t>
            </w:r>
            <w:r>
              <w:rPr>
                <w:noProof/>
                <w:webHidden/>
              </w:rPr>
              <w:fldChar w:fldCharType="end"/>
            </w:r>
          </w:hyperlink>
        </w:p>
        <w:p w14:paraId="4D905400" w14:textId="15BC27B5" w:rsidR="00463387" w:rsidRDefault="00463387" w:rsidP="00E461FF">
          <w:pPr>
            <w:pStyle w:val="TOC3"/>
            <w:tabs>
              <w:tab w:val="right" w:leader="dot" w:pos="9344"/>
            </w:tabs>
            <w:spacing w:after="0" w:line="360" w:lineRule="auto"/>
            <w:rPr>
              <w:rFonts w:asciiTheme="minorHAnsi" w:eastAsiaTheme="minorEastAsia" w:hAnsiTheme="minorHAnsi"/>
              <w:noProof/>
              <w:color w:val="auto"/>
              <w:sz w:val="24"/>
              <w:szCs w:val="24"/>
            </w:rPr>
          </w:pPr>
          <w:hyperlink w:anchor="_Toc231891185" w:history="1">
            <w:r w:rsidRPr="00BE68F3">
              <w:rPr>
                <w:rStyle w:val="Hyperlink"/>
                <w:noProof/>
              </w:rPr>
              <w:t>2.2.3 Bơm thủy lực máy ủi Komatsu</w:t>
            </w:r>
            <w:r>
              <w:rPr>
                <w:noProof/>
                <w:webHidden/>
              </w:rPr>
              <w:tab/>
            </w:r>
            <w:r>
              <w:rPr>
                <w:noProof/>
                <w:webHidden/>
              </w:rPr>
              <w:fldChar w:fldCharType="begin"/>
            </w:r>
            <w:r>
              <w:rPr>
                <w:noProof/>
                <w:webHidden/>
              </w:rPr>
              <w:instrText xml:space="preserve"> PAGEREF _Toc231891185 \h </w:instrText>
            </w:r>
            <w:r>
              <w:rPr>
                <w:noProof/>
                <w:webHidden/>
              </w:rPr>
            </w:r>
            <w:r>
              <w:rPr>
                <w:noProof/>
                <w:webHidden/>
              </w:rPr>
              <w:fldChar w:fldCharType="separate"/>
            </w:r>
            <w:r w:rsidR="00443B92">
              <w:rPr>
                <w:noProof/>
                <w:webHidden/>
              </w:rPr>
              <w:t>8</w:t>
            </w:r>
            <w:r>
              <w:rPr>
                <w:noProof/>
                <w:webHidden/>
              </w:rPr>
              <w:fldChar w:fldCharType="end"/>
            </w:r>
          </w:hyperlink>
        </w:p>
        <w:p w14:paraId="34F35B4B" w14:textId="789ADE9B" w:rsidR="00463387" w:rsidRDefault="00463387" w:rsidP="00E461FF">
          <w:pPr>
            <w:pStyle w:val="TOC1"/>
            <w:tabs>
              <w:tab w:val="right" w:leader="dot" w:pos="9344"/>
            </w:tabs>
            <w:spacing w:after="0" w:line="360" w:lineRule="auto"/>
            <w:rPr>
              <w:rFonts w:asciiTheme="minorHAnsi" w:eastAsiaTheme="minorEastAsia" w:hAnsiTheme="minorHAnsi"/>
              <w:noProof/>
              <w:color w:val="auto"/>
              <w:sz w:val="24"/>
              <w:szCs w:val="24"/>
            </w:rPr>
          </w:pPr>
          <w:hyperlink w:anchor="_Toc231891186" w:history="1">
            <w:r w:rsidRPr="00BE68F3">
              <w:rPr>
                <w:rStyle w:val="Hyperlink"/>
                <w:noProof/>
              </w:rPr>
              <w:t>3. KẾT LUẬN</w:t>
            </w:r>
            <w:r>
              <w:rPr>
                <w:noProof/>
                <w:webHidden/>
              </w:rPr>
              <w:tab/>
            </w:r>
            <w:r>
              <w:rPr>
                <w:noProof/>
                <w:webHidden/>
              </w:rPr>
              <w:fldChar w:fldCharType="begin"/>
            </w:r>
            <w:r>
              <w:rPr>
                <w:noProof/>
                <w:webHidden/>
              </w:rPr>
              <w:instrText xml:space="preserve"> PAGEREF _Toc231891186 \h </w:instrText>
            </w:r>
            <w:r>
              <w:rPr>
                <w:noProof/>
                <w:webHidden/>
              </w:rPr>
            </w:r>
            <w:r>
              <w:rPr>
                <w:noProof/>
                <w:webHidden/>
              </w:rPr>
              <w:fldChar w:fldCharType="separate"/>
            </w:r>
            <w:r w:rsidR="00443B92">
              <w:rPr>
                <w:noProof/>
                <w:webHidden/>
              </w:rPr>
              <w:t>9</w:t>
            </w:r>
            <w:r>
              <w:rPr>
                <w:noProof/>
                <w:webHidden/>
              </w:rPr>
              <w:fldChar w:fldCharType="end"/>
            </w:r>
          </w:hyperlink>
        </w:p>
        <w:p w14:paraId="5942A20A" w14:textId="7702172C" w:rsidR="008061D5" w:rsidRPr="00EF7111" w:rsidRDefault="008061D5" w:rsidP="00E461FF">
          <w:pPr>
            <w:spacing w:after="0" w:line="360" w:lineRule="auto"/>
          </w:pPr>
          <w:r w:rsidRPr="008061D5">
            <w:rPr>
              <w:rFonts w:cs="Times New Roman"/>
              <w:noProof/>
              <w:szCs w:val="26"/>
            </w:rPr>
            <w:fldChar w:fldCharType="end"/>
          </w:r>
        </w:p>
      </w:sdtContent>
    </w:sdt>
    <w:p w14:paraId="0A894B45" w14:textId="592B1BDE" w:rsidR="00EF7111" w:rsidRPr="002F2725" w:rsidRDefault="00EF7111" w:rsidP="00733E8D">
      <w:pPr>
        <w:spacing w:after="0" w:line="360" w:lineRule="auto"/>
      </w:pPr>
      <w:r>
        <w:br w:type="page"/>
      </w:r>
    </w:p>
    <w:p w14:paraId="48E869A7" w14:textId="0563B2F6" w:rsidR="004C4F19" w:rsidRPr="00C8565C" w:rsidRDefault="007C17DA" w:rsidP="00487749">
      <w:pPr>
        <w:pStyle w:val="Heading1"/>
      </w:pPr>
      <w:bookmarkStart w:id="2" w:name="_Toc231891174"/>
      <w:r w:rsidRPr="00C8565C">
        <w:lastRenderedPageBreak/>
        <w:t>ĐẶT VẤN ĐỀ</w:t>
      </w:r>
      <w:bookmarkEnd w:id="2"/>
    </w:p>
    <w:p w14:paraId="03F5D0DA" w14:textId="77777777" w:rsidR="00C8565C" w:rsidRDefault="00C8565C" w:rsidP="00C8565C">
      <w:pPr>
        <w:spacing w:after="0" w:line="360" w:lineRule="auto"/>
        <w:ind w:firstLine="720"/>
        <w:jc w:val="both"/>
        <w:rPr>
          <w:szCs w:val="26"/>
        </w:rPr>
      </w:pPr>
      <w:r w:rsidRPr="00C8565C">
        <w:rPr>
          <w:szCs w:val="26"/>
        </w:rPr>
        <w:t>Trong bối cảnh công nghiệp hóa và hiện đại hóa ngành xây dựng hạ tầng đang diễn ra mạnh mẽ việc ứng dụng các thiết bị cơ giới hóa nhằm giải phóng sức lao động và nâng cao năng suất đã trở thành yêu cầu tất yếu. Trong đó máy ủi đóng vai trò là thiết bị chủ lực, không thể thay thế tại các công trường khai thác khoáng sản, xây dựng thủy điện và san lấp mặt bằng quy mô lớn nhờ khả năng làm việc bền bỉ dưới cường độ cao. Được ví như "trái tim" điều khiển mọi hoạt động sống còn của thiết bị hệ thống thủy lực trên máy ủi chính là bộ phận quyết định trực tiếp đến sức mạnh, độ linh hoạt và hiệu suất tác nghiệp. Đối với dòng máy ủi Komatsu – thương hiệu hàng đầu thế giới đến từ Nhật Bản</w:t>
      </w:r>
      <w:r>
        <w:rPr>
          <w:szCs w:val="26"/>
        </w:rPr>
        <w:t>.</w:t>
      </w:r>
      <w:r w:rsidRPr="00C8565C">
        <w:rPr>
          <w:szCs w:val="26"/>
        </w:rPr>
        <w:t xml:space="preserve"> </w:t>
      </w:r>
    </w:p>
    <w:p w14:paraId="7A2690AF" w14:textId="77777777" w:rsidR="00C8565C" w:rsidRDefault="00C8565C" w:rsidP="00C8565C">
      <w:pPr>
        <w:spacing w:after="0" w:line="360" w:lineRule="auto"/>
        <w:ind w:firstLine="720"/>
        <w:jc w:val="both"/>
        <w:rPr>
          <w:szCs w:val="26"/>
        </w:rPr>
      </w:pPr>
      <w:r>
        <w:rPr>
          <w:szCs w:val="26"/>
        </w:rPr>
        <w:t>H</w:t>
      </w:r>
      <w:r w:rsidRPr="00C8565C">
        <w:rPr>
          <w:szCs w:val="26"/>
        </w:rPr>
        <w:t xml:space="preserve">ệ thống thủy lực không chỉ đơn thuần là bộ phận truyền động mà còn là sự kết tinh của các công nghệ điều khiển tiên tiến như hệ thống cảm biến tải trung tâm đóng (CLSS), giúp tối ưu hóa công suất động cơ và tiết kiệm nhiên liệu vượt trội. Tuy nhiên do đặc thù làm việc trong môi trường khắc nghiệt, thường xuyên chịu tải trọng va đập và bụi bẩn, hệ thống thủy lực cũng là nơi dễ phát sinh các sự cố kỹ thuật phức tạp gây ảnh hưởng trực tiếp đến tiến độ thi công và chi phí vận hành. Việc nghiên cứu sâu về cấu tạo nguyên lý hoạt động và các giải pháp tối ưu hóa hệ thống thủy lực trên máy ủi Komatsu không chỉ mang ý nghĩa quan trọng trong việc làm chủ công nghệ hiện đại mà còn giúp đề xuất các quy trình bảo dưỡng, chẩn đoán hư hỏng chính xác. </w:t>
      </w:r>
    </w:p>
    <w:p w14:paraId="26FB9B56" w14:textId="0859DAAB" w:rsidR="00C8565C" w:rsidRPr="00C8565C" w:rsidRDefault="00C8565C" w:rsidP="00C8565C">
      <w:pPr>
        <w:spacing w:after="0" w:line="360" w:lineRule="auto"/>
        <w:ind w:firstLine="720"/>
        <w:jc w:val="both"/>
        <w:rPr>
          <w:szCs w:val="26"/>
        </w:rPr>
      </w:pPr>
      <w:r w:rsidRPr="00C8565C">
        <w:rPr>
          <w:szCs w:val="26"/>
        </w:rPr>
        <w:t>Chính vì vậy đề tà</w:t>
      </w:r>
      <w:r w:rsidRPr="00487749">
        <w:rPr>
          <w:szCs w:val="26"/>
        </w:rPr>
        <w:t>i "</w:t>
      </w:r>
      <w:r w:rsidRPr="00487749">
        <w:rPr>
          <w:i/>
          <w:iCs/>
          <w:szCs w:val="26"/>
        </w:rPr>
        <w:t>Hệ thống thủy lực trên máy ủi Komatsu</w:t>
      </w:r>
      <w:r w:rsidRPr="00487749">
        <w:rPr>
          <w:szCs w:val="26"/>
        </w:rPr>
        <w:t>" được thực hiện với mục tiêu giới thiệu tổng quan, cấu tạo và nguyên lý đặc điểm kỹ thuật ưu việt của dòng máy này, đồng thời phân tích thực trạng vận hành để đưa ra những giải pháp kỹ thuật thiết thực, góp phần nâng cao tuổi thọ và khai thác tối đa tiềm năng của thiết bị trong điều kiện thực tế tại Việt Nam.</w:t>
      </w:r>
    </w:p>
    <w:p w14:paraId="2ECC9A97" w14:textId="77777777" w:rsidR="00C8565C" w:rsidRDefault="00C8565C">
      <w:pPr>
        <w:rPr>
          <w:rFonts w:eastAsiaTheme="majorEastAsia" w:cstheme="majorBidi"/>
          <w:b/>
          <w:szCs w:val="40"/>
        </w:rPr>
      </w:pPr>
      <w:r>
        <w:br w:type="page"/>
      </w:r>
    </w:p>
    <w:p w14:paraId="6E052D07" w14:textId="15C4826F" w:rsidR="00706942" w:rsidRDefault="004C4F19" w:rsidP="00487749">
      <w:pPr>
        <w:pStyle w:val="Heading1"/>
      </w:pPr>
      <w:bookmarkStart w:id="3" w:name="_Toc231891175"/>
      <w:r>
        <w:lastRenderedPageBreak/>
        <w:t>GIẢI QUYẾT VẤN ĐỀ</w:t>
      </w:r>
      <w:bookmarkEnd w:id="3"/>
    </w:p>
    <w:p w14:paraId="5A1678AC" w14:textId="532A95EE" w:rsidR="00A762EC" w:rsidRDefault="008C262A" w:rsidP="00487749">
      <w:pPr>
        <w:pStyle w:val="Heading1"/>
      </w:pPr>
      <w:bookmarkStart w:id="4" w:name="_Toc231891176"/>
      <w:r>
        <w:t>1. TỔNG QUAN VỀ HỆ THỐNG THỦY LỰC TRÊN MÁY ỦI KOMATSU</w:t>
      </w:r>
      <w:bookmarkEnd w:id="4"/>
    </w:p>
    <w:p w14:paraId="5599B5F0" w14:textId="2C6F8CD9" w:rsidR="00376683" w:rsidRPr="00376683" w:rsidRDefault="00376683" w:rsidP="00376683">
      <w:pPr>
        <w:pStyle w:val="Heading2"/>
      </w:pPr>
      <w:bookmarkStart w:id="5" w:name="_Toc231891177"/>
      <w:r>
        <w:t>1.1. Giới thiệu chung</w:t>
      </w:r>
      <w:bookmarkEnd w:id="5"/>
    </w:p>
    <w:p w14:paraId="193D26AF" w14:textId="77777777" w:rsidR="00203FC8" w:rsidRDefault="009A320D" w:rsidP="009A320D">
      <w:pPr>
        <w:spacing w:after="0" w:line="360" w:lineRule="auto"/>
        <w:ind w:firstLine="720"/>
        <w:jc w:val="both"/>
      </w:pPr>
      <w:r w:rsidRPr="009A320D">
        <w:t xml:space="preserve">Hệ thống thủy lực trên máy ủi Komatsu đóng vai trò là cơ cấu truyền động và điều khiển then chốt, chuyển hóa năng lượng cơ năng từ động cơ diesel thành năng lượng áp suất của chất lỏng để thực hiện các nguyên lý làm việc của thiết bị. </w:t>
      </w:r>
    </w:p>
    <w:p w14:paraId="104389F5" w14:textId="7D7B4C6F" w:rsidR="00203FC8" w:rsidRDefault="00203FC8" w:rsidP="00203FC8">
      <w:pPr>
        <w:spacing w:after="0" w:line="360" w:lineRule="auto"/>
        <w:ind w:firstLine="720"/>
        <w:jc w:val="center"/>
      </w:pPr>
      <w:r>
        <w:rPr>
          <w:noProof/>
        </w:rPr>
        <w:drawing>
          <wp:inline distT="0" distB="0" distL="0" distR="0" wp14:anchorId="03C133FC" wp14:editId="77BF1A4A">
            <wp:extent cx="4198381" cy="2405743"/>
            <wp:effectExtent l="0" t="0" r="0" b="0"/>
            <wp:docPr id="457138674" name="Picture 3" descr="Máy ủi Komatsu D71EX - THÔNG TIN THIẾT BỊ XÂY DỰ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áy ủi Komatsu D71EX - THÔNG TIN THIẾT BỊ XÂY DỰ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05612" cy="2409887"/>
                    </a:xfrm>
                    <a:prstGeom prst="rect">
                      <a:avLst/>
                    </a:prstGeom>
                    <a:noFill/>
                    <a:ln>
                      <a:noFill/>
                    </a:ln>
                  </pic:spPr>
                </pic:pic>
              </a:graphicData>
            </a:graphic>
          </wp:inline>
        </w:drawing>
      </w:r>
    </w:p>
    <w:p w14:paraId="58351733" w14:textId="3A24A639" w:rsidR="00203FC8" w:rsidRDefault="00203FC8" w:rsidP="00203FC8">
      <w:pPr>
        <w:spacing w:after="0" w:line="360" w:lineRule="auto"/>
        <w:ind w:firstLine="720"/>
        <w:jc w:val="center"/>
      </w:pPr>
      <w:r>
        <w:t>Hình 1.1 Máy ủi Komatsu D71EX</w:t>
      </w:r>
    </w:p>
    <w:p w14:paraId="16BF4BC0" w14:textId="34576EA9" w:rsidR="009A320D" w:rsidRDefault="009A320D" w:rsidP="009A320D">
      <w:pPr>
        <w:spacing w:after="0" w:line="360" w:lineRule="auto"/>
        <w:ind w:firstLine="720"/>
        <w:jc w:val="both"/>
      </w:pPr>
      <w:r w:rsidRPr="009A320D">
        <w:t>Khác với các dòng máy ủi truyền thống sử dụng điều khiển cơ khí máy ủi Komatsu hiện đại tích hợp hệ thống thủy lực với độ chính xác cao, cho phép người vận hành điều khiển lưỡi ủi và bộ xới một cách nhẹ nhàng nhưng cực kỳ mạnh mẽ. Điểm đặc trưng làm nên thương hiệu Komatsu chính là sự kết hợp giữa hiệu suất cơ học và khả năng tiết kiệm nhiên liệu thông qua việc kiểm soát tối ưu lưu lượng dầu. Hệ thống này không chỉ đảm bảo khả năng đào, ủi, san lấp trong những điều kiện địa chất phức tạp nhất mà còn tích hợp các van an toàn hệ thống lọc và làm mát hiện đại để duy trì sự ổn định nhiệt độ và áp suất giúp máy có thể vận hành liên tục trong nhiều giờ mà không giảm hiệu suất.</w:t>
      </w:r>
    </w:p>
    <w:p w14:paraId="0AA48850" w14:textId="0F8E42EE" w:rsidR="00203FC8" w:rsidRDefault="00203FC8" w:rsidP="00203FC8">
      <w:pPr>
        <w:pStyle w:val="Heading2"/>
      </w:pPr>
      <w:bookmarkStart w:id="6" w:name="_Toc231891178"/>
      <w:r>
        <w:t>1.</w:t>
      </w:r>
      <w:r w:rsidR="00376683">
        <w:t>2</w:t>
      </w:r>
      <w:r>
        <w:t>. Tình hình sử dụng máy ủi Komatsu trong nước</w:t>
      </w:r>
      <w:bookmarkEnd w:id="6"/>
    </w:p>
    <w:p w14:paraId="024811C6" w14:textId="74D0C05B" w:rsidR="00203FC8" w:rsidRPr="00203FC8" w:rsidRDefault="00203FC8" w:rsidP="00203FC8">
      <w:pPr>
        <w:spacing w:after="0" w:line="360" w:lineRule="auto"/>
        <w:ind w:firstLine="720"/>
        <w:jc w:val="both"/>
      </w:pPr>
      <w:r w:rsidRPr="00203FC8">
        <w:t>Tại Việt Nam máy ủi Komatsu từ lâu đã chiếm giữ thị phần áp đảo và được coi là "tiêu chuẩn vàng" trong các dự án trọng điểm quốc gia như đường cao tốc Bắc - Nam, các công trường khai thác than tại Quảng Ninh hay các dự án thủy điện lớn. Tuy nhiên tình hình khai thác và nghiên cứu hệ thống thủy lực trong nước vẫn còn tồn tại một số hạn chế nhất định. Đa số các đơn vị thi công vẫn sử dụng các dòng máy cũ (bãi) đã qua sử dụng từ nước ngoài dẫn đến việc hệ thống thủy lực thường xuyên bị xuống cấp, rò rỉ hoặc đã qua sửa chữa không đúng tiêu chuẩn kỹ thuật.</w:t>
      </w:r>
    </w:p>
    <w:p w14:paraId="483DA947" w14:textId="2E1EF604" w:rsidR="00203FC8" w:rsidRPr="00203FC8" w:rsidRDefault="00203FC8" w:rsidP="00203FC8">
      <w:pPr>
        <w:spacing w:after="0" w:line="360" w:lineRule="auto"/>
        <w:ind w:firstLine="720"/>
        <w:jc w:val="both"/>
      </w:pPr>
      <w:r w:rsidRPr="00203FC8">
        <w:lastRenderedPageBreak/>
        <w:t>Về mặt nghiên cứu và đào tạo mặc dù các trường đại học kỹ thuật đã chú trọng vào việc giảng dạy về truyền động thủy khí, nhưng việc tiếp cận với các tài liệu kỹ thuật chuyên sâu và thiết bị chẩn đoán hiện đại của Komatsu vẫn còn khó khăn. Công tác sửa chữa hiện nay phần lớn dựa vào kinh nghiệm thực tế của thợ lành nghề, thiếu sự hỗ trợ từ các thiết bị đo kiểm áp suất và lưu lượng chuyên dụng. Do đó, nhu cầu về một đội ngũ kỹ sư có khả năng phân tích sâu về sơ đồ mạch, nắm vững nguyên lý điều khiển cảm biến tải và có kỹ năng chẩn đoán lỗi bằng máy tính đang trở nên vô cùng cấp thiết để đảm bảo tính kinh tế và kỹ thuật cho các doanh nghiệp xây dựng tại Việt Nam.</w:t>
      </w:r>
    </w:p>
    <w:p w14:paraId="4AB28AE9" w14:textId="25CB5A8D" w:rsidR="00203FC8" w:rsidRDefault="00203FC8" w:rsidP="00203FC8">
      <w:pPr>
        <w:pStyle w:val="Heading2"/>
      </w:pPr>
      <w:bookmarkStart w:id="7" w:name="_Toc231891179"/>
      <w:r>
        <w:t>1.</w:t>
      </w:r>
      <w:r w:rsidR="00376683">
        <w:t>3</w:t>
      </w:r>
      <w:r>
        <w:t>. Tình hình sử dụng máy ủi Komatsu nước ngoài</w:t>
      </w:r>
      <w:bookmarkEnd w:id="7"/>
    </w:p>
    <w:p w14:paraId="179861A4" w14:textId="6F5335CE" w:rsidR="00203FC8" w:rsidRPr="00203FC8" w:rsidRDefault="00203FC8" w:rsidP="00203FC8">
      <w:pPr>
        <w:spacing w:after="0" w:line="360" w:lineRule="auto"/>
        <w:ind w:firstLine="720"/>
        <w:jc w:val="both"/>
      </w:pPr>
      <w:r w:rsidRPr="00203FC8">
        <w:t>Trên thế giới ngành máy công trình đang chứng kiến sự bùng nổ của các công nghệ điều khiển thông minh và tự động hóa. Các tập đoàn lớn như Komatsu (Nhật Bản), Caterpillar (Mỹ) hay Liebherr (Đức) không ngừng cải tiến hệ thống thủy lực để đạt đến sự tối ưu về hiệu suất. Xu hướng chủ đạo hiện nay là chuyển dịch từ hệ thống thủy lực điều khiển cơ - thủy lực sang điện - thủy lực (Electro-hydraulics), cho phép tích hợp sâu với các hệ thống định vị vệ tinh GPS và bản đồ số 3D để máy ủi có thể tự động hóa thao tác san lấp với độ chính xác đến từng milimet.</w:t>
      </w:r>
    </w:p>
    <w:p w14:paraId="4AAC0948" w14:textId="3F11F09B" w:rsidR="00376683" w:rsidRDefault="00203FC8" w:rsidP="00376683">
      <w:pPr>
        <w:spacing w:after="0" w:line="360" w:lineRule="auto"/>
        <w:ind w:firstLine="720"/>
        <w:jc w:val="both"/>
      </w:pPr>
      <w:r w:rsidRPr="00203FC8">
        <w:t>Đặc biệt Komatsu đang dẫn đầu với các thế hệ máy "Intelligent Machine Control" (iMC), nơi hệ thống thủy lực không chỉ phản ứng theo thao tác của người lái mà còn tự động điều chỉnh lưỡi ủi dựa trên dữ liệu tải trọng thực tế để tránh quá tải và trượt xích. Bên cạnh đó việc áp dụng các tiêu chuẩn khí thải khắt khe (Tier 4, Stage V) đã thúc đẩy các nghiên cứu về hệ thống thủy lực "lai" (Hybrid) và hệ thống thủy lực hiệu suất cao nhằm cắt giảm tiêu hao năng lượng và bảo vệ môi trường toàn cầu.</w:t>
      </w:r>
    </w:p>
    <w:p w14:paraId="733379A9" w14:textId="3E739E8B" w:rsidR="008C262A" w:rsidRDefault="008C262A" w:rsidP="00487749">
      <w:pPr>
        <w:pStyle w:val="Heading1"/>
      </w:pPr>
      <w:bookmarkStart w:id="8" w:name="_Toc231891180"/>
      <w:r>
        <w:t>2. CẤU TẠO</w:t>
      </w:r>
      <w:r w:rsidR="00E55488">
        <w:t>, NGUYÊN LÝ HỆ THỐNG THỦY LỰC MÁY ỦI KOMATSU</w:t>
      </w:r>
      <w:bookmarkEnd w:id="8"/>
    </w:p>
    <w:p w14:paraId="7E9BCA46" w14:textId="55E8BE64" w:rsidR="009468A4" w:rsidRPr="00433F9E" w:rsidRDefault="009468A4" w:rsidP="00463387">
      <w:pPr>
        <w:pStyle w:val="Heading2"/>
      </w:pPr>
      <w:bookmarkStart w:id="9" w:name="_Toc231891181"/>
      <w:r w:rsidRPr="00433F9E">
        <w:t>2.1. Hệ thống động lực</w:t>
      </w:r>
      <w:bookmarkEnd w:id="9"/>
    </w:p>
    <w:p w14:paraId="2227C18A" w14:textId="7D80F952" w:rsidR="009468A4" w:rsidRPr="00433F9E" w:rsidRDefault="009468A4" w:rsidP="00433F9E">
      <w:pPr>
        <w:spacing w:after="0" w:line="360" w:lineRule="auto"/>
        <w:ind w:firstLine="720"/>
        <w:jc w:val="both"/>
        <w:rPr>
          <w:rFonts w:cs="Times New Roman"/>
          <w:szCs w:val="26"/>
        </w:rPr>
      </w:pPr>
      <w:r w:rsidRPr="00433F9E">
        <w:rPr>
          <w:rFonts w:cs="Times New Roman"/>
          <w:szCs w:val="26"/>
        </w:rPr>
        <w:t>Đây là hệ thống đóng vai trò hết sức quan trọng trên máy ủi, có nhiệm vụ truyền tải công suất từ trục khuỷu động cơ thành momen và tốc độ có ích cho máy ủi , tạo ra lực kéo cần thiết để máy ủi thực hiện các chuyển động.</w:t>
      </w:r>
    </w:p>
    <w:p w14:paraId="18ED2787" w14:textId="3581CAAD" w:rsidR="009468A4" w:rsidRPr="00433F9E" w:rsidRDefault="00433F9E" w:rsidP="00433F9E">
      <w:pPr>
        <w:spacing w:after="0" w:line="360" w:lineRule="auto"/>
        <w:jc w:val="center"/>
        <w:rPr>
          <w:rFonts w:cs="Times New Roman"/>
          <w:i/>
          <w:iCs/>
          <w:szCs w:val="26"/>
        </w:rPr>
      </w:pPr>
      <w:r w:rsidRPr="00433F9E">
        <w:rPr>
          <w:rFonts w:cs="Times New Roman"/>
          <w:i/>
          <w:iCs/>
          <w:szCs w:val="26"/>
        </w:rPr>
        <w:t>Bảng 2.1 Thông số máy ủi Komatsu D65A</w:t>
      </w:r>
    </w:p>
    <w:tbl>
      <w:tblPr>
        <w:tblStyle w:val="TableGrid"/>
        <w:tblW w:w="0" w:type="auto"/>
        <w:tblLook w:val="04A0" w:firstRow="1" w:lastRow="0" w:firstColumn="1" w:lastColumn="0" w:noHBand="0" w:noVBand="1"/>
      </w:tblPr>
      <w:tblGrid>
        <w:gridCol w:w="846"/>
        <w:gridCol w:w="3826"/>
        <w:gridCol w:w="2336"/>
        <w:gridCol w:w="2336"/>
      </w:tblGrid>
      <w:tr w:rsidR="000D4FA5" w:rsidRPr="00433F9E" w14:paraId="430F704B" w14:textId="77777777" w:rsidTr="000D4FA5">
        <w:tc>
          <w:tcPr>
            <w:tcW w:w="846" w:type="dxa"/>
          </w:tcPr>
          <w:p w14:paraId="237E6458" w14:textId="1A57ED80" w:rsidR="000D4FA5" w:rsidRPr="00433F9E" w:rsidRDefault="000D4FA5" w:rsidP="00433F9E">
            <w:pPr>
              <w:spacing w:line="360" w:lineRule="auto"/>
              <w:jc w:val="center"/>
              <w:rPr>
                <w:b/>
                <w:bCs/>
                <w:szCs w:val="26"/>
              </w:rPr>
            </w:pPr>
            <w:r w:rsidRPr="00433F9E">
              <w:rPr>
                <w:rFonts w:eastAsiaTheme="minorHAnsi"/>
                <w:b/>
                <w:bCs/>
                <w:kern w:val="2"/>
                <w:szCs w:val="26"/>
                <w14:ligatures w14:val="standardContextual"/>
              </w:rPr>
              <w:t>STT</w:t>
            </w:r>
          </w:p>
        </w:tc>
        <w:tc>
          <w:tcPr>
            <w:tcW w:w="3826" w:type="dxa"/>
          </w:tcPr>
          <w:p w14:paraId="42DC4EE6" w14:textId="1DD77BEB" w:rsidR="000D4FA5" w:rsidRPr="00433F9E" w:rsidRDefault="000D4FA5" w:rsidP="00433F9E">
            <w:pPr>
              <w:spacing w:line="360" w:lineRule="auto"/>
              <w:jc w:val="center"/>
              <w:rPr>
                <w:b/>
                <w:bCs/>
                <w:szCs w:val="26"/>
              </w:rPr>
            </w:pPr>
            <w:r w:rsidRPr="00433F9E">
              <w:rPr>
                <w:b/>
                <w:bCs/>
                <w:szCs w:val="26"/>
              </w:rPr>
              <w:t>Tên gọi</w:t>
            </w:r>
          </w:p>
        </w:tc>
        <w:tc>
          <w:tcPr>
            <w:tcW w:w="2336" w:type="dxa"/>
          </w:tcPr>
          <w:p w14:paraId="18CB999C" w14:textId="5CE3A6DC" w:rsidR="000D4FA5" w:rsidRPr="00433F9E" w:rsidRDefault="000D4FA5" w:rsidP="00433F9E">
            <w:pPr>
              <w:spacing w:line="360" w:lineRule="auto"/>
              <w:jc w:val="center"/>
              <w:rPr>
                <w:b/>
                <w:bCs/>
                <w:szCs w:val="26"/>
              </w:rPr>
            </w:pPr>
            <w:r w:rsidRPr="00433F9E">
              <w:rPr>
                <w:b/>
                <w:bCs/>
                <w:szCs w:val="26"/>
              </w:rPr>
              <w:t>Giá trị</w:t>
            </w:r>
          </w:p>
        </w:tc>
        <w:tc>
          <w:tcPr>
            <w:tcW w:w="2336" w:type="dxa"/>
          </w:tcPr>
          <w:p w14:paraId="55D0B728" w14:textId="2079B339" w:rsidR="000D4FA5" w:rsidRPr="00433F9E" w:rsidRDefault="000D4FA5" w:rsidP="00433F9E">
            <w:pPr>
              <w:spacing w:line="360" w:lineRule="auto"/>
              <w:jc w:val="center"/>
              <w:rPr>
                <w:b/>
                <w:bCs/>
                <w:szCs w:val="26"/>
              </w:rPr>
            </w:pPr>
            <w:r w:rsidRPr="00433F9E">
              <w:rPr>
                <w:b/>
                <w:bCs/>
                <w:szCs w:val="26"/>
              </w:rPr>
              <w:t>Đơn vị</w:t>
            </w:r>
          </w:p>
        </w:tc>
      </w:tr>
      <w:tr w:rsidR="000D4FA5" w:rsidRPr="00433F9E" w14:paraId="2788C9D7" w14:textId="77777777" w:rsidTr="000D4FA5">
        <w:tc>
          <w:tcPr>
            <w:tcW w:w="846" w:type="dxa"/>
          </w:tcPr>
          <w:p w14:paraId="4253C344" w14:textId="77DD439B" w:rsidR="000D4FA5" w:rsidRPr="00433F9E" w:rsidRDefault="000D4FA5" w:rsidP="00433F9E">
            <w:pPr>
              <w:spacing w:line="360" w:lineRule="auto"/>
              <w:jc w:val="center"/>
              <w:rPr>
                <w:szCs w:val="26"/>
              </w:rPr>
            </w:pPr>
            <w:r w:rsidRPr="00433F9E">
              <w:rPr>
                <w:szCs w:val="26"/>
              </w:rPr>
              <w:t>1</w:t>
            </w:r>
          </w:p>
        </w:tc>
        <w:tc>
          <w:tcPr>
            <w:tcW w:w="3826" w:type="dxa"/>
          </w:tcPr>
          <w:p w14:paraId="2276CF43" w14:textId="4E7FFCD2" w:rsidR="000D4FA5" w:rsidRPr="00433F9E" w:rsidRDefault="000D4FA5" w:rsidP="00433F9E">
            <w:pPr>
              <w:spacing w:line="360" w:lineRule="auto"/>
              <w:rPr>
                <w:szCs w:val="26"/>
              </w:rPr>
            </w:pPr>
            <w:r w:rsidRPr="00433F9E">
              <w:rPr>
                <w:szCs w:val="26"/>
              </w:rPr>
              <w:t>Động cơ</w:t>
            </w:r>
          </w:p>
        </w:tc>
        <w:tc>
          <w:tcPr>
            <w:tcW w:w="2336" w:type="dxa"/>
          </w:tcPr>
          <w:p w14:paraId="42FA02B9" w14:textId="19986C5E" w:rsidR="000D4FA5" w:rsidRPr="00433F9E" w:rsidRDefault="00433F9E" w:rsidP="00433F9E">
            <w:pPr>
              <w:spacing w:line="360" w:lineRule="auto"/>
              <w:jc w:val="center"/>
              <w:rPr>
                <w:szCs w:val="26"/>
              </w:rPr>
            </w:pPr>
            <w:r w:rsidRPr="00433F9E">
              <w:rPr>
                <w:szCs w:val="26"/>
              </w:rPr>
              <w:t>Cumins</w:t>
            </w:r>
          </w:p>
        </w:tc>
        <w:tc>
          <w:tcPr>
            <w:tcW w:w="2336" w:type="dxa"/>
          </w:tcPr>
          <w:p w14:paraId="0C4754B1" w14:textId="77777777" w:rsidR="000D4FA5" w:rsidRPr="00433F9E" w:rsidRDefault="000D4FA5" w:rsidP="00433F9E">
            <w:pPr>
              <w:spacing w:line="360" w:lineRule="auto"/>
              <w:jc w:val="center"/>
              <w:rPr>
                <w:szCs w:val="26"/>
              </w:rPr>
            </w:pPr>
          </w:p>
        </w:tc>
      </w:tr>
      <w:tr w:rsidR="000D4FA5" w:rsidRPr="00433F9E" w14:paraId="6EE3DE2B" w14:textId="77777777" w:rsidTr="000D4FA5">
        <w:tc>
          <w:tcPr>
            <w:tcW w:w="846" w:type="dxa"/>
          </w:tcPr>
          <w:p w14:paraId="45B41825" w14:textId="7E779075" w:rsidR="000D4FA5" w:rsidRPr="00433F9E" w:rsidRDefault="000D4FA5" w:rsidP="00433F9E">
            <w:pPr>
              <w:spacing w:line="360" w:lineRule="auto"/>
              <w:jc w:val="center"/>
              <w:rPr>
                <w:szCs w:val="26"/>
              </w:rPr>
            </w:pPr>
            <w:r w:rsidRPr="00433F9E">
              <w:rPr>
                <w:szCs w:val="26"/>
              </w:rPr>
              <w:t>2</w:t>
            </w:r>
          </w:p>
        </w:tc>
        <w:tc>
          <w:tcPr>
            <w:tcW w:w="3826" w:type="dxa"/>
          </w:tcPr>
          <w:p w14:paraId="290F1185" w14:textId="2F59C010" w:rsidR="000D4FA5" w:rsidRPr="00433F9E" w:rsidRDefault="000D4FA5" w:rsidP="00433F9E">
            <w:pPr>
              <w:spacing w:line="360" w:lineRule="auto"/>
              <w:rPr>
                <w:szCs w:val="26"/>
              </w:rPr>
            </w:pPr>
            <w:r w:rsidRPr="00433F9E">
              <w:rPr>
                <w:szCs w:val="26"/>
              </w:rPr>
              <w:t>Mã hiệu</w:t>
            </w:r>
          </w:p>
        </w:tc>
        <w:tc>
          <w:tcPr>
            <w:tcW w:w="2336" w:type="dxa"/>
          </w:tcPr>
          <w:p w14:paraId="421FD922" w14:textId="79C470BA" w:rsidR="000D4FA5" w:rsidRPr="00433F9E" w:rsidRDefault="00433F9E" w:rsidP="00433F9E">
            <w:pPr>
              <w:spacing w:line="360" w:lineRule="auto"/>
              <w:jc w:val="center"/>
              <w:rPr>
                <w:szCs w:val="26"/>
              </w:rPr>
            </w:pPr>
            <w:r w:rsidRPr="00433F9E">
              <w:rPr>
                <w:szCs w:val="26"/>
              </w:rPr>
              <w:t>NH220 – CI – F</w:t>
            </w:r>
          </w:p>
        </w:tc>
        <w:tc>
          <w:tcPr>
            <w:tcW w:w="2336" w:type="dxa"/>
          </w:tcPr>
          <w:p w14:paraId="5AD9C192" w14:textId="77777777" w:rsidR="000D4FA5" w:rsidRPr="00433F9E" w:rsidRDefault="000D4FA5" w:rsidP="00433F9E">
            <w:pPr>
              <w:spacing w:line="360" w:lineRule="auto"/>
              <w:jc w:val="center"/>
              <w:rPr>
                <w:szCs w:val="26"/>
              </w:rPr>
            </w:pPr>
          </w:p>
        </w:tc>
      </w:tr>
      <w:tr w:rsidR="000D4FA5" w:rsidRPr="00433F9E" w14:paraId="7CE8A0D9" w14:textId="77777777" w:rsidTr="000D4FA5">
        <w:tc>
          <w:tcPr>
            <w:tcW w:w="846" w:type="dxa"/>
          </w:tcPr>
          <w:p w14:paraId="36CF198C" w14:textId="4BEDE226" w:rsidR="000D4FA5" w:rsidRPr="00433F9E" w:rsidRDefault="000D4FA5" w:rsidP="00433F9E">
            <w:pPr>
              <w:spacing w:line="360" w:lineRule="auto"/>
              <w:jc w:val="center"/>
              <w:rPr>
                <w:szCs w:val="26"/>
              </w:rPr>
            </w:pPr>
            <w:r w:rsidRPr="00433F9E">
              <w:rPr>
                <w:szCs w:val="26"/>
              </w:rPr>
              <w:lastRenderedPageBreak/>
              <w:t>3</w:t>
            </w:r>
          </w:p>
        </w:tc>
        <w:tc>
          <w:tcPr>
            <w:tcW w:w="3826" w:type="dxa"/>
          </w:tcPr>
          <w:p w14:paraId="4213E880" w14:textId="1312534C" w:rsidR="000D4FA5" w:rsidRPr="00433F9E" w:rsidRDefault="000D4FA5" w:rsidP="00433F9E">
            <w:pPr>
              <w:spacing w:line="360" w:lineRule="auto"/>
              <w:rPr>
                <w:szCs w:val="26"/>
              </w:rPr>
            </w:pPr>
            <w:r w:rsidRPr="00433F9E">
              <w:rPr>
                <w:szCs w:val="26"/>
              </w:rPr>
              <w:t>Nhiên liệu dùng cho động cơ</w:t>
            </w:r>
          </w:p>
        </w:tc>
        <w:tc>
          <w:tcPr>
            <w:tcW w:w="2336" w:type="dxa"/>
          </w:tcPr>
          <w:p w14:paraId="10CB4BC6" w14:textId="457BE0D7" w:rsidR="000D4FA5" w:rsidRPr="00433F9E" w:rsidRDefault="00433F9E" w:rsidP="00433F9E">
            <w:pPr>
              <w:spacing w:line="360" w:lineRule="auto"/>
              <w:jc w:val="center"/>
              <w:rPr>
                <w:szCs w:val="26"/>
              </w:rPr>
            </w:pPr>
            <w:r w:rsidRPr="00433F9E">
              <w:rPr>
                <w:szCs w:val="26"/>
              </w:rPr>
              <w:t>Diezen</w:t>
            </w:r>
          </w:p>
        </w:tc>
        <w:tc>
          <w:tcPr>
            <w:tcW w:w="2336" w:type="dxa"/>
          </w:tcPr>
          <w:p w14:paraId="6226932A" w14:textId="77777777" w:rsidR="000D4FA5" w:rsidRPr="00433F9E" w:rsidRDefault="000D4FA5" w:rsidP="00433F9E">
            <w:pPr>
              <w:spacing w:line="360" w:lineRule="auto"/>
              <w:jc w:val="center"/>
              <w:rPr>
                <w:szCs w:val="26"/>
              </w:rPr>
            </w:pPr>
          </w:p>
        </w:tc>
      </w:tr>
      <w:tr w:rsidR="000D4FA5" w:rsidRPr="00433F9E" w14:paraId="337E792E" w14:textId="77777777" w:rsidTr="000D4FA5">
        <w:tc>
          <w:tcPr>
            <w:tcW w:w="846" w:type="dxa"/>
          </w:tcPr>
          <w:p w14:paraId="036FA8EF" w14:textId="00099936" w:rsidR="000D4FA5" w:rsidRPr="00433F9E" w:rsidRDefault="000D4FA5" w:rsidP="00433F9E">
            <w:pPr>
              <w:spacing w:line="360" w:lineRule="auto"/>
              <w:jc w:val="center"/>
              <w:rPr>
                <w:szCs w:val="26"/>
              </w:rPr>
            </w:pPr>
            <w:r w:rsidRPr="00433F9E">
              <w:rPr>
                <w:szCs w:val="26"/>
              </w:rPr>
              <w:t>4</w:t>
            </w:r>
          </w:p>
        </w:tc>
        <w:tc>
          <w:tcPr>
            <w:tcW w:w="3826" w:type="dxa"/>
          </w:tcPr>
          <w:p w14:paraId="6DB0954A" w14:textId="1903A8DB" w:rsidR="000D4FA5" w:rsidRPr="00433F9E" w:rsidRDefault="000D4FA5" w:rsidP="00433F9E">
            <w:pPr>
              <w:spacing w:line="360" w:lineRule="auto"/>
              <w:rPr>
                <w:szCs w:val="26"/>
              </w:rPr>
            </w:pPr>
            <w:r w:rsidRPr="00433F9E">
              <w:rPr>
                <w:szCs w:val="26"/>
              </w:rPr>
              <w:t>Công suất thiết kế</w:t>
            </w:r>
          </w:p>
        </w:tc>
        <w:tc>
          <w:tcPr>
            <w:tcW w:w="2336" w:type="dxa"/>
          </w:tcPr>
          <w:p w14:paraId="2A5C2821" w14:textId="58063CF7" w:rsidR="000D4FA5" w:rsidRPr="00433F9E" w:rsidRDefault="00433F9E" w:rsidP="00433F9E">
            <w:pPr>
              <w:spacing w:line="360" w:lineRule="auto"/>
              <w:jc w:val="center"/>
              <w:rPr>
                <w:szCs w:val="26"/>
              </w:rPr>
            </w:pPr>
            <w:r w:rsidRPr="00433F9E">
              <w:rPr>
                <w:szCs w:val="26"/>
              </w:rPr>
              <w:t>140</w:t>
            </w:r>
          </w:p>
        </w:tc>
        <w:tc>
          <w:tcPr>
            <w:tcW w:w="2336" w:type="dxa"/>
          </w:tcPr>
          <w:p w14:paraId="2C7C315D" w14:textId="2E94398B" w:rsidR="000D4FA5" w:rsidRPr="00433F9E" w:rsidRDefault="00433F9E" w:rsidP="00433F9E">
            <w:pPr>
              <w:spacing w:line="360" w:lineRule="auto"/>
              <w:jc w:val="center"/>
              <w:rPr>
                <w:szCs w:val="26"/>
              </w:rPr>
            </w:pPr>
            <w:r w:rsidRPr="00433F9E">
              <w:rPr>
                <w:szCs w:val="26"/>
              </w:rPr>
              <w:t>HP</w:t>
            </w:r>
          </w:p>
        </w:tc>
      </w:tr>
      <w:tr w:rsidR="000D4FA5" w:rsidRPr="00433F9E" w14:paraId="5BF110C5" w14:textId="77777777" w:rsidTr="000D4FA5">
        <w:tc>
          <w:tcPr>
            <w:tcW w:w="846" w:type="dxa"/>
          </w:tcPr>
          <w:p w14:paraId="15FB9CA0" w14:textId="0B475216" w:rsidR="000D4FA5" w:rsidRPr="00433F9E" w:rsidRDefault="000D4FA5" w:rsidP="00433F9E">
            <w:pPr>
              <w:spacing w:line="360" w:lineRule="auto"/>
              <w:jc w:val="center"/>
              <w:rPr>
                <w:szCs w:val="26"/>
              </w:rPr>
            </w:pPr>
            <w:r w:rsidRPr="00433F9E">
              <w:rPr>
                <w:szCs w:val="26"/>
              </w:rPr>
              <w:t>5</w:t>
            </w:r>
          </w:p>
        </w:tc>
        <w:tc>
          <w:tcPr>
            <w:tcW w:w="3826" w:type="dxa"/>
          </w:tcPr>
          <w:p w14:paraId="70B46177" w14:textId="3F600616" w:rsidR="000D4FA5" w:rsidRPr="00433F9E" w:rsidRDefault="000D4FA5" w:rsidP="00433F9E">
            <w:pPr>
              <w:spacing w:line="360" w:lineRule="auto"/>
              <w:rPr>
                <w:szCs w:val="26"/>
              </w:rPr>
            </w:pPr>
            <w:r w:rsidRPr="00433F9E">
              <w:rPr>
                <w:szCs w:val="26"/>
              </w:rPr>
              <w:t>Hành trình xy lanh đường kính</w:t>
            </w:r>
          </w:p>
        </w:tc>
        <w:tc>
          <w:tcPr>
            <w:tcW w:w="2336" w:type="dxa"/>
          </w:tcPr>
          <w:p w14:paraId="530C0D09" w14:textId="1A4B647C" w:rsidR="000D4FA5" w:rsidRPr="00433F9E" w:rsidRDefault="00433F9E" w:rsidP="00433F9E">
            <w:pPr>
              <w:spacing w:line="360" w:lineRule="auto"/>
              <w:jc w:val="center"/>
              <w:rPr>
                <w:szCs w:val="26"/>
              </w:rPr>
            </w:pPr>
            <w:r w:rsidRPr="00433F9E">
              <w:rPr>
                <w:szCs w:val="26"/>
              </w:rPr>
              <w:t>130,2 x 152</w:t>
            </w:r>
          </w:p>
        </w:tc>
        <w:tc>
          <w:tcPr>
            <w:tcW w:w="2336" w:type="dxa"/>
          </w:tcPr>
          <w:p w14:paraId="105D0763" w14:textId="108A83EB" w:rsidR="000D4FA5" w:rsidRPr="00433F9E" w:rsidRDefault="00433F9E" w:rsidP="00433F9E">
            <w:pPr>
              <w:spacing w:line="360" w:lineRule="auto"/>
              <w:jc w:val="center"/>
              <w:rPr>
                <w:szCs w:val="26"/>
              </w:rPr>
            </w:pPr>
            <w:r w:rsidRPr="00433F9E">
              <w:rPr>
                <w:szCs w:val="26"/>
              </w:rPr>
              <w:t>mm</w:t>
            </w:r>
          </w:p>
        </w:tc>
      </w:tr>
      <w:tr w:rsidR="000D4FA5" w:rsidRPr="00433F9E" w14:paraId="2906077C" w14:textId="77777777" w:rsidTr="000D4FA5">
        <w:tc>
          <w:tcPr>
            <w:tcW w:w="846" w:type="dxa"/>
          </w:tcPr>
          <w:p w14:paraId="4811943F" w14:textId="779B1907" w:rsidR="000D4FA5" w:rsidRPr="00433F9E" w:rsidRDefault="000D4FA5" w:rsidP="00433F9E">
            <w:pPr>
              <w:spacing w:line="360" w:lineRule="auto"/>
              <w:jc w:val="center"/>
              <w:rPr>
                <w:szCs w:val="26"/>
              </w:rPr>
            </w:pPr>
            <w:r w:rsidRPr="00433F9E">
              <w:rPr>
                <w:szCs w:val="26"/>
              </w:rPr>
              <w:t>6</w:t>
            </w:r>
          </w:p>
        </w:tc>
        <w:tc>
          <w:tcPr>
            <w:tcW w:w="3826" w:type="dxa"/>
          </w:tcPr>
          <w:p w14:paraId="65711578" w14:textId="0EF6FF0E" w:rsidR="000D4FA5" w:rsidRPr="00433F9E" w:rsidRDefault="000D4FA5" w:rsidP="00433F9E">
            <w:pPr>
              <w:spacing w:line="360" w:lineRule="auto"/>
              <w:rPr>
                <w:szCs w:val="26"/>
              </w:rPr>
            </w:pPr>
            <w:r w:rsidRPr="00433F9E">
              <w:rPr>
                <w:szCs w:val="26"/>
              </w:rPr>
              <w:t>Thể tích làm việc</w:t>
            </w:r>
          </w:p>
        </w:tc>
        <w:tc>
          <w:tcPr>
            <w:tcW w:w="2336" w:type="dxa"/>
          </w:tcPr>
          <w:p w14:paraId="3E517B9A" w14:textId="0ACF5C93" w:rsidR="000D4FA5" w:rsidRPr="00433F9E" w:rsidRDefault="00433F9E" w:rsidP="00433F9E">
            <w:pPr>
              <w:spacing w:line="360" w:lineRule="auto"/>
              <w:jc w:val="center"/>
              <w:rPr>
                <w:szCs w:val="26"/>
              </w:rPr>
            </w:pPr>
            <w:r w:rsidRPr="00433F9E">
              <w:rPr>
                <w:szCs w:val="26"/>
              </w:rPr>
              <w:t>12170</w:t>
            </w:r>
          </w:p>
        </w:tc>
        <w:tc>
          <w:tcPr>
            <w:tcW w:w="2336" w:type="dxa"/>
          </w:tcPr>
          <w:p w14:paraId="56FFA912" w14:textId="6567A358" w:rsidR="000D4FA5" w:rsidRPr="00433F9E" w:rsidRDefault="00433F9E" w:rsidP="00433F9E">
            <w:pPr>
              <w:spacing w:line="360" w:lineRule="auto"/>
              <w:jc w:val="center"/>
              <w:rPr>
                <w:szCs w:val="26"/>
              </w:rPr>
            </w:pPr>
            <w:r w:rsidRPr="00433F9E">
              <w:rPr>
                <w:szCs w:val="26"/>
              </w:rPr>
              <w:t>Cc</w:t>
            </w:r>
          </w:p>
        </w:tc>
      </w:tr>
      <w:tr w:rsidR="000D4FA5" w:rsidRPr="00433F9E" w14:paraId="58F0AC31" w14:textId="77777777" w:rsidTr="000D4FA5">
        <w:tc>
          <w:tcPr>
            <w:tcW w:w="846" w:type="dxa"/>
          </w:tcPr>
          <w:p w14:paraId="53E7A113" w14:textId="141C0F3E" w:rsidR="000D4FA5" w:rsidRPr="00433F9E" w:rsidRDefault="000D4FA5" w:rsidP="00433F9E">
            <w:pPr>
              <w:spacing w:line="360" w:lineRule="auto"/>
              <w:jc w:val="center"/>
              <w:rPr>
                <w:szCs w:val="26"/>
              </w:rPr>
            </w:pPr>
            <w:r w:rsidRPr="00433F9E">
              <w:rPr>
                <w:szCs w:val="26"/>
              </w:rPr>
              <w:t>7</w:t>
            </w:r>
          </w:p>
        </w:tc>
        <w:tc>
          <w:tcPr>
            <w:tcW w:w="3826" w:type="dxa"/>
          </w:tcPr>
          <w:p w14:paraId="781B422C" w14:textId="327DF71F" w:rsidR="000D4FA5" w:rsidRPr="00433F9E" w:rsidRDefault="000D4FA5" w:rsidP="00433F9E">
            <w:pPr>
              <w:spacing w:line="360" w:lineRule="auto"/>
              <w:rPr>
                <w:szCs w:val="26"/>
              </w:rPr>
            </w:pPr>
            <w:r w:rsidRPr="00433F9E">
              <w:rPr>
                <w:szCs w:val="26"/>
              </w:rPr>
              <w:t>Kích thước chiều rộng</w:t>
            </w:r>
          </w:p>
        </w:tc>
        <w:tc>
          <w:tcPr>
            <w:tcW w:w="2336" w:type="dxa"/>
          </w:tcPr>
          <w:p w14:paraId="48C67DE2" w14:textId="7F83203F" w:rsidR="000D4FA5" w:rsidRPr="00433F9E" w:rsidRDefault="00433F9E" w:rsidP="00433F9E">
            <w:pPr>
              <w:spacing w:line="360" w:lineRule="auto"/>
              <w:jc w:val="center"/>
              <w:rPr>
                <w:szCs w:val="26"/>
              </w:rPr>
            </w:pPr>
            <w:r w:rsidRPr="00433F9E">
              <w:rPr>
                <w:szCs w:val="26"/>
              </w:rPr>
              <w:t>930</w:t>
            </w:r>
          </w:p>
        </w:tc>
        <w:tc>
          <w:tcPr>
            <w:tcW w:w="2336" w:type="dxa"/>
          </w:tcPr>
          <w:p w14:paraId="01D81029" w14:textId="178C53B1" w:rsidR="000D4FA5" w:rsidRPr="00433F9E" w:rsidRDefault="00433F9E" w:rsidP="00433F9E">
            <w:pPr>
              <w:spacing w:line="360" w:lineRule="auto"/>
              <w:jc w:val="center"/>
              <w:rPr>
                <w:szCs w:val="26"/>
              </w:rPr>
            </w:pPr>
            <w:r w:rsidRPr="00433F9E">
              <w:rPr>
                <w:szCs w:val="26"/>
              </w:rPr>
              <w:t>mm</w:t>
            </w:r>
          </w:p>
        </w:tc>
      </w:tr>
      <w:tr w:rsidR="000D4FA5" w:rsidRPr="00433F9E" w14:paraId="5924E612" w14:textId="77777777" w:rsidTr="000D4FA5">
        <w:tc>
          <w:tcPr>
            <w:tcW w:w="846" w:type="dxa"/>
          </w:tcPr>
          <w:p w14:paraId="60431B81" w14:textId="13816E01" w:rsidR="000D4FA5" w:rsidRPr="00433F9E" w:rsidRDefault="000D4FA5" w:rsidP="00433F9E">
            <w:pPr>
              <w:spacing w:line="360" w:lineRule="auto"/>
              <w:jc w:val="center"/>
              <w:rPr>
                <w:szCs w:val="26"/>
              </w:rPr>
            </w:pPr>
            <w:r w:rsidRPr="00433F9E">
              <w:rPr>
                <w:szCs w:val="26"/>
              </w:rPr>
              <w:t>8</w:t>
            </w:r>
          </w:p>
        </w:tc>
        <w:tc>
          <w:tcPr>
            <w:tcW w:w="3826" w:type="dxa"/>
          </w:tcPr>
          <w:p w14:paraId="0983178E" w14:textId="0633ED18" w:rsidR="000D4FA5" w:rsidRPr="00433F9E" w:rsidRDefault="000D4FA5" w:rsidP="00433F9E">
            <w:pPr>
              <w:spacing w:line="360" w:lineRule="auto"/>
              <w:rPr>
                <w:szCs w:val="26"/>
              </w:rPr>
            </w:pPr>
            <w:r w:rsidRPr="00433F9E">
              <w:rPr>
                <w:szCs w:val="26"/>
              </w:rPr>
              <w:t>Kích thước chiều cao</w:t>
            </w:r>
          </w:p>
        </w:tc>
        <w:tc>
          <w:tcPr>
            <w:tcW w:w="2336" w:type="dxa"/>
          </w:tcPr>
          <w:p w14:paraId="052B6773" w14:textId="5124F2BF" w:rsidR="000D4FA5" w:rsidRPr="00433F9E" w:rsidRDefault="00433F9E" w:rsidP="00433F9E">
            <w:pPr>
              <w:spacing w:line="360" w:lineRule="auto"/>
              <w:jc w:val="center"/>
              <w:rPr>
                <w:szCs w:val="26"/>
              </w:rPr>
            </w:pPr>
            <w:r w:rsidRPr="00433F9E">
              <w:rPr>
                <w:szCs w:val="26"/>
              </w:rPr>
              <w:t>2514</w:t>
            </w:r>
          </w:p>
        </w:tc>
        <w:tc>
          <w:tcPr>
            <w:tcW w:w="2336" w:type="dxa"/>
          </w:tcPr>
          <w:p w14:paraId="6D2C577A" w14:textId="20E22DA9" w:rsidR="000D4FA5" w:rsidRPr="00433F9E" w:rsidRDefault="00433F9E" w:rsidP="00433F9E">
            <w:pPr>
              <w:spacing w:line="360" w:lineRule="auto"/>
              <w:jc w:val="center"/>
              <w:rPr>
                <w:szCs w:val="26"/>
              </w:rPr>
            </w:pPr>
            <w:r w:rsidRPr="00433F9E">
              <w:rPr>
                <w:szCs w:val="26"/>
              </w:rPr>
              <w:t>mm</w:t>
            </w:r>
          </w:p>
        </w:tc>
      </w:tr>
    </w:tbl>
    <w:p w14:paraId="6185D3F4" w14:textId="32538A13" w:rsidR="000D4FA5" w:rsidRPr="00433F9E" w:rsidRDefault="000D4FA5" w:rsidP="00433F9E">
      <w:pPr>
        <w:spacing w:after="0" w:line="360" w:lineRule="auto"/>
        <w:ind w:firstLine="720"/>
        <w:jc w:val="both"/>
        <w:rPr>
          <w:rFonts w:cs="Times New Roman"/>
          <w:szCs w:val="26"/>
        </w:rPr>
      </w:pPr>
      <w:r w:rsidRPr="00433F9E">
        <w:rPr>
          <w:rFonts w:cs="Times New Roman"/>
          <w:szCs w:val="26"/>
        </w:rPr>
        <w:t>Trên máy xới KOMATSU động cơ điezen 4 kỳ, mã hiệu động cơ NH220 - CI -F bao gồm 6 xy lanh, bộ phận làm mát bằng nước, hệ thống phun tự nhiên điezen trực tiếp, thể tích làm việc là 12170 (CC), hành trình làm việc của xy lanh chính là 130,2 mm, đường kính xy lanh là 152 (mm), tốc độ động cơ là 1850 V/ph.</w:t>
      </w:r>
    </w:p>
    <w:p w14:paraId="1ED64B3E" w14:textId="5CC97A29" w:rsidR="000D4FA5" w:rsidRPr="00433F9E" w:rsidRDefault="000D4FA5" w:rsidP="00433F9E">
      <w:pPr>
        <w:spacing w:after="0" w:line="360" w:lineRule="auto"/>
        <w:ind w:firstLine="720"/>
        <w:jc w:val="both"/>
        <w:rPr>
          <w:rFonts w:cs="Times New Roman"/>
          <w:szCs w:val="26"/>
        </w:rPr>
      </w:pPr>
      <w:r w:rsidRPr="00433F9E">
        <w:rPr>
          <w:rFonts w:cs="Times New Roman"/>
          <w:szCs w:val="26"/>
        </w:rPr>
        <w:t>Hình thức bên ngoài của động cơ có: kích thước chiều dài 1573 mm, công suất phát ra từ bánh đà là 140 HP. Nguồn động lực phụ là động cơ điện một chiều với máy phát có hiệu điện thế 24V, cường độ dòng điện 12A. Máy khởi động có hiệu điện thế là 24V công suất 7,5 KW.</w:t>
      </w:r>
    </w:p>
    <w:p w14:paraId="193DD991" w14:textId="38605621" w:rsidR="000D4FA5" w:rsidRPr="00433F9E" w:rsidRDefault="000D4FA5" w:rsidP="00433F9E">
      <w:pPr>
        <w:spacing w:after="0" w:line="360" w:lineRule="auto"/>
        <w:ind w:firstLine="720"/>
        <w:jc w:val="both"/>
        <w:rPr>
          <w:rFonts w:cs="Times New Roman"/>
          <w:szCs w:val="26"/>
        </w:rPr>
      </w:pPr>
      <w:r w:rsidRPr="00433F9E">
        <w:rPr>
          <w:rFonts w:cs="Times New Roman"/>
          <w:szCs w:val="26"/>
        </w:rPr>
        <w:t>Nguồn điện bao gồm có hai bình, mỗi bình có hiệu điện thế là 12V, cường độ dòng điện là 200Ah</w:t>
      </w:r>
    </w:p>
    <w:p w14:paraId="65547E3F" w14:textId="5A2E6EC0" w:rsidR="009468A4" w:rsidRPr="00433F9E" w:rsidRDefault="000D4FA5" w:rsidP="00433F9E">
      <w:pPr>
        <w:spacing w:after="0" w:line="360" w:lineRule="auto"/>
        <w:ind w:firstLine="720"/>
        <w:jc w:val="both"/>
        <w:rPr>
          <w:rFonts w:cs="Times New Roman"/>
          <w:szCs w:val="26"/>
        </w:rPr>
      </w:pPr>
      <w:r w:rsidRPr="00433F9E">
        <w:rPr>
          <w:rFonts w:cs="Times New Roman"/>
          <w:szCs w:val="26"/>
        </w:rPr>
        <w:t>Do máy komatsu D65A sử dụng động cơ đốt trong, với tự nhiên vật liệu diezen vì vậy có ưu điểm là: Hiệu suất tương đối cao (17 = 0,18 ÷ 0,3 ) và rất cơ động</w:t>
      </w:r>
    </w:p>
    <w:p w14:paraId="37CC4F5B" w14:textId="12C35163" w:rsidR="009468A4" w:rsidRDefault="009468A4" w:rsidP="00463387">
      <w:pPr>
        <w:pStyle w:val="Heading2"/>
      </w:pPr>
      <w:bookmarkStart w:id="10" w:name="_Toc231891182"/>
      <w:r w:rsidRPr="00433F9E">
        <w:t>2.2. Hệ thống thủy lực</w:t>
      </w:r>
      <w:bookmarkEnd w:id="10"/>
    </w:p>
    <w:p w14:paraId="4EBC99D4" w14:textId="7CFE3722" w:rsidR="00417D4A" w:rsidRDefault="00417D4A" w:rsidP="00463387">
      <w:pPr>
        <w:pStyle w:val="Heading3"/>
      </w:pPr>
      <w:bookmarkStart w:id="11" w:name="_Toc231891183"/>
      <w:r>
        <w:t>2.2.1 Hệ thống xy lanh</w:t>
      </w:r>
      <w:bookmarkEnd w:id="11"/>
    </w:p>
    <w:p w14:paraId="430FAC1A" w14:textId="545BBD09" w:rsidR="00433F9E" w:rsidRDefault="00433F9E" w:rsidP="00433F9E">
      <w:pPr>
        <w:jc w:val="center"/>
        <w:rPr>
          <w:b/>
          <w:bCs/>
        </w:rPr>
      </w:pPr>
      <w:r w:rsidRPr="00433F9E">
        <w:rPr>
          <w:b/>
          <w:bCs/>
          <w:noProof/>
        </w:rPr>
        <w:drawing>
          <wp:inline distT="0" distB="0" distL="0" distR="0" wp14:anchorId="5E6FE89F" wp14:editId="5275169E">
            <wp:extent cx="3815861" cy="2762563"/>
            <wp:effectExtent l="0" t="0" r="0" b="0"/>
            <wp:docPr id="1106361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61825" name=""/>
                    <pic:cNvPicPr/>
                  </pic:nvPicPr>
                  <pic:blipFill>
                    <a:blip r:embed="rId10"/>
                    <a:stretch>
                      <a:fillRect/>
                    </a:stretch>
                  </pic:blipFill>
                  <pic:spPr>
                    <a:xfrm>
                      <a:off x="0" y="0"/>
                      <a:ext cx="3823393" cy="2768016"/>
                    </a:xfrm>
                    <a:prstGeom prst="rect">
                      <a:avLst/>
                    </a:prstGeom>
                  </pic:spPr>
                </pic:pic>
              </a:graphicData>
            </a:graphic>
          </wp:inline>
        </w:drawing>
      </w:r>
    </w:p>
    <w:p w14:paraId="7DADDA06" w14:textId="499D1B17" w:rsidR="00433F9E" w:rsidRPr="00433F9E" w:rsidRDefault="00433F9E" w:rsidP="00433F9E">
      <w:pPr>
        <w:jc w:val="center"/>
        <w:rPr>
          <w:i/>
          <w:iCs/>
        </w:rPr>
      </w:pPr>
      <w:r w:rsidRPr="00433F9E">
        <w:rPr>
          <w:i/>
          <w:iCs/>
        </w:rPr>
        <w:t>Hình 2.1 Sơ đồ kết cấu xy lanh thủy lực máy ủi Komatsu</w:t>
      </w:r>
    </w:p>
    <w:p w14:paraId="6AA43BCD" w14:textId="38CEA1F8" w:rsidR="009468A4" w:rsidRDefault="00433F9E" w:rsidP="00417D4A">
      <w:pPr>
        <w:spacing w:after="0" w:line="360" w:lineRule="auto"/>
        <w:ind w:firstLine="720"/>
      </w:pPr>
      <w:r>
        <w:t xml:space="preserve">Trong đó: </w:t>
      </w:r>
    </w:p>
    <w:tbl>
      <w:tblPr>
        <w:tblStyle w:val="TableGrid"/>
        <w:tblW w:w="0" w:type="auto"/>
        <w:tblInd w:w="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4529"/>
      </w:tblGrid>
      <w:tr w:rsidR="00417D4A" w14:paraId="0A1F63CB" w14:textId="77777777" w:rsidTr="00417D4A">
        <w:tc>
          <w:tcPr>
            <w:tcW w:w="3260" w:type="dxa"/>
          </w:tcPr>
          <w:p w14:paraId="6AE05B37" w14:textId="3A494435" w:rsidR="00417D4A" w:rsidRDefault="00417D4A" w:rsidP="00417D4A">
            <w:pPr>
              <w:spacing w:line="360" w:lineRule="auto"/>
            </w:pPr>
            <w:r>
              <w:lastRenderedPageBreak/>
              <w:t>1. Ống lót</w:t>
            </w:r>
          </w:p>
        </w:tc>
        <w:tc>
          <w:tcPr>
            <w:tcW w:w="4529" w:type="dxa"/>
          </w:tcPr>
          <w:p w14:paraId="3C184517" w14:textId="5FE2A97C" w:rsidR="00417D4A" w:rsidRDefault="00417D4A" w:rsidP="00417D4A">
            <w:pPr>
              <w:spacing w:line="360" w:lineRule="auto"/>
            </w:pPr>
            <w:r>
              <w:t>10. Ống lót</w:t>
            </w:r>
          </w:p>
        </w:tc>
      </w:tr>
      <w:tr w:rsidR="00417D4A" w14:paraId="540AAF7F" w14:textId="77777777" w:rsidTr="00417D4A">
        <w:tc>
          <w:tcPr>
            <w:tcW w:w="3260" w:type="dxa"/>
          </w:tcPr>
          <w:p w14:paraId="71440D74" w14:textId="6BACB1A2" w:rsidR="00417D4A" w:rsidRDefault="00417D4A" w:rsidP="00417D4A">
            <w:pPr>
              <w:spacing w:line="360" w:lineRule="auto"/>
            </w:pPr>
            <w:r>
              <w:t>2. Nắp đệm</w:t>
            </w:r>
          </w:p>
        </w:tc>
        <w:tc>
          <w:tcPr>
            <w:tcW w:w="4529" w:type="dxa"/>
          </w:tcPr>
          <w:p w14:paraId="5AC50982" w14:textId="158CD131" w:rsidR="00417D4A" w:rsidRDefault="00417D4A" w:rsidP="00417D4A">
            <w:pPr>
              <w:spacing w:line="360" w:lineRule="auto"/>
            </w:pPr>
            <w:r>
              <w:t>11. Chắn bụi</w:t>
            </w:r>
          </w:p>
        </w:tc>
      </w:tr>
      <w:tr w:rsidR="00417D4A" w14:paraId="3A041FED" w14:textId="77777777" w:rsidTr="00417D4A">
        <w:tc>
          <w:tcPr>
            <w:tcW w:w="3260" w:type="dxa"/>
          </w:tcPr>
          <w:p w14:paraId="38FB6ADC" w14:textId="2DA938AF" w:rsidR="00417D4A" w:rsidRDefault="00417D4A" w:rsidP="00417D4A">
            <w:pPr>
              <w:spacing w:line="360" w:lineRule="auto"/>
            </w:pPr>
            <w:r>
              <w:t>3. Đầu xy lanh</w:t>
            </w:r>
          </w:p>
        </w:tc>
        <w:tc>
          <w:tcPr>
            <w:tcW w:w="4529" w:type="dxa"/>
          </w:tcPr>
          <w:p w14:paraId="203F5DF4" w14:textId="3D4B9D0A" w:rsidR="00417D4A" w:rsidRDefault="00417D4A" w:rsidP="00417D4A">
            <w:pPr>
              <w:spacing w:line="360" w:lineRule="auto"/>
            </w:pPr>
            <w:r>
              <w:t>12. Tấm chặn</w:t>
            </w:r>
          </w:p>
        </w:tc>
      </w:tr>
      <w:tr w:rsidR="00417D4A" w14:paraId="160D9015" w14:textId="77777777" w:rsidTr="00417D4A">
        <w:tc>
          <w:tcPr>
            <w:tcW w:w="3260" w:type="dxa"/>
          </w:tcPr>
          <w:p w14:paraId="4B49891C" w14:textId="02264303" w:rsidR="00417D4A" w:rsidRDefault="00417D4A" w:rsidP="00417D4A">
            <w:pPr>
              <w:spacing w:line="360" w:lineRule="auto"/>
            </w:pPr>
            <w:r>
              <w:t>4. Xy lanh</w:t>
            </w:r>
          </w:p>
        </w:tc>
        <w:tc>
          <w:tcPr>
            <w:tcW w:w="4529" w:type="dxa"/>
          </w:tcPr>
          <w:p w14:paraId="5F1DD1FC" w14:textId="28CF56BD" w:rsidR="00417D4A" w:rsidRDefault="00417D4A" w:rsidP="00417D4A">
            <w:pPr>
              <w:spacing w:line="360" w:lineRule="auto"/>
            </w:pPr>
            <w:r>
              <w:t>13. Phớt làm kín</w:t>
            </w:r>
          </w:p>
        </w:tc>
      </w:tr>
      <w:tr w:rsidR="00417D4A" w14:paraId="06CF16F3" w14:textId="77777777" w:rsidTr="00417D4A">
        <w:tc>
          <w:tcPr>
            <w:tcW w:w="3260" w:type="dxa"/>
          </w:tcPr>
          <w:p w14:paraId="215D3FCF" w14:textId="16E519B6" w:rsidR="00417D4A" w:rsidRDefault="00417D4A" w:rsidP="00417D4A">
            <w:pPr>
              <w:spacing w:line="360" w:lineRule="auto"/>
            </w:pPr>
            <w:r>
              <w:t>5. Cán piston</w:t>
            </w:r>
          </w:p>
        </w:tc>
        <w:tc>
          <w:tcPr>
            <w:tcW w:w="4529" w:type="dxa"/>
          </w:tcPr>
          <w:p w14:paraId="1165BB4C" w14:textId="5CC023DA" w:rsidR="00417D4A" w:rsidRDefault="00417D4A" w:rsidP="00417D4A">
            <w:pPr>
              <w:spacing w:line="360" w:lineRule="auto"/>
            </w:pPr>
            <w:r>
              <w:t>14. Vòng làm kín piston</w:t>
            </w:r>
          </w:p>
        </w:tc>
      </w:tr>
      <w:tr w:rsidR="00417D4A" w14:paraId="272E07A7" w14:textId="77777777" w:rsidTr="00417D4A">
        <w:tc>
          <w:tcPr>
            <w:tcW w:w="3260" w:type="dxa"/>
          </w:tcPr>
          <w:p w14:paraId="51B00E91" w14:textId="263EE42B" w:rsidR="00417D4A" w:rsidRDefault="00417D4A" w:rsidP="00417D4A">
            <w:pPr>
              <w:spacing w:line="360" w:lineRule="auto"/>
            </w:pPr>
            <w:r>
              <w:t>6. Ống lót</w:t>
            </w:r>
          </w:p>
        </w:tc>
        <w:tc>
          <w:tcPr>
            <w:tcW w:w="4529" w:type="dxa"/>
          </w:tcPr>
          <w:p w14:paraId="6A2BA38B" w14:textId="69B6D319" w:rsidR="00417D4A" w:rsidRDefault="00417D4A" w:rsidP="00417D4A">
            <w:pPr>
              <w:spacing w:line="360" w:lineRule="auto"/>
            </w:pPr>
            <w:r>
              <w:t>15. Piston</w:t>
            </w:r>
          </w:p>
        </w:tc>
      </w:tr>
      <w:tr w:rsidR="00417D4A" w14:paraId="11CE3143" w14:textId="77777777" w:rsidTr="00417D4A">
        <w:tc>
          <w:tcPr>
            <w:tcW w:w="3260" w:type="dxa"/>
          </w:tcPr>
          <w:p w14:paraId="39FC43DE" w14:textId="5C4E9127" w:rsidR="00417D4A" w:rsidRDefault="00417D4A" w:rsidP="00417D4A">
            <w:pPr>
              <w:spacing w:line="360" w:lineRule="auto"/>
            </w:pPr>
            <w:r>
              <w:t>7. Đai ốc</w:t>
            </w:r>
          </w:p>
        </w:tc>
        <w:tc>
          <w:tcPr>
            <w:tcW w:w="4529" w:type="dxa"/>
          </w:tcPr>
          <w:p w14:paraId="1DC4611C" w14:textId="070AF78F" w:rsidR="00417D4A" w:rsidRDefault="00417D4A" w:rsidP="00417D4A">
            <w:pPr>
              <w:spacing w:line="360" w:lineRule="auto"/>
            </w:pPr>
            <w:r>
              <w:t>16. Đế van</w:t>
            </w:r>
          </w:p>
        </w:tc>
      </w:tr>
      <w:tr w:rsidR="00417D4A" w14:paraId="292BAE43" w14:textId="77777777" w:rsidTr="00417D4A">
        <w:tc>
          <w:tcPr>
            <w:tcW w:w="3260" w:type="dxa"/>
          </w:tcPr>
          <w:p w14:paraId="1512A84B" w14:textId="524991F1" w:rsidR="00417D4A" w:rsidRDefault="00417D4A" w:rsidP="00417D4A">
            <w:pPr>
              <w:spacing w:line="360" w:lineRule="auto"/>
            </w:pPr>
            <w:r>
              <w:t>8. Ống lót</w:t>
            </w:r>
          </w:p>
        </w:tc>
        <w:tc>
          <w:tcPr>
            <w:tcW w:w="4529" w:type="dxa"/>
          </w:tcPr>
          <w:p w14:paraId="07CEF222" w14:textId="77E73077" w:rsidR="00417D4A" w:rsidRDefault="00417D4A" w:rsidP="00417D4A">
            <w:pPr>
              <w:spacing w:line="360" w:lineRule="auto"/>
            </w:pPr>
            <w:r>
              <w:t>17. Van của piston</w:t>
            </w:r>
          </w:p>
        </w:tc>
      </w:tr>
      <w:tr w:rsidR="00417D4A" w14:paraId="6E1A94B8" w14:textId="77777777" w:rsidTr="00417D4A">
        <w:tc>
          <w:tcPr>
            <w:tcW w:w="3260" w:type="dxa"/>
          </w:tcPr>
          <w:p w14:paraId="4AB5C443" w14:textId="6B709FD1" w:rsidR="00417D4A" w:rsidRDefault="00417D4A" w:rsidP="00417D4A">
            <w:pPr>
              <w:spacing w:line="360" w:lineRule="auto"/>
            </w:pPr>
            <w:r>
              <w:t>9. Phớt làm kín</w:t>
            </w:r>
          </w:p>
        </w:tc>
        <w:tc>
          <w:tcPr>
            <w:tcW w:w="4529" w:type="dxa"/>
          </w:tcPr>
          <w:p w14:paraId="3A371482" w14:textId="77777777" w:rsidR="00417D4A" w:rsidRDefault="00417D4A" w:rsidP="00417D4A">
            <w:pPr>
              <w:spacing w:line="360" w:lineRule="auto"/>
            </w:pPr>
          </w:p>
        </w:tc>
      </w:tr>
    </w:tbl>
    <w:p w14:paraId="7F6DFDDD" w14:textId="0B8FA953" w:rsidR="00417D4A" w:rsidRDefault="00417D4A" w:rsidP="00417D4A">
      <w:pPr>
        <w:pStyle w:val="ListParagraph"/>
        <w:numPr>
          <w:ilvl w:val="0"/>
          <w:numId w:val="10"/>
        </w:numPr>
        <w:spacing w:after="0" w:line="360" w:lineRule="auto"/>
      </w:pPr>
      <w:r>
        <w:t>Nguyên lý làm việc</w:t>
      </w:r>
    </w:p>
    <w:p w14:paraId="59985FA3" w14:textId="479F7D1B" w:rsidR="00417D4A" w:rsidRDefault="00417D4A" w:rsidP="00417D4A">
      <w:pPr>
        <w:spacing w:after="0" w:line="360" w:lineRule="auto"/>
        <w:ind w:firstLine="720"/>
        <w:jc w:val="both"/>
      </w:pPr>
      <w:r>
        <w:t>Chúng ta có thể dễ dàng biết được nguyên lý làm việc của xylanh thủy lực, khi dòng chất có áp suất cao được van điều khiển cung cấp vào một trong hai khoang của xy lanh thủy lực thì piston và cán piston sẽ dịch chuyển về phía tương ứng.</w:t>
      </w:r>
    </w:p>
    <w:p w14:paraId="29E27928" w14:textId="49FCC618" w:rsidR="004C5B46" w:rsidRDefault="00417D4A" w:rsidP="00417D4A">
      <w:pPr>
        <w:spacing w:after="0" w:line="360" w:lineRule="auto"/>
        <w:ind w:firstLine="720"/>
        <w:jc w:val="both"/>
      </w:pPr>
      <w:r>
        <w:t>Xy lanh thủy lực có nhiệm vụ nâng hạ bộ công tác của máy móc khi làm việc cung cấp khi đang di chuyển không tải, trên xy lanh thủy lực có gắn van piston. Khi cán Piston dịch chuyển đến cuối hành trình, nó có tác dụng làm giảm áp suất dầu được cung cấp từ bơm dầu thủy lực và giữ cho chuyển động của piston chính trong xy lanh thủy lực được êm dịu.</w:t>
      </w:r>
    </w:p>
    <w:p w14:paraId="1499F9AA" w14:textId="77AB4DC8" w:rsidR="00417D4A" w:rsidRDefault="00417D4A" w:rsidP="00463387">
      <w:pPr>
        <w:pStyle w:val="Heading3"/>
      </w:pPr>
      <w:bookmarkStart w:id="12" w:name="_Toc231891184"/>
      <w:r w:rsidRPr="00417D4A">
        <w:t>2.2.2 Van điều khiển lưỡi ủi</w:t>
      </w:r>
      <w:bookmarkEnd w:id="12"/>
    </w:p>
    <w:p w14:paraId="36E7853A" w14:textId="313B33AD" w:rsidR="00417D4A" w:rsidRDefault="00417D4A" w:rsidP="00417D4A">
      <w:pPr>
        <w:jc w:val="center"/>
        <w:rPr>
          <w:b/>
          <w:bCs/>
        </w:rPr>
      </w:pPr>
      <w:r w:rsidRPr="00417D4A">
        <w:rPr>
          <w:b/>
          <w:bCs/>
          <w:noProof/>
        </w:rPr>
        <w:drawing>
          <wp:inline distT="0" distB="0" distL="0" distR="0" wp14:anchorId="473A38B5" wp14:editId="4901BF77">
            <wp:extent cx="5262962" cy="2952750"/>
            <wp:effectExtent l="0" t="0" r="0" b="0"/>
            <wp:docPr id="1378910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910622" name=""/>
                    <pic:cNvPicPr/>
                  </pic:nvPicPr>
                  <pic:blipFill>
                    <a:blip r:embed="rId11"/>
                    <a:stretch>
                      <a:fillRect/>
                    </a:stretch>
                  </pic:blipFill>
                  <pic:spPr>
                    <a:xfrm>
                      <a:off x="0" y="0"/>
                      <a:ext cx="5273400" cy="2958606"/>
                    </a:xfrm>
                    <a:prstGeom prst="rect">
                      <a:avLst/>
                    </a:prstGeom>
                  </pic:spPr>
                </pic:pic>
              </a:graphicData>
            </a:graphic>
          </wp:inline>
        </w:drawing>
      </w:r>
    </w:p>
    <w:p w14:paraId="0CD3246B" w14:textId="32F28CF8" w:rsidR="00417D4A" w:rsidRPr="00417D4A" w:rsidRDefault="00417D4A" w:rsidP="00417D4A">
      <w:pPr>
        <w:jc w:val="center"/>
        <w:rPr>
          <w:i/>
          <w:iCs/>
        </w:rPr>
      </w:pPr>
      <w:r w:rsidRPr="00417D4A">
        <w:rPr>
          <w:i/>
          <w:iCs/>
        </w:rPr>
        <w:t>Hình 2.2 Kết cấu van điều khiển lưỡi ủi</w:t>
      </w:r>
    </w:p>
    <w:p w14:paraId="67E8B21F" w14:textId="77777777" w:rsidR="00422B95" w:rsidRDefault="00422B95" w:rsidP="00047ECD">
      <w:pPr>
        <w:spacing w:after="0" w:line="360" w:lineRule="auto"/>
        <w:jc w:val="both"/>
      </w:pPr>
    </w:p>
    <w:p w14:paraId="64499557" w14:textId="2DB7313D" w:rsidR="004C5B46" w:rsidRDefault="00047ECD" w:rsidP="00422B95">
      <w:pPr>
        <w:spacing w:after="0" w:line="360" w:lineRule="auto"/>
        <w:ind w:firstLine="720"/>
        <w:jc w:val="both"/>
      </w:pPr>
      <w:r>
        <w:lastRenderedPageBreak/>
        <w:t xml:space="preserve">Trong đó: </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4"/>
        <w:gridCol w:w="4672"/>
      </w:tblGrid>
      <w:tr w:rsidR="00047ECD" w14:paraId="23256FBD" w14:textId="77777777" w:rsidTr="00047ECD">
        <w:tc>
          <w:tcPr>
            <w:tcW w:w="2834" w:type="dxa"/>
          </w:tcPr>
          <w:p w14:paraId="0A3483EC" w14:textId="21ACDE3B" w:rsidR="00047ECD" w:rsidRDefault="00047ECD" w:rsidP="00047ECD">
            <w:pPr>
              <w:spacing w:line="360" w:lineRule="auto"/>
              <w:jc w:val="both"/>
            </w:pPr>
            <w:r>
              <w:t>1. Vỏ</w:t>
            </w:r>
          </w:p>
        </w:tc>
        <w:tc>
          <w:tcPr>
            <w:tcW w:w="4672" w:type="dxa"/>
          </w:tcPr>
          <w:p w14:paraId="1BB5A91D" w14:textId="447782E0" w:rsidR="00047ECD" w:rsidRDefault="00047ECD" w:rsidP="00047ECD">
            <w:pPr>
              <w:spacing w:line="360" w:lineRule="auto"/>
              <w:jc w:val="both"/>
            </w:pPr>
            <w:r>
              <w:t>9. Bi hãm</w:t>
            </w:r>
          </w:p>
        </w:tc>
      </w:tr>
      <w:tr w:rsidR="00047ECD" w14:paraId="579A7536" w14:textId="77777777" w:rsidTr="00047ECD">
        <w:tc>
          <w:tcPr>
            <w:tcW w:w="2834" w:type="dxa"/>
          </w:tcPr>
          <w:p w14:paraId="6E3C73F5" w14:textId="55933E9C" w:rsidR="00047ECD" w:rsidRDefault="00047ECD" w:rsidP="00047ECD">
            <w:pPr>
              <w:spacing w:line="360" w:lineRule="auto"/>
              <w:jc w:val="both"/>
            </w:pPr>
            <w:r>
              <w:t>2. Ống lót</w:t>
            </w:r>
          </w:p>
        </w:tc>
        <w:tc>
          <w:tcPr>
            <w:tcW w:w="4672" w:type="dxa"/>
          </w:tcPr>
          <w:p w14:paraId="20397717" w14:textId="27E334FC" w:rsidR="00047ECD" w:rsidRDefault="00047ECD" w:rsidP="00047ECD">
            <w:pPr>
              <w:spacing w:line="360" w:lineRule="auto"/>
              <w:jc w:val="both"/>
            </w:pPr>
            <w:r>
              <w:t>10. Ống dẫn hướng</w:t>
            </w:r>
          </w:p>
        </w:tc>
      </w:tr>
      <w:tr w:rsidR="00047ECD" w14:paraId="747BBEE9" w14:textId="77777777" w:rsidTr="00047ECD">
        <w:tc>
          <w:tcPr>
            <w:tcW w:w="2834" w:type="dxa"/>
          </w:tcPr>
          <w:p w14:paraId="5B8F79DF" w14:textId="29100380" w:rsidR="00047ECD" w:rsidRDefault="00047ECD" w:rsidP="00047ECD">
            <w:pPr>
              <w:spacing w:line="360" w:lineRule="auto"/>
              <w:jc w:val="both"/>
            </w:pPr>
            <w:r>
              <w:t>3. Tấm chặn</w:t>
            </w:r>
          </w:p>
        </w:tc>
        <w:tc>
          <w:tcPr>
            <w:tcW w:w="4672" w:type="dxa"/>
          </w:tcPr>
          <w:p w14:paraId="2A435760" w14:textId="1A950A08" w:rsidR="00047ECD" w:rsidRDefault="00047ECD" w:rsidP="00047ECD">
            <w:pPr>
              <w:spacing w:line="360" w:lineRule="auto"/>
              <w:jc w:val="both"/>
            </w:pPr>
            <w:r>
              <w:t>11. Lò xo</w:t>
            </w:r>
          </w:p>
        </w:tc>
      </w:tr>
      <w:tr w:rsidR="00047ECD" w14:paraId="794B96ED" w14:textId="77777777" w:rsidTr="00047ECD">
        <w:tc>
          <w:tcPr>
            <w:tcW w:w="2834" w:type="dxa"/>
          </w:tcPr>
          <w:p w14:paraId="4A57E3F5" w14:textId="2C530F8C" w:rsidR="00047ECD" w:rsidRDefault="00047ECD" w:rsidP="00047ECD">
            <w:pPr>
              <w:spacing w:line="360" w:lineRule="auto"/>
              <w:jc w:val="both"/>
            </w:pPr>
            <w:r>
              <w:t>4. Vành tỳ</w:t>
            </w:r>
          </w:p>
        </w:tc>
        <w:tc>
          <w:tcPr>
            <w:tcW w:w="4672" w:type="dxa"/>
          </w:tcPr>
          <w:p w14:paraId="28D11CD3" w14:textId="4965AA25" w:rsidR="00047ECD" w:rsidRDefault="00047ECD" w:rsidP="00047ECD">
            <w:pPr>
              <w:spacing w:line="360" w:lineRule="auto"/>
              <w:jc w:val="both"/>
            </w:pPr>
            <w:r>
              <w:t>12. Chốt</w:t>
            </w:r>
          </w:p>
        </w:tc>
      </w:tr>
      <w:tr w:rsidR="00047ECD" w14:paraId="74120D3A" w14:textId="77777777" w:rsidTr="00047ECD">
        <w:tc>
          <w:tcPr>
            <w:tcW w:w="2834" w:type="dxa"/>
          </w:tcPr>
          <w:p w14:paraId="63E9FEDA" w14:textId="7C5E0BA3" w:rsidR="00047ECD" w:rsidRDefault="00047ECD" w:rsidP="00047ECD">
            <w:pPr>
              <w:spacing w:line="360" w:lineRule="auto"/>
              <w:jc w:val="both"/>
            </w:pPr>
            <w:r>
              <w:t>5. Tấm chặn</w:t>
            </w:r>
          </w:p>
        </w:tc>
        <w:tc>
          <w:tcPr>
            <w:tcW w:w="4672" w:type="dxa"/>
          </w:tcPr>
          <w:p w14:paraId="22E2DBAC" w14:textId="7686B01A" w:rsidR="00047ECD" w:rsidRDefault="00047ECD" w:rsidP="00047ECD">
            <w:pPr>
              <w:spacing w:line="360" w:lineRule="auto"/>
              <w:jc w:val="both"/>
            </w:pPr>
            <w:r>
              <w:t>13. Đĩa van một chiều</w:t>
            </w:r>
          </w:p>
        </w:tc>
      </w:tr>
      <w:tr w:rsidR="00047ECD" w14:paraId="584A53E8" w14:textId="77777777" w:rsidTr="00047ECD">
        <w:tc>
          <w:tcPr>
            <w:tcW w:w="2834" w:type="dxa"/>
          </w:tcPr>
          <w:p w14:paraId="73926FAA" w14:textId="7EAA6D57" w:rsidR="00047ECD" w:rsidRDefault="00047ECD" w:rsidP="00047ECD">
            <w:pPr>
              <w:spacing w:line="360" w:lineRule="auto"/>
              <w:jc w:val="both"/>
            </w:pPr>
            <w:r>
              <w:t>6. Lò xo</w:t>
            </w:r>
          </w:p>
        </w:tc>
        <w:tc>
          <w:tcPr>
            <w:tcW w:w="4672" w:type="dxa"/>
          </w:tcPr>
          <w:p w14:paraId="53D2C7DD" w14:textId="7ED035F2" w:rsidR="00047ECD" w:rsidRDefault="00047ECD" w:rsidP="00047ECD">
            <w:pPr>
              <w:spacing w:line="360" w:lineRule="auto"/>
              <w:jc w:val="both"/>
            </w:pPr>
            <w:r>
              <w:t>14. Đế van một chiều</w:t>
            </w:r>
          </w:p>
        </w:tc>
      </w:tr>
      <w:tr w:rsidR="00047ECD" w14:paraId="177F94BE" w14:textId="77777777" w:rsidTr="00047ECD">
        <w:tc>
          <w:tcPr>
            <w:tcW w:w="2834" w:type="dxa"/>
          </w:tcPr>
          <w:p w14:paraId="0C15B2F3" w14:textId="3C705B02" w:rsidR="00047ECD" w:rsidRDefault="00047ECD" w:rsidP="00047ECD">
            <w:pPr>
              <w:spacing w:line="360" w:lineRule="auto"/>
              <w:jc w:val="both"/>
            </w:pPr>
            <w:r>
              <w:t>7. Nắp</w:t>
            </w:r>
          </w:p>
        </w:tc>
        <w:tc>
          <w:tcPr>
            <w:tcW w:w="4672" w:type="dxa"/>
          </w:tcPr>
          <w:p w14:paraId="377ED35E" w14:textId="753F981E" w:rsidR="00047ECD" w:rsidRDefault="00047ECD" w:rsidP="00047ECD">
            <w:pPr>
              <w:spacing w:line="360" w:lineRule="auto"/>
              <w:jc w:val="both"/>
            </w:pPr>
            <w:r>
              <w:t>15. Lò xo</w:t>
            </w:r>
          </w:p>
        </w:tc>
      </w:tr>
      <w:tr w:rsidR="00047ECD" w14:paraId="3256B209" w14:textId="77777777" w:rsidTr="00047ECD">
        <w:tc>
          <w:tcPr>
            <w:tcW w:w="2834" w:type="dxa"/>
          </w:tcPr>
          <w:p w14:paraId="65367075" w14:textId="63A0E058" w:rsidR="00047ECD" w:rsidRDefault="00047ECD" w:rsidP="00047ECD">
            <w:pPr>
              <w:spacing w:line="360" w:lineRule="auto"/>
              <w:jc w:val="both"/>
            </w:pPr>
            <w:r>
              <w:t>8. Hãm</w:t>
            </w:r>
          </w:p>
        </w:tc>
        <w:tc>
          <w:tcPr>
            <w:tcW w:w="4672" w:type="dxa"/>
          </w:tcPr>
          <w:p w14:paraId="7485212D" w14:textId="4F640D2A" w:rsidR="00047ECD" w:rsidRDefault="00047ECD" w:rsidP="00047ECD">
            <w:pPr>
              <w:spacing w:line="360" w:lineRule="auto"/>
              <w:jc w:val="both"/>
            </w:pPr>
            <w:r>
              <w:t>16. Van một chiều (van khóa)</w:t>
            </w:r>
          </w:p>
        </w:tc>
      </w:tr>
    </w:tbl>
    <w:p w14:paraId="3A283E70" w14:textId="3087C59D" w:rsidR="00047ECD" w:rsidRDefault="00047ECD" w:rsidP="00047ECD">
      <w:pPr>
        <w:spacing w:after="0" w:line="360" w:lineRule="auto"/>
        <w:ind w:firstLine="720"/>
        <w:jc w:val="both"/>
      </w:pPr>
      <w:r>
        <w:t>Cấu tạo van điều khiển là piston được đặt trong vỏ của bộ phận phân phối và điều khiển tịnh tiến qualại nhờ nhờ lực trực tiếp của tay người thợ lái thông qua cần đẩy. Đầu còn lại của piston được bố trí lò xo số (6) sao cho khi piston di chuyển qua phải hoặc qua trái thì lò xo đều bị nén, cơ cấu van bị khoá hãm số (9) có tác dụng giữ cho piston không di chuyển khỏi không tác dụng vào piston, trên thân van phân phối còn bố trí van một chiều trên đường dầu cao áp. Van điều khiển bộ công tác bao gồm có 6 cửa và 3 vị trí (vị trí I. II. III)</w:t>
      </w:r>
    </w:p>
    <w:p w14:paraId="7CB7100E" w14:textId="0EC53B7C" w:rsidR="00047ECD" w:rsidRDefault="00047ECD" w:rsidP="00047ECD">
      <w:pPr>
        <w:spacing w:after="0" w:line="360" w:lineRule="auto"/>
        <w:ind w:firstLine="720"/>
        <w:jc w:val="both"/>
      </w:pPr>
      <w:r>
        <w:t>Nhiệm vụ dùng để điều khiển dòng chất lỏng là dầu thuỷ lực cung cấp cho quá trình hoạt động của xi lanh thuỷ lực nhằm nâng, hạ và giữ nguyên trạng thái cần thiết của bộ công tác trong quá trình di chuyển không tải và quá trình làm việc của máy ủi.</w:t>
      </w:r>
    </w:p>
    <w:p w14:paraId="29E0B4DB" w14:textId="02A843F7" w:rsidR="00047ECD" w:rsidRDefault="00047ECD" w:rsidP="00047ECD">
      <w:pPr>
        <w:spacing w:after="0" w:line="360" w:lineRule="auto"/>
        <w:ind w:firstLine="720"/>
        <w:jc w:val="both"/>
      </w:pPr>
      <w:r>
        <w:t>Trong trường hợp không tải thì van điều khiển số (4) ở vị trí I và vị trí III bị đóng lại và vị trí II ở chế độ làm việc này. Lúc này van điều khiển số (4) ở vị trí trung gian.</w:t>
      </w:r>
    </w:p>
    <w:p w14:paraId="740121F1" w14:textId="0444E3F9" w:rsidR="00F63B81" w:rsidRDefault="00422B95" w:rsidP="00463387">
      <w:pPr>
        <w:pStyle w:val="Heading3"/>
      </w:pPr>
      <w:bookmarkStart w:id="13" w:name="_Toc231891185"/>
      <w:r w:rsidRPr="00422B95">
        <w:t>2.2.3 Bơm thủy lực máy ủi Komatsu</w:t>
      </w:r>
      <w:bookmarkEnd w:id="13"/>
    </w:p>
    <w:p w14:paraId="27605B1F" w14:textId="3FCB4C3B" w:rsidR="005A3983" w:rsidRDefault="005A3983" w:rsidP="005A3983">
      <w:pPr>
        <w:spacing w:after="0" w:line="360" w:lineRule="auto"/>
        <w:jc w:val="center"/>
        <w:rPr>
          <w:b/>
          <w:bCs/>
        </w:rPr>
      </w:pPr>
      <w:r w:rsidRPr="005A3983">
        <w:rPr>
          <w:b/>
          <w:bCs/>
          <w:noProof/>
        </w:rPr>
        <w:drawing>
          <wp:inline distT="0" distB="0" distL="0" distR="0" wp14:anchorId="75384088" wp14:editId="5BE7177E">
            <wp:extent cx="5172146" cy="1957387"/>
            <wp:effectExtent l="0" t="0" r="0" b="5080"/>
            <wp:docPr id="806934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934868" name=""/>
                    <pic:cNvPicPr/>
                  </pic:nvPicPr>
                  <pic:blipFill>
                    <a:blip r:embed="rId12"/>
                    <a:stretch>
                      <a:fillRect/>
                    </a:stretch>
                  </pic:blipFill>
                  <pic:spPr>
                    <a:xfrm>
                      <a:off x="0" y="0"/>
                      <a:ext cx="5179604" cy="1960209"/>
                    </a:xfrm>
                    <a:prstGeom prst="rect">
                      <a:avLst/>
                    </a:prstGeom>
                  </pic:spPr>
                </pic:pic>
              </a:graphicData>
            </a:graphic>
          </wp:inline>
        </w:drawing>
      </w:r>
    </w:p>
    <w:p w14:paraId="1CD43856" w14:textId="77777777" w:rsidR="00BE093A" w:rsidRDefault="005A3983" w:rsidP="00B473A5">
      <w:pPr>
        <w:spacing w:after="0" w:line="360" w:lineRule="auto"/>
        <w:jc w:val="center"/>
        <w:rPr>
          <w:i/>
          <w:iCs/>
        </w:rPr>
      </w:pPr>
      <w:r w:rsidRPr="00B473A5">
        <w:rPr>
          <w:i/>
          <w:iCs/>
        </w:rPr>
        <w:t xml:space="preserve">Hình 2.3 Sơ đồ cấu tạo bơm </w:t>
      </w:r>
      <w:r w:rsidR="00B473A5" w:rsidRPr="00B473A5">
        <w:rPr>
          <w:i/>
          <w:iCs/>
        </w:rPr>
        <w:t xml:space="preserve">thủy lực bánh răng ăn khớp ngoài </w:t>
      </w:r>
      <w:r w:rsidRPr="00B473A5">
        <w:rPr>
          <w:i/>
          <w:iCs/>
        </w:rPr>
        <w:t>máy ủi</w:t>
      </w:r>
    </w:p>
    <w:p w14:paraId="5B5BD03A" w14:textId="71BF655E" w:rsidR="00BE093A" w:rsidRDefault="005A3983" w:rsidP="00BE093A">
      <w:pPr>
        <w:pStyle w:val="ListParagraph"/>
        <w:numPr>
          <w:ilvl w:val="0"/>
          <w:numId w:val="11"/>
        </w:numPr>
        <w:spacing w:after="0" w:line="360" w:lineRule="auto"/>
        <w:jc w:val="both"/>
      </w:pPr>
      <w:r w:rsidRPr="00B473A5">
        <w:rPr>
          <w:i/>
          <w:iCs/>
          <w:noProof/>
        </w:rPr>
        <mc:AlternateContent>
          <mc:Choice Requires="wps">
            <w:drawing>
              <wp:anchor distT="0" distB="0" distL="114300" distR="114300" simplePos="0" relativeHeight="251663360" behindDoc="0" locked="0" layoutInCell="1" allowOverlap="1" wp14:anchorId="63E57E7E" wp14:editId="2C0F0BDB">
                <wp:simplePos x="0" y="0"/>
                <wp:positionH relativeFrom="column">
                  <wp:posOffset>4514533</wp:posOffset>
                </wp:positionH>
                <wp:positionV relativeFrom="paragraph">
                  <wp:posOffset>2515870</wp:posOffset>
                </wp:positionV>
                <wp:extent cx="1595437" cy="828675"/>
                <wp:effectExtent l="0" t="0" r="24130" b="28575"/>
                <wp:wrapNone/>
                <wp:docPr id="348397472" name="Rectangle 6"/>
                <wp:cNvGraphicFramePr/>
                <a:graphic xmlns:a="http://schemas.openxmlformats.org/drawingml/2006/main">
                  <a:graphicData uri="http://schemas.microsoft.com/office/word/2010/wordprocessingShape">
                    <wps:wsp>
                      <wps:cNvSpPr/>
                      <wps:spPr>
                        <a:xfrm>
                          <a:off x="0" y="0"/>
                          <a:ext cx="1595437" cy="8286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939142" id="Rectangle 6" o:spid="_x0000_s1026" style="position:absolute;margin-left:355.5pt;margin-top:198.1pt;width:125.6pt;height:65.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" fillcolor="white [3212]" strokecolor="white [3212]" strokeweight="1pt"/>
            </w:pict>
          </mc:Fallback>
        </mc:AlternateContent>
      </w:r>
      <w:r w:rsidRPr="00B473A5">
        <w:rPr>
          <w:i/>
          <w:iCs/>
          <w:noProof/>
        </w:rPr>
        <mc:AlternateContent>
          <mc:Choice Requires="wps">
            <w:drawing>
              <wp:anchor distT="0" distB="0" distL="114300" distR="114300" simplePos="0" relativeHeight="251662336" behindDoc="0" locked="0" layoutInCell="1" allowOverlap="1" wp14:anchorId="768AB760" wp14:editId="06DCDEB4">
                <wp:simplePos x="0" y="0"/>
                <wp:positionH relativeFrom="column">
                  <wp:posOffset>2185670</wp:posOffset>
                </wp:positionH>
                <wp:positionV relativeFrom="paragraph">
                  <wp:posOffset>2320608</wp:posOffset>
                </wp:positionV>
                <wp:extent cx="209550" cy="790575"/>
                <wp:effectExtent l="0" t="0" r="19050" b="28575"/>
                <wp:wrapNone/>
                <wp:docPr id="1122774834" name="Rectangle 5"/>
                <wp:cNvGraphicFramePr/>
                <a:graphic xmlns:a="http://schemas.openxmlformats.org/drawingml/2006/main">
                  <a:graphicData uri="http://schemas.microsoft.com/office/word/2010/wordprocessingShape">
                    <wps:wsp>
                      <wps:cNvSpPr/>
                      <wps:spPr>
                        <a:xfrm>
                          <a:off x="0" y="0"/>
                          <a:ext cx="209550" cy="7905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F9E01B" id="Rectangle 5" o:spid="_x0000_s1026" style="position:absolute;margin-left:172.1pt;margin-top:182.75pt;width:16.5pt;height:62.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" fillcolor="white [3212]" strokecolor="white [3212]" strokeweight="1pt"/>
            </w:pict>
          </mc:Fallback>
        </mc:AlternateContent>
      </w:r>
      <w:r w:rsidRPr="00B473A5">
        <w:rPr>
          <w:i/>
          <w:iCs/>
          <w:noProof/>
        </w:rPr>
        <mc:AlternateContent>
          <mc:Choice Requires="wps">
            <w:drawing>
              <wp:anchor distT="0" distB="0" distL="114300" distR="114300" simplePos="0" relativeHeight="251661312" behindDoc="0" locked="0" layoutInCell="1" allowOverlap="1" wp14:anchorId="3648C37B" wp14:editId="65CA3A48">
                <wp:simplePos x="0" y="0"/>
                <wp:positionH relativeFrom="column">
                  <wp:posOffset>2347595</wp:posOffset>
                </wp:positionH>
                <wp:positionV relativeFrom="paragraph">
                  <wp:posOffset>2349183</wp:posOffset>
                </wp:positionV>
                <wp:extent cx="2290763" cy="1071562"/>
                <wp:effectExtent l="0" t="0" r="14605" b="14605"/>
                <wp:wrapNone/>
                <wp:docPr id="2048671848" name="Rectangle 4"/>
                <wp:cNvGraphicFramePr/>
                <a:graphic xmlns:a="http://schemas.openxmlformats.org/drawingml/2006/main">
                  <a:graphicData uri="http://schemas.microsoft.com/office/word/2010/wordprocessingShape">
                    <wps:wsp>
                      <wps:cNvSpPr/>
                      <wps:spPr>
                        <a:xfrm>
                          <a:off x="0" y="0"/>
                          <a:ext cx="2290763" cy="107156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EEE2EE" id="Rectangle 4" o:spid="_x0000_s1026" style="position:absolute;margin-left:184.85pt;margin-top:185pt;width:180.4pt;height:84.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" fillcolor="white [3212]" strokecolor="white [3212]" strokeweight="1pt"/>
            </w:pict>
          </mc:Fallback>
        </mc:AlternateContent>
      </w:r>
      <w:r w:rsidRPr="00B473A5">
        <w:rPr>
          <w:i/>
          <w:iCs/>
          <w:noProof/>
        </w:rPr>
        <mc:AlternateContent>
          <mc:Choice Requires="wps">
            <w:drawing>
              <wp:anchor distT="0" distB="0" distL="114300" distR="114300" simplePos="0" relativeHeight="251660288" behindDoc="0" locked="0" layoutInCell="1" allowOverlap="1" wp14:anchorId="0E1D856A" wp14:editId="33BC71DC">
                <wp:simplePos x="0" y="0"/>
                <wp:positionH relativeFrom="column">
                  <wp:posOffset>19832</wp:posOffset>
                </wp:positionH>
                <wp:positionV relativeFrom="paragraph">
                  <wp:posOffset>2287270</wp:posOffset>
                </wp:positionV>
                <wp:extent cx="1910861" cy="996462"/>
                <wp:effectExtent l="0" t="0" r="13335" b="13335"/>
                <wp:wrapNone/>
                <wp:docPr id="1724080990" name="Rectangle 3"/>
                <wp:cNvGraphicFramePr/>
                <a:graphic xmlns:a="http://schemas.openxmlformats.org/drawingml/2006/main">
                  <a:graphicData uri="http://schemas.microsoft.com/office/word/2010/wordprocessingShape">
                    <wps:wsp>
                      <wps:cNvSpPr/>
                      <wps:spPr>
                        <a:xfrm>
                          <a:off x="0" y="0"/>
                          <a:ext cx="1910861" cy="99646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0FB99E" id="Rectangle 3" o:spid="_x0000_s1026" style="position:absolute;margin-left:1.55pt;margin-top:180.1pt;width:150.45pt;height:78.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" fillcolor="white [3212]" strokecolor="white [3212]" strokeweight="1pt"/>
            </w:pict>
          </mc:Fallback>
        </mc:AlternateContent>
      </w:r>
      <w:r w:rsidR="00BE093A">
        <w:t>Bánh răng chủ động: Nhân công suất từ trục động cơ</w:t>
      </w:r>
    </w:p>
    <w:p w14:paraId="6C46C34E" w14:textId="29AAD855" w:rsidR="00BE093A" w:rsidRDefault="00BE093A" w:rsidP="00BE093A">
      <w:pPr>
        <w:pStyle w:val="ListParagraph"/>
        <w:numPr>
          <w:ilvl w:val="0"/>
          <w:numId w:val="11"/>
        </w:numPr>
        <w:spacing w:after="0" w:line="360" w:lineRule="auto"/>
        <w:jc w:val="both"/>
      </w:pPr>
      <w:r>
        <w:t>Bánh răng bị động: Được dẫn động bởi bánh răng chủ động</w:t>
      </w:r>
    </w:p>
    <w:p w14:paraId="40468B19" w14:textId="0CAF7B55" w:rsidR="00BE093A" w:rsidRDefault="00BE093A" w:rsidP="00BE093A">
      <w:pPr>
        <w:pStyle w:val="ListParagraph"/>
        <w:numPr>
          <w:ilvl w:val="0"/>
          <w:numId w:val="11"/>
        </w:numPr>
        <w:spacing w:after="0" w:line="360" w:lineRule="auto"/>
        <w:jc w:val="both"/>
      </w:pPr>
      <w:r>
        <w:lastRenderedPageBreak/>
        <w:t xml:space="preserve">Vỏ bơm: </w:t>
      </w:r>
      <w:r w:rsidR="00B239A1">
        <w:t>T</w:t>
      </w:r>
      <w:r>
        <w:t>hân chính bên ngoài bơm</w:t>
      </w:r>
    </w:p>
    <w:p w14:paraId="2426ADDB" w14:textId="10DF6C76" w:rsidR="00BE093A" w:rsidRDefault="00BE093A" w:rsidP="00BE093A">
      <w:pPr>
        <w:pStyle w:val="ListParagraph"/>
        <w:numPr>
          <w:ilvl w:val="0"/>
          <w:numId w:val="11"/>
        </w:numPr>
        <w:spacing w:after="0" w:line="360" w:lineRule="auto"/>
        <w:jc w:val="both"/>
      </w:pPr>
      <w:r>
        <w:t>Trục bơm: Truyền công suất từ nguồn bên ngoài</w:t>
      </w:r>
    </w:p>
    <w:p w14:paraId="3E786066" w14:textId="6AAB9D7B" w:rsidR="00BE093A" w:rsidRDefault="00BE093A" w:rsidP="00BE093A">
      <w:pPr>
        <w:pStyle w:val="ListParagraph"/>
        <w:numPr>
          <w:ilvl w:val="0"/>
          <w:numId w:val="11"/>
        </w:numPr>
        <w:spacing w:after="0" w:line="360" w:lineRule="auto"/>
        <w:jc w:val="both"/>
      </w:pPr>
      <w:r>
        <w:t>Cửa hút</w:t>
      </w:r>
      <w:r w:rsidR="00B239A1">
        <w:t xml:space="preserve">: Hút dầu từ bể dầu </w:t>
      </w:r>
    </w:p>
    <w:p w14:paraId="52889F1D" w14:textId="42C2A0E9" w:rsidR="00B239A1" w:rsidRDefault="00B239A1" w:rsidP="00BE093A">
      <w:pPr>
        <w:pStyle w:val="ListParagraph"/>
        <w:numPr>
          <w:ilvl w:val="0"/>
          <w:numId w:val="11"/>
        </w:numPr>
        <w:spacing w:after="0" w:line="360" w:lineRule="auto"/>
        <w:jc w:val="both"/>
      </w:pPr>
      <w:r>
        <w:t>Cửa xả: Dầu áp suất cao đi ra từ hệ thống về bể dầu</w:t>
      </w:r>
    </w:p>
    <w:p w14:paraId="0F7E03D5" w14:textId="0FF59B79" w:rsidR="00B239A1" w:rsidRDefault="00B239A1" w:rsidP="00BE093A">
      <w:pPr>
        <w:pStyle w:val="ListParagraph"/>
        <w:numPr>
          <w:ilvl w:val="0"/>
          <w:numId w:val="11"/>
        </w:numPr>
        <w:spacing w:after="0" w:line="360" w:lineRule="auto"/>
        <w:jc w:val="both"/>
      </w:pPr>
      <w:r>
        <w:t>Phớt chặn dầu: Ngăn rò rỉ</w:t>
      </w:r>
    </w:p>
    <w:p w14:paraId="0B50EFB0" w14:textId="558D00AC" w:rsidR="00B239A1" w:rsidRDefault="00B239A1" w:rsidP="00BE093A">
      <w:pPr>
        <w:pStyle w:val="ListParagraph"/>
        <w:numPr>
          <w:ilvl w:val="0"/>
          <w:numId w:val="11"/>
        </w:numPr>
        <w:spacing w:after="0" w:line="360" w:lineRule="auto"/>
        <w:jc w:val="both"/>
      </w:pPr>
      <w:r>
        <w:t>Vòng bi: Giảm ma sát, đỡ các trục</w:t>
      </w:r>
    </w:p>
    <w:p w14:paraId="7800E88C" w14:textId="19DEF6DE" w:rsidR="00B239A1" w:rsidRDefault="00B239A1" w:rsidP="00BE093A">
      <w:pPr>
        <w:pStyle w:val="ListParagraph"/>
        <w:numPr>
          <w:ilvl w:val="0"/>
          <w:numId w:val="11"/>
        </w:numPr>
        <w:spacing w:after="0" w:line="360" w:lineRule="auto"/>
        <w:jc w:val="both"/>
      </w:pPr>
      <w:r>
        <w:t>Tấm chêm: Giảm mài mòn</w:t>
      </w:r>
    </w:p>
    <w:p w14:paraId="4358DA43" w14:textId="7878E5B2" w:rsidR="00B239A1" w:rsidRDefault="00B239A1" w:rsidP="00BE093A">
      <w:pPr>
        <w:pStyle w:val="ListParagraph"/>
        <w:numPr>
          <w:ilvl w:val="0"/>
          <w:numId w:val="11"/>
        </w:numPr>
        <w:spacing w:after="0" w:line="360" w:lineRule="auto"/>
        <w:jc w:val="both"/>
      </w:pPr>
      <w:r>
        <w:t>Van an toàn: Xả dầu quá áp về bể</w:t>
      </w:r>
    </w:p>
    <w:p w14:paraId="04B3BF08" w14:textId="7D071666" w:rsidR="00B239A1" w:rsidRPr="00BE093A" w:rsidRDefault="00B239A1" w:rsidP="00B239A1">
      <w:pPr>
        <w:spacing w:after="0" w:line="360" w:lineRule="auto"/>
        <w:ind w:firstLine="720"/>
        <w:jc w:val="both"/>
      </w:pPr>
      <w:r w:rsidRPr="00B239A1">
        <w:t>Nguyên lý hoạt động của bơm bánh răng ăn khớp ngoài trên máy ủi Komatsu D65 dựa trên cơ chế thay đổi thể tích tuần hoàn. Khi động cơ truyền lực làm bánh răng chủ động quay, nó kéo theo bánh răng bị động quay ngược chiều. Tại cửa hút, các rãnh răng dần tách khỏi khớp làm tăng thể tích cục bộ, tạo ra độ chân không để hút dầu thủy lực từ thùng chứa lấp đầy vào khoảng trống. Lượng dầu này sau đó bị các rãnh răng và vỏ bơm giữ lại thành các buồng kín, luân chuyển dọc theo chu vi mặt trong vỏ bơm để đi từ khoang hút sang khoang xả. Khi đến cửa xả, các bánh răng cắn khớp trở lại làm thể tích đột ngột thu hẹp, sinh ra áp suất cao ép toàn bộ khối dầu thoát ra ngoài để đi tới các van phân phối. Do bơm bánh răng tạo ra lưu lượng cố định sau mỗi vòng quay, hệ thống luôn phải tích hợp van an toàn ở đầu ra nhằm tự động xả bớt dầu về thùng chứa khi hệ thống gặp tình trạng quá tải, giúp bảo vệ cụm bơm và đường ống khỏi nguy cơ nứt vỡ do quá áp.</w:t>
      </w:r>
    </w:p>
    <w:p w14:paraId="2742F086" w14:textId="3A000E37" w:rsidR="008C262A" w:rsidRPr="00463387" w:rsidRDefault="00E55488" w:rsidP="00487749">
      <w:pPr>
        <w:pStyle w:val="Heading1"/>
      </w:pPr>
      <w:bookmarkStart w:id="14" w:name="_Toc231891186"/>
      <w:r w:rsidRPr="00463387">
        <w:t>3</w:t>
      </w:r>
      <w:r w:rsidR="008C262A" w:rsidRPr="00463387">
        <w:t>. KẾT LUẬN</w:t>
      </w:r>
      <w:bookmarkEnd w:id="14"/>
    </w:p>
    <w:p w14:paraId="5EE4C0DE" w14:textId="600EDE99" w:rsidR="0031095D" w:rsidRPr="0031095D" w:rsidRDefault="0031095D" w:rsidP="0031095D">
      <w:pPr>
        <w:spacing w:after="0" w:line="360" w:lineRule="auto"/>
        <w:ind w:firstLine="720"/>
        <w:jc w:val="both"/>
      </w:pPr>
      <w:r>
        <w:t>H</w:t>
      </w:r>
      <w:r w:rsidRPr="0031095D">
        <w:t>ệ thống thủy lực là một trong những thành phần cốt lõi và quan trọng nhất, đóng vai trò như "hệ tuần hoàn và cơ bắp" trên máy ủi Komatsu. Sự vận hành ổn định, chính xác của hệ thống này quyết định trực tiếp đến sức mạnh, năng suất và khả năng làm việc bền bỉ của thiết bị trong các điều kiện khai thác khắc nghiệt.</w:t>
      </w:r>
    </w:p>
    <w:p w14:paraId="08C7E65C" w14:textId="357E7A9D" w:rsidR="0031095D" w:rsidRPr="0031095D" w:rsidRDefault="0031095D" w:rsidP="0031095D">
      <w:pPr>
        <w:spacing w:after="0" w:line="360" w:lineRule="auto"/>
        <w:ind w:firstLine="720"/>
        <w:jc w:val="both"/>
      </w:pPr>
      <w:r w:rsidRPr="0031095D">
        <w:t>Qua quá trình nghiên cứu và phân tích trong báo cáo, có thể rút ra những kết luận trọng tâm sau:</w:t>
      </w:r>
    </w:p>
    <w:p w14:paraId="77DD0580" w14:textId="50329A26" w:rsidR="0031095D" w:rsidRPr="0031095D" w:rsidRDefault="0031095D" w:rsidP="0031095D">
      <w:pPr>
        <w:spacing w:after="0" w:line="360" w:lineRule="auto"/>
        <w:ind w:firstLine="720"/>
        <w:jc w:val="both"/>
      </w:pPr>
      <w:r w:rsidRPr="0031095D">
        <w:t>Hệ thống là một thể thống nhất, phối hợp nhịp nhàng giữa nguồn cấp năng lượng (bơm thủy lực), trung tâm kiểm soát (hệ thống van điều khiển) và cơ cấu chấp hành (các xy lanh). Nhờ đó, cơ năng từ động cơ diesel được chuyển hóa thành áp năng của dòng dầu và sinh ra lực đẩy/kéo khổng lồ tại lưỡi ủi với độ chính xác cao.</w:t>
      </w:r>
    </w:p>
    <w:p w14:paraId="7528F489" w14:textId="405077BA" w:rsidR="0031095D" w:rsidRPr="0031095D" w:rsidRDefault="0031095D" w:rsidP="0031095D">
      <w:pPr>
        <w:spacing w:after="0" w:line="360" w:lineRule="auto"/>
        <w:jc w:val="both"/>
      </w:pPr>
      <w:r w:rsidRPr="0031095D">
        <w:t xml:space="preserve">Việc sử dụng các cụm bơm bánh răng ăn khớp ngoài kết hợp với hệ thống van phân phối và van an toàn tiên tiến giúp máy ủi duy trì được lưu lượng và áp suất làm việc tối ưu. Thiết </w:t>
      </w:r>
      <w:r w:rsidRPr="0031095D">
        <w:lastRenderedPageBreak/>
        <w:t>kế này đặc biệt ưu việt trong việc chịu tải nặng, chống lại các cú sốc áp suất và hoạt động bền bỉ trong môi trường nhiều bụi bẩn, rung chấn.</w:t>
      </w:r>
    </w:p>
    <w:p w14:paraId="3F3A217B" w14:textId="6A0DDED4" w:rsidR="0031095D" w:rsidRPr="0031095D" w:rsidRDefault="0031095D" w:rsidP="0031095D">
      <w:pPr>
        <w:spacing w:after="0" w:line="360" w:lineRule="auto"/>
        <w:ind w:firstLine="720"/>
        <w:jc w:val="both"/>
      </w:pPr>
      <w:r w:rsidRPr="0031095D">
        <w:t>Việc nắm vững nền tảng cấu tạo và bản chất nguyên lý hoạt động của mạch thủy lực không chỉ mang ý nghĩa học thuật. Đây là cơ sở khoa học thiết yếu giúp các kỹ sư, kỹ thuật viên xây dựng quy trình vận hành chuẩn, thực hiện bảo dưỡng định kỳ hiệu quả, cũng như chẩn đoán và khắc phục sự cố hỏng hóc nhanh chóng, góp phần giảm thiểu thời gian chết của máy móc.</w:t>
      </w:r>
    </w:p>
    <w:p w14:paraId="4555CF5C" w14:textId="77777777" w:rsidR="0031095D" w:rsidRPr="0031095D" w:rsidRDefault="0031095D" w:rsidP="0031095D"/>
    <w:p w14:paraId="6A4BC3C7" w14:textId="77777777" w:rsidR="005A3983" w:rsidRPr="005A3983" w:rsidRDefault="005A3983" w:rsidP="005A3983"/>
    <w:sectPr w:rsidR="005A3983" w:rsidRPr="005A3983" w:rsidSect="00DC11A1">
      <w:headerReference w:type="default" r:id="rId13"/>
      <w:pgSz w:w="11906" w:h="16838" w:code="9"/>
      <w:pgMar w:top="1134" w:right="1134" w:bottom="1134" w:left="1418" w:header="720" w:footer="720" w:gutter="0"/>
      <w:pgBorders w:display="firstPage">
        <w:top w:val="thinThickSmallGap" w:sz="24" w:space="1" w:color="auto"/>
        <w:left w:val="thinThickSmallGap" w:sz="24" w:space="1" w:color="auto"/>
        <w:bottom w:val="thickThinSmallGap" w:sz="24" w:space="1" w:color="auto"/>
        <w:right w:val="thickThinSmallGap" w:sz="24" w:space="1"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4D3751" w14:textId="77777777" w:rsidR="00ED2FF8" w:rsidRDefault="00ED2FF8" w:rsidP="002F2725">
      <w:pPr>
        <w:spacing w:after="0" w:line="240" w:lineRule="auto"/>
      </w:pPr>
      <w:r>
        <w:separator/>
      </w:r>
    </w:p>
  </w:endnote>
  <w:endnote w:type="continuationSeparator" w:id="0">
    <w:p w14:paraId="795DC78C" w14:textId="77777777" w:rsidR="00ED2FF8" w:rsidRDefault="00ED2FF8" w:rsidP="002F2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E96107" w14:textId="77777777" w:rsidR="00ED2FF8" w:rsidRDefault="00ED2FF8" w:rsidP="002F2725">
      <w:pPr>
        <w:spacing w:after="0" w:line="240" w:lineRule="auto"/>
      </w:pPr>
      <w:r>
        <w:separator/>
      </w:r>
    </w:p>
  </w:footnote>
  <w:footnote w:type="continuationSeparator" w:id="0">
    <w:p w14:paraId="20BD8C83" w14:textId="77777777" w:rsidR="00ED2FF8" w:rsidRDefault="00ED2FF8" w:rsidP="002F27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AEF76" w14:textId="437707F8" w:rsidR="002F2725" w:rsidRDefault="002F2725">
    <w:pPr>
      <w:pStyle w:val="Header"/>
      <w:jc w:val="center"/>
    </w:pPr>
  </w:p>
  <w:p w14:paraId="238F6BF8" w14:textId="77777777" w:rsidR="002F2725" w:rsidRDefault="002F27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E76B3"/>
    <w:multiLevelType w:val="hybridMultilevel"/>
    <w:tmpl w:val="C9A8CA60"/>
    <w:lvl w:ilvl="0" w:tplc="8D1286D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BF6976"/>
    <w:multiLevelType w:val="hybridMultilevel"/>
    <w:tmpl w:val="8946ABF8"/>
    <w:lvl w:ilvl="0" w:tplc="EF067F3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24068F"/>
    <w:multiLevelType w:val="hybridMultilevel"/>
    <w:tmpl w:val="9998E268"/>
    <w:lvl w:ilvl="0" w:tplc="EF067F3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CE4CD5"/>
    <w:multiLevelType w:val="multilevel"/>
    <w:tmpl w:val="76CAB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DE346B"/>
    <w:multiLevelType w:val="hybridMultilevel"/>
    <w:tmpl w:val="357EB0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F730AF"/>
    <w:multiLevelType w:val="hybridMultilevel"/>
    <w:tmpl w:val="E2D22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CC5E57"/>
    <w:multiLevelType w:val="hybridMultilevel"/>
    <w:tmpl w:val="0D68B6B0"/>
    <w:lvl w:ilvl="0" w:tplc="EF067F3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E113CD"/>
    <w:multiLevelType w:val="hybridMultilevel"/>
    <w:tmpl w:val="87648AFC"/>
    <w:lvl w:ilvl="0" w:tplc="DFFC71F0">
      <w:start w:val="9"/>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471FFC"/>
    <w:multiLevelType w:val="hybridMultilevel"/>
    <w:tmpl w:val="5AD40AD6"/>
    <w:lvl w:ilvl="0" w:tplc="EF067F3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F41297"/>
    <w:multiLevelType w:val="multilevel"/>
    <w:tmpl w:val="D8ACEF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8B94E46"/>
    <w:multiLevelType w:val="multilevel"/>
    <w:tmpl w:val="567C6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7D35BD"/>
    <w:multiLevelType w:val="multilevel"/>
    <w:tmpl w:val="80A6C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48333782">
    <w:abstractNumId w:val="9"/>
  </w:num>
  <w:num w:numId="2" w16cid:durableId="1519923211">
    <w:abstractNumId w:val="0"/>
  </w:num>
  <w:num w:numId="3" w16cid:durableId="367225147">
    <w:abstractNumId w:val="10"/>
  </w:num>
  <w:num w:numId="4" w16cid:durableId="79254271">
    <w:abstractNumId w:val="11"/>
  </w:num>
  <w:num w:numId="5" w16cid:durableId="1430276718">
    <w:abstractNumId w:val="2"/>
  </w:num>
  <w:num w:numId="6" w16cid:durableId="1205870635">
    <w:abstractNumId w:val="8"/>
  </w:num>
  <w:num w:numId="7" w16cid:durableId="72168829">
    <w:abstractNumId w:val="6"/>
  </w:num>
  <w:num w:numId="8" w16cid:durableId="131292172">
    <w:abstractNumId w:val="1"/>
  </w:num>
  <w:num w:numId="9" w16cid:durableId="1486042720">
    <w:abstractNumId w:val="5"/>
  </w:num>
  <w:num w:numId="10" w16cid:durableId="620304211">
    <w:abstractNumId w:val="7"/>
  </w:num>
  <w:num w:numId="11" w16cid:durableId="80950148">
    <w:abstractNumId w:val="4"/>
  </w:num>
  <w:num w:numId="12" w16cid:durableId="4952661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lignBordersAndEdg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7DA"/>
    <w:rsid w:val="000072C2"/>
    <w:rsid w:val="00011D2C"/>
    <w:rsid w:val="00047ECD"/>
    <w:rsid w:val="000D4FA5"/>
    <w:rsid w:val="000E3AB5"/>
    <w:rsid w:val="000E56BB"/>
    <w:rsid w:val="0014345D"/>
    <w:rsid w:val="0017302A"/>
    <w:rsid w:val="00186165"/>
    <w:rsid w:val="001D6728"/>
    <w:rsid w:val="001F2DB5"/>
    <w:rsid w:val="00203FC8"/>
    <w:rsid w:val="00224A19"/>
    <w:rsid w:val="002D0EFE"/>
    <w:rsid w:val="002F2725"/>
    <w:rsid w:val="0031095D"/>
    <w:rsid w:val="0033323C"/>
    <w:rsid w:val="00343605"/>
    <w:rsid w:val="00363D99"/>
    <w:rsid w:val="00376683"/>
    <w:rsid w:val="003B1E1C"/>
    <w:rsid w:val="003C3E81"/>
    <w:rsid w:val="00417D4A"/>
    <w:rsid w:val="00422B95"/>
    <w:rsid w:val="00433F9E"/>
    <w:rsid w:val="00443B92"/>
    <w:rsid w:val="00463387"/>
    <w:rsid w:val="00487749"/>
    <w:rsid w:val="004A36B6"/>
    <w:rsid w:val="004C4F19"/>
    <w:rsid w:val="004C5B46"/>
    <w:rsid w:val="004F437D"/>
    <w:rsid w:val="00500C74"/>
    <w:rsid w:val="0051728F"/>
    <w:rsid w:val="005A3983"/>
    <w:rsid w:val="0065756B"/>
    <w:rsid w:val="006759A8"/>
    <w:rsid w:val="006E4DE4"/>
    <w:rsid w:val="00706942"/>
    <w:rsid w:val="00733E8D"/>
    <w:rsid w:val="007C17DA"/>
    <w:rsid w:val="007C51B8"/>
    <w:rsid w:val="008061D5"/>
    <w:rsid w:val="00811B8E"/>
    <w:rsid w:val="0082654C"/>
    <w:rsid w:val="00830B16"/>
    <w:rsid w:val="00854431"/>
    <w:rsid w:val="00856E14"/>
    <w:rsid w:val="008C262A"/>
    <w:rsid w:val="009468A4"/>
    <w:rsid w:val="009647B0"/>
    <w:rsid w:val="009715A6"/>
    <w:rsid w:val="009A320D"/>
    <w:rsid w:val="00A60A9D"/>
    <w:rsid w:val="00A762EC"/>
    <w:rsid w:val="00B11027"/>
    <w:rsid w:val="00B239A1"/>
    <w:rsid w:val="00B473A5"/>
    <w:rsid w:val="00B77F62"/>
    <w:rsid w:val="00BA2382"/>
    <w:rsid w:val="00BE093A"/>
    <w:rsid w:val="00C8254B"/>
    <w:rsid w:val="00C82D37"/>
    <w:rsid w:val="00C8565C"/>
    <w:rsid w:val="00D6317A"/>
    <w:rsid w:val="00D71203"/>
    <w:rsid w:val="00DC11A1"/>
    <w:rsid w:val="00DD710A"/>
    <w:rsid w:val="00E30A9C"/>
    <w:rsid w:val="00E329E4"/>
    <w:rsid w:val="00E461FF"/>
    <w:rsid w:val="00E55488"/>
    <w:rsid w:val="00E8181E"/>
    <w:rsid w:val="00EC5627"/>
    <w:rsid w:val="00ED2FF8"/>
    <w:rsid w:val="00EE030F"/>
    <w:rsid w:val="00EE4B89"/>
    <w:rsid w:val="00EF7111"/>
    <w:rsid w:val="00F62C81"/>
    <w:rsid w:val="00F63B81"/>
    <w:rsid w:val="00FA6CC6"/>
    <w:rsid w:val="00FB400D"/>
    <w:rsid w:val="00FD3D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659DD"/>
  <w15:chartTrackingRefBased/>
  <w15:docId w15:val="{57437188-48E6-4D44-8FA3-473D34B52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17DA"/>
    <w:rPr>
      <w:rFonts w:ascii="Times New Roman" w:hAnsi="Times New Roman"/>
      <w:color w:val="000000" w:themeColor="text1"/>
      <w:sz w:val="26"/>
    </w:rPr>
  </w:style>
  <w:style w:type="paragraph" w:styleId="Heading1">
    <w:name w:val="heading 1"/>
    <w:basedOn w:val="Normal"/>
    <w:next w:val="Normal"/>
    <w:link w:val="Heading1Char"/>
    <w:autoRedefine/>
    <w:qFormat/>
    <w:rsid w:val="00487749"/>
    <w:pPr>
      <w:keepNext/>
      <w:keepLines/>
      <w:spacing w:after="0" w:line="360" w:lineRule="auto"/>
      <w:outlineLvl w:val="0"/>
    </w:pPr>
    <w:rPr>
      <w:rFonts w:eastAsiaTheme="majorEastAsia" w:cstheme="majorBidi"/>
      <w:b/>
      <w:szCs w:val="40"/>
    </w:rPr>
  </w:style>
  <w:style w:type="paragraph" w:styleId="Heading2">
    <w:name w:val="heading 2"/>
    <w:basedOn w:val="Normal"/>
    <w:next w:val="Normal"/>
    <w:link w:val="Heading2Char"/>
    <w:autoRedefine/>
    <w:unhideWhenUsed/>
    <w:qFormat/>
    <w:rsid w:val="00D6317A"/>
    <w:pPr>
      <w:keepNext/>
      <w:keepLines/>
      <w:spacing w:after="0" w:line="360" w:lineRule="auto"/>
      <w:outlineLvl w:val="1"/>
    </w:pPr>
    <w:rPr>
      <w:rFonts w:eastAsiaTheme="majorEastAsia" w:cstheme="majorBidi"/>
      <w:b/>
      <w:szCs w:val="32"/>
    </w:rPr>
  </w:style>
  <w:style w:type="paragraph" w:styleId="Heading3">
    <w:name w:val="heading 3"/>
    <w:basedOn w:val="Normal"/>
    <w:next w:val="Normal"/>
    <w:link w:val="Heading3Char"/>
    <w:autoRedefine/>
    <w:unhideWhenUsed/>
    <w:qFormat/>
    <w:rsid w:val="00733E8D"/>
    <w:pPr>
      <w:keepNext/>
      <w:keepLines/>
      <w:spacing w:after="0" w:line="360" w:lineRule="auto"/>
      <w:outlineLvl w:val="2"/>
    </w:pPr>
    <w:rPr>
      <w:rFonts w:eastAsiaTheme="majorEastAsia" w:cstheme="majorBidi"/>
      <w:b/>
      <w:szCs w:val="28"/>
    </w:rPr>
  </w:style>
  <w:style w:type="paragraph" w:styleId="Heading4">
    <w:name w:val="heading 4"/>
    <w:basedOn w:val="Normal"/>
    <w:next w:val="Normal"/>
    <w:link w:val="Heading4Char"/>
    <w:autoRedefine/>
    <w:unhideWhenUsed/>
    <w:qFormat/>
    <w:rsid w:val="00EE030F"/>
    <w:pPr>
      <w:keepNext/>
      <w:keepLines/>
      <w:spacing w:after="0" w:line="360" w:lineRule="auto"/>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7C17DA"/>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7C17DA"/>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7C17DA"/>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C17DA"/>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C17DA"/>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87749"/>
    <w:rPr>
      <w:rFonts w:ascii="Times New Roman" w:eastAsiaTheme="majorEastAsia" w:hAnsi="Times New Roman" w:cstheme="majorBidi"/>
      <w:b/>
      <w:color w:val="000000" w:themeColor="text1"/>
      <w:sz w:val="26"/>
      <w:szCs w:val="40"/>
    </w:rPr>
  </w:style>
  <w:style w:type="character" w:customStyle="1" w:styleId="Heading2Char">
    <w:name w:val="Heading 2 Char"/>
    <w:basedOn w:val="DefaultParagraphFont"/>
    <w:link w:val="Heading2"/>
    <w:rsid w:val="00D6317A"/>
    <w:rPr>
      <w:rFonts w:ascii="Times New Roman" w:eastAsiaTheme="majorEastAsia" w:hAnsi="Times New Roman" w:cstheme="majorBidi"/>
      <w:b/>
      <w:color w:val="000000" w:themeColor="text1"/>
      <w:sz w:val="26"/>
      <w:szCs w:val="32"/>
    </w:rPr>
  </w:style>
  <w:style w:type="character" w:customStyle="1" w:styleId="Heading3Char">
    <w:name w:val="Heading 3 Char"/>
    <w:basedOn w:val="DefaultParagraphFont"/>
    <w:link w:val="Heading3"/>
    <w:rsid w:val="00733E8D"/>
    <w:rPr>
      <w:rFonts w:ascii="Times New Roman" w:eastAsiaTheme="majorEastAsia" w:hAnsi="Times New Roman" w:cstheme="majorBidi"/>
      <w:b/>
      <w:color w:val="000000" w:themeColor="text1"/>
      <w:sz w:val="26"/>
      <w:szCs w:val="28"/>
    </w:rPr>
  </w:style>
  <w:style w:type="character" w:customStyle="1" w:styleId="Heading4Char">
    <w:name w:val="Heading 4 Char"/>
    <w:basedOn w:val="DefaultParagraphFont"/>
    <w:link w:val="Heading4"/>
    <w:rsid w:val="00EE030F"/>
    <w:rPr>
      <w:rFonts w:ascii="Times New Roman" w:eastAsiaTheme="majorEastAsia" w:hAnsi="Times New Roman" w:cstheme="majorBidi"/>
      <w:i/>
      <w:iCs/>
      <w:color w:val="000000" w:themeColor="text1"/>
      <w:sz w:val="26"/>
    </w:rPr>
  </w:style>
  <w:style w:type="character" w:customStyle="1" w:styleId="Heading5Char">
    <w:name w:val="Heading 5 Char"/>
    <w:basedOn w:val="DefaultParagraphFont"/>
    <w:link w:val="Heading5"/>
    <w:uiPriority w:val="9"/>
    <w:semiHidden/>
    <w:rsid w:val="007C17DA"/>
    <w:rPr>
      <w:rFonts w:eastAsiaTheme="majorEastAsia" w:cstheme="majorBidi"/>
      <w:color w:val="0F4761" w:themeColor="accent1" w:themeShade="BF"/>
      <w:sz w:val="26"/>
    </w:rPr>
  </w:style>
  <w:style w:type="character" w:customStyle="1" w:styleId="Heading6Char">
    <w:name w:val="Heading 6 Char"/>
    <w:basedOn w:val="DefaultParagraphFont"/>
    <w:link w:val="Heading6"/>
    <w:uiPriority w:val="9"/>
    <w:semiHidden/>
    <w:rsid w:val="007C17DA"/>
    <w:rPr>
      <w:rFonts w:eastAsiaTheme="majorEastAsia" w:cstheme="majorBidi"/>
      <w:i/>
      <w:iCs/>
      <w:color w:val="595959" w:themeColor="text1" w:themeTint="A6"/>
      <w:sz w:val="26"/>
    </w:rPr>
  </w:style>
  <w:style w:type="character" w:customStyle="1" w:styleId="Heading7Char">
    <w:name w:val="Heading 7 Char"/>
    <w:basedOn w:val="DefaultParagraphFont"/>
    <w:link w:val="Heading7"/>
    <w:uiPriority w:val="9"/>
    <w:semiHidden/>
    <w:rsid w:val="007C17DA"/>
    <w:rPr>
      <w:rFonts w:eastAsiaTheme="majorEastAsia" w:cstheme="majorBidi"/>
      <w:color w:val="595959" w:themeColor="text1" w:themeTint="A6"/>
      <w:sz w:val="26"/>
    </w:rPr>
  </w:style>
  <w:style w:type="character" w:customStyle="1" w:styleId="Heading8Char">
    <w:name w:val="Heading 8 Char"/>
    <w:basedOn w:val="DefaultParagraphFont"/>
    <w:link w:val="Heading8"/>
    <w:uiPriority w:val="9"/>
    <w:semiHidden/>
    <w:rsid w:val="007C17DA"/>
    <w:rPr>
      <w:rFonts w:eastAsiaTheme="majorEastAsia" w:cstheme="majorBidi"/>
      <w:i/>
      <w:iCs/>
      <w:color w:val="272727" w:themeColor="text1" w:themeTint="D8"/>
      <w:sz w:val="26"/>
    </w:rPr>
  </w:style>
  <w:style w:type="character" w:customStyle="1" w:styleId="Heading9Char">
    <w:name w:val="Heading 9 Char"/>
    <w:basedOn w:val="DefaultParagraphFont"/>
    <w:link w:val="Heading9"/>
    <w:uiPriority w:val="9"/>
    <w:semiHidden/>
    <w:rsid w:val="007C17DA"/>
    <w:rPr>
      <w:rFonts w:eastAsiaTheme="majorEastAsia" w:cstheme="majorBidi"/>
      <w:color w:val="272727" w:themeColor="text1" w:themeTint="D8"/>
      <w:sz w:val="26"/>
    </w:rPr>
  </w:style>
  <w:style w:type="paragraph" w:styleId="Title">
    <w:name w:val="Title"/>
    <w:basedOn w:val="Normal"/>
    <w:next w:val="Normal"/>
    <w:link w:val="TitleChar"/>
    <w:uiPriority w:val="10"/>
    <w:qFormat/>
    <w:rsid w:val="007C17DA"/>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7C17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17DA"/>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17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17DA"/>
    <w:pPr>
      <w:spacing w:before="160"/>
      <w:jc w:val="center"/>
    </w:pPr>
    <w:rPr>
      <w:i/>
      <w:iCs/>
      <w:color w:val="404040" w:themeColor="text1" w:themeTint="BF"/>
    </w:rPr>
  </w:style>
  <w:style w:type="character" w:customStyle="1" w:styleId="QuoteChar">
    <w:name w:val="Quote Char"/>
    <w:basedOn w:val="DefaultParagraphFont"/>
    <w:link w:val="Quote"/>
    <w:uiPriority w:val="29"/>
    <w:rsid w:val="007C17DA"/>
    <w:rPr>
      <w:rFonts w:ascii="Times New Roman" w:hAnsi="Times New Roman"/>
      <w:i/>
      <w:iCs/>
      <w:color w:val="404040" w:themeColor="text1" w:themeTint="BF"/>
      <w:sz w:val="26"/>
    </w:rPr>
  </w:style>
  <w:style w:type="paragraph" w:styleId="ListParagraph">
    <w:name w:val="List Paragraph"/>
    <w:basedOn w:val="Normal"/>
    <w:uiPriority w:val="34"/>
    <w:qFormat/>
    <w:rsid w:val="007C17DA"/>
    <w:pPr>
      <w:ind w:left="720"/>
      <w:contextualSpacing/>
    </w:pPr>
  </w:style>
  <w:style w:type="character" w:styleId="IntenseEmphasis">
    <w:name w:val="Intense Emphasis"/>
    <w:basedOn w:val="DefaultParagraphFont"/>
    <w:uiPriority w:val="21"/>
    <w:qFormat/>
    <w:rsid w:val="007C17DA"/>
    <w:rPr>
      <w:i/>
      <w:iCs/>
      <w:color w:val="0F4761" w:themeColor="accent1" w:themeShade="BF"/>
    </w:rPr>
  </w:style>
  <w:style w:type="paragraph" w:styleId="IntenseQuote">
    <w:name w:val="Intense Quote"/>
    <w:basedOn w:val="Normal"/>
    <w:next w:val="Normal"/>
    <w:link w:val="IntenseQuoteChar"/>
    <w:uiPriority w:val="30"/>
    <w:qFormat/>
    <w:rsid w:val="007C17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17DA"/>
    <w:rPr>
      <w:rFonts w:ascii="Times New Roman" w:hAnsi="Times New Roman"/>
      <w:i/>
      <w:iCs/>
      <w:color w:val="0F4761" w:themeColor="accent1" w:themeShade="BF"/>
      <w:sz w:val="26"/>
    </w:rPr>
  </w:style>
  <w:style w:type="character" w:styleId="IntenseReference">
    <w:name w:val="Intense Reference"/>
    <w:basedOn w:val="DefaultParagraphFont"/>
    <w:uiPriority w:val="32"/>
    <w:qFormat/>
    <w:rsid w:val="007C17DA"/>
    <w:rPr>
      <w:b/>
      <w:bCs/>
      <w:smallCaps/>
      <w:color w:val="0F4761" w:themeColor="accent1" w:themeShade="BF"/>
      <w:spacing w:val="5"/>
    </w:rPr>
  </w:style>
  <w:style w:type="table" w:styleId="TableGrid">
    <w:name w:val="Table Grid"/>
    <w:basedOn w:val="TableNormal"/>
    <w:uiPriority w:val="39"/>
    <w:qFormat/>
    <w:rsid w:val="007C17DA"/>
    <w:pPr>
      <w:spacing w:after="0" w:line="240" w:lineRule="auto"/>
    </w:pPr>
    <w:rPr>
      <w:rFonts w:ascii="Times New Roman" w:eastAsia="Times New Roman" w:hAnsi="Times New Roman" w:cs="Times New Roman"/>
      <w:kern w:val="0"/>
      <w:sz w:val="20"/>
      <w:szCs w:val="2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D6317A"/>
    <w:pPr>
      <w:spacing w:after="0" w:line="240" w:lineRule="auto"/>
    </w:pPr>
    <w:rPr>
      <w:rFonts w:ascii="Times New Roman" w:hAnsi="Times New Roman"/>
      <w:color w:val="000000" w:themeColor="text1"/>
      <w:sz w:val="26"/>
    </w:rPr>
  </w:style>
  <w:style w:type="paragraph" w:styleId="TOCHeading">
    <w:name w:val="TOC Heading"/>
    <w:basedOn w:val="Heading1"/>
    <w:next w:val="Normal"/>
    <w:uiPriority w:val="39"/>
    <w:unhideWhenUsed/>
    <w:qFormat/>
    <w:rsid w:val="008061D5"/>
    <w:pPr>
      <w:spacing w:before="240" w:line="259" w:lineRule="auto"/>
      <w:outlineLvl w:val="9"/>
    </w:pPr>
    <w:rPr>
      <w:rFonts w:asciiTheme="majorHAnsi" w:hAnsiTheme="majorHAnsi"/>
      <w:b w:val="0"/>
      <w:color w:val="0F4761" w:themeColor="accent1" w:themeShade="BF"/>
      <w:kern w:val="0"/>
      <w:sz w:val="32"/>
      <w:szCs w:val="32"/>
      <w14:ligatures w14:val="none"/>
    </w:rPr>
  </w:style>
  <w:style w:type="paragraph" w:styleId="TOC1">
    <w:name w:val="toc 1"/>
    <w:basedOn w:val="Normal"/>
    <w:next w:val="Normal"/>
    <w:autoRedefine/>
    <w:uiPriority w:val="39"/>
    <w:unhideWhenUsed/>
    <w:rsid w:val="008061D5"/>
    <w:pPr>
      <w:spacing w:after="100"/>
    </w:pPr>
  </w:style>
  <w:style w:type="paragraph" w:styleId="TOC2">
    <w:name w:val="toc 2"/>
    <w:basedOn w:val="Normal"/>
    <w:next w:val="Normal"/>
    <w:autoRedefine/>
    <w:uiPriority w:val="39"/>
    <w:unhideWhenUsed/>
    <w:rsid w:val="008061D5"/>
    <w:pPr>
      <w:spacing w:after="100"/>
      <w:ind w:left="260"/>
    </w:pPr>
  </w:style>
  <w:style w:type="character" w:styleId="Hyperlink">
    <w:name w:val="Hyperlink"/>
    <w:basedOn w:val="DefaultParagraphFont"/>
    <w:uiPriority w:val="99"/>
    <w:unhideWhenUsed/>
    <w:rsid w:val="008061D5"/>
    <w:rPr>
      <w:color w:val="467886" w:themeColor="hyperlink"/>
      <w:u w:val="single"/>
    </w:rPr>
  </w:style>
  <w:style w:type="paragraph" w:styleId="TOC3">
    <w:name w:val="toc 3"/>
    <w:basedOn w:val="Normal"/>
    <w:next w:val="Normal"/>
    <w:autoRedefine/>
    <w:uiPriority w:val="39"/>
    <w:unhideWhenUsed/>
    <w:rsid w:val="00733E8D"/>
    <w:pPr>
      <w:spacing w:after="100"/>
      <w:ind w:left="520"/>
    </w:pPr>
  </w:style>
  <w:style w:type="paragraph" w:customStyle="1" w:styleId="Hnhnh">
    <w:name w:val="Hình ảnh"/>
    <w:basedOn w:val="Normal"/>
    <w:link w:val="HnhnhChar"/>
    <w:qFormat/>
    <w:rsid w:val="006E4DE4"/>
    <w:pPr>
      <w:spacing w:after="0" w:line="360" w:lineRule="auto"/>
      <w:jc w:val="center"/>
    </w:pPr>
    <w:rPr>
      <w:rFonts w:cs="Times New Roman"/>
      <w:i/>
      <w:szCs w:val="26"/>
    </w:rPr>
  </w:style>
  <w:style w:type="character" w:customStyle="1" w:styleId="HnhnhChar">
    <w:name w:val="Hình ảnh Char"/>
    <w:basedOn w:val="DefaultParagraphFont"/>
    <w:link w:val="Hnhnh"/>
    <w:rsid w:val="006E4DE4"/>
    <w:rPr>
      <w:rFonts w:ascii="Times New Roman" w:hAnsi="Times New Roman" w:cs="Times New Roman"/>
      <w:i/>
      <w:color w:val="000000" w:themeColor="text1"/>
      <w:sz w:val="26"/>
      <w:szCs w:val="26"/>
    </w:rPr>
  </w:style>
  <w:style w:type="paragraph" w:styleId="NormalWeb">
    <w:name w:val="Normal (Web)"/>
    <w:basedOn w:val="Normal"/>
    <w:uiPriority w:val="99"/>
    <w:semiHidden/>
    <w:unhideWhenUsed/>
    <w:rsid w:val="002F2725"/>
    <w:rPr>
      <w:rFonts w:cs="Times New Roman"/>
      <w:sz w:val="24"/>
      <w:szCs w:val="24"/>
    </w:rPr>
  </w:style>
  <w:style w:type="paragraph" w:styleId="Header">
    <w:name w:val="header"/>
    <w:basedOn w:val="Normal"/>
    <w:link w:val="HeaderChar"/>
    <w:uiPriority w:val="99"/>
    <w:unhideWhenUsed/>
    <w:rsid w:val="002F27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2725"/>
    <w:rPr>
      <w:rFonts w:ascii="Times New Roman" w:hAnsi="Times New Roman"/>
      <w:color w:val="000000" w:themeColor="text1"/>
      <w:sz w:val="26"/>
    </w:rPr>
  </w:style>
  <w:style w:type="paragraph" w:styleId="Footer">
    <w:name w:val="footer"/>
    <w:basedOn w:val="Normal"/>
    <w:link w:val="FooterChar"/>
    <w:uiPriority w:val="99"/>
    <w:unhideWhenUsed/>
    <w:rsid w:val="002F27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2725"/>
    <w:rPr>
      <w:rFonts w:ascii="Times New Roman" w:hAnsi="Times New Roman"/>
      <w:color w:val="000000" w:themeColor="text1"/>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53AD4A-F613-4965-B3CF-185808F2A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10</Pages>
  <Words>1977</Words>
  <Characters>11270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Thành Đức</dc:creator>
  <cp:keywords/>
  <dc:description/>
  <cp:lastModifiedBy>Nguyễn Thành Đức</cp:lastModifiedBy>
  <cp:revision>45</cp:revision>
  <cp:lastPrinted>2026-06-15T01:15:00Z</cp:lastPrinted>
  <dcterms:created xsi:type="dcterms:W3CDTF">2025-11-21T01:44:00Z</dcterms:created>
  <dcterms:modified xsi:type="dcterms:W3CDTF">2026-06-15T03:27:00Z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