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025" w:rsidRPr="00143025" w:rsidRDefault="00143025" w:rsidP="00143025">
      <w:pPr>
        <w:spacing w:line="276" w:lineRule="auto"/>
        <w:jc w:val="center"/>
        <w:rPr>
          <w:rFonts w:eastAsia="Times New Roman" w:cs="Times New Roman"/>
          <w:b/>
          <w:bCs/>
          <w:sz w:val="27"/>
          <w:szCs w:val="27"/>
        </w:rPr>
      </w:pPr>
      <w:bookmarkStart w:id="0" w:name="_Toc229317598"/>
      <w:r w:rsidRPr="00143025">
        <w:rPr>
          <w:rFonts w:eastAsia="Times New Roman" w:cs="Times New Roman"/>
          <w:b/>
          <w:bCs/>
          <w:sz w:val="27"/>
          <w:szCs w:val="27"/>
        </w:rPr>
        <w:t>MỤC LỤC</w:t>
      </w:r>
    </w:p>
    <w:p w:rsidR="00143025" w:rsidRPr="00143025" w:rsidRDefault="00143025" w:rsidP="00143025">
      <w:pPr>
        <w:spacing w:line="276" w:lineRule="auto"/>
        <w:jc w:val="center"/>
        <w:rPr>
          <w:rFonts w:eastAsia="Times New Roman" w:cs="Times New Roman"/>
          <w:bCs/>
          <w:sz w:val="27"/>
          <w:szCs w:val="27"/>
        </w:rPr>
      </w:pPr>
    </w:p>
    <w:tbl>
      <w:tblPr>
        <w:tblStyle w:val="TableGrid"/>
        <w:tblW w:w="972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
        <w:gridCol w:w="8063"/>
        <w:gridCol w:w="937"/>
      </w:tblGrid>
      <w:tr w:rsidR="00143025" w:rsidRPr="00143025" w:rsidTr="00AF21A9">
        <w:tc>
          <w:tcPr>
            <w:tcW w:w="727" w:type="dxa"/>
          </w:tcPr>
          <w:p w:rsidR="00143025" w:rsidRPr="00143025" w:rsidRDefault="00143025" w:rsidP="00143025">
            <w:pPr>
              <w:spacing w:after="160" w:line="276" w:lineRule="auto"/>
              <w:jc w:val="center"/>
              <w:rPr>
                <w:rFonts w:eastAsia="Times New Roman" w:cs="Times New Roman"/>
                <w:b/>
                <w:bCs/>
                <w:sz w:val="27"/>
                <w:szCs w:val="27"/>
              </w:rPr>
            </w:pPr>
            <w:r w:rsidRPr="00143025">
              <w:rPr>
                <w:rFonts w:eastAsia="Times New Roman" w:cs="Times New Roman"/>
                <w:b/>
                <w:bCs/>
                <w:sz w:val="27"/>
                <w:szCs w:val="27"/>
              </w:rPr>
              <w:t>STT</w:t>
            </w:r>
          </w:p>
        </w:tc>
        <w:tc>
          <w:tcPr>
            <w:tcW w:w="8063" w:type="dxa"/>
          </w:tcPr>
          <w:p w:rsidR="00143025" w:rsidRPr="00143025" w:rsidRDefault="00143025" w:rsidP="00143025">
            <w:pPr>
              <w:spacing w:after="160" w:line="276" w:lineRule="auto"/>
              <w:jc w:val="center"/>
              <w:rPr>
                <w:rFonts w:eastAsia="Times New Roman" w:cs="Times New Roman"/>
                <w:b/>
                <w:bCs/>
                <w:sz w:val="27"/>
                <w:szCs w:val="27"/>
              </w:rPr>
            </w:pPr>
            <w:r w:rsidRPr="00143025">
              <w:rPr>
                <w:rFonts w:eastAsia="Times New Roman" w:cs="Times New Roman"/>
                <w:b/>
                <w:bCs/>
                <w:sz w:val="27"/>
                <w:szCs w:val="27"/>
              </w:rPr>
              <w:t>NỘI DUNG</w:t>
            </w:r>
          </w:p>
        </w:tc>
        <w:tc>
          <w:tcPr>
            <w:tcW w:w="937" w:type="dxa"/>
          </w:tcPr>
          <w:p w:rsidR="00143025" w:rsidRPr="00143025" w:rsidRDefault="00143025" w:rsidP="00143025">
            <w:pPr>
              <w:spacing w:after="160" w:line="276" w:lineRule="auto"/>
              <w:jc w:val="center"/>
              <w:rPr>
                <w:rFonts w:eastAsia="Times New Roman" w:cs="Times New Roman"/>
                <w:b/>
                <w:bCs/>
                <w:sz w:val="27"/>
                <w:szCs w:val="27"/>
              </w:rPr>
            </w:pPr>
            <w:r w:rsidRPr="00143025">
              <w:rPr>
                <w:rFonts w:eastAsia="Times New Roman" w:cs="Times New Roman"/>
                <w:b/>
                <w:bCs/>
                <w:sz w:val="27"/>
                <w:szCs w:val="27"/>
              </w:rPr>
              <w:t>Trang</w:t>
            </w:r>
          </w:p>
        </w:tc>
      </w:tr>
      <w:tr w:rsidR="00143025" w:rsidRPr="00143025" w:rsidTr="00AF21A9">
        <w:tc>
          <w:tcPr>
            <w:tcW w:w="727" w:type="dxa"/>
          </w:tcPr>
          <w:p w:rsidR="00143025" w:rsidRPr="00143025" w:rsidRDefault="00143025" w:rsidP="00143025">
            <w:pPr>
              <w:spacing w:after="160" w:line="276" w:lineRule="auto"/>
              <w:jc w:val="center"/>
              <w:rPr>
                <w:rFonts w:eastAsia="Times New Roman" w:cs="Times New Roman"/>
                <w:bCs/>
                <w:sz w:val="27"/>
                <w:szCs w:val="27"/>
              </w:rPr>
            </w:pPr>
            <w:r w:rsidRPr="00143025">
              <w:rPr>
                <w:rFonts w:eastAsia="Times New Roman" w:cs="Times New Roman"/>
                <w:bCs/>
                <w:sz w:val="27"/>
                <w:szCs w:val="27"/>
              </w:rPr>
              <w:t>I/</w:t>
            </w:r>
          </w:p>
        </w:tc>
        <w:tc>
          <w:tcPr>
            <w:tcW w:w="8063" w:type="dxa"/>
          </w:tcPr>
          <w:p w:rsidR="00143025" w:rsidRPr="00143025" w:rsidRDefault="00143025" w:rsidP="00143025">
            <w:pPr>
              <w:spacing w:after="160" w:line="276" w:lineRule="auto"/>
              <w:rPr>
                <w:rFonts w:eastAsia="Times New Roman" w:cs="Times New Roman"/>
                <w:bCs/>
                <w:sz w:val="27"/>
                <w:szCs w:val="27"/>
              </w:rPr>
            </w:pPr>
            <w:r w:rsidRPr="00143025">
              <w:rPr>
                <w:rFonts w:eastAsia="Times New Roman" w:cs="Times New Roman"/>
                <w:bCs/>
                <w:sz w:val="27"/>
                <w:szCs w:val="27"/>
              </w:rPr>
              <w:t>TỔNG QUAN VỀ THƯƠNG MẠI ĐIỆN TỬ…………………</w:t>
            </w:r>
            <w:r w:rsidRPr="00143025">
              <w:rPr>
                <w:rFonts w:eastAsia="Times New Roman" w:cs="Times New Roman"/>
                <w:bCs/>
                <w:sz w:val="27"/>
                <w:szCs w:val="27"/>
              </w:rPr>
              <w:t xml:space="preserve">…….... </w:t>
            </w:r>
            <w:r w:rsidRPr="00143025">
              <w:rPr>
                <w:rFonts w:eastAsia="Times New Roman" w:cs="Times New Roman"/>
                <w:bCs/>
                <w:spacing w:val="34"/>
                <w:sz w:val="27"/>
                <w:szCs w:val="27"/>
              </w:rPr>
              <w:t xml:space="preserve"> </w:t>
            </w:r>
          </w:p>
        </w:tc>
        <w:tc>
          <w:tcPr>
            <w:tcW w:w="937" w:type="dxa"/>
          </w:tcPr>
          <w:p w:rsidR="00143025" w:rsidRPr="00143025" w:rsidRDefault="00143025" w:rsidP="00143025">
            <w:pPr>
              <w:spacing w:after="160" w:line="276" w:lineRule="auto"/>
              <w:jc w:val="center"/>
              <w:rPr>
                <w:rFonts w:eastAsia="Times New Roman" w:cs="Times New Roman"/>
                <w:bCs/>
                <w:sz w:val="27"/>
                <w:szCs w:val="27"/>
              </w:rPr>
            </w:pPr>
            <w:r w:rsidRPr="00143025">
              <w:rPr>
                <w:rFonts w:eastAsia="Times New Roman" w:cs="Times New Roman"/>
                <w:bCs/>
                <w:sz w:val="27"/>
                <w:szCs w:val="27"/>
              </w:rPr>
              <w:t>…...2</w:t>
            </w:r>
          </w:p>
        </w:tc>
      </w:tr>
      <w:tr w:rsidR="00143025" w:rsidRPr="00143025" w:rsidTr="00AF21A9">
        <w:tc>
          <w:tcPr>
            <w:tcW w:w="727" w:type="dxa"/>
          </w:tcPr>
          <w:p w:rsidR="00143025" w:rsidRPr="00143025" w:rsidRDefault="00143025" w:rsidP="00143025">
            <w:pPr>
              <w:spacing w:after="160" w:line="276" w:lineRule="auto"/>
              <w:jc w:val="center"/>
              <w:rPr>
                <w:rFonts w:eastAsia="Times New Roman" w:cs="Times New Roman"/>
                <w:bCs/>
                <w:sz w:val="27"/>
                <w:szCs w:val="27"/>
              </w:rPr>
            </w:pPr>
            <w:r w:rsidRPr="00143025">
              <w:rPr>
                <w:rFonts w:eastAsia="Times New Roman" w:cs="Times New Roman"/>
                <w:bCs/>
                <w:sz w:val="27"/>
                <w:szCs w:val="27"/>
              </w:rPr>
              <w:t>II/</w:t>
            </w:r>
          </w:p>
        </w:tc>
        <w:tc>
          <w:tcPr>
            <w:tcW w:w="8063" w:type="dxa"/>
          </w:tcPr>
          <w:p w:rsidR="00143025" w:rsidRPr="00143025" w:rsidRDefault="00143025" w:rsidP="00143025">
            <w:pPr>
              <w:spacing w:after="160" w:line="360" w:lineRule="auto"/>
              <w:jc w:val="both"/>
              <w:rPr>
                <w:rFonts w:eastAsia="Times New Roman" w:cs="Times New Roman"/>
                <w:bCs/>
                <w:sz w:val="27"/>
                <w:szCs w:val="27"/>
              </w:rPr>
            </w:pPr>
            <w:r w:rsidRPr="00143025">
              <w:rPr>
                <w:rFonts w:cs="Times New Roman"/>
                <w:sz w:val="27"/>
                <w:szCs w:val="27"/>
                <w:shd w:val="clear" w:color="auto" w:fill="FFFFFF"/>
              </w:rPr>
              <w:t>XU HƯỚNG PHÁT TRIỂN CỦA THƯƠNG MẠI ĐIỆN TỬ GIAI ĐOẠN HIỆN NAY</w:t>
            </w:r>
            <w:r>
              <w:rPr>
                <w:rFonts w:eastAsia="Times New Roman" w:cs="Times New Roman"/>
                <w:sz w:val="27"/>
                <w:szCs w:val="27"/>
              </w:rPr>
              <w:t>………………</w:t>
            </w:r>
            <w:r w:rsidRPr="00143025">
              <w:rPr>
                <w:rFonts w:eastAsia="Times New Roman" w:cs="Times New Roman"/>
                <w:sz w:val="27"/>
                <w:szCs w:val="27"/>
              </w:rPr>
              <w:t>………………………………………</w:t>
            </w:r>
          </w:p>
        </w:tc>
        <w:tc>
          <w:tcPr>
            <w:tcW w:w="937" w:type="dxa"/>
          </w:tcPr>
          <w:p w:rsidR="00143025" w:rsidRPr="00143025" w:rsidRDefault="00143025" w:rsidP="00143025">
            <w:pPr>
              <w:spacing w:after="160" w:line="276" w:lineRule="auto"/>
              <w:jc w:val="center"/>
              <w:rPr>
                <w:rFonts w:eastAsia="Times New Roman" w:cs="Times New Roman"/>
                <w:bCs/>
                <w:sz w:val="23"/>
                <w:szCs w:val="27"/>
              </w:rPr>
            </w:pPr>
          </w:p>
          <w:p w:rsidR="00143025" w:rsidRPr="00143025" w:rsidRDefault="00F76A5C" w:rsidP="00143025">
            <w:pPr>
              <w:spacing w:after="160" w:line="276" w:lineRule="auto"/>
              <w:jc w:val="center"/>
              <w:rPr>
                <w:rFonts w:eastAsia="Times New Roman" w:cs="Times New Roman"/>
                <w:bCs/>
                <w:sz w:val="27"/>
                <w:szCs w:val="27"/>
              </w:rPr>
            </w:pPr>
            <w:r>
              <w:rPr>
                <w:rFonts w:eastAsia="Times New Roman" w:cs="Times New Roman"/>
                <w:bCs/>
                <w:sz w:val="27"/>
                <w:szCs w:val="27"/>
              </w:rPr>
              <w:t>….16</w:t>
            </w:r>
          </w:p>
        </w:tc>
      </w:tr>
    </w:tbl>
    <w:p w:rsidR="00143025" w:rsidRPr="00143025" w:rsidRDefault="00143025" w:rsidP="00143025">
      <w:pPr>
        <w:spacing w:line="276" w:lineRule="auto"/>
        <w:rPr>
          <w:rFonts w:eastAsia="Tahoma" w:cs="Times New Roman"/>
          <w:b/>
          <w:bCs/>
          <w:kern w:val="32"/>
          <w:sz w:val="27"/>
          <w:szCs w:val="27"/>
          <w:lang w:eastAsia="vi-VN" w:bidi="vi-VN"/>
        </w:rPr>
      </w:pPr>
    </w:p>
    <w:p w:rsidR="00143025" w:rsidRPr="00143025" w:rsidRDefault="00143025" w:rsidP="00143025">
      <w:pPr>
        <w:spacing w:line="276" w:lineRule="auto"/>
        <w:rPr>
          <w:rFonts w:eastAsia="Tahoma" w:cs="Tahoma"/>
          <w:b/>
          <w:bCs/>
          <w:kern w:val="32"/>
          <w:sz w:val="27"/>
          <w:szCs w:val="27"/>
          <w:lang w:eastAsia="vi-VN" w:bidi="vi-VN"/>
        </w:rPr>
      </w:pPr>
      <w:r w:rsidRPr="00143025">
        <w:rPr>
          <w:sz w:val="27"/>
          <w:szCs w:val="27"/>
        </w:rPr>
        <w:br w:type="page"/>
      </w:r>
    </w:p>
    <w:p w:rsidR="007D69D7" w:rsidRPr="00143025" w:rsidRDefault="00143025" w:rsidP="00143025">
      <w:pPr>
        <w:pStyle w:val="Tiu"/>
        <w:tabs>
          <w:tab w:val="clear" w:pos="1134"/>
        </w:tabs>
        <w:spacing w:line="276" w:lineRule="auto"/>
        <w:jc w:val="left"/>
        <w:rPr>
          <w:sz w:val="27"/>
          <w:szCs w:val="27"/>
        </w:rPr>
      </w:pPr>
      <w:r w:rsidRPr="00143025">
        <w:rPr>
          <w:sz w:val="27"/>
          <w:szCs w:val="27"/>
        </w:rPr>
        <w:lastRenderedPageBreak/>
        <w:t xml:space="preserve">I/ </w:t>
      </w:r>
      <w:r w:rsidR="007D69D7" w:rsidRPr="00143025">
        <w:rPr>
          <w:sz w:val="27"/>
          <w:szCs w:val="27"/>
        </w:rPr>
        <w:t>TỔNG QUAN VỀ THƯƠNG MẠI ĐIỆN TỬ</w:t>
      </w:r>
      <w:bookmarkEnd w:id="0"/>
    </w:p>
    <w:p w:rsidR="007D69D7" w:rsidRPr="00143025" w:rsidRDefault="007D69D7" w:rsidP="00143025">
      <w:pPr>
        <w:pStyle w:val="muc1"/>
        <w:spacing w:line="276" w:lineRule="auto"/>
        <w:rPr>
          <w:sz w:val="27"/>
          <w:szCs w:val="27"/>
        </w:rPr>
      </w:pPr>
      <w:bookmarkStart w:id="1" w:name="_Toc229317599"/>
      <w:r w:rsidRPr="00143025">
        <w:rPr>
          <w:sz w:val="27"/>
          <w:szCs w:val="27"/>
        </w:rPr>
        <w:t>1. KHÁI NIỆM CHUNG VỀ THƯƠNG MẠI ĐIỆN TỬ</w:t>
      </w:r>
      <w:bookmarkEnd w:id="1"/>
    </w:p>
    <w:p w:rsidR="007D69D7" w:rsidRPr="00143025" w:rsidRDefault="007D69D7" w:rsidP="00143025">
      <w:pPr>
        <w:pStyle w:val="muc2"/>
        <w:spacing w:line="276" w:lineRule="auto"/>
        <w:rPr>
          <w:rFonts w:ascii="Times New Roman" w:hAnsi="Times New Roman" w:cs="Times New Roman"/>
          <w:color w:val="auto"/>
          <w:sz w:val="27"/>
          <w:szCs w:val="27"/>
        </w:rPr>
      </w:pPr>
      <w:bookmarkStart w:id="2" w:name="_Toc229317600"/>
      <w:r w:rsidRPr="00143025">
        <w:rPr>
          <w:rFonts w:ascii="Times New Roman" w:hAnsi="Times New Roman" w:cs="Times New Roman"/>
          <w:color w:val="auto"/>
          <w:sz w:val="27"/>
          <w:szCs w:val="27"/>
        </w:rPr>
        <w:t>1.1 Các khái niệm về thương mại điện tử  và kinh doanh điện tử</w:t>
      </w:r>
      <w:bookmarkEnd w:id="2"/>
    </w:p>
    <w:p w:rsidR="007D69D7" w:rsidRPr="00143025" w:rsidRDefault="007D69D7" w:rsidP="00143025">
      <w:pPr>
        <w:spacing w:line="276" w:lineRule="auto"/>
        <w:ind w:firstLine="720"/>
        <w:jc w:val="both"/>
        <w:rPr>
          <w:rFonts w:cs="Times New Roman"/>
          <w:spacing w:val="6"/>
          <w:sz w:val="27"/>
          <w:szCs w:val="27"/>
        </w:rPr>
      </w:pPr>
      <w:r w:rsidRPr="00143025">
        <w:rPr>
          <w:rFonts w:cs="Times New Roman"/>
          <w:spacing w:val="6"/>
          <w:sz w:val="27"/>
          <w:szCs w:val="27"/>
        </w:rPr>
        <w:t>Cho đến hiện tại có nhiều định nghĩa khác nhau về thương mại điện tử. Các định nghĩa này xem xét theo các quan điểm, khía cạnh khác nhau. Theo quan điểm truyền thông, thương mại điện tử là khả năng phân phối sản phẩm, dịch vụ, thông tin hoặc thanh toán thông qua một mạng ví dụ Internet hay world wide web.</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Theo quan điểm giao tiếp</w:t>
      </w:r>
      <w:r w:rsidRPr="00143025">
        <w:rPr>
          <w:rFonts w:cs="Times New Roman"/>
          <w:sz w:val="27"/>
          <w:szCs w:val="27"/>
        </w:rPr>
        <w:t>, thương mại điện tử liên quan đến nhiều hình thức trao đổi thông tin giữa doanh nghiệp với nhau, giữa khách hàng với doanh nghiệp và giữa khách hàng với khách hàng.</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Theo quan điểm quá trình kinh doanh</w:t>
      </w:r>
      <w:r w:rsidRPr="00143025">
        <w:rPr>
          <w:rFonts w:cs="Times New Roman"/>
          <w:sz w:val="27"/>
          <w:szCs w:val="27"/>
        </w:rPr>
        <w:t>: thương mại điện tử bao gồm các hoạt động được hỗ trợ trực tiếp bởi liên kết  mạng.</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Theo quan điểm môi trường kinh doanh</w:t>
      </w:r>
      <w:r w:rsidRPr="00143025">
        <w:rPr>
          <w:rFonts w:cs="Times New Roman"/>
          <w:sz w:val="27"/>
          <w:szCs w:val="27"/>
        </w:rPr>
        <w:t>: thương mại điện tử  là một môi trường cho phép có thể mua bán các sản phẩm, dịch vụ và thông tin trên Internet. Sản phẩm có thể hữu hình hay vô hình.</w:t>
      </w:r>
    </w:p>
    <w:p w:rsidR="007D69D7" w:rsidRPr="00143025" w:rsidRDefault="007D69D7" w:rsidP="00143025">
      <w:pPr>
        <w:spacing w:line="276" w:lineRule="auto"/>
        <w:jc w:val="both"/>
        <w:rPr>
          <w:rFonts w:cs="Times New Roman"/>
          <w:spacing w:val="6"/>
          <w:sz w:val="27"/>
          <w:szCs w:val="27"/>
        </w:rPr>
      </w:pPr>
      <w:r w:rsidRPr="00143025">
        <w:rPr>
          <w:rFonts w:cs="Times New Roman"/>
          <w:sz w:val="27"/>
          <w:szCs w:val="27"/>
        </w:rPr>
        <w:tab/>
      </w:r>
      <w:r w:rsidRPr="00143025">
        <w:rPr>
          <w:rFonts w:cs="Times New Roman"/>
          <w:b/>
          <w:sz w:val="27"/>
          <w:szCs w:val="27"/>
        </w:rPr>
        <w:t xml:space="preserve">Theo  quan  điểm  </w:t>
      </w:r>
      <w:r w:rsidRPr="00143025">
        <w:rPr>
          <w:rFonts w:cs="Times New Roman"/>
          <w:b/>
          <w:spacing w:val="6"/>
          <w:sz w:val="27"/>
          <w:szCs w:val="27"/>
        </w:rPr>
        <w:t>cấu  trúc</w:t>
      </w:r>
      <w:r w:rsidRPr="00143025">
        <w:rPr>
          <w:rFonts w:cs="Times New Roman"/>
          <w:spacing w:val="6"/>
          <w:sz w:val="27"/>
          <w:szCs w:val="27"/>
        </w:rPr>
        <w:t>:  thương mại điện tử   liên  quan  đến các phương  tiện thông  tin  để truyền: văn bản, trang web, điện thoại Internet, video Internet.</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Sau đây là một số định nghĩa khác về thương mại điện tử:</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Thương mại điện tử</w:t>
      </w:r>
      <w:r w:rsidRPr="00143025">
        <w:rPr>
          <w:rFonts w:cs="Times New Roman"/>
          <w:sz w:val="27"/>
          <w:szCs w:val="27"/>
        </w:rPr>
        <w:t xml:space="preserve">   là tất cả các hình thức giao dịch được thực hiện thông qua mạng máy tính có liện quan đến chuyển quyền sở hữu về sản phẩm hay dịch vụ.</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Theo Diễn đàn đối thoại xuyên Đại tây dương</w:t>
      </w:r>
      <w:r w:rsidRPr="00143025">
        <w:rPr>
          <w:rFonts w:cs="Times New Roman"/>
          <w:sz w:val="27"/>
          <w:szCs w:val="27"/>
        </w:rPr>
        <w:t>, thương mại điện tử là các giao dịch thương mại về hàng hoá và dịch vụ được thực hiện thông qua các phương tiện điện tử.</w:t>
      </w:r>
    </w:p>
    <w:p w:rsidR="007D69D7" w:rsidRPr="00143025" w:rsidRDefault="007D69D7" w:rsidP="00143025">
      <w:pPr>
        <w:spacing w:line="276" w:lineRule="auto"/>
        <w:ind w:firstLine="720"/>
        <w:jc w:val="both"/>
        <w:rPr>
          <w:rFonts w:cs="Times New Roman"/>
          <w:spacing w:val="6"/>
          <w:sz w:val="27"/>
          <w:szCs w:val="27"/>
        </w:rPr>
      </w:pPr>
      <w:r w:rsidRPr="00143025">
        <w:rPr>
          <w:rFonts w:cs="Times New Roman"/>
          <w:b/>
          <w:sz w:val="27"/>
          <w:szCs w:val="27"/>
        </w:rPr>
        <w:t xml:space="preserve">Cục Thống kê Hoa </w:t>
      </w:r>
      <w:r w:rsidRPr="00143025">
        <w:rPr>
          <w:rFonts w:cs="Times New Roman"/>
          <w:b/>
          <w:spacing w:val="6"/>
          <w:sz w:val="27"/>
          <w:szCs w:val="27"/>
        </w:rPr>
        <w:t>kỳ định nghĩa thương mại điện tử</w:t>
      </w:r>
      <w:r w:rsidRPr="00143025">
        <w:rPr>
          <w:rFonts w:cs="Times New Roman"/>
          <w:spacing w:val="6"/>
          <w:sz w:val="27"/>
          <w:szCs w:val="27"/>
        </w:rPr>
        <w:t xml:space="preserve"> là việc hoàn thành bất kỳ một giao dịch nào thông qua một mạng máy tính làm trung gian mà bao gồm việc chuyển giao quyền sở hữu hay quyền sử dụng hàng hoá và dịch vụ.</w:t>
      </w:r>
    </w:p>
    <w:p w:rsidR="007D69D7" w:rsidRPr="00143025" w:rsidRDefault="007D69D7" w:rsidP="00143025">
      <w:pPr>
        <w:spacing w:line="276" w:lineRule="auto"/>
        <w:ind w:firstLine="720"/>
        <w:jc w:val="both"/>
        <w:rPr>
          <w:rFonts w:cs="Times New Roman"/>
          <w:spacing w:val="-4"/>
          <w:sz w:val="27"/>
          <w:szCs w:val="27"/>
        </w:rPr>
      </w:pPr>
      <w:r w:rsidRPr="00143025">
        <w:rPr>
          <w:rFonts w:cs="Times New Roman"/>
          <w:sz w:val="27"/>
          <w:szCs w:val="27"/>
        </w:rPr>
        <w:t xml:space="preserve">Theo nghĩa rộng có nhiều định nghĩa khác về thương mại điện tử như thương mại điện </w:t>
      </w:r>
      <w:r w:rsidRPr="00143025">
        <w:rPr>
          <w:rFonts w:cs="Times New Roman"/>
          <w:spacing w:val="-4"/>
          <w:sz w:val="27"/>
          <w:szCs w:val="27"/>
        </w:rPr>
        <w:t>tử là toàn bộ chu trình và  các hoạt  động kinh doanh liên quan đến các tổ chức  hay cá nhân hay thương mại điện tử là việc tiến hành hoạt động thương mại sử dụng các phương tiện điện tử và công nghệ xử lý thông tin số hoá.</w:t>
      </w:r>
    </w:p>
    <w:p w:rsidR="007D69D7" w:rsidRPr="00143025" w:rsidRDefault="007D69D7" w:rsidP="00143025">
      <w:pPr>
        <w:spacing w:line="276" w:lineRule="auto"/>
        <w:ind w:firstLine="720"/>
        <w:jc w:val="both"/>
        <w:rPr>
          <w:rFonts w:cs="Times New Roman"/>
          <w:spacing w:val="6"/>
          <w:sz w:val="27"/>
          <w:szCs w:val="27"/>
        </w:rPr>
      </w:pPr>
      <w:r w:rsidRPr="00143025">
        <w:rPr>
          <w:rFonts w:cs="Times New Roman"/>
          <w:b/>
          <w:sz w:val="27"/>
          <w:szCs w:val="27"/>
        </w:rPr>
        <w:lastRenderedPageBreak/>
        <w:t xml:space="preserve">UNCITAD định </w:t>
      </w:r>
      <w:r w:rsidRPr="00143025">
        <w:rPr>
          <w:rFonts w:cs="Times New Roman"/>
          <w:b/>
          <w:spacing w:val="6"/>
          <w:sz w:val="27"/>
          <w:szCs w:val="27"/>
        </w:rPr>
        <w:t>nghĩa về thương mại điện tử</w:t>
      </w:r>
      <w:r w:rsidRPr="00143025">
        <w:rPr>
          <w:rFonts w:cs="Times New Roman"/>
          <w:spacing w:val="6"/>
          <w:sz w:val="27"/>
          <w:szCs w:val="27"/>
        </w:rPr>
        <w:t xml:space="preserve"> bao gồm việc sản xuất, phân phối, marketing, bán hay giao hàng hoá và dịch vụ bằng các phương tiện điện tử.</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Liên minh châu Âu định nghĩa thương mại điện tử</w:t>
      </w:r>
      <w:r w:rsidRPr="00143025">
        <w:rPr>
          <w:rFonts w:cs="Times New Roman"/>
          <w:sz w:val="27"/>
          <w:szCs w:val="27"/>
        </w:rPr>
        <w:t xml:space="preserve"> bao gồm các giao dịch thương mại thông qua các mạng viễn thông và sử dụng các phương tiện điện tử. Nó bao gồm thương mại điện tử gián tiếp (trao đổi hàng hoá hữu hình) và thương mại điện tử  trực tiếp (trao đổi hàng hoá vô hình).</w:t>
      </w:r>
    </w:p>
    <w:p w:rsidR="007D69D7" w:rsidRPr="00143025" w:rsidRDefault="007D69D7" w:rsidP="00143025">
      <w:pPr>
        <w:spacing w:line="276" w:lineRule="auto"/>
        <w:ind w:firstLine="720"/>
        <w:jc w:val="both"/>
        <w:rPr>
          <w:rFonts w:cs="Times New Roman"/>
          <w:spacing w:val="-4"/>
          <w:sz w:val="27"/>
          <w:szCs w:val="27"/>
        </w:rPr>
      </w:pPr>
      <w:r w:rsidRPr="00143025">
        <w:rPr>
          <w:rFonts w:cs="Times New Roman"/>
          <w:sz w:val="27"/>
          <w:szCs w:val="27"/>
        </w:rPr>
        <w:t xml:space="preserve">Thương mại điện tử cũng được hiểu là hoạt động kinh doanh điện tử, bao gồm: mua bán điện tử hàng hoá, dịch vụ, giao hàng trực tiếp trên mạng với các nội dung số hoá được; </w:t>
      </w:r>
      <w:r w:rsidRPr="00143025">
        <w:rPr>
          <w:rFonts w:cs="Times New Roman"/>
          <w:spacing w:val="-4"/>
          <w:sz w:val="27"/>
          <w:szCs w:val="27"/>
        </w:rPr>
        <w:t>chuyển tiền điện  tử  -  EFT  (electronic  fund  transfer);  mua  bán  cổ  phiếu  điện  tử  -  EST  (electronic  share trading); vận đơn điện tử - E B/L (electronic bill of lading); đấu giá thương mại - Commercial auction; hợp tác thiết kế và sản xuất; tìm kiếm các nguồn lực trực tuyến; mua sắm trực tuyến - Online procurement;  marketing trực tiếp, dịch vụ khách hàng sau khi bán...</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 xml:space="preserve">UN đưa ra định nghĩa </w:t>
      </w:r>
      <w:r w:rsidRPr="00143025">
        <w:rPr>
          <w:rFonts w:cs="Times New Roman"/>
          <w:sz w:val="27"/>
          <w:szCs w:val="27"/>
        </w:rPr>
        <w:t>đầy đủ nhất để các nước có thể tham khảo làm chuẩn, tạo cơ sở xây dựng chiến lược phát triển thương mại điện tử   phù hợp. Định nghĩa này phản ánh các bước thương mại điện tử , theo chiều ngang: “thương mại điện tử là việc thực hiện toàn bộ hoạt động kinh doanh bao gồm marketing, bán hàng, phân phối và thanh toán (MSDP) thông qua các phương tiện điện tử”.</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Định  nghĩa của WTO Thương mại điện tử</w:t>
      </w:r>
      <w:r w:rsidRPr="00143025">
        <w:rPr>
          <w:rFonts w:cs="Times New Roman"/>
          <w:sz w:val="27"/>
          <w:szCs w:val="27"/>
        </w:rPr>
        <w:t xml:space="preserve"> bao gồm  việc sản xuất,  quảng cáo, bán hàng và phân phối sản phẩm được mua bán và thanh toán trên mạng Internet, nhưng được giao nhận có thể hữu hình hoặc giao nhận qua Internet dưới dạng số hoá.</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Định nghĩa của OECD (</w:t>
      </w:r>
      <w:r w:rsidRPr="00143025">
        <w:rPr>
          <w:rFonts w:cs="Times New Roman"/>
          <w:spacing w:val="1"/>
          <w:w w:val="104"/>
          <w:sz w:val="27"/>
          <w:szCs w:val="27"/>
        </w:rPr>
        <w:t>T</w:t>
      </w:r>
      <w:r w:rsidRPr="00143025">
        <w:rPr>
          <w:rFonts w:cs="Times New Roman"/>
          <w:w w:val="104"/>
          <w:sz w:val="27"/>
          <w:szCs w:val="27"/>
        </w:rPr>
        <w:t>ổ</w:t>
      </w:r>
      <w:r w:rsidRPr="00143025">
        <w:rPr>
          <w:rFonts w:cs="Times New Roman"/>
          <w:spacing w:val="-1"/>
          <w:sz w:val="27"/>
          <w:szCs w:val="27"/>
        </w:rPr>
        <w:t xml:space="preserve"> </w:t>
      </w:r>
      <w:r w:rsidRPr="00143025">
        <w:rPr>
          <w:rFonts w:cs="Times New Roman"/>
          <w:w w:val="104"/>
          <w:sz w:val="27"/>
          <w:szCs w:val="27"/>
        </w:rPr>
        <w:t>c</w:t>
      </w:r>
      <w:r w:rsidRPr="00143025">
        <w:rPr>
          <w:rFonts w:cs="Times New Roman"/>
          <w:spacing w:val="-1"/>
          <w:w w:val="104"/>
          <w:sz w:val="27"/>
          <w:szCs w:val="27"/>
        </w:rPr>
        <w:t>h</w:t>
      </w:r>
      <w:r w:rsidRPr="00143025">
        <w:rPr>
          <w:rFonts w:cs="Times New Roman"/>
          <w:w w:val="104"/>
          <w:sz w:val="27"/>
          <w:szCs w:val="27"/>
        </w:rPr>
        <w:t>ức</w:t>
      </w:r>
      <w:r w:rsidRPr="00143025">
        <w:rPr>
          <w:rFonts w:cs="Times New Roman"/>
          <w:spacing w:val="3"/>
          <w:sz w:val="27"/>
          <w:szCs w:val="27"/>
        </w:rPr>
        <w:t xml:space="preserve"> </w:t>
      </w:r>
      <w:r w:rsidRPr="00143025">
        <w:rPr>
          <w:rFonts w:cs="Times New Roman"/>
          <w:w w:val="104"/>
          <w:sz w:val="27"/>
          <w:szCs w:val="27"/>
        </w:rPr>
        <w:t>H</w:t>
      </w:r>
      <w:r w:rsidRPr="00143025">
        <w:rPr>
          <w:rFonts w:cs="Times New Roman"/>
          <w:spacing w:val="3"/>
          <w:w w:val="104"/>
          <w:sz w:val="27"/>
          <w:szCs w:val="27"/>
        </w:rPr>
        <w:t>ợ</w:t>
      </w:r>
      <w:r w:rsidRPr="00143025">
        <w:rPr>
          <w:rFonts w:cs="Times New Roman"/>
          <w:w w:val="104"/>
          <w:sz w:val="27"/>
          <w:szCs w:val="27"/>
        </w:rPr>
        <w:t>p</w:t>
      </w:r>
      <w:r w:rsidRPr="00143025">
        <w:rPr>
          <w:rFonts w:cs="Times New Roman"/>
          <w:spacing w:val="1"/>
          <w:sz w:val="27"/>
          <w:szCs w:val="27"/>
        </w:rPr>
        <w:t xml:space="preserve"> </w:t>
      </w:r>
      <w:r w:rsidRPr="00143025">
        <w:rPr>
          <w:rFonts w:cs="Times New Roman"/>
          <w:w w:val="104"/>
          <w:sz w:val="27"/>
          <w:szCs w:val="27"/>
        </w:rPr>
        <w:t>tác</w:t>
      </w:r>
      <w:r w:rsidRPr="00143025">
        <w:rPr>
          <w:rFonts w:cs="Times New Roman"/>
          <w:spacing w:val="5"/>
          <w:sz w:val="27"/>
          <w:szCs w:val="27"/>
        </w:rPr>
        <w:t xml:space="preserve"> </w:t>
      </w:r>
      <w:r w:rsidRPr="00143025">
        <w:rPr>
          <w:rFonts w:cs="Times New Roman"/>
          <w:spacing w:val="-1"/>
          <w:w w:val="104"/>
          <w:sz w:val="27"/>
          <w:szCs w:val="27"/>
        </w:rPr>
        <w:t>v</w:t>
      </w:r>
      <w:r w:rsidRPr="00143025">
        <w:rPr>
          <w:rFonts w:cs="Times New Roman"/>
          <w:w w:val="104"/>
          <w:sz w:val="27"/>
          <w:szCs w:val="27"/>
        </w:rPr>
        <w:t>à</w:t>
      </w:r>
      <w:r w:rsidRPr="00143025">
        <w:rPr>
          <w:rFonts w:cs="Times New Roman"/>
          <w:spacing w:val="3"/>
          <w:sz w:val="27"/>
          <w:szCs w:val="27"/>
        </w:rPr>
        <w:t xml:space="preserve"> </w:t>
      </w:r>
      <w:r w:rsidRPr="00143025">
        <w:rPr>
          <w:rFonts w:cs="Times New Roman"/>
          <w:spacing w:val="2"/>
          <w:w w:val="104"/>
          <w:sz w:val="27"/>
          <w:szCs w:val="27"/>
        </w:rPr>
        <w:t>P</w:t>
      </w:r>
      <w:r w:rsidRPr="00143025">
        <w:rPr>
          <w:rFonts w:cs="Times New Roman"/>
          <w:spacing w:val="-1"/>
          <w:w w:val="104"/>
          <w:sz w:val="27"/>
          <w:szCs w:val="27"/>
        </w:rPr>
        <w:t>h</w:t>
      </w:r>
      <w:r w:rsidRPr="00143025">
        <w:rPr>
          <w:rFonts w:cs="Times New Roman"/>
          <w:w w:val="104"/>
          <w:sz w:val="27"/>
          <w:szCs w:val="27"/>
        </w:rPr>
        <w:t>át</w:t>
      </w:r>
      <w:r w:rsidRPr="00143025">
        <w:rPr>
          <w:rFonts w:cs="Times New Roman"/>
          <w:spacing w:val="2"/>
          <w:sz w:val="27"/>
          <w:szCs w:val="27"/>
        </w:rPr>
        <w:t xml:space="preserve"> </w:t>
      </w:r>
      <w:r w:rsidRPr="00143025">
        <w:rPr>
          <w:rFonts w:cs="Times New Roman"/>
          <w:w w:val="104"/>
          <w:sz w:val="27"/>
          <w:szCs w:val="27"/>
        </w:rPr>
        <w:t>t</w:t>
      </w:r>
      <w:r w:rsidRPr="00143025">
        <w:rPr>
          <w:rFonts w:cs="Times New Roman"/>
          <w:spacing w:val="1"/>
          <w:w w:val="104"/>
          <w:sz w:val="27"/>
          <w:szCs w:val="27"/>
        </w:rPr>
        <w:t>r</w:t>
      </w:r>
      <w:r w:rsidRPr="00143025">
        <w:rPr>
          <w:rFonts w:cs="Times New Roman"/>
          <w:w w:val="104"/>
          <w:sz w:val="27"/>
          <w:szCs w:val="27"/>
        </w:rPr>
        <w:t>i</w:t>
      </w:r>
      <w:r w:rsidRPr="00143025">
        <w:rPr>
          <w:rFonts w:cs="Times New Roman"/>
          <w:spacing w:val="3"/>
          <w:w w:val="104"/>
          <w:sz w:val="27"/>
          <w:szCs w:val="27"/>
        </w:rPr>
        <w:t>ể</w:t>
      </w:r>
      <w:r w:rsidRPr="00143025">
        <w:rPr>
          <w:rFonts w:cs="Times New Roman"/>
          <w:w w:val="104"/>
          <w:sz w:val="27"/>
          <w:szCs w:val="27"/>
        </w:rPr>
        <w:t>n</w:t>
      </w:r>
      <w:r w:rsidRPr="00143025">
        <w:rPr>
          <w:rFonts w:cs="Times New Roman"/>
          <w:spacing w:val="1"/>
          <w:sz w:val="27"/>
          <w:szCs w:val="27"/>
        </w:rPr>
        <w:t xml:space="preserve"> </w:t>
      </w:r>
      <w:r w:rsidRPr="00143025">
        <w:rPr>
          <w:rFonts w:cs="Times New Roman"/>
          <w:w w:val="104"/>
          <w:sz w:val="27"/>
          <w:szCs w:val="27"/>
        </w:rPr>
        <w:t>K</w:t>
      </w:r>
      <w:r w:rsidRPr="00143025">
        <w:rPr>
          <w:rFonts w:cs="Times New Roman"/>
          <w:spacing w:val="2"/>
          <w:w w:val="104"/>
          <w:sz w:val="27"/>
          <w:szCs w:val="27"/>
        </w:rPr>
        <w:t>i</w:t>
      </w:r>
      <w:r w:rsidRPr="00143025">
        <w:rPr>
          <w:rFonts w:cs="Times New Roman"/>
          <w:spacing w:val="-1"/>
          <w:w w:val="104"/>
          <w:sz w:val="27"/>
          <w:szCs w:val="27"/>
        </w:rPr>
        <w:t>n</w:t>
      </w:r>
      <w:r w:rsidRPr="00143025">
        <w:rPr>
          <w:rFonts w:cs="Times New Roman"/>
          <w:w w:val="104"/>
          <w:sz w:val="27"/>
          <w:szCs w:val="27"/>
        </w:rPr>
        <w:t>h</w:t>
      </w:r>
      <w:r w:rsidRPr="00143025">
        <w:rPr>
          <w:rFonts w:cs="Times New Roman"/>
          <w:spacing w:val="1"/>
          <w:sz w:val="27"/>
          <w:szCs w:val="27"/>
        </w:rPr>
        <w:t xml:space="preserve"> </w:t>
      </w:r>
      <w:r w:rsidRPr="00143025">
        <w:rPr>
          <w:rFonts w:cs="Times New Roman"/>
          <w:w w:val="104"/>
          <w:sz w:val="27"/>
          <w:szCs w:val="27"/>
        </w:rPr>
        <w:t>tế</w:t>
      </w:r>
      <w:r w:rsidRPr="00143025">
        <w:rPr>
          <w:rFonts w:cs="Times New Roman"/>
          <w:b/>
          <w:sz w:val="27"/>
          <w:szCs w:val="27"/>
        </w:rPr>
        <w:t>)</w:t>
      </w:r>
      <w:r w:rsidRPr="00143025">
        <w:rPr>
          <w:rFonts w:cs="Times New Roman"/>
          <w:sz w:val="27"/>
          <w:szCs w:val="27"/>
        </w:rPr>
        <w:t>: Thương mại điện tử là việc làm kinh doanh thông qua mạng Internet, bán những hàng hoá và dịch vụ có thể  được phân phối không thông qua mạng hoặc  những hàng hoá có thể  mã  hoá bằng kỹ thuật số và được phân phối thông qua  mạng hoặc không thông qua mạng.</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Định nghĩa của AEC (</w:t>
      </w:r>
      <w:r w:rsidRPr="00143025">
        <w:rPr>
          <w:rFonts w:cs="Times New Roman"/>
          <w:w w:val="104"/>
          <w:position w:val="-1"/>
          <w:sz w:val="27"/>
          <w:szCs w:val="27"/>
        </w:rPr>
        <w:t>Hi</w:t>
      </w:r>
      <w:r w:rsidRPr="00143025">
        <w:rPr>
          <w:rFonts w:cs="Times New Roman"/>
          <w:spacing w:val="1"/>
          <w:w w:val="104"/>
          <w:position w:val="-1"/>
          <w:sz w:val="27"/>
          <w:szCs w:val="27"/>
        </w:rPr>
        <w:t>ệ</w:t>
      </w:r>
      <w:r w:rsidRPr="00143025">
        <w:rPr>
          <w:rFonts w:cs="Times New Roman"/>
          <w:w w:val="104"/>
          <w:position w:val="-1"/>
          <w:sz w:val="27"/>
          <w:szCs w:val="27"/>
        </w:rPr>
        <w:t>p</w:t>
      </w:r>
      <w:r w:rsidRPr="00143025">
        <w:rPr>
          <w:rFonts w:cs="Times New Roman"/>
          <w:spacing w:val="3"/>
          <w:position w:val="-1"/>
          <w:sz w:val="27"/>
          <w:szCs w:val="27"/>
        </w:rPr>
        <w:t xml:space="preserve"> </w:t>
      </w:r>
      <w:r w:rsidRPr="00143025">
        <w:rPr>
          <w:rFonts w:cs="Times New Roman"/>
          <w:spacing w:val="1"/>
          <w:w w:val="104"/>
          <w:position w:val="-1"/>
          <w:sz w:val="27"/>
          <w:szCs w:val="27"/>
        </w:rPr>
        <w:t>h</w:t>
      </w:r>
      <w:r w:rsidRPr="00143025">
        <w:rPr>
          <w:rFonts w:cs="Times New Roman"/>
          <w:spacing w:val="-1"/>
          <w:w w:val="104"/>
          <w:position w:val="-1"/>
          <w:sz w:val="27"/>
          <w:szCs w:val="27"/>
        </w:rPr>
        <w:t>ộ</w:t>
      </w:r>
      <w:r w:rsidRPr="00143025">
        <w:rPr>
          <w:rFonts w:cs="Times New Roman"/>
          <w:w w:val="104"/>
          <w:position w:val="-1"/>
          <w:sz w:val="27"/>
          <w:szCs w:val="27"/>
        </w:rPr>
        <w:t>i</w:t>
      </w:r>
      <w:r w:rsidRPr="00143025">
        <w:rPr>
          <w:rFonts w:cs="Times New Roman"/>
          <w:spacing w:val="2"/>
          <w:position w:val="-1"/>
          <w:sz w:val="27"/>
          <w:szCs w:val="27"/>
        </w:rPr>
        <w:t xml:space="preserve"> </w:t>
      </w:r>
      <w:r w:rsidRPr="00143025">
        <w:rPr>
          <w:rFonts w:cs="Times New Roman"/>
          <w:w w:val="104"/>
          <w:position w:val="-1"/>
          <w:sz w:val="27"/>
          <w:szCs w:val="27"/>
        </w:rPr>
        <w:t>t</w:t>
      </w:r>
      <w:r w:rsidRPr="00143025">
        <w:rPr>
          <w:rFonts w:cs="Times New Roman"/>
          <w:spacing w:val="1"/>
          <w:w w:val="104"/>
          <w:position w:val="-1"/>
          <w:sz w:val="27"/>
          <w:szCs w:val="27"/>
        </w:rPr>
        <w:t>h</w:t>
      </w:r>
      <w:r w:rsidRPr="00143025">
        <w:rPr>
          <w:rFonts w:cs="Times New Roman"/>
          <w:w w:val="104"/>
          <w:position w:val="-1"/>
          <w:sz w:val="27"/>
          <w:szCs w:val="27"/>
        </w:rPr>
        <w:t>ươ</w:t>
      </w:r>
      <w:r w:rsidRPr="00143025">
        <w:rPr>
          <w:rFonts w:cs="Times New Roman"/>
          <w:spacing w:val="1"/>
          <w:w w:val="104"/>
          <w:position w:val="-1"/>
          <w:sz w:val="27"/>
          <w:szCs w:val="27"/>
        </w:rPr>
        <w:t>n</w:t>
      </w:r>
      <w:r w:rsidRPr="00143025">
        <w:rPr>
          <w:rFonts w:cs="Times New Roman"/>
          <w:w w:val="104"/>
          <w:position w:val="-1"/>
          <w:sz w:val="27"/>
          <w:szCs w:val="27"/>
        </w:rPr>
        <w:t>g</w:t>
      </w:r>
      <w:r w:rsidRPr="00143025">
        <w:rPr>
          <w:rFonts w:cs="Times New Roman"/>
          <w:spacing w:val="3"/>
          <w:position w:val="-1"/>
          <w:sz w:val="27"/>
          <w:szCs w:val="27"/>
        </w:rPr>
        <w:t xml:space="preserve"> </w:t>
      </w:r>
      <w:r w:rsidRPr="00143025">
        <w:rPr>
          <w:rFonts w:cs="Times New Roman"/>
          <w:spacing w:val="-1"/>
          <w:w w:val="104"/>
          <w:position w:val="-1"/>
          <w:sz w:val="27"/>
          <w:szCs w:val="27"/>
        </w:rPr>
        <w:t>m</w:t>
      </w:r>
      <w:r w:rsidRPr="00143025">
        <w:rPr>
          <w:rFonts w:cs="Times New Roman"/>
          <w:spacing w:val="1"/>
          <w:w w:val="104"/>
          <w:position w:val="-1"/>
          <w:sz w:val="27"/>
          <w:szCs w:val="27"/>
        </w:rPr>
        <w:t>ạ</w:t>
      </w:r>
      <w:r w:rsidRPr="00143025">
        <w:rPr>
          <w:rFonts w:cs="Times New Roman"/>
          <w:w w:val="104"/>
          <w:position w:val="-1"/>
          <w:sz w:val="27"/>
          <w:szCs w:val="27"/>
        </w:rPr>
        <w:t>i</w:t>
      </w:r>
      <w:r w:rsidRPr="00143025">
        <w:rPr>
          <w:rFonts w:cs="Times New Roman"/>
          <w:spacing w:val="4"/>
          <w:position w:val="-1"/>
          <w:sz w:val="27"/>
          <w:szCs w:val="27"/>
        </w:rPr>
        <w:t xml:space="preserve"> </w:t>
      </w:r>
      <w:r w:rsidRPr="00143025">
        <w:rPr>
          <w:rFonts w:cs="Times New Roman"/>
          <w:spacing w:val="-1"/>
          <w:w w:val="104"/>
          <w:position w:val="-1"/>
          <w:sz w:val="27"/>
          <w:szCs w:val="27"/>
        </w:rPr>
        <w:t>đ</w:t>
      </w:r>
      <w:r w:rsidRPr="00143025">
        <w:rPr>
          <w:rFonts w:cs="Times New Roman"/>
          <w:w w:val="104"/>
          <w:position w:val="-1"/>
          <w:sz w:val="27"/>
          <w:szCs w:val="27"/>
        </w:rPr>
        <w:t>i</w:t>
      </w:r>
      <w:r w:rsidRPr="00143025">
        <w:rPr>
          <w:rFonts w:cs="Times New Roman"/>
          <w:spacing w:val="1"/>
          <w:w w:val="104"/>
          <w:position w:val="-1"/>
          <w:sz w:val="27"/>
          <w:szCs w:val="27"/>
        </w:rPr>
        <w:t>ệ</w:t>
      </w:r>
      <w:r w:rsidRPr="00143025">
        <w:rPr>
          <w:rFonts w:cs="Times New Roman"/>
          <w:w w:val="104"/>
          <w:position w:val="-1"/>
          <w:sz w:val="27"/>
          <w:szCs w:val="27"/>
        </w:rPr>
        <w:t>n</w:t>
      </w:r>
      <w:r w:rsidRPr="00143025">
        <w:rPr>
          <w:rFonts w:cs="Times New Roman"/>
          <w:spacing w:val="1"/>
          <w:position w:val="-1"/>
          <w:sz w:val="27"/>
          <w:szCs w:val="27"/>
        </w:rPr>
        <w:t xml:space="preserve"> </w:t>
      </w:r>
      <w:r w:rsidRPr="00143025">
        <w:rPr>
          <w:rFonts w:cs="Times New Roman"/>
          <w:w w:val="104"/>
          <w:position w:val="-1"/>
          <w:sz w:val="27"/>
          <w:szCs w:val="27"/>
        </w:rPr>
        <w:t>tử)</w:t>
      </w:r>
      <w:r w:rsidRPr="00143025">
        <w:rPr>
          <w:rFonts w:cs="Times New Roman"/>
          <w:sz w:val="27"/>
          <w:szCs w:val="27"/>
        </w:rPr>
        <w:t>: Thương mại điện tử là làm kinh doanh có sử dụng các công cụ điện tử. Định nghĩa này rộng, coi hầu hết các hoạt động kinh doanh từ đơn giản như một cú điện thoại giao dịch đến những trao đổi thông tin EDI phức tạp đều là thương mại điện tử.</w:t>
      </w:r>
    </w:p>
    <w:p w:rsidR="007D69D7" w:rsidRPr="00143025" w:rsidRDefault="007D69D7" w:rsidP="00143025">
      <w:pPr>
        <w:spacing w:line="276" w:lineRule="auto"/>
        <w:ind w:firstLine="720"/>
        <w:jc w:val="both"/>
        <w:rPr>
          <w:rFonts w:cs="Times New Roman"/>
          <w:spacing w:val="-4"/>
          <w:sz w:val="27"/>
          <w:szCs w:val="27"/>
        </w:rPr>
      </w:pPr>
      <w:r w:rsidRPr="00143025">
        <w:rPr>
          <w:rFonts w:cs="Times New Roman"/>
          <w:sz w:val="27"/>
          <w:szCs w:val="27"/>
        </w:rPr>
        <w:t xml:space="preserve">Trong Luật </w:t>
      </w:r>
      <w:r w:rsidRPr="00143025">
        <w:rPr>
          <w:rFonts w:cs="Times New Roman"/>
          <w:spacing w:val="-4"/>
          <w:sz w:val="27"/>
          <w:szCs w:val="27"/>
        </w:rPr>
        <w:t xml:space="preserve">mẫu về thương mại điện tử, </w:t>
      </w:r>
      <w:r w:rsidRPr="00143025">
        <w:rPr>
          <w:rFonts w:cs="Times New Roman"/>
          <w:b/>
          <w:spacing w:val="-4"/>
          <w:sz w:val="27"/>
          <w:szCs w:val="27"/>
        </w:rPr>
        <w:t>UNCITRAL (</w:t>
      </w:r>
      <w:r w:rsidRPr="00143025">
        <w:rPr>
          <w:rFonts w:cs="Times New Roman"/>
          <w:spacing w:val="-4"/>
          <w:sz w:val="27"/>
          <w:szCs w:val="27"/>
        </w:rPr>
        <w:t>Ủy ban của LHQ về thương mại quốc tế</w:t>
      </w:r>
      <w:r w:rsidRPr="00143025">
        <w:rPr>
          <w:rFonts w:cs="Times New Roman"/>
          <w:b/>
          <w:spacing w:val="-4"/>
          <w:sz w:val="27"/>
          <w:szCs w:val="27"/>
        </w:rPr>
        <w:t xml:space="preserve">)  </w:t>
      </w:r>
      <w:r w:rsidRPr="00143025">
        <w:rPr>
          <w:rFonts w:cs="Times New Roman"/>
          <w:spacing w:val="-4"/>
          <w:sz w:val="27"/>
          <w:szCs w:val="27"/>
        </w:rPr>
        <w:t>nêu định nghĩa để các nước tham khảo: Thương mại điện tử là việc trao đổi thông tin thương mại thông qua các phương tiện điện tử, không cần phải in ra giấy bất cứ công đoạn nào của toàn bộ quá trình giao dịch.</w:t>
      </w:r>
    </w:p>
    <w:p w:rsidR="007D69D7" w:rsidRPr="00143025" w:rsidRDefault="007D69D7" w:rsidP="00143025">
      <w:pPr>
        <w:spacing w:line="276" w:lineRule="auto"/>
        <w:ind w:firstLine="720"/>
        <w:jc w:val="both"/>
        <w:rPr>
          <w:rFonts w:cs="Times New Roman"/>
          <w:spacing w:val="4"/>
          <w:sz w:val="27"/>
          <w:szCs w:val="27"/>
        </w:rPr>
      </w:pPr>
      <w:r w:rsidRPr="00143025">
        <w:rPr>
          <w:rFonts w:cs="Times New Roman"/>
          <w:sz w:val="27"/>
          <w:szCs w:val="27"/>
        </w:rPr>
        <w:lastRenderedPageBreak/>
        <w:t xml:space="preserve">Kinh doanh điện tử (ebusiness): cũng có nhiều quan điểm khác nhau, về cơ bản kinh doanh điện tử được </w:t>
      </w:r>
      <w:r w:rsidRPr="00143025">
        <w:rPr>
          <w:rFonts w:cs="Times New Roman"/>
          <w:spacing w:val="4"/>
          <w:sz w:val="27"/>
          <w:szCs w:val="27"/>
        </w:rPr>
        <w:t>hiểu theo góc độ quản trị kinh doanh, đó là việc ứng dụng công nghệ thông tin và Internet vào các quy trình, hoạt động của doanh nghiệp.</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 xml:space="preserve">Ngoài  khái  niệm  ecommerce  và  ebusiness,  đôi  khi  người  ta  còn  sử  dụng  khái  niệm  M- commerce. M-commerce (mobile commerce) là kinh doanh sử dụng mạng điện thoại di động. </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Ở đây “Thông tin” được hiểu là bất cứ thứ gì có thể truyền tải bằng kỹ thuật điện tử, bao gồm cả  thư  từ,  các  file  văn  bản,  các  cơ  sở  dữ  liệu,  các  bản  tính,  các  bản  thiết  kế,  hình  đồ  hoạ, quảng cáo, hỏi hàng, đơn hàng, hoá đơn, bảng giá, hợp đồng, hình ảnh động, âm thanh...</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“Thương mại” được hiểu theo nghĩa rộng bao quát mọi vấn đề nảy sinh từ mọi mối quan hệ mang tính thương mại, dù có hay không có hợp đồng. Các mối quan hệ mang tính thương mại bao gồm, nhưng không chỉ bao gồm, các giao dịch sau đây: bất cứ giao dịch nào về cung cấp hoặc trao đổi hàng hoá hoặc dịch vụ; đại diện hoặc đại lý thương mại; uỷ thác hoa hồng; cho thuê dài hạn; xây dựng các công trình; tư vấn; kỹ thuật công trình; đầu tư cấp vốn; ngân hàng; bảo hiểm; thoả thuận khai thác hoặc tô nhượng; liên doanh và các hình thức khác về hợp tác công nghiệp hoặc kinh doanh; chuyên chở hàng hoá hay hành khách bằng đường biển, đường không, đường sắt hoặc đường bộ.</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Mạng  trong  thương  mại  điện  tử được hiểu là bao gồm các máy tính, máy fax, điện thoại,</w:t>
      </w:r>
      <w:r w:rsidRPr="00143025">
        <w:rPr>
          <w:rFonts w:cs="Times New Roman"/>
          <w:sz w:val="27"/>
          <w:szCs w:val="27"/>
        </w:rPr>
        <w:t xml:space="preserve"> </w:t>
      </w:r>
      <w:r w:rsidRPr="00143025">
        <w:rPr>
          <w:rFonts w:cs="Times New Roman"/>
          <w:sz w:val="27"/>
          <w:szCs w:val="27"/>
        </w:rPr>
        <w:t>TV… được kết nối với nhau để trao đổi thông tin dưới dạng điện tử.</w:t>
      </w:r>
    </w:p>
    <w:p w:rsidR="007D69D7" w:rsidRPr="00143025" w:rsidRDefault="007D69D7" w:rsidP="00143025">
      <w:pPr>
        <w:pStyle w:val="muc2"/>
        <w:spacing w:line="276" w:lineRule="auto"/>
        <w:rPr>
          <w:rFonts w:ascii="Times New Roman" w:hAnsi="Times New Roman" w:cs="Times New Roman"/>
          <w:color w:val="auto"/>
          <w:sz w:val="27"/>
          <w:szCs w:val="27"/>
        </w:rPr>
      </w:pPr>
      <w:bookmarkStart w:id="3" w:name="_Toc229317601"/>
      <w:r w:rsidRPr="00143025">
        <w:rPr>
          <w:rFonts w:ascii="Times New Roman" w:hAnsi="Times New Roman" w:cs="Times New Roman"/>
          <w:color w:val="auto"/>
          <w:sz w:val="27"/>
          <w:szCs w:val="27"/>
        </w:rPr>
        <w:t>1.2 Các hình thức giao dịch trong thương mại điện tử.</w:t>
      </w:r>
      <w:bookmarkEnd w:id="3"/>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TMĐT được phân chia thành một số loại như B2B, B2C, C2C dựa trên thành phần tham gia hoạt động thương mại.  Có thể sử dụng hình sau để minh họa cách phân chia này.</w:t>
      </w:r>
    </w:p>
    <w:tbl>
      <w:tblPr>
        <w:tblStyle w:val="TableGrid"/>
        <w:tblW w:w="0" w:type="auto"/>
        <w:tblLook w:val="01E0" w:firstRow="1" w:lastRow="1" w:firstColumn="1" w:lastColumn="1" w:noHBand="0" w:noVBand="0"/>
      </w:tblPr>
      <w:tblGrid>
        <w:gridCol w:w="2238"/>
        <w:gridCol w:w="2238"/>
        <w:gridCol w:w="2130"/>
        <w:gridCol w:w="2171"/>
      </w:tblGrid>
      <w:tr w:rsidR="007D69D7" w:rsidRPr="00143025" w:rsidTr="007D69D7">
        <w:tc>
          <w:tcPr>
            <w:tcW w:w="2240" w:type="dxa"/>
          </w:tcPr>
          <w:p w:rsidR="007D69D7" w:rsidRPr="00143025" w:rsidRDefault="007D69D7" w:rsidP="00143025">
            <w:pPr>
              <w:spacing w:line="276" w:lineRule="auto"/>
              <w:jc w:val="center"/>
              <w:rPr>
                <w:rFonts w:cs="Times New Roman"/>
                <w:sz w:val="27"/>
                <w:szCs w:val="27"/>
              </w:rPr>
            </w:pPr>
          </w:p>
        </w:tc>
        <w:tc>
          <w:tcPr>
            <w:tcW w:w="2240" w:type="dxa"/>
          </w:tcPr>
          <w:p w:rsidR="007D69D7" w:rsidRPr="00143025" w:rsidRDefault="007D69D7" w:rsidP="00143025">
            <w:pPr>
              <w:spacing w:line="276" w:lineRule="auto"/>
              <w:jc w:val="center"/>
              <w:rPr>
                <w:rFonts w:cs="Times New Roman"/>
                <w:sz w:val="27"/>
                <w:szCs w:val="27"/>
              </w:rPr>
            </w:pPr>
            <w:r w:rsidRPr="00143025">
              <w:rPr>
                <w:rFonts w:cs="Times New Roman"/>
                <w:sz w:val="27"/>
                <w:szCs w:val="27"/>
              </w:rPr>
              <w:t>Government</w:t>
            </w:r>
          </w:p>
        </w:tc>
        <w:tc>
          <w:tcPr>
            <w:tcW w:w="2133" w:type="dxa"/>
          </w:tcPr>
          <w:p w:rsidR="007D69D7" w:rsidRPr="00143025" w:rsidRDefault="007D69D7" w:rsidP="00143025">
            <w:pPr>
              <w:spacing w:line="276" w:lineRule="auto"/>
              <w:jc w:val="center"/>
              <w:rPr>
                <w:rFonts w:cs="Times New Roman"/>
                <w:sz w:val="27"/>
                <w:szCs w:val="27"/>
              </w:rPr>
            </w:pPr>
            <w:r w:rsidRPr="00143025">
              <w:rPr>
                <w:rFonts w:cs="Times New Roman"/>
                <w:sz w:val="27"/>
                <w:szCs w:val="27"/>
              </w:rPr>
              <w:t>Business</w:t>
            </w:r>
          </w:p>
        </w:tc>
        <w:tc>
          <w:tcPr>
            <w:tcW w:w="2174" w:type="dxa"/>
          </w:tcPr>
          <w:p w:rsidR="007D69D7" w:rsidRPr="00143025" w:rsidRDefault="007D69D7" w:rsidP="00143025">
            <w:pPr>
              <w:spacing w:line="276" w:lineRule="auto"/>
              <w:jc w:val="center"/>
              <w:rPr>
                <w:rFonts w:cs="Times New Roman"/>
                <w:sz w:val="27"/>
                <w:szCs w:val="27"/>
              </w:rPr>
            </w:pPr>
            <w:r w:rsidRPr="00143025">
              <w:rPr>
                <w:rFonts w:cs="Times New Roman"/>
                <w:sz w:val="27"/>
                <w:szCs w:val="27"/>
              </w:rPr>
              <w:t>Consumer</w:t>
            </w:r>
          </w:p>
        </w:tc>
      </w:tr>
      <w:tr w:rsidR="007D69D7" w:rsidRPr="00143025" w:rsidTr="007D69D7">
        <w:tc>
          <w:tcPr>
            <w:tcW w:w="2240" w:type="dxa"/>
          </w:tcPr>
          <w:p w:rsidR="007D69D7" w:rsidRPr="00143025" w:rsidRDefault="007D69D7" w:rsidP="00143025">
            <w:pPr>
              <w:spacing w:line="276" w:lineRule="auto"/>
              <w:jc w:val="center"/>
              <w:rPr>
                <w:rFonts w:cs="Times New Roman"/>
                <w:sz w:val="27"/>
                <w:szCs w:val="27"/>
              </w:rPr>
            </w:pPr>
            <w:r w:rsidRPr="00143025">
              <w:rPr>
                <w:rFonts w:cs="Times New Roman"/>
                <w:sz w:val="27"/>
                <w:szCs w:val="27"/>
              </w:rPr>
              <w:t>Government</w:t>
            </w:r>
          </w:p>
        </w:tc>
        <w:tc>
          <w:tcPr>
            <w:tcW w:w="2240" w:type="dxa"/>
          </w:tcPr>
          <w:p w:rsidR="007D69D7" w:rsidRPr="00143025" w:rsidRDefault="007D69D7" w:rsidP="00143025">
            <w:pPr>
              <w:spacing w:line="276" w:lineRule="auto"/>
              <w:jc w:val="center"/>
              <w:rPr>
                <w:rFonts w:cs="Times New Roman"/>
                <w:sz w:val="27"/>
                <w:szCs w:val="27"/>
              </w:rPr>
            </w:pPr>
            <w:r w:rsidRPr="00143025">
              <w:rPr>
                <w:rFonts w:cs="Times New Roman"/>
                <w:sz w:val="27"/>
                <w:szCs w:val="27"/>
              </w:rPr>
              <w:t>G2G</w:t>
            </w:r>
          </w:p>
        </w:tc>
        <w:tc>
          <w:tcPr>
            <w:tcW w:w="2133" w:type="dxa"/>
          </w:tcPr>
          <w:p w:rsidR="007D69D7" w:rsidRPr="00143025" w:rsidRDefault="007D69D7" w:rsidP="00143025">
            <w:pPr>
              <w:spacing w:line="276" w:lineRule="auto"/>
              <w:jc w:val="center"/>
              <w:rPr>
                <w:rFonts w:cs="Times New Roman"/>
                <w:sz w:val="27"/>
                <w:szCs w:val="27"/>
              </w:rPr>
            </w:pPr>
            <w:r w:rsidRPr="00143025">
              <w:rPr>
                <w:rFonts w:cs="Times New Roman"/>
                <w:sz w:val="27"/>
                <w:szCs w:val="27"/>
              </w:rPr>
              <w:t>G2B</w:t>
            </w:r>
          </w:p>
        </w:tc>
        <w:tc>
          <w:tcPr>
            <w:tcW w:w="2174" w:type="dxa"/>
          </w:tcPr>
          <w:p w:rsidR="007D69D7" w:rsidRPr="00143025" w:rsidRDefault="007D69D7" w:rsidP="00143025">
            <w:pPr>
              <w:spacing w:line="276" w:lineRule="auto"/>
              <w:jc w:val="center"/>
              <w:rPr>
                <w:rFonts w:cs="Times New Roman"/>
                <w:sz w:val="27"/>
                <w:szCs w:val="27"/>
              </w:rPr>
            </w:pPr>
            <w:r w:rsidRPr="00143025">
              <w:rPr>
                <w:rFonts w:cs="Times New Roman"/>
                <w:sz w:val="27"/>
                <w:szCs w:val="27"/>
              </w:rPr>
              <w:t>G2C</w:t>
            </w:r>
          </w:p>
        </w:tc>
      </w:tr>
      <w:tr w:rsidR="007D69D7" w:rsidRPr="00143025" w:rsidTr="007D69D7">
        <w:tc>
          <w:tcPr>
            <w:tcW w:w="2240" w:type="dxa"/>
          </w:tcPr>
          <w:p w:rsidR="007D69D7" w:rsidRPr="00143025" w:rsidRDefault="007D69D7" w:rsidP="00143025">
            <w:pPr>
              <w:spacing w:line="276" w:lineRule="auto"/>
              <w:jc w:val="center"/>
              <w:rPr>
                <w:rFonts w:cs="Times New Roman"/>
                <w:sz w:val="27"/>
                <w:szCs w:val="27"/>
              </w:rPr>
            </w:pPr>
            <w:r w:rsidRPr="00143025">
              <w:rPr>
                <w:rFonts w:cs="Times New Roman"/>
                <w:sz w:val="27"/>
                <w:szCs w:val="27"/>
              </w:rPr>
              <w:t>Business</w:t>
            </w:r>
          </w:p>
        </w:tc>
        <w:tc>
          <w:tcPr>
            <w:tcW w:w="2240" w:type="dxa"/>
          </w:tcPr>
          <w:p w:rsidR="007D69D7" w:rsidRPr="00143025" w:rsidRDefault="007D69D7" w:rsidP="00143025">
            <w:pPr>
              <w:spacing w:line="276" w:lineRule="auto"/>
              <w:jc w:val="center"/>
              <w:rPr>
                <w:rFonts w:cs="Times New Roman"/>
                <w:sz w:val="27"/>
                <w:szCs w:val="27"/>
              </w:rPr>
            </w:pPr>
            <w:r w:rsidRPr="00143025">
              <w:rPr>
                <w:rFonts w:cs="Times New Roman"/>
                <w:sz w:val="27"/>
                <w:szCs w:val="27"/>
              </w:rPr>
              <w:t>B2G</w:t>
            </w:r>
          </w:p>
        </w:tc>
        <w:tc>
          <w:tcPr>
            <w:tcW w:w="2133" w:type="dxa"/>
          </w:tcPr>
          <w:p w:rsidR="007D69D7" w:rsidRPr="00143025" w:rsidRDefault="007D69D7" w:rsidP="00143025">
            <w:pPr>
              <w:spacing w:line="276" w:lineRule="auto"/>
              <w:jc w:val="center"/>
              <w:rPr>
                <w:rFonts w:cs="Times New Roman"/>
                <w:sz w:val="27"/>
                <w:szCs w:val="27"/>
              </w:rPr>
            </w:pPr>
            <w:r w:rsidRPr="00143025">
              <w:rPr>
                <w:rFonts w:cs="Times New Roman"/>
                <w:sz w:val="27"/>
                <w:szCs w:val="27"/>
              </w:rPr>
              <w:t>B2B</w:t>
            </w:r>
          </w:p>
        </w:tc>
        <w:tc>
          <w:tcPr>
            <w:tcW w:w="2174" w:type="dxa"/>
          </w:tcPr>
          <w:p w:rsidR="007D69D7" w:rsidRPr="00143025" w:rsidRDefault="007D69D7" w:rsidP="00143025">
            <w:pPr>
              <w:spacing w:line="276" w:lineRule="auto"/>
              <w:jc w:val="center"/>
              <w:rPr>
                <w:rFonts w:cs="Times New Roman"/>
                <w:sz w:val="27"/>
                <w:szCs w:val="27"/>
              </w:rPr>
            </w:pPr>
            <w:r w:rsidRPr="00143025">
              <w:rPr>
                <w:rFonts w:cs="Times New Roman"/>
                <w:sz w:val="27"/>
                <w:szCs w:val="27"/>
              </w:rPr>
              <w:t>B2C</w:t>
            </w:r>
          </w:p>
        </w:tc>
      </w:tr>
      <w:tr w:rsidR="007D69D7" w:rsidRPr="00143025" w:rsidTr="007D69D7">
        <w:tc>
          <w:tcPr>
            <w:tcW w:w="2240" w:type="dxa"/>
          </w:tcPr>
          <w:p w:rsidR="007D69D7" w:rsidRPr="00143025" w:rsidRDefault="007D69D7" w:rsidP="00143025">
            <w:pPr>
              <w:spacing w:line="276" w:lineRule="auto"/>
              <w:jc w:val="center"/>
              <w:rPr>
                <w:rFonts w:cs="Times New Roman"/>
                <w:sz w:val="27"/>
                <w:szCs w:val="27"/>
              </w:rPr>
            </w:pPr>
            <w:r w:rsidRPr="00143025">
              <w:rPr>
                <w:rFonts w:cs="Times New Roman"/>
                <w:sz w:val="27"/>
                <w:szCs w:val="27"/>
              </w:rPr>
              <w:t>Consumer</w:t>
            </w:r>
          </w:p>
        </w:tc>
        <w:tc>
          <w:tcPr>
            <w:tcW w:w="2240" w:type="dxa"/>
          </w:tcPr>
          <w:p w:rsidR="007D69D7" w:rsidRPr="00143025" w:rsidRDefault="007D69D7" w:rsidP="00143025">
            <w:pPr>
              <w:spacing w:line="276" w:lineRule="auto"/>
              <w:jc w:val="center"/>
              <w:rPr>
                <w:rFonts w:cs="Times New Roman"/>
                <w:sz w:val="27"/>
                <w:szCs w:val="27"/>
              </w:rPr>
            </w:pPr>
            <w:r w:rsidRPr="00143025">
              <w:rPr>
                <w:rFonts w:cs="Times New Roman"/>
                <w:sz w:val="27"/>
                <w:szCs w:val="27"/>
              </w:rPr>
              <w:t>C2G</w:t>
            </w:r>
          </w:p>
        </w:tc>
        <w:tc>
          <w:tcPr>
            <w:tcW w:w="2133" w:type="dxa"/>
          </w:tcPr>
          <w:p w:rsidR="007D69D7" w:rsidRPr="00143025" w:rsidRDefault="007D69D7" w:rsidP="00143025">
            <w:pPr>
              <w:spacing w:line="276" w:lineRule="auto"/>
              <w:jc w:val="center"/>
              <w:rPr>
                <w:rFonts w:cs="Times New Roman"/>
                <w:sz w:val="27"/>
                <w:szCs w:val="27"/>
              </w:rPr>
            </w:pPr>
            <w:r w:rsidRPr="00143025">
              <w:rPr>
                <w:rFonts w:cs="Times New Roman"/>
                <w:sz w:val="27"/>
                <w:szCs w:val="27"/>
              </w:rPr>
              <w:t>C2B</w:t>
            </w:r>
          </w:p>
        </w:tc>
        <w:tc>
          <w:tcPr>
            <w:tcW w:w="2174" w:type="dxa"/>
          </w:tcPr>
          <w:p w:rsidR="007D69D7" w:rsidRPr="00143025" w:rsidRDefault="007D69D7" w:rsidP="00143025">
            <w:pPr>
              <w:spacing w:line="276" w:lineRule="auto"/>
              <w:jc w:val="center"/>
              <w:rPr>
                <w:rFonts w:cs="Times New Roman"/>
                <w:sz w:val="27"/>
                <w:szCs w:val="27"/>
              </w:rPr>
            </w:pPr>
            <w:r w:rsidRPr="00143025">
              <w:rPr>
                <w:rFonts w:cs="Times New Roman"/>
                <w:sz w:val="27"/>
                <w:szCs w:val="27"/>
              </w:rPr>
              <w:t>C2C</w:t>
            </w:r>
          </w:p>
        </w:tc>
      </w:tr>
    </w:tbl>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 xml:space="preserve">Hình thức giao dịch thương mại điện tử  doanh nghiệp với khách hàng (Business to Customer B2C) thành phần tham gia hoạt động thương mại gồm người bán là doanh nghiệp và người mua  là  người  tiêu  dùng.  Sử  dụng  trình  duyệt   (web  browser)  để  tìm  kiếm  sản  phẩm  trên Internet. Sử dụng giỏ hàng </w:t>
      </w:r>
      <w:r w:rsidRPr="00143025">
        <w:rPr>
          <w:rFonts w:cs="Times New Roman"/>
          <w:sz w:val="27"/>
          <w:szCs w:val="27"/>
        </w:rPr>
        <w:lastRenderedPageBreak/>
        <w:t>(shopping cart) để lưu trữ các sản phẩm khách hàng đặt mua. Thực hiện thanh toán bằng điện tử.</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 xml:space="preserve">Hình thức giao dịch thương mại điện tử  </w:t>
      </w:r>
      <w:r w:rsidRPr="00143025">
        <w:rPr>
          <w:rFonts w:cs="Times New Roman"/>
          <w:b/>
          <w:sz w:val="27"/>
          <w:szCs w:val="27"/>
        </w:rPr>
        <w:t xml:space="preserve">doanh nghiệp với doanh nghiệp </w:t>
      </w:r>
      <w:r w:rsidRPr="00143025">
        <w:rPr>
          <w:rFonts w:cs="Times New Roman"/>
          <w:sz w:val="27"/>
          <w:szCs w:val="27"/>
        </w:rPr>
        <w:t>(Business to Business - B2B): thành phần tham gia hoạt động thương mại là các doanh nghiệp, tức người mua và người bán đều là doanh nghiệp. Sử dụng Internet để tạo mối quan hệ giữa nhà cung cấp và các cửa hàng thông qua các vấn đề về chất lượng, dịch vụ. Marketing giữa hai đối tượng này là marketing công nghiệp. Hình thức này phổ biến nhanh hơn B2C. Khách hàng là doanh nghiệp có đủ điều kiện tiếp cận và sử dụng Internet hay mạng máy tính. Thanh toán bằng điện tử.</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Giao dịch giữa doanh nghiệp</w:t>
      </w:r>
      <w:r w:rsidRPr="00143025">
        <w:rPr>
          <w:rFonts w:cs="Times New Roman"/>
          <w:b/>
          <w:sz w:val="27"/>
          <w:szCs w:val="27"/>
        </w:rPr>
        <w:t xml:space="preserve"> với cơ quan chính quyền</w:t>
      </w:r>
      <w:r w:rsidRPr="00143025">
        <w:rPr>
          <w:rFonts w:cs="Times New Roman"/>
          <w:sz w:val="27"/>
          <w:szCs w:val="27"/>
        </w:rPr>
        <w:t xml:space="preserve"> (Business to Government- B2G) và giao dịch giữa doanh nghiệp với cơ quan chính quyền (B2G). Các giao dịch này gồm khai hải quan, nộp thuế, báo cáo tài chính và nhận các văn bản pháp qui..Giao dịch giữa các cá nhân với cơ quan chính quyền (Custmer to Government C2G). Các giao dịch này gồm xin giấy phép xây dựng, trước bạ nhà đất…</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Hai loại giao dịch này thuộc về một hình thức được gọi là chính phủ điện tử. Chính phủ điện tử là cách thức qua đó các Chính phủ sử dụng các công nghệ mới  trong hoạt động để làm cho người dân, Doanh nghiệp tiếp cận các thông tin và dịch vụ do Chính phủ cung cấp một cách thuận tiện hơn, để cải thiện chất lượng dịch vụ và mang lại các cơ hội tốt hơn cho người dân, Doanh nghiệp trong việc tham gia vào xây dựng các thể chế và tiến trình phát triển đất nước.</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Mục đích của chính phủ điện tử là của dân, do dân và vì dân, có ảnh hưởng mang tính cách mạng đến sức mạnh và sự sống còn của các Chính phủ và nền dân chủ thực sự ở mỗi quốc gia. Việc phát triển Chính phủ điện tử theo lộ trình được hoạch định sẽ mở ra khả năng phát huy sự đóng góp trí tuệ của tất cả người dân tham gia vào quá trình thúc đẩy sự phát triển đất nước. Chính phủ điện tử sẽ cải thiện chính phủ theo 4 cách thức quan trọng:</w:t>
      </w:r>
    </w:p>
    <w:p w:rsidR="007D69D7" w:rsidRPr="00143025" w:rsidRDefault="007D69D7" w:rsidP="00143025">
      <w:pPr>
        <w:spacing w:line="276" w:lineRule="auto"/>
        <w:ind w:firstLine="720"/>
        <w:jc w:val="both"/>
        <w:rPr>
          <w:rFonts w:cs="Times New Roman"/>
          <w:spacing w:val="8"/>
          <w:sz w:val="27"/>
          <w:szCs w:val="27"/>
        </w:rPr>
      </w:pPr>
      <w:r w:rsidRPr="00143025">
        <w:rPr>
          <w:rFonts w:cs="Times New Roman"/>
          <w:sz w:val="27"/>
          <w:szCs w:val="27"/>
        </w:rPr>
        <w:t xml:space="preserve">- Người dân có thể đóng </w:t>
      </w:r>
      <w:r w:rsidRPr="00143025">
        <w:rPr>
          <w:rFonts w:cs="Times New Roman"/>
          <w:spacing w:val="8"/>
          <w:sz w:val="27"/>
          <w:szCs w:val="27"/>
        </w:rPr>
        <w:t>góp ý kiến một cách dễ dàng hơn đối với Chính phủ.</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 Người dân sẽ nhận được các dịch vụ tốt hơn từ các cơ quan tổ chức Chính phủ bất kỳ lúc nào, bất kỳ ở đâu (tại nhà, ở công sở, trạm điện thoại…) và vì bất kỳ lý do gì.</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Đây là hình thức phát triển mới của mô hình Chính phủ một cửa: Chính phủ có nhiều cửa và khách hàng có thể thông qua một cửa bất kỳ để tiếp cận được các dịch vụ của chính phủ.</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lastRenderedPageBreak/>
        <w:t>- Người dân sẽ nhận được nhiều dịch vụ thích hợp hơn từ các cơ quan Chính phủ, bởi các cơ quan này sẽ phối hợp một cách hiệu quả hơn với nhau.</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 Người dân sẽ có được thông tin một cách tốt hơn vì họ có thể nhận được các thông tin cập nhật và toàn diện về các luật lệ, quy chế, chính sách và dịch vụ của chính phủ</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Các dịch vụ chính phủ trực tuyến:</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 Trước đây các cơ quan chính phủ cung cấp dịch cho dân chúng tại trụ sở của mình, thì nay nhờ vào công nghệ  thông tin và viễn thông,  các trung tâm dịch vụ trực tuyến được thiết lập, hoặc là ngay trong trụ sở cơ quan chính phủ hoặc gần với dân.</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 Qua các cổng thông tin cho công dân, người dân nhận được thông tin, có thể hỏi đáp pháp luật, được phục vụ giải quyết các việc trong cuộc sống hàng ngày:   Chuyển quyền sử dụng đất, cấp phép xây dựng, cấp đăng ký kinh doanh, chứng thực, và xác nhận chính sách xã hội…mà không phải đến trực tại trụ sở các cơ quan Chính phủ như trước đây.</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Ngoài các hình thức kể trên, còn phải kể đến hình thức giao dịch giữa các cá nhân với nhau hay còn gọi là giao dịch Customer to Customer (C2C) hoặc Peer to Peer (P2P). Thành phần tham gia hoạt động thương mại là các cá nhân, tức người mua và người bán đều là cá nhân.</w:t>
      </w:r>
    </w:p>
    <w:p w:rsidR="007D69D7" w:rsidRPr="00143025" w:rsidRDefault="007D69D7" w:rsidP="00143025">
      <w:pPr>
        <w:pStyle w:val="muc2"/>
        <w:spacing w:line="276" w:lineRule="auto"/>
        <w:rPr>
          <w:rFonts w:ascii="Times New Roman" w:hAnsi="Times New Roman" w:cs="Times New Roman"/>
          <w:color w:val="auto"/>
          <w:sz w:val="27"/>
          <w:szCs w:val="27"/>
        </w:rPr>
      </w:pPr>
      <w:bookmarkStart w:id="4" w:name="_Toc229317602"/>
      <w:r w:rsidRPr="00143025">
        <w:rPr>
          <w:rFonts w:ascii="Times New Roman" w:hAnsi="Times New Roman" w:cs="Times New Roman"/>
          <w:color w:val="auto"/>
          <w:sz w:val="27"/>
          <w:szCs w:val="27"/>
        </w:rPr>
        <w:t>1.3  Đặc điểm của thương mại điện tử</w:t>
      </w:r>
      <w:bookmarkEnd w:id="4"/>
    </w:p>
    <w:p w:rsidR="007D69D7" w:rsidRPr="00143025" w:rsidRDefault="007D69D7" w:rsidP="00143025">
      <w:pPr>
        <w:spacing w:line="276" w:lineRule="auto"/>
        <w:ind w:firstLine="720"/>
        <w:jc w:val="both"/>
        <w:rPr>
          <w:rFonts w:cs="Times New Roman"/>
          <w:b/>
          <w:sz w:val="27"/>
          <w:szCs w:val="27"/>
        </w:rPr>
      </w:pPr>
      <w:r w:rsidRPr="00143025">
        <w:rPr>
          <w:rFonts w:cs="Times New Roman"/>
          <w:b/>
          <w:sz w:val="27"/>
          <w:szCs w:val="27"/>
        </w:rPr>
        <w:t>Tính cá nhân hoá</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Trong tương lai, tất cả các trang web thương mại điện tử thành công sẽ phân biệt được khách hàng, không phải phân biệt bằng tên mà bằng những thói quen mua hàng của khách. Những trang web thương mại điện tử thu hút khách hàng sẽ là những trang có thể cung cấp cho khách hàng tính tương tác và tính cá nhân hoá cao. Chúng sẽ sử dụng dữ liệu về thói quen kích chuột của khách hàng để tạo ra những danh mục động trên “đường kích chuột” của họ. Về cơ bản, mỗi khách hàng sẽ xem và tìm ra sự khác nhau giữa các site.</w:t>
      </w:r>
    </w:p>
    <w:p w:rsidR="007D69D7" w:rsidRPr="00143025" w:rsidRDefault="007D69D7" w:rsidP="00143025">
      <w:pPr>
        <w:spacing w:line="276" w:lineRule="auto"/>
        <w:ind w:firstLine="720"/>
        <w:jc w:val="both"/>
        <w:rPr>
          <w:rFonts w:cs="Times New Roman"/>
          <w:b/>
          <w:sz w:val="27"/>
          <w:szCs w:val="27"/>
        </w:rPr>
      </w:pPr>
      <w:r w:rsidRPr="00143025">
        <w:rPr>
          <w:rFonts w:cs="Times New Roman"/>
          <w:b/>
          <w:sz w:val="27"/>
          <w:szCs w:val="27"/>
        </w:rPr>
        <w:t>Đáp ứng tức thời</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 xml:space="preserve">Các khách hàng thương mại điện tử có thể sẽ nhận được sản phẩm mà họ đặt mua ngay trong ngày. Một nhược điểm chính của thương mại điện tử doanh nghiệp người tiêu dùng (B2C) là khách hàng trên mạng phải mất một số ngày mới nhận được hàng đặt mua. Các khách hàng đã quen mua hàng ở thế giới vật lý, nghĩa là họ đi mua hàng và có thể mang luôn hàng về cùng họ. Họ xem xét, họ mua và họ mang chúng về nhà. Hầu hết những hàng hoá bán qua thương mại điện </w:t>
      </w:r>
      <w:r w:rsidRPr="00143025">
        <w:rPr>
          <w:rFonts w:cs="Times New Roman"/>
          <w:sz w:val="27"/>
          <w:szCs w:val="27"/>
        </w:rPr>
        <w:lastRenderedPageBreak/>
        <w:t>tử (không kể những sản phẩm kỹ thuật số như phần mềm) đều không thể cung cấp trực tiếp.</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Trong tương lai, các công ty thương mại điện tử sẽ giải quyết được vấn đề này thông qua các chi nhánh ở các địa phương. Sau khi khách hàng chọn sản phẩm, các site thương mại điện tử sẽ gửi yêu cầu của người mua tới những cửa hàng gần nhất với nhà hoặc cơ quan của họ. Các site thương mại điện tử khác sẽ giao hàng từ một chi nhánh địa phương ngay trong ngày hôm đó. Giải pháp này giải quyết được 2 vấn đề đặt ra đối với khách hàng, đó là: Giá vận chuyển cao và thời gian vận chuyển lâu.</w:t>
      </w:r>
    </w:p>
    <w:p w:rsidR="007D69D7" w:rsidRPr="00143025" w:rsidRDefault="007D69D7" w:rsidP="00143025">
      <w:pPr>
        <w:spacing w:line="276" w:lineRule="auto"/>
        <w:ind w:firstLine="720"/>
        <w:jc w:val="both"/>
        <w:rPr>
          <w:rFonts w:cs="Times New Roman"/>
          <w:b/>
          <w:sz w:val="27"/>
          <w:szCs w:val="27"/>
        </w:rPr>
      </w:pPr>
      <w:r w:rsidRPr="00143025">
        <w:rPr>
          <w:rFonts w:cs="Times New Roman"/>
          <w:b/>
          <w:sz w:val="27"/>
          <w:szCs w:val="27"/>
        </w:rPr>
        <w:t>Giá cả linh hoạt</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Trong  tương  lai,  giá  hàng  hoá  trên  các  site  thương  mại  điện  tử  sẽ  rất  năng  động.  Mỗi  một khách hàng sẽ trả một giá khác nhau căn cứ trên nhiều nhân tố: Khách hàng đã mua bao nhiêu sản phẩm của công ty trước đây? Khách hàng đã xem bao nhiêu quảng cáo đặt trên trang web của công ty? Khách hàng đặt hàng từ đâu? Khách hàng có thể giới thiệu trang web của công ty với bao nhiêu người bạn của mình? Mức độ sẵn sàng tiết lộ thông tin cá nhân của khách hàng  với  công  ty?  Những  điều  này  không  khác  lắm  với  một  chuyến  bay  công  tác:  Trên chuyến bay này, mọi hành khách đều bay trên cùng một chuyến bay từ New York đến San Francisco  nhưng  trả  các  mức  giá  vé  khác  nhau.  Chính  sách  giá  của  các  công  ty  như Priceline.com và eBay.com hiện đang đi theo xu hướng này.</w:t>
      </w:r>
    </w:p>
    <w:p w:rsidR="007D69D7" w:rsidRPr="00143025" w:rsidRDefault="007D69D7" w:rsidP="00143025">
      <w:pPr>
        <w:spacing w:line="276" w:lineRule="auto"/>
        <w:ind w:firstLine="720"/>
        <w:jc w:val="both"/>
        <w:rPr>
          <w:rFonts w:cs="Times New Roman"/>
          <w:b/>
          <w:sz w:val="27"/>
          <w:szCs w:val="27"/>
        </w:rPr>
      </w:pPr>
      <w:r w:rsidRPr="00143025">
        <w:rPr>
          <w:rFonts w:cs="Times New Roman"/>
          <w:b/>
          <w:sz w:val="27"/>
          <w:szCs w:val="27"/>
        </w:rPr>
        <w:t>Đáp ứng mọi nơi, mọi lúc</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Trong tương lai, khách hàng sẽ có thể mua hàng ở mọi nơi, mọi lúc. Bỏ qua khả năng dự đoán về những mô hình mua. Bỏ qua yếu tố về địa điểm và thời gian. Xu hướng này sẽ được thực hiện thông qua các thiết bị truy nhập Internet di động. Các thiết bị thương mại điện tử di động như những chiếc điện thoại di động đời mới nhất có khả năng truy nhập được mạng Internet được sử dụng hết sức rộng rãi.</w:t>
      </w:r>
    </w:p>
    <w:p w:rsidR="007D69D7" w:rsidRPr="00143025" w:rsidRDefault="007D69D7" w:rsidP="00143025">
      <w:pPr>
        <w:spacing w:line="276" w:lineRule="auto"/>
        <w:ind w:firstLine="720"/>
        <w:jc w:val="both"/>
        <w:rPr>
          <w:rFonts w:cs="Times New Roman"/>
          <w:b/>
          <w:sz w:val="27"/>
          <w:szCs w:val="27"/>
        </w:rPr>
      </w:pPr>
      <w:r w:rsidRPr="00143025">
        <w:rPr>
          <w:rFonts w:cs="Times New Roman"/>
          <w:b/>
          <w:sz w:val="27"/>
          <w:szCs w:val="27"/>
        </w:rPr>
        <w:t>Các “điệp viên thông minh”</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 xml:space="preserve">Những phần mềm thông minh sẽ giúp khách hàng tìm ra những sản phẩm tốt nhất và giá cả hợp lý nhất. Những “điệp viên thông minh” oạt động độc lập này được cá nhân hoá và chạy 24 giờ/ngày. Khách hàng sẽ sử dụng những “điệp viên” này để tìm ra giá cả hợp lý nhất cho một chiếc máy tính hoặc một chiếc máy in. Các công ty sử dụng các “điệp viên” này thay cho các  hoạt động mua sắm của  con người.  Ví  dụ, một công ty có  thể  sử  dụng một  “điệp viên thông minh” để giám sát khối lượng và mức độ sử dụng hàng trong kho và tự động đặt hàng khi </w:t>
      </w:r>
      <w:r w:rsidRPr="00143025">
        <w:rPr>
          <w:rFonts w:cs="Times New Roman"/>
          <w:sz w:val="27"/>
          <w:szCs w:val="27"/>
        </w:rPr>
        <w:lastRenderedPageBreak/>
        <w:t>lượng hàng trong kho đã giảm xuống ở mức tới hạn. “Điệp viên thông minh” sẽ tự động tập hợp các thông tin về các sản phẩn và đại lý phù hợp với nhu cầu của công ty, quyết định tìm nhà cung cấp nào và sản phẩm, chuyển những điều khoản giao dịch tới những người cung cấp này, và cuối cùng là gửi đơn đặt hàng và đưa ra những phương pháp thanh toán tự động.</w:t>
      </w:r>
    </w:p>
    <w:p w:rsidR="007D69D7" w:rsidRPr="00143025" w:rsidRDefault="007D69D7" w:rsidP="00143025">
      <w:pPr>
        <w:spacing w:line="276" w:lineRule="auto"/>
        <w:jc w:val="both"/>
        <w:rPr>
          <w:b/>
          <w:sz w:val="27"/>
          <w:szCs w:val="27"/>
        </w:rPr>
      </w:pPr>
      <w:r w:rsidRPr="00143025">
        <w:rPr>
          <w:rFonts w:cs="Times New Roman"/>
          <w:sz w:val="27"/>
          <w:szCs w:val="27"/>
        </w:rPr>
        <w:t xml:space="preserve"> </w:t>
      </w:r>
      <w:bookmarkStart w:id="5" w:name="_Toc229317603"/>
      <w:r w:rsidRPr="00143025">
        <w:rPr>
          <w:b/>
          <w:sz w:val="27"/>
          <w:szCs w:val="27"/>
        </w:rPr>
        <w:t>2. LỊCH SỬ HÌNH THÀNH THƯƠNG MẠI ĐIỆN TỬ</w:t>
      </w:r>
      <w:bookmarkEnd w:id="5"/>
    </w:p>
    <w:p w:rsidR="007D69D7" w:rsidRPr="00143025" w:rsidRDefault="007D69D7" w:rsidP="00143025">
      <w:pPr>
        <w:pStyle w:val="muc2"/>
        <w:spacing w:line="276" w:lineRule="auto"/>
        <w:rPr>
          <w:rFonts w:ascii="Times New Roman" w:hAnsi="Times New Roman" w:cs="Times New Roman"/>
          <w:color w:val="auto"/>
          <w:sz w:val="27"/>
          <w:szCs w:val="27"/>
        </w:rPr>
      </w:pPr>
      <w:bookmarkStart w:id="6" w:name="_Toc229317604"/>
      <w:r w:rsidRPr="00143025">
        <w:rPr>
          <w:rFonts w:ascii="Times New Roman" w:hAnsi="Times New Roman" w:cs="Times New Roman"/>
          <w:color w:val="auto"/>
          <w:sz w:val="27"/>
          <w:szCs w:val="27"/>
        </w:rPr>
        <w:t>2.1 Lịch sử Internet</w:t>
      </w:r>
      <w:bookmarkEnd w:id="6"/>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Năm 1969,  mạng  ARPAnet  (tiền  thân  của  Internet)  được  phát  minh  bởi  các  sinh  viên các  trường  Đại  học  ở  Mỹ.  Mạng  có  tên  gọi  là  ARPAnet  vì  được  ARPA  (the  Advanced Research Projects Agency - Bộ phận Dự án Nghiên cứu Cao cấp của Bộ Quốc Phòng Mỹ) tài trợ kinh phí. Mạng này ban đầu được phát triển với ý định phục vụ việc chia sẻ tài nguyên của nhiều máy tính, sau đó nó còn được dùng để phục vụ việc liên lạc, cụ thể nhất là thư điện tử (email).</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Mạng ARPAnet được vận hành trên nguyên tắc không cần sự điều khiển trung tâm (without centralized control), cho phép nhiều người gửi và nhận thông tin cùng một lúc thông qua cùng một đường dẫn (dây dẫn, như dây điện thoại). Mạng ARPAnet dùng giao thức truyền thông TCP (Transmission Control Protocol).</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Sau đó, các tổ  chức khác trên thế  giới cũng  bắt  đầu triển khai các  mạng  nội bộ, mạng  mở rộng, mạng liên tổ chức (inter-organization network)... và nhiều chương trình ứng dụng, giao thức, thiết bị mạng... đã xuất hiện. ARPA tận dụng phát minh IP (Internetworking Protocol – giao thức liên mạng) để tạo thành giao thức TCP/IP - hiện nay đang sử dụng cho Internet.</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 xml:space="preserve">Ban đầu, </w:t>
      </w:r>
      <w:r w:rsidRPr="00143025">
        <w:rPr>
          <w:rFonts w:cs="Times New Roman"/>
          <w:spacing w:val="-4"/>
          <w:sz w:val="27"/>
          <w:szCs w:val="27"/>
        </w:rPr>
        <w:t>Internet chỉ được sử dụng trong các trường đại học, viện nghiên cứu, sau đó quân đội  bắt  đầu  chú  trọng  sử  dụng  Internet,  và  cuối  cùng,  chính  phủ  (Mỹ)  cho  phép  sử dụng Internet vào mục đích thương mại. Ngay sau đó, việc sử dụng Internet</w:t>
      </w:r>
      <w:r w:rsidRPr="00143025">
        <w:rPr>
          <w:rFonts w:cs="Times New Roman"/>
          <w:sz w:val="27"/>
          <w:szCs w:val="27"/>
        </w:rPr>
        <w:t xml:space="preserve"> đã bùng nổ trên khắp các châu lục với tốc độ khác nhau.</w:t>
      </w:r>
    </w:p>
    <w:p w:rsidR="007D69D7" w:rsidRPr="00143025" w:rsidRDefault="007D69D7" w:rsidP="00143025">
      <w:pPr>
        <w:spacing w:line="276" w:lineRule="auto"/>
        <w:ind w:firstLine="720"/>
        <w:jc w:val="both"/>
        <w:rPr>
          <w:rFonts w:cs="Times New Roman"/>
          <w:spacing w:val="-4"/>
          <w:sz w:val="27"/>
          <w:szCs w:val="27"/>
        </w:rPr>
      </w:pPr>
      <w:r w:rsidRPr="00143025">
        <w:rPr>
          <w:rFonts w:cs="Times New Roman"/>
          <w:sz w:val="27"/>
          <w:szCs w:val="27"/>
        </w:rPr>
        <w:t xml:space="preserve">WWW  được  phát  minh  sau  Internet  khá  lâu.  Năm 1990,  Tim  Berners-Lee  của  CERN (the European Laboratory for Particle Physics – Phòng nghiên cứu Vật lý Hạt </w:t>
      </w:r>
      <w:r w:rsidRPr="00143025">
        <w:rPr>
          <w:rFonts w:cs="Times New Roman"/>
          <w:spacing w:val="-4"/>
          <w:sz w:val="27"/>
          <w:szCs w:val="27"/>
        </w:rPr>
        <w:t>nhân Châu Âu) phát  minh  ra  WWW  và  một  số  giao  thức  truyền  thông  chính  yếu  cho  WWW,  trong  đó  có HTTP (Hyper-text Transfer Protocol – giao thức truyền siêu văn bản) và URL (Uniform Resource Locator  -  địa chỉ  Internet).  Ngày  16  tháng  07  năm  2004  Tim Berners-Lee  được  Nữ  Hoàng Anh  phong  tước  Hiệp  Sĩ  vì  đã  có  công  lớn  trong  việc  phát  minh  ra  WWW  và  phát  triển Internet toàn cầu.</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lastRenderedPageBreak/>
        <w:t>Sau đó, các tổ chức, cá nhân khác tiếp tục phát minh ra nhiều ứng dụng, giao thức cho WWW với các ngôn ngữ lập trình khác nhau, chương trình, trình duyệt trên các hệ điều hành khác nhau v.v... Tất cả làm nên WWW phong phú như ngày nay</w:t>
      </w:r>
    </w:p>
    <w:p w:rsidR="007D69D7" w:rsidRPr="00143025" w:rsidRDefault="007D69D7" w:rsidP="00143025">
      <w:pPr>
        <w:pStyle w:val="muc2"/>
        <w:spacing w:line="276" w:lineRule="auto"/>
        <w:rPr>
          <w:rFonts w:ascii="Times New Roman" w:hAnsi="Times New Roman" w:cs="Times New Roman"/>
          <w:color w:val="auto"/>
          <w:sz w:val="27"/>
          <w:szCs w:val="27"/>
        </w:rPr>
      </w:pPr>
      <w:bookmarkStart w:id="7" w:name="_Toc229317605"/>
      <w:r w:rsidRPr="00143025">
        <w:rPr>
          <w:rFonts w:ascii="Times New Roman" w:hAnsi="Times New Roman" w:cs="Times New Roman"/>
          <w:color w:val="auto"/>
          <w:sz w:val="27"/>
          <w:szCs w:val="27"/>
        </w:rPr>
        <w:t>2.2 Lịch sử thương mại điện tử</w:t>
      </w:r>
      <w:bookmarkEnd w:id="7"/>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Từ khi Tim Berners-Lee phát minh ra WWW vào năm 1990, các tổ chức, cá nhân đã tích cực khai thác, phát triển thêm WWW, trong đó có các doanh nghiệp Mỹ. Các doanh nghiệp nhận thấy WWW giúp họ rất nhiều trong việc trưng bày, cung cấp, chia sẻ thông tin, liên lạc với đối tác... một cách nhanh chóng, tiện lợi, kinh tế. Từ đó, doanh nghiệp, cá nhân trên toàn cầu đã tích cực khai thác thế mạnh của Internet, WWW để phục vụ việc kinh doanh, hình thành nên khái niệm TMĐT. Chính Internet và Web là công cụ quan trọng nhất của TMĐT, giúp cho TMĐT phát triển và hoạt động hiệu quả. Mạng Internet được sử dụng rộng rãi từ năm1994. Công ty Netsscape tung ra các phần mềm ứng dụng để khai thác thông tin trên Internet vào tháng 5 năm 1995. Công ty Amazon.com ra đời vào tháng 5 năm 1997. Công ty IBM tung ra chiến dịch quảng cáo cho các mô hình kinh doanh điện tử năm 1997...</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Với Internet và TMĐT, việc kinh doanh trên thế giới theo cách thức truyền thống bao đời nay đã ít nhiều bị thay đổi, cụ thể như:</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Người mua nay có thể mua dễ dàng, tiện lợi hơn, với giá thấp hơn, có thể so sánh giá cả một cách nhanh chóng, và mua từ bất kỳ nhà cung cấp nào trên khắp thế giới, đặc biệt là khi  mua  sản  phẩm  điện  tử  download  được  (downloadable  electronic  products)  hay  dịch  vụ cung cấp qua mạng.</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Internet tạo điều kiện cho doanh nghiệp duy trì mối quan hệ một-đến-một (one-to-one) với số lượng khách hàng rất lớn mà không phải tốn nhiều nhân lực và chi phí.</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Người mua có thể tìm hiểu, nghiên cứu các thông số về sản phẩm, dịch vụ kèm theo... qua mạng trước khi quyết định mua.</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Người mua có thể dễ dàng đưa ra những yêu cầu đặc biệt của riêng mình để nhà cung cấp đáp ứng, ví dụ như mua CD chọn các bài hát ưa thích, mua nữ trang tự thiết kế kiểu, mua máy tính theo cấu hình riêng...</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Người mua có thể được hưởng  lợi từ việc doanh nghiệp cắt chi phí dành cho quảng cáo trên các phương tiện truyền thông, thay vào đó, giảm giá hay khuyến mãi trực tiếp cho người mua qua mạng Internet.</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Người mua có thể tham gia đấu giá trên phạm vi toàn cầu.</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lastRenderedPageBreak/>
        <w:t>Người mua có thể cùng nhau tham gia mua một món hàng nào đó với số lượng lớn để được hưởng ưu đãi giảm giá khi mua nhiều.</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Doanh nghiệp có thể tương tác, tìm khách hàng nhanh chóng hơn, tiện lợi hơn, với chi phí rất thấp hơn trong thương mại truyền thống.</w:t>
      </w:r>
    </w:p>
    <w:p w:rsidR="007D69D7" w:rsidRPr="00143025" w:rsidRDefault="007D69D7" w:rsidP="00143025">
      <w:pPr>
        <w:spacing w:line="276" w:lineRule="auto"/>
        <w:ind w:firstLine="720"/>
        <w:jc w:val="both"/>
        <w:rPr>
          <w:rFonts w:cs="Times New Roman"/>
          <w:spacing w:val="-6"/>
          <w:sz w:val="27"/>
          <w:szCs w:val="27"/>
        </w:rPr>
      </w:pPr>
      <w:r w:rsidRPr="00143025">
        <w:rPr>
          <w:rFonts w:cs="Times New Roman"/>
          <w:sz w:val="27"/>
          <w:szCs w:val="27"/>
        </w:rPr>
        <w:t xml:space="preserve">Những trung gian trên Internet cung cấp thông tin hữu ích, lợi ích kinh tế (giảm giá, chọn  </w:t>
      </w:r>
      <w:r w:rsidRPr="00143025">
        <w:rPr>
          <w:rFonts w:cs="Times New Roman"/>
          <w:spacing w:val="-6"/>
          <w:sz w:val="27"/>
          <w:szCs w:val="27"/>
        </w:rPr>
        <w:t>lựa giá  tốt  nhất...)  cho  người  mua  hơn  là  những  trung  gian  trong  thương  mại truyền thống. Cạnh tranh toàn cầu và sự tiện lợi trong việc so   sánh giá cả khiến cho những   người bán lẻ phải hưởng chênh lệch giá ít hơn.</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TMĐT tạo điều kiện cho doanh nghiệp nhỏ, doanh nghiệp ở các nước đang phát triển có thể cạnh tranh với các doanh nghiệp lớn.</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Nhà  cung cấp hàng hóa trên mạng có thể  dùng chương trình  giới thiệu tự  động những mặt hàng  khác  hay  mặt  hàng  liên  quan  cho  khách  hàng  của  mình,  dựa  trên  những thông tin đã thu thập được về thói quen mua sắm, món hàng đã mua... của khách hàng.</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Ngành ngân hàng, giáo dục, tư vấn, thiết kế, marketing và những dịch vụ tương tự đã, đang và sẽ thay đổi rất nhiều về chất lượng dịch vụ, cách thức phục vụ khách hàng dựa vào Internet và TMĐT.</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Internet</w:t>
      </w:r>
      <w:r w:rsidR="00235330" w:rsidRPr="00143025">
        <w:rPr>
          <w:rFonts w:cs="Times New Roman"/>
          <w:sz w:val="27"/>
          <w:szCs w:val="27"/>
        </w:rPr>
        <w:t xml:space="preserve"> giúp</w:t>
      </w:r>
      <w:r w:rsidRPr="00143025">
        <w:rPr>
          <w:rFonts w:cs="Times New Roman"/>
          <w:sz w:val="27"/>
          <w:szCs w:val="27"/>
        </w:rPr>
        <w:t xml:space="preserve"> giả</w:t>
      </w:r>
      <w:r w:rsidR="00235330" w:rsidRPr="00143025">
        <w:rPr>
          <w:rFonts w:cs="Times New Roman"/>
          <w:sz w:val="27"/>
          <w:szCs w:val="27"/>
        </w:rPr>
        <w:t>m chi phí cho các</w:t>
      </w:r>
      <w:r w:rsidRPr="00143025">
        <w:rPr>
          <w:rFonts w:cs="Times New Roman"/>
          <w:sz w:val="27"/>
          <w:szCs w:val="27"/>
        </w:rPr>
        <w:t xml:space="preserve"> hoạ</w:t>
      </w:r>
      <w:r w:rsidR="00235330" w:rsidRPr="00143025">
        <w:rPr>
          <w:rFonts w:cs="Times New Roman"/>
          <w:sz w:val="27"/>
          <w:szCs w:val="27"/>
        </w:rPr>
        <w:t>t</w:t>
      </w:r>
      <w:r w:rsidRPr="00143025">
        <w:rPr>
          <w:rFonts w:cs="Times New Roman"/>
          <w:sz w:val="27"/>
          <w:szCs w:val="27"/>
        </w:rPr>
        <w:t xml:space="preserve"> độ</w:t>
      </w:r>
      <w:r w:rsidR="00235330" w:rsidRPr="00143025">
        <w:rPr>
          <w:rFonts w:cs="Times New Roman"/>
          <w:sz w:val="27"/>
          <w:szCs w:val="27"/>
        </w:rPr>
        <w:t xml:space="preserve">ng </w:t>
      </w:r>
      <w:r w:rsidRPr="00143025">
        <w:rPr>
          <w:rFonts w:cs="Times New Roman"/>
          <w:sz w:val="27"/>
          <w:szCs w:val="27"/>
        </w:rPr>
        <w:t>t</w:t>
      </w:r>
      <w:r w:rsidR="00235330" w:rsidRPr="00143025">
        <w:rPr>
          <w:rFonts w:cs="Times New Roman"/>
          <w:sz w:val="27"/>
          <w:szCs w:val="27"/>
        </w:rPr>
        <w:t>hương</w:t>
      </w:r>
      <w:r w:rsidRPr="00143025">
        <w:rPr>
          <w:rFonts w:cs="Times New Roman"/>
          <w:sz w:val="27"/>
          <w:szCs w:val="27"/>
        </w:rPr>
        <w:t xml:space="preserve"> mạ</w:t>
      </w:r>
      <w:r w:rsidR="00235330" w:rsidRPr="00143025">
        <w:rPr>
          <w:rFonts w:cs="Times New Roman"/>
          <w:sz w:val="27"/>
          <w:szCs w:val="27"/>
        </w:rPr>
        <w:t>i như thông tin liên</w:t>
      </w:r>
      <w:r w:rsidRPr="00143025">
        <w:rPr>
          <w:rFonts w:cs="Times New Roman"/>
          <w:sz w:val="27"/>
          <w:szCs w:val="27"/>
        </w:rPr>
        <w:t xml:space="preserve"> lạc, marketing, tài liệu, nhân sự, mặt bằng...</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Liên lạc giữa đối tác ở các quốc gia khác nhau sẽ nhanh chóng, kinh tế hơn  nhiều.</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Mô  hình cộng tác  (affiliate)  tương tự việc  hưởng hoa hồng khi giới  thiệu  khách hàng đang bùng nổ. Ví dụ Amazon.com có chương trình hoa hồng cho các website nào dẫn được khách hàng đến website Amazon.com và  mua hàng,  mức  hoa hồng từ 5% đến 15% giá trị đơn hàng.</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TMĐT được chia ra thành nhiều cấp độ phát triển. Cách phân chia thứ nhất: 6 cấp độ phát triển TMĐT:</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Cấp độ 1</w:t>
      </w:r>
      <w:r w:rsidRPr="00143025">
        <w:rPr>
          <w:rFonts w:cs="Times New Roman"/>
          <w:sz w:val="27"/>
          <w:szCs w:val="27"/>
        </w:rPr>
        <w:t xml:space="preserve"> - hiện diện trên mạng: doanh nghiệp có website trên mạng. Ở mức độ này, website rất đơn giản, chỉ là cung cấp một thông tin về doanh nghiệp và sản phẩm mà không có các chức năng phức tạp khác.</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Cấp độ 2</w:t>
      </w:r>
      <w:r w:rsidRPr="00143025">
        <w:rPr>
          <w:rFonts w:cs="Times New Roman"/>
          <w:sz w:val="27"/>
          <w:szCs w:val="27"/>
        </w:rPr>
        <w:t xml:space="preserve"> – có website chuyên nghiệp: website  của doanh nghiệp có cấu trúc phức tạp hơn, có nhiều chức năng tương tác với người xem, hỗ trợ người xem, người xem có thể liên lạc với doanh nghiệp một cách thuận tiện.</w:t>
      </w:r>
    </w:p>
    <w:p w:rsidR="007D69D7" w:rsidRPr="00143025" w:rsidRDefault="007D69D7" w:rsidP="00143025">
      <w:pPr>
        <w:spacing w:line="276" w:lineRule="auto"/>
        <w:ind w:firstLine="720"/>
        <w:jc w:val="both"/>
        <w:rPr>
          <w:rFonts w:cs="Times New Roman"/>
          <w:spacing w:val="-8"/>
          <w:sz w:val="27"/>
          <w:szCs w:val="27"/>
        </w:rPr>
      </w:pPr>
      <w:r w:rsidRPr="00143025">
        <w:rPr>
          <w:rFonts w:cs="Times New Roman"/>
          <w:b/>
          <w:sz w:val="27"/>
          <w:szCs w:val="27"/>
        </w:rPr>
        <w:lastRenderedPageBreak/>
        <w:t>Cấp độ 3</w:t>
      </w:r>
      <w:r w:rsidRPr="00143025">
        <w:rPr>
          <w:rFonts w:cs="Times New Roman"/>
          <w:sz w:val="27"/>
          <w:szCs w:val="27"/>
        </w:rPr>
        <w:t xml:space="preserve"> - chuẩn bị TMĐT: doanh nghiệp bắt đầu triển khai bán hàng hay dịch vụ qua mạng. Tuy nhiên</w:t>
      </w:r>
      <w:r w:rsidRPr="00143025">
        <w:rPr>
          <w:rFonts w:cs="Times New Roman"/>
          <w:spacing w:val="-8"/>
          <w:sz w:val="27"/>
          <w:szCs w:val="27"/>
        </w:rPr>
        <w:t>, doanh nghiệp chưa có hệ thống cơ sở dữ liệu nội bộ để phục vụ các giao dịch trên mạng. Các giao dịch còn chậm và không an toàn.</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Cấp độ 4</w:t>
      </w:r>
      <w:r w:rsidRPr="00143025">
        <w:rPr>
          <w:rFonts w:cs="Times New Roman"/>
          <w:sz w:val="27"/>
          <w:szCs w:val="27"/>
        </w:rPr>
        <w:t xml:space="preserve"> – áp dụng TMĐT: website của DN liên kết trực tiếp với dữ liệu trong mạng nội bộ của DN, mọi hoạt động truyền dữ liệu được tự động hóa, hạn chế sự can thiệp của con người và vì thế làm giảm đáng kể chi phí hoạt động và tăng hiệu quả.</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Cấp độ 5</w:t>
      </w:r>
      <w:r w:rsidRPr="00143025">
        <w:rPr>
          <w:rFonts w:cs="Times New Roman"/>
          <w:sz w:val="27"/>
          <w:szCs w:val="27"/>
        </w:rPr>
        <w:t xml:space="preserve"> - TMĐT không dây: doanh nghiệp áp dụng TMĐT trên các thiết bị không dây như điện thoại di động, Palm (máy tính bỏ  túi)v.v…   sử dụng giao  thức truyền không dây WAP (Wireless Application Protocol).</w:t>
      </w:r>
    </w:p>
    <w:p w:rsidR="007D69D7" w:rsidRPr="00143025" w:rsidRDefault="007D69D7" w:rsidP="00143025">
      <w:pPr>
        <w:spacing w:line="276" w:lineRule="auto"/>
        <w:ind w:firstLine="720"/>
        <w:jc w:val="both"/>
        <w:rPr>
          <w:rFonts w:cs="Times New Roman"/>
          <w:spacing w:val="-6"/>
          <w:sz w:val="27"/>
          <w:szCs w:val="27"/>
        </w:rPr>
      </w:pPr>
      <w:r w:rsidRPr="00143025">
        <w:rPr>
          <w:rFonts w:cs="Times New Roman"/>
          <w:b/>
          <w:sz w:val="27"/>
          <w:szCs w:val="27"/>
        </w:rPr>
        <w:t>Cấp độ 6</w:t>
      </w:r>
      <w:r w:rsidRPr="00143025">
        <w:rPr>
          <w:rFonts w:cs="Times New Roman"/>
          <w:sz w:val="27"/>
          <w:szCs w:val="27"/>
        </w:rPr>
        <w:t xml:space="preserve"> - cả thế giới trong một máy tính: chỉ với một thiết bị điện tử, người ta có thể truy cập </w:t>
      </w:r>
      <w:r w:rsidRPr="00143025">
        <w:rPr>
          <w:rFonts w:cs="Times New Roman"/>
          <w:spacing w:val="-6"/>
          <w:sz w:val="27"/>
          <w:szCs w:val="27"/>
        </w:rPr>
        <w:t>vào một nguồn thông tin khổng lồ, mọi lúc, mọi nơi và mọi loại thông tin (hình ảnh, âm thanh, phim, v.v…) và thực hiện các loại giao dịch.</w:t>
      </w:r>
    </w:p>
    <w:p w:rsidR="007D69D7" w:rsidRPr="00143025" w:rsidRDefault="007D69D7" w:rsidP="00143025">
      <w:pPr>
        <w:spacing w:line="276" w:lineRule="auto"/>
        <w:ind w:firstLine="720"/>
        <w:jc w:val="both"/>
        <w:rPr>
          <w:rFonts w:cs="Times New Roman"/>
          <w:sz w:val="27"/>
          <w:szCs w:val="27"/>
        </w:rPr>
      </w:pPr>
      <w:r w:rsidRPr="00143025">
        <w:rPr>
          <w:rFonts w:cs="Times New Roman"/>
          <w:sz w:val="27"/>
          <w:szCs w:val="27"/>
        </w:rPr>
        <w:t>Cách phân chia thứ hai: 3 cấp độ phát triển TMĐT</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Cấp   độ   1</w:t>
      </w:r>
      <w:r w:rsidR="00235330" w:rsidRPr="00143025">
        <w:rPr>
          <w:rFonts w:cs="Times New Roman"/>
          <w:sz w:val="27"/>
          <w:szCs w:val="27"/>
        </w:rPr>
        <w:t xml:space="preserve">   –   thương</w:t>
      </w:r>
      <w:r w:rsidRPr="00143025">
        <w:rPr>
          <w:rFonts w:cs="Times New Roman"/>
          <w:sz w:val="27"/>
          <w:szCs w:val="27"/>
        </w:rPr>
        <w:t xml:space="preserve"> mạ</w:t>
      </w:r>
      <w:r w:rsidR="00235330" w:rsidRPr="00143025">
        <w:rPr>
          <w:rFonts w:cs="Times New Roman"/>
          <w:sz w:val="27"/>
          <w:szCs w:val="27"/>
        </w:rPr>
        <w:t>i thông tin (i-commerce, i=information:   thông</w:t>
      </w:r>
      <w:r w:rsidRPr="00143025">
        <w:rPr>
          <w:rFonts w:cs="Times New Roman"/>
          <w:sz w:val="27"/>
          <w:szCs w:val="27"/>
        </w:rPr>
        <w:t xml:space="preserve"> tin): doanh nghiệp có website trên mạng để cung cấp thông tin về sản phẩm, dịch vụ... Các hoạt động mua bán vẫn thực hiện theo cách truyền thống.</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Cấp  độ  2</w:t>
      </w:r>
      <w:r w:rsidRPr="00143025">
        <w:rPr>
          <w:rFonts w:cs="Times New Roman"/>
          <w:sz w:val="27"/>
          <w:szCs w:val="27"/>
        </w:rPr>
        <w:t xml:space="preserve">  –  thương  mại  giao  dịch  (t-commerce,  t=transaction:  giao  dị</w:t>
      </w:r>
      <w:r w:rsidR="00235330" w:rsidRPr="00143025">
        <w:rPr>
          <w:rFonts w:cs="Times New Roman"/>
          <w:sz w:val="27"/>
          <w:szCs w:val="27"/>
        </w:rPr>
        <w:t>ch):</w:t>
      </w:r>
      <w:r w:rsidRPr="00143025">
        <w:rPr>
          <w:rFonts w:cs="Times New Roman"/>
          <w:sz w:val="27"/>
          <w:szCs w:val="27"/>
        </w:rPr>
        <w:t xml:space="preserve"> doanh nghiệp cho phép thực hiện giao dịch đặt hàng, mua hàng qua website trên mạng, có thể bao gồm cả thanh toán trực tuyến.</w:t>
      </w:r>
    </w:p>
    <w:p w:rsidR="007D69D7" w:rsidRPr="00143025" w:rsidRDefault="007D69D7" w:rsidP="00143025">
      <w:pPr>
        <w:spacing w:line="276" w:lineRule="auto"/>
        <w:ind w:firstLine="720"/>
        <w:jc w:val="both"/>
        <w:rPr>
          <w:rFonts w:cs="Times New Roman"/>
          <w:sz w:val="27"/>
          <w:szCs w:val="27"/>
        </w:rPr>
      </w:pPr>
      <w:r w:rsidRPr="00143025">
        <w:rPr>
          <w:rFonts w:cs="Times New Roman"/>
          <w:b/>
          <w:sz w:val="27"/>
          <w:szCs w:val="27"/>
        </w:rPr>
        <w:t>Cấp độ 3</w:t>
      </w:r>
      <w:r w:rsidRPr="00143025">
        <w:rPr>
          <w:rFonts w:cs="Times New Roman"/>
          <w:sz w:val="27"/>
          <w:szCs w:val="27"/>
        </w:rPr>
        <w:t xml:space="preserve"> – thương mại tích hợp (c-business, c=colaborating, connecting: tích hợp, kết nối):  website của  doanh nghiệp</w:t>
      </w:r>
      <w:r w:rsidR="00235330" w:rsidRPr="00143025">
        <w:rPr>
          <w:rFonts w:cs="Times New Roman"/>
          <w:sz w:val="27"/>
          <w:szCs w:val="27"/>
        </w:rPr>
        <w:t xml:space="preserve"> </w:t>
      </w:r>
      <w:r w:rsidRPr="00143025">
        <w:rPr>
          <w:rFonts w:cs="Times New Roman"/>
          <w:sz w:val="27"/>
          <w:szCs w:val="27"/>
        </w:rPr>
        <w:t>liên kết trự</w:t>
      </w:r>
      <w:r w:rsidR="00235330" w:rsidRPr="00143025">
        <w:rPr>
          <w:rFonts w:cs="Times New Roman"/>
          <w:sz w:val="27"/>
          <w:szCs w:val="27"/>
        </w:rPr>
        <w:t>c</w:t>
      </w:r>
      <w:r w:rsidRPr="00143025">
        <w:rPr>
          <w:rFonts w:cs="Times New Roman"/>
          <w:sz w:val="27"/>
          <w:szCs w:val="27"/>
        </w:rPr>
        <w:t xml:space="preserve"> tiếp với  dữ  liệu trong mạng nội  bộ của doanh nghiệp, mọi hoạt động truyền dữ liệu được tự động hóa, hạn chế sự can thiệp của con người và vì thế làm giảm đáng kể chi phí hoạt động và tăng hiệu quả.</w:t>
      </w:r>
    </w:p>
    <w:p w:rsidR="007D69D7" w:rsidRPr="00143025" w:rsidRDefault="00A27928" w:rsidP="00143025">
      <w:pPr>
        <w:pStyle w:val="muc1"/>
        <w:spacing w:line="276" w:lineRule="auto"/>
        <w:rPr>
          <w:sz w:val="27"/>
          <w:szCs w:val="27"/>
          <w:lang w:val="sv-SE"/>
        </w:rPr>
      </w:pPr>
      <w:bookmarkStart w:id="8" w:name="_Toc229317613"/>
      <w:r w:rsidRPr="00143025">
        <w:rPr>
          <w:sz w:val="27"/>
          <w:szCs w:val="27"/>
          <w:lang w:val="sv-SE"/>
        </w:rPr>
        <w:t>3</w:t>
      </w:r>
      <w:r w:rsidR="007D69D7" w:rsidRPr="00143025">
        <w:rPr>
          <w:sz w:val="27"/>
          <w:szCs w:val="27"/>
          <w:lang w:val="sv-SE"/>
        </w:rPr>
        <w:t>. LỢI ÍCH CỦA THƯƠNG MẠI ĐIỆN TỬ</w:t>
      </w:r>
      <w:bookmarkEnd w:id="8"/>
    </w:p>
    <w:p w:rsidR="007D69D7" w:rsidRPr="00143025" w:rsidRDefault="00A27928" w:rsidP="00143025">
      <w:pPr>
        <w:pStyle w:val="muc2"/>
        <w:spacing w:line="276" w:lineRule="auto"/>
        <w:rPr>
          <w:rFonts w:ascii="Times New Roman" w:hAnsi="Times New Roman" w:cs="Times New Roman"/>
          <w:color w:val="auto"/>
          <w:sz w:val="27"/>
          <w:szCs w:val="27"/>
          <w:lang w:val="sv-SE"/>
        </w:rPr>
      </w:pPr>
      <w:bookmarkStart w:id="9" w:name="_Toc229317614"/>
      <w:r w:rsidRPr="00143025">
        <w:rPr>
          <w:rFonts w:ascii="Times New Roman" w:hAnsi="Times New Roman" w:cs="Times New Roman"/>
          <w:color w:val="auto"/>
          <w:sz w:val="27"/>
          <w:szCs w:val="27"/>
          <w:lang w:val="sv-SE"/>
        </w:rPr>
        <w:t>3</w:t>
      </w:r>
      <w:r w:rsidR="007D69D7" w:rsidRPr="00143025">
        <w:rPr>
          <w:rFonts w:ascii="Times New Roman" w:hAnsi="Times New Roman" w:cs="Times New Roman"/>
          <w:color w:val="auto"/>
          <w:sz w:val="27"/>
          <w:szCs w:val="27"/>
          <w:lang w:val="sv-SE"/>
        </w:rPr>
        <w:t>.1 Lợi ích đối với doanh nghiệp</w:t>
      </w:r>
      <w:bookmarkEnd w:id="9"/>
    </w:p>
    <w:p w:rsidR="007D69D7" w:rsidRPr="00143025" w:rsidRDefault="007D69D7" w:rsidP="00143025">
      <w:pPr>
        <w:spacing w:line="276" w:lineRule="auto"/>
        <w:ind w:firstLine="720"/>
        <w:jc w:val="both"/>
        <w:rPr>
          <w:rFonts w:cs="Times New Roman"/>
          <w:sz w:val="27"/>
          <w:szCs w:val="27"/>
          <w:lang w:val="sv-SE"/>
        </w:rPr>
      </w:pPr>
      <w:r w:rsidRPr="00143025">
        <w:rPr>
          <w:rFonts w:cs="Times New Roman"/>
          <w:b/>
          <w:sz w:val="27"/>
          <w:szCs w:val="27"/>
          <w:lang w:val="sv-SE"/>
        </w:rPr>
        <w:t>Mở rộng thị trường</w:t>
      </w:r>
      <w:r w:rsidRPr="00143025">
        <w:rPr>
          <w:rFonts w:cs="Times New Roman"/>
          <w:sz w:val="27"/>
          <w:szCs w:val="27"/>
          <w:lang w:val="sv-SE"/>
        </w:rPr>
        <w:t>: Với chi phí đầu tư nhỏ hơn nhiều so với thương mại truyền thống, các công ty có thể mở rộng thị trường, tìm kiếm, tiếp cận người cung cấp, khách hàng và đối tác trên khắp thế giới. Việc mở rộng mạng lưới nhà cung cấp, khách hàng cũng cho phép các tổ chức có thể mua với giá thấp hơn và bán được nhiêu sản phẩm hơn.</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Giảm chi phí sản xuất</w:t>
      </w:r>
      <w:r w:rsidRPr="00143025">
        <w:rPr>
          <w:rFonts w:cs="Times New Roman"/>
          <w:sz w:val="27"/>
          <w:szCs w:val="27"/>
          <w:lang w:val="sv-SE"/>
        </w:rPr>
        <w:t>: Giảm chi phí giấy tờ, giả</w:t>
      </w:r>
      <w:r w:rsidR="00A27928" w:rsidRPr="00143025">
        <w:rPr>
          <w:rFonts w:cs="Times New Roman"/>
          <w:sz w:val="27"/>
          <w:szCs w:val="27"/>
          <w:lang w:val="sv-SE"/>
        </w:rPr>
        <w:t>m chi phí chia s</w:t>
      </w:r>
      <w:r w:rsidRPr="00143025">
        <w:rPr>
          <w:rFonts w:cs="Times New Roman"/>
          <w:sz w:val="27"/>
          <w:szCs w:val="27"/>
          <w:lang w:val="sv-SE"/>
        </w:rPr>
        <w:t>ẻ thông tin, chi phí in ấn, gửi văn bản truyền thống.</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lastRenderedPageBreak/>
        <w:t xml:space="preserve">- </w:t>
      </w:r>
      <w:r w:rsidRPr="00143025">
        <w:rPr>
          <w:rFonts w:cs="Times New Roman"/>
          <w:b/>
          <w:sz w:val="27"/>
          <w:szCs w:val="27"/>
          <w:lang w:val="sv-SE"/>
        </w:rPr>
        <w:t>Cải thiện hệ thống phân phối</w:t>
      </w:r>
      <w:r w:rsidRPr="00143025">
        <w:rPr>
          <w:rFonts w:cs="Times New Roman"/>
          <w:sz w:val="27"/>
          <w:szCs w:val="27"/>
          <w:lang w:val="sv-SE"/>
        </w:rPr>
        <w:t>: Giảm lượng hàng lưu kho và độ trễ trong phân phối hàng. Hệ thống cửa hàng giới thiệu sản phẩm được thay thế hoặc hỗ trợ bởi các showroom trên mạng, ví dụ ngành sản xuất ô tô (Ví dụ như Ford Motor) tiết kiệm được chi phí hàng tỷ USD từ giảm chi phí lưu kho.</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Vượt giới hạn về thời gian</w:t>
      </w:r>
      <w:r w:rsidRPr="00143025">
        <w:rPr>
          <w:rFonts w:cs="Times New Roman"/>
          <w:sz w:val="27"/>
          <w:szCs w:val="27"/>
          <w:lang w:val="sv-SE"/>
        </w:rPr>
        <w:t>: Việc tự động hóa các giao dịch thông qua Web và Internet giúp hoạt động kinh doanh được thực hiện 24/7/365 mà không mất thêm nhiều chi phí biến đổi.</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Sản  xuất  hàng  theo  yêu  cầu</w:t>
      </w:r>
      <w:r w:rsidRPr="00143025">
        <w:rPr>
          <w:rFonts w:cs="Times New Roman"/>
          <w:sz w:val="27"/>
          <w:szCs w:val="27"/>
          <w:lang w:val="sv-SE"/>
        </w:rPr>
        <w:t>:   Còn  được  biết  đến  dưới  tên  gọi  “Chiến  lược  kéo”,  lôi  kéo khách hàng đến với doanh nghiệp bằng khả năng đáp ứng mọi nhu cầu của khách hàng. Một ví dụ thành công điển hình là Dell Computer Corp.</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b/>
          <w:sz w:val="27"/>
          <w:szCs w:val="27"/>
          <w:lang w:val="sv-SE"/>
        </w:rPr>
        <w:t>- Mô hình kinh doanh mới</w:t>
      </w:r>
      <w:r w:rsidRPr="00143025">
        <w:rPr>
          <w:rFonts w:cs="Times New Roman"/>
          <w:sz w:val="27"/>
          <w:szCs w:val="27"/>
          <w:lang w:val="sv-SE"/>
        </w:rPr>
        <w:t>: Các mô hình kinh doanh mới với những lợi thế và giá trị mới cho khách hàng. Mô hình của Amazon.com, mua hàng theo nhóm hay đấu giá nông sản qua mạng đến các sàn giao dịch B2B là điển hình của những thành công này.</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Tăng tốc độ tung sản phẩm ra thị trường</w:t>
      </w:r>
      <w:r w:rsidRPr="00143025">
        <w:rPr>
          <w:rFonts w:cs="Times New Roman"/>
          <w:sz w:val="27"/>
          <w:szCs w:val="27"/>
          <w:lang w:val="sv-SE"/>
        </w:rPr>
        <w:t>: Với lợi thế về thông tin và khả năng phối hợp giữa các doanh nghiệp làm tăng hiệu quả sản xuất và giảm thời gian tung sản phẩm ra thị trường.</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Giảm chi phí thông tin liên lạc</w:t>
      </w:r>
      <w:r w:rsidR="00A27928" w:rsidRPr="00143025">
        <w:rPr>
          <w:rFonts w:cs="Times New Roman"/>
          <w:sz w:val="27"/>
          <w:szCs w:val="27"/>
          <w:lang w:val="sv-SE"/>
        </w:rPr>
        <w:t>.</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Giảm chi phí mua sắm</w:t>
      </w:r>
      <w:r w:rsidRPr="00143025">
        <w:rPr>
          <w:rFonts w:cs="Times New Roman"/>
          <w:sz w:val="27"/>
          <w:szCs w:val="27"/>
          <w:lang w:val="sv-SE"/>
        </w:rPr>
        <w:t>: Thông qua giảm các chi phí quản lý hành chính (80%); giảm giá mua hàng (5-15%)</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Củng cố quan hệ khách hàng</w:t>
      </w:r>
      <w:r w:rsidRPr="00143025">
        <w:rPr>
          <w:rFonts w:cs="Times New Roman"/>
          <w:sz w:val="27"/>
          <w:szCs w:val="27"/>
          <w:lang w:val="sv-SE"/>
        </w:rPr>
        <w:t>: Thông qua việc giao tiếp thuận tiện qua mạng, quan hệ với trung gian và khách hàng được củng cố dễ dàng hơn. Đồng thời việc cá biệt hóa sản phẩm và dịch vụ cũng góp phần thắt chặt quan hệ với khách hàng và củng cố lòng trung thành.</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Thông tin cập nhật</w:t>
      </w:r>
      <w:r w:rsidRPr="00143025">
        <w:rPr>
          <w:rFonts w:cs="Times New Roman"/>
          <w:sz w:val="27"/>
          <w:szCs w:val="27"/>
          <w:lang w:val="sv-SE"/>
        </w:rPr>
        <w:t>: Mọi thông tin trên web như sản phẩm, dịch vụ, giá cả... đều có thể được cập nhật nhanh chóng và kịp thời.</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Chi phí đăng ký kinh doanh:</w:t>
      </w:r>
      <w:r w:rsidRPr="00143025">
        <w:rPr>
          <w:rFonts w:cs="Times New Roman"/>
          <w:sz w:val="27"/>
          <w:szCs w:val="27"/>
          <w:lang w:val="sv-SE"/>
        </w:rPr>
        <w:t xml:space="preserve"> Một số nước và khu vực khuyến khích bằng cách giảm hoặc không thu phí đăng ký kinh doanh qua mạng. Thực tế, việc thu nếu triển khai cũng gặp rất nhiều khó khăn do đặc thù của Internet.</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Các  lợi  ích  khác</w:t>
      </w:r>
      <w:r w:rsidRPr="00143025">
        <w:rPr>
          <w:rFonts w:cs="Times New Roman"/>
          <w:sz w:val="27"/>
          <w:szCs w:val="27"/>
          <w:lang w:val="sv-SE"/>
        </w:rPr>
        <w:t xml:space="preserve">:  Nâng  cao  uy  tín,  hình  ảnh  doanh  nghiệp;  cải  thiện  chất  lượng  dịch  vụ khách hàng; đối tác kinh doanh mới; đơn giản hóa và chuẩn hóa các quy trình giao dịch; tăng năng suất, giảm chi phí giấy tờ; tăng khả </w:t>
      </w:r>
      <w:r w:rsidRPr="00143025">
        <w:rPr>
          <w:rFonts w:cs="Times New Roman"/>
          <w:sz w:val="27"/>
          <w:szCs w:val="27"/>
          <w:lang w:val="sv-SE"/>
        </w:rPr>
        <w:lastRenderedPageBreak/>
        <w:t>năng tiếp cận thông tin và giảm chi phí vận chuyển; tăng sự linh hoạt trong giao dịch và hoạt động kinh doanh.</w:t>
      </w:r>
    </w:p>
    <w:p w:rsidR="007D69D7" w:rsidRPr="00143025" w:rsidRDefault="00A27928" w:rsidP="00143025">
      <w:pPr>
        <w:pStyle w:val="muc2"/>
        <w:spacing w:line="276" w:lineRule="auto"/>
        <w:rPr>
          <w:rFonts w:ascii="Times New Roman" w:hAnsi="Times New Roman" w:cs="Times New Roman"/>
          <w:color w:val="auto"/>
          <w:sz w:val="27"/>
          <w:szCs w:val="27"/>
          <w:lang w:val="sv-SE"/>
        </w:rPr>
      </w:pPr>
      <w:bookmarkStart w:id="10" w:name="_Toc229317615"/>
      <w:r w:rsidRPr="00143025">
        <w:rPr>
          <w:rFonts w:ascii="Times New Roman" w:hAnsi="Times New Roman" w:cs="Times New Roman"/>
          <w:color w:val="auto"/>
          <w:sz w:val="27"/>
          <w:szCs w:val="27"/>
          <w:lang w:val="sv-SE"/>
        </w:rPr>
        <w:t>3</w:t>
      </w:r>
      <w:r w:rsidR="007D69D7" w:rsidRPr="00143025">
        <w:rPr>
          <w:rFonts w:ascii="Times New Roman" w:hAnsi="Times New Roman" w:cs="Times New Roman"/>
          <w:color w:val="auto"/>
          <w:sz w:val="27"/>
          <w:szCs w:val="27"/>
          <w:lang w:val="sv-SE"/>
        </w:rPr>
        <w:t>.2 Lợi ích đối với người tiêu dùng</w:t>
      </w:r>
      <w:bookmarkEnd w:id="10"/>
    </w:p>
    <w:p w:rsidR="007D69D7" w:rsidRPr="00143025" w:rsidRDefault="007D69D7" w:rsidP="00143025">
      <w:pPr>
        <w:spacing w:line="276" w:lineRule="auto"/>
        <w:ind w:firstLine="720"/>
        <w:jc w:val="both"/>
        <w:rPr>
          <w:rFonts w:cs="Times New Roman"/>
          <w:spacing w:val="-6"/>
          <w:sz w:val="27"/>
          <w:szCs w:val="27"/>
          <w:lang w:val="sv-SE"/>
        </w:rPr>
      </w:pPr>
      <w:r w:rsidRPr="00143025">
        <w:rPr>
          <w:rFonts w:cs="Times New Roman"/>
          <w:sz w:val="27"/>
          <w:szCs w:val="27"/>
          <w:lang w:val="sv-SE"/>
        </w:rPr>
        <w:t xml:space="preserve">- </w:t>
      </w:r>
      <w:r w:rsidRPr="00143025">
        <w:rPr>
          <w:rFonts w:cs="Times New Roman"/>
          <w:b/>
          <w:sz w:val="27"/>
          <w:szCs w:val="27"/>
          <w:lang w:val="sv-SE"/>
        </w:rPr>
        <w:t xml:space="preserve">Vượt giới hạn về </w:t>
      </w:r>
      <w:r w:rsidRPr="00143025">
        <w:rPr>
          <w:rFonts w:cs="Times New Roman"/>
          <w:b/>
          <w:spacing w:val="-6"/>
          <w:sz w:val="27"/>
          <w:szCs w:val="27"/>
          <w:lang w:val="sv-SE"/>
        </w:rPr>
        <w:t>không gian và thời gian</w:t>
      </w:r>
      <w:r w:rsidRPr="00143025">
        <w:rPr>
          <w:rFonts w:cs="Times New Roman"/>
          <w:spacing w:val="-6"/>
          <w:sz w:val="27"/>
          <w:szCs w:val="27"/>
          <w:lang w:val="sv-SE"/>
        </w:rPr>
        <w:t>: Thương mại điện tử cho phép khách hàng mua sắm mọi nơi, mọi lúc đối với các cửa hàng trên khắp thế giới</w:t>
      </w:r>
      <w:r w:rsidR="00A27928" w:rsidRPr="00143025">
        <w:rPr>
          <w:rFonts w:cs="Times New Roman"/>
          <w:spacing w:val="-6"/>
          <w:sz w:val="27"/>
          <w:szCs w:val="27"/>
          <w:lang w:val="sv-SE"/>
        </w:rPr>
        <w:t>.</w:t>
      </w:r>
    </w:p>
    <w:p w:rsidR="007D69D7" w:rsidRPr="00143025" w:rsidRDefault="007D69D7" w:rsidP="00143025">
      <w:pPr>
        <w:spacing w:line="276" w:lineRule="auto"/>
        <w:ind w:firstLine="720"/>
        <w:jc w:val="both"/>
        <w:rPr>
          <w:rFonts w:cs="Times New Roman"/>
          <w:spacing w:val="-6"/>
          <w:sz w:val="27"/>
          <w:szCs w:val="27"/>
          <w:lang w:val="sv-SE"/>
        </w:rPr>
      </w:pPr>
      <w:r w:rsidRPr="00143025">
        <w:rPr>
          <w:rFonts w:cs="Times New Roman"/>
          <w:sz w:val="27"/>
          <w:szCs w:val="27"/>
          <w:lang w:val="sv-SE"/>
        </w:rPr>
        <w:t xml:space="preserve">- </w:t>
      </w:r>
      <w:r w:rsidRPr="00143025">
        <w:rPr>
          <w:rFonts w:cs="Times New Roman"/>
          <w:b/>
          <w:sz w:val="27"/>
          <w:szCs w:val="27"/>
          <w:lang w:val="sv-SE"/>
        </w:rPr>
        <w:t xml:space="preserve">Nhiều </w:t>
      </w:r>
      <w:r w:rsidRPr="00143025">
        <w:rPr>
          <w:rFonts w:cs="Times New Roman"/>
          <w:b/>
          <w:spacing w:val="-6"/>
          <w:sz w:val="27"/>
          <w:szCs w:val="27"/>
          <w:lang w:val="sv-SE"/>
        </w:rPr>
        <w:t>lựa chọn về sản phẩm và dịch vụ</w:t>
      </w:r>
      <w:r w:rsidRPr="00143025">
        <w:rPr>
          <w:rFonts w:cs="Times New Roman"/>
          <w:spacing w:val="-6"/>
          <w:sz w:val="27"/>
          <w:szCs w:val="27"/>
          <w:lang w:val="sv-SE"/>
        </w:rPr>
        <w:t>: Thương mại điện tử cho phép người mua có nhiều lựa chọn hơn vì tiếp cận được nhiều nhà cung cấp hơn.</w:t>
      </w:r>
    </w:p>
    <w:p w:rsidR="007D69D7" w:rsidRPr="00143025" w:rsidRDefault="007D69D7" w:rsidP="00143025">
      <w:pPr>
        <w:spacing w:line="276" w:lineRule="auto"/>
        <w:jc w:val="both"/>
        <w:rPr>
          <w:rFonts w:cs="Times New Roman"/>
          <w:sz w:val="27"/>
          <w:szCs w:val="27"/>
          <w:lang w:val="sv-SE"/>
        </w:rPr>
      </w:pPr>
      <w:r w:rsidRPr="00143025">
        <w:rPr>
          <w:rFonts w:cs="Times New Roman"/>
          <w:sz w:val="27"/>
          <w:szCs w:val="27"/>
          <w:lang w:val="sv-SE"/>
        </w:rPr>
        <w:t xml:space="preserve"> </w:t>
      </w:r>
      <w:r w:rsidR="00A27928" w:rsidRPr="00143025">
        <w:rPr>
          <w:rFonts w:cs="Times New Roman"/>
          <w:sz w:val="27"/>
          <w:szCs w:val="27"/>
          <w:lang w:val="sv-SE"/>
        </w:rPr>
        <w:tab/>
      </w:r>
      <w:r w:rsidRPr="00143025">
        <w:rPr>
          <w:rFonts w:cs="Times New Roman"/>
          <w:sz w:val="27"/>
          <w:szCs w:val="27"/>
          <w:lang w:val="sv-SE"/>
        </w:rPr>
        <w:t xml:space="preserve">- </w:t>
      </w:r>
      <w:r w:rsidRPr="00143025">
        <w:rPr>
          <w:rFonts w:cs="Times New Roman"/>
          <w:b/>
          <w:sz w:val="27"/>
          <w:szCs w:val="27"/>
          <w:lang w:val="sv-SE"/>
        </w:rPr>
        <w:t>Giá thấp hơn</w:t>
      </w:r>
      <w:r w:rsidRPr="00143025">
        <w:rPr>
          <w:rFonts w:cs="Times New Roman"/>
          <w:sz w:val="27"/>
          <w:szCs w:val="27"/>
          <w:lang w:val="sv-SE"/>
        </w:rPr>
        <w:t>: Do thông tin thuận tiện, dễ dàng và phong phú hơn nên khách hàng có thể so sánh giá cả giữa các nhà cung cấp thuận tiện hơn và từ đó tìm được mức giá phù hợp nhất.</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Giao hàng nhanh hơn với các hàng hóa số hóa được</w:t>
      </w:r>
      <w:r w:rsidRPr="00143025">
        <w:rPr>
          <w:rFonts w:cs="Times New Roman"/>
          <w:sz w:val="27"/>
          <w:szCs w:val="27"/>
          <w:lang w:val="sv-SE"/>
        </w:rPr>
        <w:t>:  Đối với các sản phẩm số hóa được như phim, nhạc, sách, phần mềm.... việc giao hàng được thực hiện dễ dàng thông qua Internet.</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Thông  tin  phong  phú,  thuận  tiện  và  chất  lượng  cao  hơn</w:t>
      </w:r>
      <w:r w:rsidRPr="00143025">
        <w:rPr>
          <w:rFonts w:cs="Times New Roman"/>
          <w:sz w:val="27"/>
          <w:szCs w:val="27"/>
          <w:lang w:val="sv-SE"/>
        </w:rPr>
        <w:t>:  Khách  hàng có  thể  dễ  dàng  tìm được  thông  tin  nhanh chóng  và  dễ  dàng  thông  qua  các  công cụ  tìm  kiếm  (search  engines); đồng thời các thông tin đa phương tiện (âm thanh, hình ảnh).</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Đấu giá</w:t>
      </w:r>
      <w:r w:rsidRPr="00143025">
        <w:rPr>
          <w:rFonts w:cs="Times New Roman"/>
          <w:sz w:val="27"/>
          <w:szCs w:val="27"/>
          <w:lang w:val="sv-SE"/>
        </w:rPr>
        <w:t>: Mô hình đấu giá trực tuyến ra đời cho phép mọi người đều có thể tham gia mua và bán trên các sàn đấu giá và đồng thời có thể tìm, sưu tầm những món hàng mình quan tâm tại mọi nơi trên thế giới.</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Cộng đồng thương mại điện tử</w:t>
      </w:r>
      <w:r w:rsidRPr="00143025">
        <w:rPr>
          <w:rFonts w:cs="Times New Roman"/>
          <w:sz w:val="27"/>
          <w:szCs w:val="27"/>
          <w:lang w:val="sv-SE"/>
        </w:rPr>
        <w:t>: Môi trường kinh doanh thương mại điện tử cho phép mọi người tham gia có thể phối hợp, chia xẻ thông tin và kinh nghiệm hiệu quả và nhanh chóng.</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00A27928" w:rsidRPr="00143025">
        <w:rPr>
          <w:rFonts w:cs="Times New Roman"/>
          <w:b/>
          <w:sz w:val="27"/>
          <w:szCs w:val="27"/>
          <w:lang w:val="sv-SE"/>
        </w:rPr>
        <w:t>“Đáp</w:t>
      </w:r>
      <w:r w:rsidRPr="00143025">
        <w:rPr>
          <w:rFonts w:cs="Times New Roman"/>
          <w:b/>
          <w:sz w:val="27"/>
          <w:szCs w:val="27"/>
          <w:lang w:val="sv-SE"/>
        </w:rPr>
        <w:t xml:space="preserve"> ứng mọi nhu cầu”</w:t>
      </w:r>
      <w:r w:rsidRPr="00143025">
        <w:rPr>
          <w:rFonts w:cs="Times New Roman"/>
          <w:sz w:val="27"/>
          <w:szCs w:val="27"/>
          <w:lang w:val="sv-SE"/>
        </w:rPr>
        <w:t>:   Khả  năng tự động hóa  cho phép chấp  nhận các  đơn hàng khác nhau từ mọi khách hàng.</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Thuế</w:t>
      </w:r>
      <w:r w:rsidRPr="00143025">
        <w:rPr>
          <w:rFonts w:cs="Times New Roman"/>
          <w:sz w:val="27"/>
          <w:szCs w:val="27"/>
          <w:lang w:val="sv-SE"/>
        </w:rPr>
        <w:t>:  Trong  giai  đoạn  đầu  của  thương  mại  điện  tử,  nhiều  nước  khuyến  khích  bằng  cách miến thuế đối với các giao dịch trên mạng.</w:t>
      </w:r>
    </w:p>
    <w:p w:rsidR="007D69D7" w:rsidRPr="00143025" w:rsidRDefault="00A27928" w:rsidP="00143025">
      <w:pPr>
        <w:pStyle w:val="muc2"/>
        <w:spacing w:line="276" w:lineRule="auto"/>
        <w:rPr>
          <w:rFonts w:ascii="Times New Roman" w:hAnsi="Times New Roman" w:cs="Times New Roman"/>
          <w:color w:val="auto"/>
          <w:sz w:val="27"/>
          <w:szCs w:val="27"/>
          <w:lang w:val="sv-SE"/>
        </w:rPr>
      </w:pPr>
      <w:bookmarkStart w:id="11" w:name="_Toc229317616"/>
      <w:r w:rsidRPr="00143025">
        <w:rPr>
          <w:rFonts w:ascii="Times New Roman" w:hAnsi="Times New Roman" w:cs="Times New Roman"/>
          <w:color w:val="auto"/>
          <w:sz w:val="27"/>
          <w:szCs w:val="27"/>
          <w:lang w:val="sv-SE"/>
        </w:rPr>
        <w:t>3</w:t>
      </w:r>
      <w:r w:rsidR="007D69D7" w:rsidRPr="00143025">
        <w:rPr>
          <w:rFonts w:ascii="Times New Roman" w:hAnsi="Times New Roman" w:cs="Times New Roman"/>
          <w:color w:val="auto"/>
          <w:sz w:val="27"/>
          <w:szCs w:val="27"/>
          <w:lang w:val="sv-SE"/>
        </w:rPr>
        <w:t>.3 Lợi ích đối với xã hội</w:t>
      </w:r>
      <w:bookmarkEnd w:id="11"/>
    </w:p>
    <w:p w:rsidR="007D69D7" w:rsidRPr="00143025" w:rsidRDefault="007D69D7" w:rsidP="00143025">
      <w:pPr>
        <w:spacing w:line="276" w:lineRule="auto"/>
        <w:ind w:firstLine="720"/>
        <w:jc w:val="both"/>
        <w:rPr>
          <w:rFonts w:cs="Times New Roman"/>
          <w:spacing w:val="-6"/>
          <w:sz w:val="27"/>
          <w:szCs w:val="27"/>
          <w:lang w:val="sv-SE"/>
        </w:rPr>
      </w:pPr>
      <w:r w:rsidRPr="00143025">
        <w:rPr>
          <w:rFonts w:cs="Times New Roman"/>
          <w:sz w:val="27"/>
          <w:szCs w:val="27"/>
          <w:lang w:val="sv-SE"/>
        </w:rPr>
        <w:t xml:space="preserve">- </w:t>
      </w:r>
      <w:r w:rsidRPr="00143025">
        <w:rPr>
          <w:rFonts w:cs="Times New Roman"/>
          <w:b/>
          <w:spacing w:val="-6"/>
          <w:sz w:val="27"/>
          <w:szCs w:val="27"/>
          <w:lang w:val="sv-SE"/>
        </w:rPr>
        <w:t>Hoạt  động  trực  tuyến</w:t>
      </w:r>
      <w:r w:rsidRPr="00143025">
        <w:rPr>
          <w:rFonts w:cs="Times New Roman"/>
          <w:spacing w:val="-6"/>
          <w:sz w:val="27"/>
          <w:szCs w:val="27"/>
          <w:lang w:val="sv-SE"/>
        </w:rPr>
        <w:t>:  Thương  mại  điện  tử  tạo  ra  môi  trường  để  làm  việc,  mua  sắm,  giao dịch... từ xa nên giảm việc đi lại, ô nhiễm, tai nạn.</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Nâng cao mức sống</w:t>
      </w:r>
      <w:r w:rsidRPr="00143025">
        <w:rPr>
          <w:rFonts w:cs="Times New Roman"/>
          <w:sz w:val="27"/>
          <w:szCs w:val="27"/>
          <w:lang w:val="sv-SE"/>
        </w:rPr>
        <w:t>: Nhiều hàng hóa,  nhiều nhà cung cấp tạo áp lực giảm giá  do đó khả năng mua sắm của khách hàng cao hơn, nâng cao mức sống của mọi người.</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lastRenderedPageBreak/>
        <w:t xml:space="preserve">- </w:t>
      </w:r>
      <w:r w:rsidRPr="00143025">
        <w:rPr>
          <w:rFonts w:cs="Times New Roman"/>
          <w:b/>
          <w:sz w:val="27"/>
          <w:szCs w:val="27"/>
          <w:lang w:val="sv-SE"/>
        </w:rPr>
        <w:t>Lợi ích cho các nước nghèo</w:t>
      </w:r>
      <w:r w:rsidRPr="00143025">
        <w:rPr>
          <w:rFonts w:cs="Times New Roman"/>
          <w:sz w:val="27"/>
          <w:szCs w:val="27"/>
          <w:lang w:val="sv-SE"/>
        </w:rPr>
        <w:t>: Những nước nghèo có thể tiếp cận với các sản phẩm, dịch vụ từ các nước phát triển hơn thông qua Internet và thương mại điện tử. Đồng thời cũng có thể học tập được kinh nghiệm, kỹ năng... được đào tạo qua mạng.</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 </w:t>
      </w:r>
      <w:r w:rsidRPr="00143025">
        <w:rPr>
          <w:rFonts w:cs="Times New Roman"/>
          <w:b/>
          <w:sz w:val="27"/>
          <w:szCs w:val="27"/>
          <w:lang w:val="sv-SE"/>
        </w:rPr>
        <w:t>Dịch vụ công được cung cấp thuận tiện hơn</w:t>
      </w:r>
      <w:r w:rsidRPr="00143025">
        <w:rPr>
          <w:rFonts w:cs="Times New Roman"/>
          <w:sz w:val="27"/>
          <w:szCs w:val="27"/>
          <w:lang w:val="sv-SE"/>
        </w:rPr>
        <w:t>: Các dịch vụ công cộng như y tế, giáo dục, các dịch vụ công của chính phủ... được thực hiện qua mạng với chi phí thấp hơn, thuận tiện hơn. Cấp các loại giấy phép qua mạng, tư vấn y tế.... là các ví dụ thành công điển hình</w:t>
      </w:r>
    </w:p>
    <w:p w:rsidR="007D69D7" w:rsidRPr="00143025" w:rsidRDefault="00A27928" w:rsidP="00143025">
      <w:pPr>
        <w:pStyle w:val="muc1"/>
        <w:spacing w:line="276" w:lineRule="auto"/>
        <w:rPr>
          <w:sz w:val="27"/>
          <w:szCs w:val="27"/>
          <w:lang w:val="sv-SE"/>
        </w:rPr>
      </w:pPr>
      <w:bookmarkStart w:id="12" w:name="_Toc229317617"/>
      <w:r w:rsidRPr="00143025">
        <w:rPr>
          <w:sz w:val="27"/>
          <w:szCs w:val="27"/>
          <w:lang w:val="sv-SE"/>
        </w:rPr>
        <w:t>4</w:t>
      </w:r>
      <w:r w:rsidR="007D69D7" w:rsidRPr="00143025">
        <w:rPr>
          <w:sz w:val="27"/>
          <w:szCs w:val="27"/>
          <w:lang w:val="sv-SE"/>
        </w:rPr>
        <w:t>. HẠN CHẾ CỦA THƯƠNG MẠI ĐIỆN TỬ</w:t>
      </w:r>
      <w:bookmarkEnd w:id="12"/>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Có hai loại hạn chế của Thương mại điện tử, một nhóm mang tính kỹ thuật, một nhóm mang tính thương mại. </w:t>
      </w:r>
    </w:p>
    <w:p w:rsidR="007D69D7" w:rsidRPr="00143025" w:rsidRDefault="00A27928" w:rsidP="00143025">
      <w:pPr>
        <w:spacing w:line="276" w:lineRule="auto"/>
        <w:jc w:val="both"/>
        <w:rPr>
          <w:rFonts w:cs="Times New Roman"/>
          <w:b/>
          <w:sz w:val="27"/>
          <w:szCs w:val="27"/>
          <w:lang w:val="sv-SE"/>
        </w:rPr>
      </w:pPr>
      <w:r w:rsidRPr="00143025">
        <w:rPr>
          <w:rFonts w:cs="Times New Roman"/>
          <w:b/>
          <w:sz w:val="27"/>
          <w:szCs w:val="27"/>
          <w:lang w:val="sv-SE"/>
        </w:rPr>
        <w:t>4</w:t>
      </w:r>
      <w:r w:rsidR="007D69D7" w:rsidRPr="00143025">
        <w:rPr>
          <w:rFonts w:cs="Times New Roman"/>
          <w:b/>
          <w:sz w:val="27"/>
          <w:szCs w:val="27"/>
          <w:lang w:val="sv-SE"/>
        </w:rPr>
        <w:t>.1 Nhóm hạn chế mang tính kĩ thuật</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An toàn: Vấn đề an toàn trong giao dịch tiếp tục là vấn đề lớn đối với thương mại điện tử. Nhiều khách hàng ngần ngại không muốn cung cấp số thẻ tín dụng qua Internet. </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Toàn vẹn dữ liệu: Bảo vệ dữ liệu và tính toàn vẹn của dữ liệu là một vấn đề nghiêm trọng. Do sự xuất hiện của các virus máy tính dẫn đến đường truyền dữ liệu bị nghẽn, các tệp dữ liệu bị phá hủ</w:t>
      </w:r>
      <w:r w:rsidR="00A27928" w:rsidRPr="00143025">
        <w:rPr>
          <w:rFonts w:cs="Times New Roman"/>
          <w:sz w:val="27"/>
          <w:szCs w:val="27"/>
          <w:lang w:val="sv-SE"/>
        </w:rPr>
        <w:t>y,</w:t>
      </w:r>
      <w:r w:rsidRPr="00143025">
        <w:rPr>
          <w:rFonts w:cs="Times New Roman"/>
          <w:sz w:val="27"/>
          <w:szCs w:val="27"/>
          <w:lang w:val="sv-SE"/>
        </w:rPr>
        <w:t xml:space="preserve"> tin tặc truy cập trái phép hệ thống để lấy cắp thông tin, hủy hoại dữ liệu khiến cho khách hàng lo lắng về hệ thống thương mại điện tử.</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Lỗi lo lắng về nâng cấp hệ thống (system scalability): Sau một thời gian phát triển hệ thống website thương mại điện tử, số lượng khách hàng truy cập ngày một đông sẽ dẫn đến tốc độ truy cập chậm lại, nghẽn mạng. Kết quả là khách hàng rời bỏ website. Để tránh xảy ra hiện tượng này, các hệ thống thương mại điện tử thường phải nâng cấp hệ thống. </w:t>
      </w:r>
    </w:p>
    <w:p w:rsidR="007D69D7" w:rsidRPr="00143025" w:rsidRDefault="00A27928" w:rsidP="00143025">
      <w:pPr>
        <w:spacing w:line="276" w:lineRule="auto"/>
        <w:jc w:val="both"/>
        <w:rPr>
          <w:rFonts w:cs="Times New Roman"/>
          <w:b/>
          <w:sz w:val="27"/>
          <w:szCs w:val="27"/>
          <w:lang w:val="sv-SE"/>
        </w:rPr>
      </w:pPr>
      <w:r w:rsidRPr="00143025">
        <w:rPr>
          <w:rFonts w:cs="Times New Roman"/>
          <w:b/>
          <w:sz w:val="27"/>
          <w:szCs w:val="27"/>
          <w:lang w:val="sv-SE"/>
        </w:rPr>
        <w:t>4</w:t>
      </w:r>
      <w:r w:rsidR="007D69D7" w:rsidRPr="00143025">
        <w:rPr>
          <w:rFonts w:cs="Times New Roman"/>
          <w:b/>
          <w:sz w:val="27"/>
          <w:szCs w:val="27"/>
          <w:lang w:val="sv-SE"/>
        </w:rPr>
        <w:t>.2 Nhóm hạn chế mang tính thương mại.</w:t>
      </w:r>
    </w:p>
    <w:p w:rsidR="007D69D7"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Thương mại điện  tử đòi hỏi phải đầu tư xứng đáng: Kinh nghiệm cho thấy các công ty thành công với thương mại điện tử thường có đầu tư lớn cho việc xây dựng hệ thống. Các doanh nghiệp nhỏ thường không thể cạnh tranh bằng giá cả nhất là khi tham gia thị trường rộng lớn của thương mại điện tử. Trong thương mại truyền thống, vấn đề trung thành với thương hiệu rất quan trọng nhưng trong thương mại điện tử vấn đề này kém quan trọng hơn. </w:t>
      </w:r>
    </w:p>
    <w:p w:rsidR="001747D5" w:rsidRPr="00143025" w:rsidRDefault="007D69D7" w:rsidP="00143025">
      <w:pPr>
        <w:spacing w:line="276" w:lineRule="auto"/>
        <w:ind w:firstLine="720"/>
        <w:jc w:val="both"/>
        <w:rPr>
          <w:rFonts w:cs="Times New Roman"/>
          <w:sz w:val="27"/>
          <w:szCs w:val="27"/>
          <w:lang w:val="sv-SE"/>
        </w:rPr>
      </w:pPr>
      <w:r w:rsidRPr="00143025">
        <w:rPr>
          <w:rFonts w:cs="Times New Roman"/>
          <w:sz w:val="27"/>
          <w:szCs w:val="27"/>
          <w:lang w:val="sv-SE"/>
        </w:rPr>
        <w:t xml:space="preserve">Quá trình tìm kiếm thông tin của khách hàng trong thương mại điện tử không phải hiệu quả về chi phí. Nhìn bề ngoài, các sản giao dịch điện tử có vẻ như </w:t>
      </w:r>
      <w:r w:rsidRPr="00143025">
        <w:rPr>
          <w:rFonts w:cs="Times New Roman"/>
          <w:sz w:val="27"/>
          <w:szCs w:val="27"/>
          <w:lang w:val="sv-SE"/>
        </w:rPr>
        <w:lastRenderedPageBreak/>
        <w:t>là nơi cho phép người bán và người mua trên toàn thế giới trao đổi thông tin mà không cần trung gian. Nếu tiếp cận gần hơn sẽ thấy xuất hiện một hệ thống trung gian mới để đảm bảo về chất lượng sản phẩm, những người dàn xếp, các cơ quan chứng thực để đảm bảo tính hợp pháp của các giao dịch. Các chi phí này được tính vào chi phí giao dịch.</w:t>
      </w:r>
    </w:p>
    <w:p w:rsidR="002339B1" w:rsidRPr="00143025" w:rsidRDefault="002339B1" w:rsidP="00143025">
      <w:pPr>
        <w:spacing w:line="276" w:lineRule="auto"/>
        <w:rPr>
          <w:rFonts w:cs="Times New Roman"/>
          <w:sz w:val="27"/>
          <w:szCs w:val="27"/>
          <w:lang w:val="sv-SE"/>
        </w:rPr>
      </w:pPr>
      <w:r w:rsidRPr="00143025">
        <w:rPr>
          <w:rFonts w:cs="Times New Roman"/>
          <w:sz w:val="27"/>
          <w:szCs w:val="27"/>
          <w:lang w:val="sv-SE"/>
        </w:rPr>
        <w:br w:type="page"/>
      </w:r>
    </w:p>
    <w:p w:rsidR="002339B1" w:rsidRPr="00143025" w:rsidRDefault="00143025" w:rsidP="00F76A5C">
      <w:pPr>
        <w:spacing w:line="276" w:lineRule="auto"/>
        <w:jc w:val="both"/>
        <w:rPr>
          <w:rFonts w:cs="Times New Roman"/>
          <w:b/>
          <w:sz w:val="27"/>
          <w:szCs w:val="27"/>
          <w:shd w:val="clear" w:color="auto" w:fill="FFFFFF"/>
        </w:rPr>
      </w:pPr>
      <w:r>
        <w:rPr>
          <w:rFonts w:cs="Times New Roman"/>
          <w:b/>
          <w:sz w:val="27"/>
          <w:szCs w:val="27"/>
          <w:shd w:val="clear" w:color="auto" w:fill="FFFFFF"/>
        </w:rPr>
        <w:lastRenderedPageBreak/>
        <w:t xml:space="preserve">II/ </w:t>
      </w:r>
      <w:r w:rsidR="002339B1" w:rsidRPr="00143025">
        <w:rPr>
          <w:rFonts w:cs="Times New Roman"/>
          <w:b/>
          <w:sz w:val="27"/>
          <w:szCs w:val="27"/>
          <w:shd w:val="clear" w:color="auto" w:fill="FFFFFF"/>
        </w:rPr>
        <w:t>XU HƯỚNG PHÁT TRIỂN CỦA THƯƠNG MẠI ĐIỆN TỬ GIAI ĐOẠN HIỆN NAY</w:t>
      </w:r>
    </w:p>
    <w:p w:rsidR="002339B1" w:rsidRPr="00143025" w:rsidRDefault="002339B1" w:rsidP="00143025">
      <w:pPr>
        <w:pStyle w:val="NormalWeb"/>
        <w:shd w:val="clear" w:color="auto" w:fill="FFFFFF"/>
        <w:spacing w:before="0" w:beforeAutospacing="0" w:after="240" w:afterAutospacing="0" w:line="276" w:lineRule="auto"/>
        <w:jc w:val="both"/>
        <w:rPr>
          <w:b/>
          <w:sz w:val="27"/>
          <w:szCs w:val="27"/>
        </w:rPr>
      </w:pPr>
      <w:r w:rsidRPr="00143025">
        <w:rPr>
          <w:b/>
          <w:sz w:val="27"/>
          <w:szCs w:val="27"/>
        </w:rPr>
        <w:t xml:space="preserve">1. XU HƯỚNG </w:t>
      </w:r>
      <w:bookmarkStart w:id="13" w:name="_GoBack"/>
      <w:bookmarkEnd w:id="13"/>
      <w:r w:rsidRPr="00143025">
        <w:rPr>
          <w:b/>
          <w:sz w:val="27"/>
          <w:szCs w:val="27"/>
        </w:rPr>
        <w:t>ĐÁNG CHÚ Ý TẠI KHU VỰC ĐÔNG NAM Á</w:t>
      </w:r>
    </w:p>
    <w:p w:rsidR="002339B1" w:rsidRPr="00143025" w:rsidRDefault="002339B1" w:rsidP="00143025">
      <w:pPr>
        <w:pStyle w:val="NormalWeb"/>
        <w:shd w:val="clear" w:color="auto" w:fill="FFFFFF"/>
        <w:spacing w:before="0" w:beforeAutospacing="0" w:after="240" w:afterAutospacing="0" w:line="276" w:lineRule="auto"/>
        <w:ind w:firstLine="720"/>
        <w:jc w:val="both"/>
        <w:rPr>
          <w:spacing w:val="8"/>
          <w:sz w:val="27"/>
          <w:szCs w:val="27"/>
        </w:rPr>
      </w:pPr>
      <w:r w:rsidRPr="00143025">
        <w:rPr>
          <w:sz w:val="27"/>
          <w:szCs w:val="27"/>
        </w:rPr>
        <w:t xml:space="preserve">Theo một nghiên cứu </w:t>
      </w:r>
      <w:r w:rsidRPr="00143025">
        <w:rPr>
          <w:spacing w:val="8"/>
          <w:sz w:val="27"/>
          <w:szCs w:val="27"/>
        </w:rPr>
        <w:t>của Google và Temasek (Singapore), thị trường thương mại điện tử Đông Nam Á được dự đoán sẽ chạm mốc 102 tỷ USD vào năm 2025.</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Trong bối cảnh ngày càng có nhiều người tiêu dùng tin tưởng và lựa chọn hình thức mua sắm trực tuyến vì sự tiện lợi mà nó mang đến, các nhà đầu tư trong lĩnh vực e-commerce cũng mạnh dạn hơn trong việc tìm kiếm và đầu tư vào những tiềm năng mới. Điều này đã giúp nhiều mô hình khởi nghiệp gọi vốn thành công. Theo ước tính, chỉ trong nửa đầu năm 2018, con số đầu tư đã lên đến 9,1 tỷ USD, xấp xỉ tổng mức đầu tư của cả năm 2017. Có thể nói, 2018 là năm của thương mại điện tử tại Đông Nam Á.</w:t>
      </w:r>
    </w:p>
    <w:p w:rsid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Vậy trong năm 2019 này, các thương hiệu và kênh bán lẻ trực tuyến cần lưu ý những xu hướng nào? Cùng tìm hiểu những dự đoán của các chuyên gia đầu ngành.</w:t>
      </w:r>
    </w:p>
    <w:p w:rsidR="00143025" w:rsidRDefault="002339B1" w:rsidP="00143025">
      <w:pPr>
        <w:pStyle w:val="NormalWeb"/>
        <w:numPr>
          <w:ilvl w:val="1"/>
          <w:numId w:val="2"/>
        </w:numPr>
        <w:shd w:val="clear" w:color="auto" w:fill="FFFFFF"/>
        <w:spacing w:before="0" w:beforeAutospacing="0" w:after="240" w:afterAutospacing="0" w:line="276" w:lineRule="auto"/>
        <w:jc w:val="both"/>
        <w:rPr>
          <w:b/>
          <w:sz w:val="27"/>
          <w:szCs w:val="27"/>
        </w:rPr>
      </w:pPr>
      <w:r w:rsidRPr="00143025">
        <w:rPr>
          <w:b/>
          <w:sz w:val="27"/>
          <w:szCs w:val="27"/>
        </w:rPr>
        <w:t>Chuyển tiếp từ giai đoạn thu thập dữ liệu sang giai đoạn sử dụng dữ liệu</w:t>
      </w:r>
    </w:p>
    <w:p w:rsidR="002339B1" w:rsidRPr="00143025" w:rsidRDefault="002339B1" w:rsidP="00143025">
      <w:pPr>
        <w:pStyle w:val="NormalWeb"/>
        <w:shd w:val="clear" w:color="auto" w:fill="FFFFFF"/>
        <w:spacing w:before="0" w:beforeAutospacing="0" w:after="240" w:afterAutospacing="0" w:line="276" w:lineRule="auto"/>
        <w:ind w:firstLine="405"/>
        <w:jc w:val="both"/>
        <w:rPr>
          <w:sz w:val="27"/>
          <w:szCs w:val="27"/>
        </w:rPr>
      </w:pPr>
      <w:r w:rsidRPr="00143025">
        <w:rPr>
          <w:sz w:val="27"/>
          <w:szCs w:val="27"/>
        </w:rPr>
        <w:t>Điểm khác biệt lớn nhất giữa việc bán lẻ ngoại tuyến và trực tuyến là khả năng theo dõi, thu thập, giám sát, và quản lý thông tin khách hàng theo thời gian thực. Bằng cách sử dụng các kênh trực tuyến, các nhãn hàng có thể thu thập thông tin khách hàng thông qua hình thức giải đáp thắc mắc, tư vấn bán hàng trên mạng xã hội hoặc trên website. Những dữ liệu này có thể được sử dụng cho việc đề ra chiến lược bán hàng trực tuyến trong tương lai. Trong năm nay, 73% thương hiệu trên toàn thế giới phân bố ngân sách e-commerce của họ vào việc phân tích dữ liệu.</w:t>
      </w:r>
    </w:p>
    <w:p w:rsidR="002339B1" w:rsidRPr="00143025" w:rsidRDefault="002339B1" w:rsidP="00143025">
      <w:pPr>
        <w:spacing w:line="276" w:lineRule="auto"/>
        <w:jc w:val="both"/>
        <w:rPr>
          <w:rFonts w:cs="Times New Roman"/>
          <w:sz w:val="27"/>
          <w:szCs w:val="27"/>
        </w:rPr>
      </w:pPr>
      <w:r w:rsidRPr="00143025">
        <w:rPr>
          <w:rFonts w:cs="Times New Roman"/>
          <w:noProof/>
          <w:sz w:val="27"/>
          <w:szCs w:val="27"/>
        </w:rPr>
        <w:drawing>
          <wp:inline distT="0" distB="0" distL="0" distR="0" wp14:anchorId="0E789B20" wp14:editId="43E3D3DF">
            <wp:extent cx="5746976" cy="2417275"/>
            <wp:effectExtent l="0" t="0" r="6350" b="2540"/>
            <wp:docPr id="29" name="Picture 29" descr="http://vietcetera.com/wp-content/uploads/2019/04/E-commerce-trends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vietcetera.com/wp-content/uploads/2019/04/E-commerce-trends7.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409" cy="2423766"/>
                    </a:xfrm>
                    <a:prstGeom prst="rect">
                      <a:avLst/>
                    </a:prstGeom>
                    <a:noFill/>
                    <a:ln>
                      <a:noFill/>
                    </a:ln>
                  </pic:spPr>
                </pic:pic>
              </a:graphicData>
            </a:graphic>
          </wp:inline>
        </w:drawing>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lastRenderedPageBreak/>
        <w:t>Tuy nhiên, vẫn còn nhiều thương hiệu chưa biết cách khai thác nguồn dữ liệu mà họ đang sở hữu.</w:t>
      </w:r>
      <w:r w:rsidRPr="00143025">
        <w:rPr>
          <w:sz w:val="27"/>
          <w:szCs w:val="27"/>
        </w:rPr>
        <w:t xml:space="preserve"> </w:t>
      </w:r>
      <w:r w:rsidRPr="00143025">
        <w:rPr>
          <w:sz w:val="27"/>
          <w:szCs w:val="27"/>
        </w:rPr>
        <w:t>“Cho đến hiện tại, có nhiều nhà bán lẻ vẫn xem nhẹ việc thu thập dữ liệu khách hàng, và đây có thể là lý do tại sao nhiều công ty đang gặp khó khăn,” ông Srikant M Datar, giáo sư tại Havard Business School, nhận xét.</w:t>
      </w:r>
      <w:r w:rsidRPr="00143025">
        <w:rPr>
          <w:sz w:val="27"/>
          <w:szCs w:val="27"/>
        </w:rPr>
        <w:t xml:space="preserve"> </w:t>
      </w:r>
      <w:r w:rsidRPr="00143025">
        <w:rPr>
          <w:sz w:val="27"/>
          <w:szCs w:val="27"/>
        </w:rPr>
        <w:t>Thu thập dữ liệu là một công việc rất dễ nhưng để phân tích và tối ưu hóa những dữ liệu này lại là một câu chuyện khác.</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Một cuộc khảo sát bởi ecommerceIQ đã chỉ ra rằng phân tích dữ liệu là một trong những kỹ năng khó tìm nhất ở các ứng viên ngành kỹ thuật số tại khu vực Đông Nam Á. Các nhãn hàng đang tích cực tìm kiếm chuyên gia thu thập thông tin để giúp họ quản lý dữ liệu một cách hiệu quả hơn, từ đó xác định khách hàng mục tiêu cũng như cá nhân hóa sản phẩm và dịch vụ cho từng khách hàng.</w:t>
      </w:r>
      <w:r w:rsidRPr="00143025">
        <w:rPr>
          <w:sz w:val="27"/>
          <w:szCs w:val="27"/>
        </w:rPr>
        <w:t xml:space="preserve"> </w:t>
      </w:r>
      <w:r w:rsidRPr="00143025">
        <w:rPr>
          <w:sz w:val="27"/>
          <w:szCs w:val="27"/>
        </w:rPr>
        <w:t>Reagan Chai, trưởng phòng thông tin và phát triển doanh nghiệp khu vực của Shopee, chia sẻ với ecommerceIQ rằng việc thu thập dữ liệu đã giúp họ có cái nhìn tổng quan hơn về trải nghiệm người dùng. Từ đó tiếp tục phát huy, cải thiện, cũng như dự đoán trước nhu cầu người tiêu dùng và những xu hướng sắp tới. Kết quả là số lượng người truy cập website Shopee đã vượt mặt những công ty khác trong khu vực trong năm ngoái. Tại Trung Quốc, Alibaba thậm chí đã đi trước một bước khi sử dụng dữ liệu thu thập được trên mạng để cải thiện kho hàng và trải nghiệm người mua tại các cửa hàng ngoại tuyến của họ.</w:t>
      </w:r>
    </w:p>
    <w:p w:rsidR="002339B1" w:rsidRPr="00143025" w:rsidRDefault="002339B1" w:rsidP="00143025">
      <w:pPr>
        <w:pStyle w:val="NormalWeb"/>
        <w:shd w:val="clear" w:color="auto" w:fill="FFFFFF"/>
        <w:spacing w:before="0" w:beforeAutospacing="0" w:after="240" w:afterAutospacing="0" w:line="276" w:lineRule="auto"/>
        <w:jc w:val="both"/>
        <w:rPr>
          <w:sz w:val="27"/>
          <w:szCs w:val="27"/>
        </w:rPr>
      </w:pPr>
      <w:r w:rsidRPr="00143025">
        <w:rPr>
          <w:sz w:val="27"/>
          <w:szCs w:val="27"/>
        </w:rPr>
        <w:t>Điều này dẫn đến việc các thương hiệu sẽ đứng trước hai sự lựa chọn: hoặc tìm một giải pháp kinh tế để khai thác dữ liệu, hoặc là tiếp tục mò kim dưới đáy bể.</w:t>
      </w:r>
    </w:p>
    <w:p w:rsidR="002339B1" w:rsidRPr="00143025" w:rsidRDefault="002339B1" w:rsidP="00143025">
      <w:pPr>
        <w:pStyle w:val="Heading2"/>
        <w:shd w:val="clear" w:color="auto" w:fill="FFFFFF"/>
        <w:spacing w:before="160" w:after="160" w:line="276" w:lineRule="auto"/>
        <w:jc w:val="both"/>
        <w:rPr>
          <w:rFonts w:ascii="Times New Roman" w:hAnsi="Times New Roman" w:cs="Times New Roman"/>
          <w:b/>
          <w:color w:val="auto"/>
          <w:sz w:val="27"/>
          <w:szCs w:val="27"/>
        </w:rPr>
      </w:pPr>
      <w:r w:rsidRPr="00143025">
        <w:rPr>
          <w:rFonts w:ascii="Times New Roman" w:hAnsi="Times New Roman" w:cs="Times New Roman"/>
          <w:b/>
          <w:color w:val="auto"/>
          <w:sz w:val="27"/>
          <w:szCs w:val="27"/>
        </w:rPr>
        <w:t>1.2</w:t>
      </w:r>
      <w:r w:rsidRPr="00143025">
        <w:rPr>
          <w:rFonts w:ascii="Times New Roman" w:hAnsi="Times New Roman" w:cs="Times New Roman"/>
          <w:b/>
          <w:color w:val="auto"/>
          <w:sz w:val="27"/>
          <w:szCs w:val="27"/>
        </w:rPr>
        <w:t xml:space="preserve"> </w:t>
      </w:r>
      <w:r w:rsidRPr="00143025">
        <w:rPr>
          <w:rFonts w:ascii="Times New Roman" w:hAnsi="Times New Roman" w:cs="Times New Roman"/>
          <w:b/>
          <w:color w:val="auto"/>
          <w:sz w:val="27"/>
          <w:szCs w:val="27"/>
        </w:rPr>
        <w:t>Mạng xã hội điện tử</w:t>
      </w:r>
      <w:r w:rsidRPr="00143025">
        <w:rPr>
          <w:rFonts w:ascii="Times New Roman" w:hAnsi="Times New Roman" w:cs="Times New Roman"/>
          <w:b/>
          <w:color w:val="auto"/>
          <w:sz w:val="27"/>
          <w:szCs w:val="27"/>
        </w:rPr>
        <w:t xml:space="preserve"> (Social-commerce)</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Tại Đông Nam Á, mạng xã hội thương mại điện tử thậm chí đã bùng nổ trước khi làn sóng thương mại điện tử lên ngôi. Từ lâu, các hội nhóm trên Facebook đã trở thành diễn đàn mua bán của nhiều người dùng khi mà Facebook Marketplace còn chưa được giới thiệu. Sự phổ biến của điện thoại thông minh đã giúp thị trưởng Đông Nam Á – nơi có đến 90% lượng người truy cập Internet bằng điện thoại thông minh – tăng trưởng vượt bậc. Đối với một số người, Facebook chính là định nghĩa của họ về Internet.</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Số lượng khách hàng mục tiêu ngày càng tăng trên các trang mạng xã hội đã khiến các công ty nhận ra đây là một kênh bán hàng mới. Nối gót Facebook, những trang mạng xã hội như Instagram và Pinterest cũng tự phát triển chức năng mua bán cho riêng mình.</w:t>
      </w:r>
    </w:p>
    <w:p w:rsidR="002339B1" w:rsidRPr="00143025" w:rsidRDefault="002339B1" w:rsidP="00143025">
      <w:pPr>
        <w:spacing w:line="276" w:lineRule="auto"/>
        <w:jc w:val="both"/>
        <w:rPr>
          <w:rFonts w:cs="Times New Roman"/>
          <w:sz w:val="27"/>
          <w:szCs w:val="27"/>
        </w:rPr>
      </w:pPr>
      <w:r w:rsidRPr="00143025">
        <w:rPr>
          <w:rFonts w:cs="Times New Roman"/>
          <w:noProof/>
          <w:sz w:val="27"/>
          <w:szCs w:val="27"/>
        </w:rPr>
        <w:lastRenderedPageBreak/>
        <w:drawing>
          <wp:inline distT="0" distB="0" distL="0" distR="0" wp14:anchorId="3806B1B9" wp14:editId="73DCCF56">
            <wp:extent cx="5517512" cy="2869949"/>
            <wp:effectExtent l="0" t="0" r="7620" b="6985"/>
            <wp:docPr id="27" name="Picture 27" descr="http://vietcetera.com/wp-content/uploads/2019/04/e-commerce-tren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vietcetera.com/wp-content/uploads/2019/04/e-commerce-trends-1.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0563" b="9710"/>
                    <a:stretch/>
                  </pic:blipFill>
                  <pic:spPr bwMode="auto">
                    <a:xfrm>
                      <a:off x="0" y="0"/>
                      <a:ext cx="5517978" cy="2870191"/>
                    </a:xfrm>
                    <a:prstGeom prst="rect">
                      <a:avLst/>
                    </a:prstGeom>
                    <a:noFill/>
                    <a:ln>
                      <a:noFill/>
                    </a:ln>
                    <a:extLst>
                      <a:ext uri="{53640926-AAD7-44D8-BBD7-CCE9431645EC}">
                        <a14:shadowObscured xmlns:a14="http://schemas.microsoft.com/office/drawing/2010/main"/>
                      </a:ext>
                    </a:extLst>
                  </pic:spPr>
                </pic:pic>
              </a:graphicData>
            </a:graphic>
          </wp:inline>
        </w:drawing>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“Nhãn hàng sẽ bị lãng quên nếu họ không có sự hiện diện trên mạng xã hội. Và cách tốt nhất để tiếp nhận phản hồi từ khách hàng cũng là qua những cuộc đối thoại trực tiếp,” Deb Liu, Phó chủ tịch mảng Facebook Marketplace trả lời trong một bài phỏng vấn cùng Forbes.</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Mới đây, Line đã mua lại Sellsuki, một startup về quản lý mạng xã hội thương mại điện tử tại Thái Lan. Sellsuki sở hữu một số lượng lớn người dùng mà Line có thể sử dụng để xây dựng một nền tảng vững chắc cho việc kinh doanh thương mại điện tử của họ. Công ty này còn thiết lập liên doanh với ba ngân hàng địa phương để cung cấp các khoản vay cá nhân cho những doanh nghiệp vừa và nhỏ (SMEs).</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Các thương hiệu lớn như L’Oreal đã tích hợp tính năng “mua bán” vào trang mạng xã hội của họ để người tiêu dùng có thể mua hàng trực tiếp trên đó. Vấn đề còn lại chỉ là thời gian để những nhãn hàng khác sử dụng nền tảng này như một kênh bán hàng chính thống của họ, giúp loại bỏ thêm một rào cản nữa giữa người mua và người bán.</w:t>
      </w:r>
    </w:p>
    <w:p w:rsidR="002339B1" w:rsidRPr="00143025" w:rsidRDefault="002339B1" w:rsidP="00143025">
      <w:pPr>
        <w:pStyle w:val="Heading2"/>
        <w:shd w:val="clear" w:color="auto" w:fill="FFFFFF"/>
        <w:spacing w:before="0" w:line="276" w:lineRule="auto"/>
        <w:jc w:val="both"/>
        <w:rPr>
          <w:rFonts w:ascii="Times New Roman" w:hAnsi="Times New Roman" w:cs="Times New Roman"/>
          <w:b/>
          <w:color w:val="auto"/>
          <w:sz w:val="27"/>
          <w:szCs w:val="27"/>
        </w:rPr>
      </w:pPr>
      <w:r w:rsidRPr="00143025">
        <w:rPr>
          <w:rFonts w:ascii="Times New Roman" w:hAnsi="Times New Roman" w:cs="Times New Roman"/>
          <w:b/>
          <w:color w:val="auto"/>
          <w:sz w:val="27"/>
          <w:szCs w:val="27"/>
        </w:rPr>
        <w:t>1.3</w:t>
      </w:r>
      <w:r w:rsidRPr="00143025">
        <w:rPr>
          <w:rFonts w:ascii="Times New Roman" w:hAnsi="Times New Roman" w:cs="Times New Roman"/>
          <w:b/>
          <w:color w:val="auto"/>
          <w:sz w:val="27"/>
          <w:szCs w:val="27"/>
        </w:rPr>
        <w:t xml:space="preserve"> Các nền tảng thương mại điện tử bổ sung nhiều dịch vụ mới để thu hút khách hàng</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Nhìn vào sự thành công của các tập đoàn thương mại điện tử tại những thị trường phát triển, ta có thể thấy một điểm chung ở họ là việc toàn quyền kiểm soát chuỗi cung ứng của mình.</w:t>
      </w:r>
      <w:r w:rsidRPr="00143025">
        <w:rPr>
          <w:sz w:val="27"/>
          <w:szCs w:val="27"/>
        </w:rPr>
        <w:t xml:space="preserve"> </w:t>
      </w:r>
      <w:r w:rsidRPr="00143025">
        <w:rPr>
          <w:sz w:val="27"/>
          <w:szCs w:val="27"/>
        </w:rPr>
        <w:t>Alibaba gần như không có đối thủ nhờ vào hệ sinh thái rộng khắp, bao gồm cả dịch vụ mua sắm, vận chuyển (Cainiao), và thanh toán (Ant Financial).</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lastRenderedPageBreak/>
        <w:t>Tương tự tại thị trường Đông Nam Á, Lazada, công ty con của Alibaba, đã đẩy mạnh dịch vụ vận chuyển FBL (Fullifed by Lazada). Và mặc dù chưa có bất kỳ kế hoạch cụ thể nào được tiết lộ, Shopee đã cho thấy họ cũng đang có ý định xây dựng một mạng lưới vận tải cho riêng mình.</w:t>
      </w:r>
    </w:p>
    <w:p w:rsidR="002339B1" w:rsidRPr="00143025" w:rsidRDefault="002339B1" w:rsidP="00143025">
      <w:pPr>
        <w:spacing w:line="276" w:lineRule="auto"/>
        <w:jc w:val="center"/>
        <w:rPr>
          <w:rFonts w:cs="Times New Roman"/>
          <w:sz w:val="27"/>
          <w:szCs w:val="27"/>
        </w:rPr>
      </w:pPr>
      <w:r w:rsidRPr="00143025">
        <w:rPr>
          <w:rFonts w:cs="Times New Roman"/>
          <w:noProof/>
          <w:sz w:val="27"/>
          <w:szCs w:val="27"/>
        </w:rPr>
        <w:drawing>
          <wp:inline distT="0" distB="0" distL="0" distR="0" wp14:anchorId="790AFADE" wp14:editId="354714C1">
            <wp:extent cx="5399850" cy="3600000"/>
            <wp:effectExtent l="0" t="0" r="0" b="635"/>
            <wp:docPr id="26" name="Picture 26" descr="http://vietcetera.com/wp-content/uploads/2019/04/E-commerce-trend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vietcetera.com/wp-content/uploads/2019/04/E-commerce-trends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9850" cy="3600000"/>
                    </a:xfrm>
                    <a:prstGeom prst="rect">
                      <a:avLst/>
                    </a:prstGeom>
                    <a:noFill/>
                    <a:ln>
                      <a:noFill/>
                    </a:ln>
                  </pic:spPr>
                </pic:pic>
              </a:graphicData>
            </a:graphic>
          </wp:inline>
        </w:drawing>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Ngày càng có nhiều nền tảng thương mại điện tử ra mắt dịch vụ mới để thu hút thêm nhiều thương gia. Một công ty của Singapore là Qoo10 đã sẵn sàng ra mắt trang thương mại điện tử dựa trên nền tảng blockchain mang tên QuuBee trong năm nay. Sở dĩ họ dùng công nghệ blockchain là để giảm thiểu chi phí giao dịch và chi phí niêm yết, từ đó gia tăng lợi nhuận cho người bán và đồng thời tạo dựng một giải pháp thương mại bền vững hơn.</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Tại Indonesia, Tokopedia cũng đã sẵn sàng ra mắt “dịch vụ về cơ sở hạ tầng” với quỹ đầu tư khoảng 1,1 tỷ USD. Họ cũng dự định sử dụng trí thông minh nhân tạo (AI) cho khâu chăm sóc khách hàng và kiểm tra tín dụng đối với các thương gia có nhu cầu tìm kiếm các khoản vay để mở rộng việc kinh doanh.</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 xml:space="preserve">Ông lớn Facebook cũng quyết tâm đặt chân vào thị trường thương mại điện tử tại Đông Nam Á. Trang mạng xã hội phổ biến nhất thế giới này đã cho ra mắt tính năng Marketplace tại Thái Lan và Singapore, nhưng không nhận được sự hưởng ứng từ nhiều người. Tuy nhiên, gần đây, Facebook đã hợp tác với ngân hàng Kasikorn tại Thái Lan nhằm cho phép người dùng thanh toán bằng ứng dụng. Đây được xem như một trong những nỗ lực đầu tiên của Facebook trong việc phát </w:t>
      </w:r>
      <w:r w:rsidRPr="00143025">
        <w:rPr>
          <w:sz w:val="27"/>
          <w:szCs w:val="27"/>
        </w:rPr>
        <w:lastRenderedPageBreak/>
        <w:t>triển khả năng thương mại và phục vụ những người sử dụng nền tảng này với mục đích kinh doanh.</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Trong công cuộc thu hút thêm nhiều nhãn hàng đến với nền tảng thương mại điện tử của họ, chúng tôi dự đoán rằng những nền tảng này sẽ tiếp tục cạnh tranh với nhau bằng những dịch vụ mới, những cuộc thương thảo mua lại, và hợp tác làm ăn. Nhưng liệu họ có sẵn sàng đổ nhiều tiền hơn để giành chiến thắng trong cuộc đua này?</w:t>
      </w:r>
    </w:p>
    <w:p w:rsidR="002339B1" w:rsidRPr="00143025" w:rsidRDefault="00AD1761" w:rsidP="00143025">
      <w:pPr>
        <w:pStyle w:val="Heading2"/>
        <w:shd w:val="clear" w:color="auto" w:fill="FFFFFF"/>
        <w:spacing w:before="0" w:line="276" w:lineRule="auto"/>
        <w:jc w:val="both"/>
        <w:rPr>
          <w:rFonts w:ascii="Times New Roman" w:hAnsi="Times New Roman" w:cs="Times New Roman"/>
          <w:b/>
          <w:color w:val="auto"/>
          <w:sz w:val="27"/>
          <w:szCs w:val="27"/>
        </w:rPr>
      </w:pPr>
      <w:r w:rsidRPr="00143025">
        <w:rPr>
          <w:rFonts w:ascii="Times New Roman" w:hAnsi="Times New Roman" w:cs="Times New Roman"/>
          <w:b/>
          <w:color w:val="auto"/>
          <w:sz w:val="27"/>
          <w:szCs w:val="27"/>
        </w:rPr>
        <w:t>1.4</w:t>
      </w:r>
      <w:r w:rsidR="002339B1" w:rsidRPr="00143025">
        <w:rPr>
          <w:rFonts w:ascii="Times New Roman" w:hAnsi="Times New Roman" w:cs="Times New Roman"/>
          <w:b/>
          <w:color w:val="auto"/>
          <w:sz w:val="27"/>
          <w:szCs w:val="27"/>
        </w:rPr>
        <w:t xml:space="preserve"> Khuyến khích người dùng đánh giá sản phẩm và sản xuất nội dung nhằm thu hút nhiều khách hàng hơn</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Các trang thương mại điện tử tại Đông Nam Á đã và đang nâng cấp, xây dựng những phần bổ trợ giúp người tiêu dùng có một trải nghiệm mua sắm tối ưu nhất có thể. Công cuộc tìm kiếm những công nghệ tiên tiến hơn và dịch hỗ trợ khách hàng tốt hơn không bao giờ có điểm dừng.</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Các bước mua sắm trực tuyến của người tiêu dùng bắt đầu bằng việc tìm kiếm thông tin về sản phẩm hoặc tham khảo đánh giá của những người tiêu dùng khác, thông thường là qua những nền tảng thương mại điện tử, trước khi đưa ra quyết định mua hàng.</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Tại Đông Nam Á, thói quen để lại đánh giá sản phẩm trên những trang thương mại điện tử không quá phổ biến như ở Mỹ, như trang Amazon thậm chí có hẳn một trang riêng dành cho những người đánh giá tích cực nhất. Thông thường, người tiêu dùng tại Đông Nam Á sẽ để lại lời nhận xét về những khía cạnh khác của việc mua sắm (chẳng hạn như thời gian giao hàng, hoặc quy cách đóng gói sản phẩm) là chủ yếu, thay vì tập trung nói về thông tin của sản phẩm.</w:t>
      </w:r>
    </w:p>
    <w:p w:rsidR="002339B1" w:rsidRPr="00143025" w:rsidRDefault="002339B1" w:rsidP="00143025">
      <w:pPr>
        <w:spacing w:line="276" w:lineRule="auto"/>
        <w:jc w:val="both"/>
        <w:rPr>
          <w:rFonts w:cs="Times New Roman"/>
          <w:sz w:val="27"/>
          <w:szCs w:val="27"/>
        </w:rPr>
      </w:pPr>
      <w:r w:rsidRPr="00143025">
        <w:rPr>
          <w:rFonts w:cs="Times New Roman"/>
          <w:noProof/>
          <w:sz w:val="27"/>
          <w:szCs w:val="27"/>
        </w:rPr>
        <w:drawing>
          <wp:inline distT="0" distB="0" distL="0" distR="0" wp14:anchorId="0A06A214" wp14:editId="3B84858D">
            <wp:extent cx="5398312" cy="2742596"/>
            <wp:effectExtent l="0" t="0" r="0" b="635"/>
            <wp:docPr id="24" name="Picture 24" descr="http://vietcetera.com/wp-content/uploads/2018/09/MoneyLove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vietcetera.com/wp-content/uploads/2018/09/MoneyLover-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1630" cy="2749362"/>
                    </a:xfrm>
                    <a:prstGeom prst="rect">
                      <a:avLst/>
                    </a:prstGeom>
                    <a:noFill/>
                    <a:ln>
                      <a:noFill/>
                    </a:ln>
                  </pic:spPr>
                </pic:pic>
              </a:graphicData>
            </a:graphic>
          </wp:inline>
        </w:drawing>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lastRenderedPageBreak/>
        <w:t>Những nền tảng như ReviewIQ được các nhãn hàng sử dụng để tăng lượt đánh giá và tương tác người dùng từ các sản phẩm trên cửa hàng trực tuyến của họ để giúp người mua đi đến quyết định cuối cùng. Mặc dù việc sử dụng chatbots (nhân viên tư vấn ảo) để nâng cao trải nghiệm trực tuyến của khách hàng ngày càng trở nên phổ biến, giải pháp này chỉ phù hợp với những câu hỏi chung chung như “đơn hàng của tôi đang ở đâu?” hay “sản phẩm này còn hàng không?” thay vì những câu hỏi mang tính cụ thể như “thỏi son này có phù hợp với màu da vàng hay không?”</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Những mô hình mang tính cộng đồng như Airbnb cũng có thể phù hợp với nền tảng thương mại điện tử trong khu vực Đông Nam Á nhằm giúp người dùng vượt qua những rào cản về việc mua sắm trực tuyến. Edouard Steinert, Giám đốc quản lý kênh bán hàng của aCommerce (Thái Lan), cũng đang nghiên cứu mô hình này để giúp đỡ khách hàng của công ty bởi vì mô hình này đã được chứng minh tiết kiệm thời gian, tăng hiệu quả, và giảm chi phí.</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“Khách hàng hiện nay muốn nghe những lời phản hồi và đánh giá mang tính xác thực cao. Họ cũng dần trở nên cảnh giác hơn với phương pháp bán hàng ép buộc (hard-sell). Những đánh giá đến từ người dùng, đặc biệt từ những người có chung sở thích với họ, giúp đem lại lợi nhuận hiệu quả hơn c</w:t>
      </w:r>
      <w:r w:rsidR="00AD1761" w:rsidRPr="00143025">
        <w:rPr>
          <w:sz w:val="27"/>
          <w:szCs w:val="27"/>
        </w:rPr>
        <w:t>ho thương hiệu”</w:t>
      </w:r>
      <w:r w:rsidRPr="00143025">
        <w:rPr>
          <w:sz w:val="27"/>
          <w:szCs w:val="27"/>
        </w:rPr>
        <w:t>.</w:t>
      </w:r>
    </w:p>
    <w:p w:rsidR="002339B1" w:rsidRPr="00143025" w:rsidRDefault="00AD1761" w:rsidP="00143025">
      <w:pPr>
        <w:pStyle w:val="Heading2"/>
        <w:shd w:val="clear" w:color="auto" w:fill="FFFFFF"/>
        <w:spacing w:before="0" w:line="276" w:lineRule="auto"/>
        <w:jc w:val="both"/>
        <w:rPr>
          <w:rFonts w:ascii="Times New Roman" w:hAnsi="Times New Roman" w:cs="Times New Roman"/>
          <w:b/>
          <w:color w:val="auto"/>
          <w:sz w:val="27"/>
          <w:szCs w:val="27"/>
        </w:rPr>
      </w:pPr>
      <w:r w:rsidRPr="00143025">
        <w:rPr>
          <w:rFonts w:ascii="Times New Roman" w:hAnsi="Times New Roman" w:cs="Times New Roman"/>
          <w:b/>
          <w:color w:val="auto"/>
          <w:sz w:val="27"/>
          <w:szCs w:val="27"/>
        </w:rPr>
        <w:t>1.5</w:t>
      </w:r>
      <w:r w:rsidR="002339B1" w:rsidRPr="00143025">
        <w:rPr>
          <w:rFonts w:ascii="Times New Roman" w:hAnsi="Times New Roman" w:cs="Times New Roman"/>
          <w:b/>
          <w:color w:val="auto"/>
          <w:sz w:val="27"/>
          <w:szCs w:val="27"/>
        </w:rPr>
        <w:t xml:space="preserve"> Tiếp thị trực tiếp (direct-to-consumer) để tiếp cận dữ liệu khách hàng một cách trực tiếp</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Phương thức tiếp thị trực tiếp đang ngày càng trở nên quan trọng vì nó cho phép doanh nghiệp tiếp cận và thu thập thông tin, dữ liệu khách hàng một cách sát sao nhất.</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Một xu hướng được nhiều nhãn hàng sử dụng để triển khai chiến lược tiếp thị trực tiếp là qua những gói đăng ký mua sắm trực tuyến. Dưới góc độ của người tiêu dùng, những gói đăng ký này mang đến cho họ sự thuận tiện và mức giá rẻ hơn cho những món đồ mà họ muốn mua. Và quan trọng nhất là trải nghiệm của họ được cá nhân hóa. Còn đối với các nhãn hàng, đây là một phương pháp để xây dựng lòng trung thành của khách hàng với thương hiệu trong thời đại số.</w:t>
      </w:r>
    </w:p>
    <w:p w:rsidR="002339B1" w:rsidRPr="00143025" w:rsidRDefault="002339B1" w:rsidP="00143025">
      <w:pPr>
        <w:spacing w:line="276" w:lineRule="auto"/>
        <w:ind w:firstLine="720"/>
        <w:jc w:val="both"/>
        <w:rPr>
          <w:rFonts w:cs="Times New Roman"/>
          <w:sz w:val="27"/>
          <w:szCs w:val="27"/>
        </w:rPr>
      </w:pPr>
      <w:r w:rsidRPr="00143025">
        <w:rPr>
          <w:rFonts w:cs="Times New Roman"/>
          <w:sz w:val="27"/>
          <w:szCs w:val="27"/>
        </w:rPr>
        <w:t>Dưới góc độ của người tiêu dùng, những gói đăng ký này mang đến cho họ sự thuận tiện và mức giá rẻ hơn cho những món đồ mà họ muốn mua. Và quan trọng nhất là trải nghiệm của họ được cá nhân hóa.</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 xml:space="preserve">Mandy Arbilo, Giám đốc quản lý dự án khu vực của aCommerce, cho biết e-sampling (mẫu thử trực tuyến) là một chiến lược phổ biến được các thương hiệu </w:t>
      </w:r>
      <w:r w:rsidRPr="00143025">
        <w:rPr>
          <w:sz w:val="27"/>
          <w:szCs w:val="27"/>
        </w:rPr>
        <w:lastRenderedPageBreak/>
        <w:t>sử dụng để đánh giá nhu cầu khách hàng, đặc biệt là trong mảng thương mại điện tử.</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Trong khi việc dùng thử tại các cửa hàng bán lẻ truyền thống tốn kém rất nhiều, e-sampling lại giúp các thương hiệu tiết kiệm đến 40% chi phí kèm theo những dữ liệu khách hàng quan trọng.</w:t>
      </w:r>
    </w:p>
    <w:p w:rsidR="002339B1" w:rsidRPr="00143025" w:rsidRDefault="002339B1" w:rsidP="00143025">
      <w:pPr>
        <w:pStyle w:val="NormalWeb"/>
        <w:shd w:val="clear" w:color="auto" w:fill="FFFFFF"/>
        <w:spacing w:before="0" w:beforeAutospacing="0" w:after="240" w:afterAutospacing="0" w:line="276" w:lineRule="auto"/>
        <w:ind w:firstLine="720"/>
        <w:jc w:val="both"/>
        <w:rPr>
          <w:spacing w:val="6"/>
          <w:sz w:val="27"/>
          <w:szCs w:val="27"/>
        </w:rPr>
      </w:pPr>
      <w:r w:rsidRPr="00143025">
        <w:rPr>
          <w:sz w:val="27"/>
          <w:szCs w:val="27"/>
        </w:rPr>
        <w:t xml:space="preserve">Bởi chiến lược tiếp thị trực tiếp đang được áp dụng rộng rãi nên người tiêu dùng sẽ thấy các thương hiệu xuất hiện với nhiều chiêu trò quảng cáo hấp dẫn để lấy insights và </w:t>
      </w:r>
      <w:r w:rsidRPr="00143025">
        <w:rPr>
          <w:spacing w:val="6"/>
          <w:sz w:val="27"/>
          <w:szCs w:val="27"/>
        </w:rPr>
        <w:t>lôi kéo người tiêu dùng chi nhiều hơn cho sản phẩm của họ.</w:t>
      </w:r>
    </w:p>
    <w:p w:rsidR="002339B1" w:rsidRPr="00143025" w:rsidRDefault="00AD1761" w:rsidP="00143025">
      <w:pPr>
        <w:pStyle w:val="Heading2"/>
        <w:shd w:val="clear" w:color="auto" w:fill="FFFFFF"/>
        <w:spacing w:before="0" w:line="276" w:lineRule="auto"/>
        <w:jc w:val="both"/>
        <w:rPr>
          <w:rFonts w:ascii="Times New Roman" w:hAnsi="Times New Roman" w:cs="Times New Roman"/>
          <w:b/>
          <w:color w:val="auto"/>
          <w:sz w:val="27"/>
          <w:szCs w:val="27"/>
        </w:rPr>
      </w:pPr>
      <w:r w:rsidRPr="00143025">
        <w:rPr>
          <w:rFonts w:ascii="Times New Roman" w:hAnsi="Times New Roman" w:cs="Times New Roman"/>
          <w:b/>
          <w:color w:val="auto"/>
          <w:sz w:val="27"/>
          <w:szCs w:val="27"/>
        </w:rPr>
        <w:t>1.6</w:t>
      </w:r>
      <w:r w:rsidR="002339B1" w:rsidRPr="00143025">
        <w:rPr>
          <w:rFonts w:ascii="Times New Roman" w:hAnsi="Times New Roman" w:cs="Times New Roman"/>
          <w:b/>
          <w:color w:val="auto"/>
          <w:sz w:val="27"/>
          <w:szCs w:val="27"/>
        </w:rPr>
        <w:t xml:space="preserve"> Thiết lập các quy định về thương mại điện tử rộng khắp Đông Nam Á</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Đến thời điểm hiện tại, thương mại điện tử trong khu vực Đông Nam Á vẫn chưa được kiểm soát chặt chẽ. Tuy nhiên, trong quá trình phát triển của ngành công nghiệp này, vấn đề còn lại chỉ là thời gian trước khi chính phủ của các quốc gia bắt đầu đánh thuế thị trường đang phát triển với tốc độ chóng mặt này, nhằm tạo một môi trường công bằng cho các công ty nước ngoài cung cấp những dịch vụ kỹ thuật số và hàng hóa trong khu vực.</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Các cuộc họp về việc áp dụng quy định đánh thuế đối với thương mại điện tử tại Đông Nam Á đã diễn ra từ đầu năm ngoái nhưng vẫn chưa có bất kỳ quyết định cụ thể nào. Đến cuối năm ngoái, bộ trưởng kinh tế của các nước ASEAN đã ký thỏa thuận tạo điều kiện thuận lợi cho các giao dịch thương mại điện tử xuyên quốc gia đối với các nước trong khu vực.</w:t>
      </w:r>
    </w:p>
    <w:p w:rsidR="002339B1" w:rsidRPr="00143025" w:rsidRDefault="002339B1" w:rsidP="00143025">
      <w:pPr>
        <w:spacing w:line="276" w:lineRule="auto"/>
        <w:jc w:val="center"/>
        <w:rPr>
          <w:rFonts w:cs="Times New Roman"/>
          <w:sz w:val="27"/>
          <w:szCs w:val="27"/>
        </w:rPr>
      </w:pPr>
      <w:r w:rsidRPr="00143025">
        <w:rPr>
          <w:rFonts w:cs="Times New Roman"/>
          <w:noProof/>
          <w:sz w:val="27"/>
          <w:szCs w:val="27"/>
        </w:rPr>
        <w:drawing>
          <wp:inline distT="0" distB="0" distL="0" distR="0" wp14:anchorId="39B457D9" wp14:editId="569AE464">
            <wp:extent cx="5400000" cy="2163359"/>
            <wp:effectExtent l="19050" t="19050" r="10795" b="27940"/>
            <wp:docPr id="33" name="Picture 33" descr="http://vietcetera.com/wp-content/uploads/2019/04/E-commerce-trends-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vietcetera.com/wp-content/uploads/2019/04/E-commerce-trends-2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2163359"/>
                    </a:xfrm>
                    <a:prstGeom prst="rect">
                      <a:avLst/>
                    </a:prstGeom>
                    <a:noFill/>
                    <a:ln>
                      <a:solidFill>
                        <a:schemeClr val="tx1"/>
                      </a:solidFill>
                    </a:ln>
                  </pic:spPr>
                </pic:pic>
              </a:graphicData>
            </a:graphic>
          </wp:inline>
        </w:drawing>
      </w:r>
      <w:r w:rsidRPr="00143025">
        <w:rPr>
          <w:rFonts w:cs="Times New Roman"/>
          <w:sz w:val="27"/>
          <w:szCs w:val="27"/>
        </w:rPr>
        <w:t>Thuế thương mại điện tử tại 6 thị trường thương mại điện tử lớn củ</w:t>
      </w:r>
      <w:r w:rsidR="00143025">
        <w:rPr>
          <w:rFonts w:cs="Times New Roman"/>
          <w:sz w:val="27"/>
          <w:szCs w:val="27"/>
        </w:rPr>
        <w:t>a ĐNA</w:t>
      </w:r>
      <w:r w:rsidRPr="00143025">
        <w:rPr>
          <w:rFonts w:cs="Times New Roman"/>
          <w:sz w:val="27"/>
          <w:szCs w:val="27"/>
        </w:rPr>
        <w:t>.</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Mặc dù vẫn chưa đi đến ký kết chính thức, nhưng hiện tại, đã có rất nhiều dự đoán về tác động của việc đánh thuế thương mại điện tử đối với hàng hóa nhập khẩu vào khu vực. Tại Indonesia và Thái Lan, thuế thương mại điện tử được dự đoán sẽ thúc đẩy sự tăng trưởng của thương mại xã hội.</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lastRenderedPageBreak/>
        <w:t>Sự sụt giảm trong sức mua hàng xuyên quốc gia tại Singapore là một viễn cảnh có thể xảy ra khi giá thành sản phẩm và dịch vụ tăng cao do bị áp thêm thuế giá trị gia tăng. Hiện tại, 89% giao dịch xuyên quốc gia ở Châu Á Thái Bình Dương được thực hiện bởi người Singapore.</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Ấn Độ, một thị trường thương mại điện tử tiềm năng khác, sắp sửa đưa ra bộ luật nghiêm cấm việc những người “chủ” thị trường đăng bán sản phẩm của họ trên chính nền tảng thương mại của họ thông qua những đơn vị bán hàng mà họ có lãi suất cổ phần. Nó cũng ngăn chặn người bán thỏa thuận việc độc quyền sản phẩm của họ trên các thị trường thương mại. Liệu bộ luật tương tự có được áp dụng tại Đông Nam Á?</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Mặc dù vậy, các thương hiệu sẽ chỉ gây tác động rất nhỏ khi áp dụng các chính sách thuế mới. Họ sẽ được thông báo trước để điều chỉnh chiến lược bán hàng trực tuyến cho phù hợp, nhằm giảm thiểu tác động của sự thay đổi trong hành vi tiêu dùng của khách hàng.</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Thỏa thuận Hiệp hội các quốc gia Đông Nam Á này sẽ thúc đẩy nhiều doanh nghiệp địa phương sản xuất sản phẩm mới và đặt chân vào mảng mua bán trực tuyến để tiếp cận thị trường lớn và đa dạng hơn. Các nhãn hàng giờ đây sẽ cần phải năng động và sáng tạo hơn để phù hợp với nhu cầu và thị hiếu của người dân địa phương.</w:t>
      </w:r>
    </w:p>
    <w:p w:rsidR="002339B1" w:rsidRPr="00143025" w:rsidRDefault="00AD1761" w:rsidP="00143025">
      <w:pPr>
        <w:pStyle w:val="Heading2"/>
        <w:shd w:val="clear" w:color="auto" w:fill="FFFFFF"/>
        <w:spacing w:before="0" w:line="276" w:lineRule="auto"/>
        <w:jc w:val="both"/>
        <w:rPr>
          <w:rFonts w:ascii="Times New Roman" w:hAnsi="Times New Roman" w:cs="Times New Roman"/>
          <w:b/>
          <w:color w:val="auto"/>
          <w:sz w:val="27"/>
          <w:szCs w:val="27"/>
        </w:rPr>
      </w:pPr>
      <w:r w:rsidRPr="00143025">
        <w:rPr>
          <w:rFonts w:ascii="Times New Roman" w:hAnsi="Times New Roman" w:cs="Times New Roman"/>
          <w:b/>
          <w:color w:val="auto"/>
          <w:sz w:val="27"/>
          <w:szCs w:val="27"/>
        </w:rPr>
        <w:t>1.7</w:t>
      </w:r>
      <w:r w:rsidR="002339B1" w:rsidRPr="00143025">
        <w:rPr>
          <w:rFonts w:ascii="Times New Roman" w:hAnsi="Times New Roman" w:cs="Times New Roman"/>
          <w:b/>
          <w:color w:val="auto"/>
          <w:sz w:val="27"/>
          <w:szCs w:val="27"/>
        </w:rPr>
        <w:t xml:space="preserve"> Grab và Go-Jek thách thức nhà cung cấp dịch vụ vận chuyển trong mảng thương mại trực tuyến và giao nhận thức ăn</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Kể từ khi Uber rút khỏi khu vực Đông Nam Á vào tháng 3 năm ngoái, Grab chiếm vị trí độc tài tại các nước Thái Lan, Philippines, Malaysia, và Việt Nam. Điều này dẫn đến người dùng than phiền về việc chất lượng dịch vụ đi xuống nhưng giá cả lại tăng.</w:t>
      </w:r>
    </w:p>
    <w:p w:rsidR="00143025" w:rsidRDefault="002339B1" w:rsidP="00143025">
      <w:pPr>
        <w:pStyle w:val="NormalWeb"/>
        <w:shd w:val="clear" w:color="auto" w:fill="FFFFFF"/>
        <w:spacing w:before="0" w:beforeAutospacing="0" w:after="240" w:afterAutospacing="0" w:line="276" w:lineRule="auto"/>
        <w:ind w:firstLine="720"/>
        <w:jc w:val="both"/>
        <w:rPr>
          <w:noProof/>
          <w:sz w:val="27"/>
          <w:szCs w:val="27"/>
        </w:rPr>
      </w:pPr>
      <w:r w:rsidRPr="00143025">
        <w:rPr>
          <w:sz w:val="27"/>
          <w:szCs w:val="27"/>
        </w:rPr>
        <w:t>Với việc mở rộng thị trường của Go-Jek (Indonesia), cuộc tranh đấu giữa hai nhà cung cấp dịch vụ vận chuyển đang dần nóng lên. Chỉ trong năm ngoái, Go-Jek đã thành công trong việc thâm nhập vào thị trường Việt Nam, Singapore, và Thái Lan. Thêm vào đó, Dacsee, đối thủ của Grab tại thị trường Malaysia, cũng có động thái mở rộng khu vực hoạt động tại Thái Lan.</w:t>
      </w:r>
      <w:r w:rsidR="00AD1761" w:rsidRPr="00143025">
        <w:rPr>
          <w:noProof/>
          <w:sz w:val="27"/>
          <w:szCs w:val="27"/>
        </w:rPr>
        <w:t xml:space="preserve"> </w:t>
      </w:r>
    </w:p>
    <w:p w:rsidR="00AD1761" w:rsidRPr="00143025" w:rsidRDefault="00AD1761" w:rsidP="00143025">
      <w:pPr>
        <w:pStyle w:val="NormalWeb"/>
        <w:shd w:val="clear" w:color="auto" w:fill="FFFFFF"/>
        <w:spacing w:before="0" w:beforeAutospacing="0" w:after="240" w:afterAutospacing="0" w:line="276" w:lineRule="auto"/>
        <w:jc w:val="both"/>
        <w:rPr>
          <w:sz w:val="27"/>
          <w:szCs w:val="27"/>
        </w:rPr>
      </w:pPr>
      <w:r w:rsidRPr="00143025">
        <w:rPr>
          <w:noProof/>
          <w:sz w:val="27"/>
          <w:szCs w:val="27"/>
        </w:rPr>
        <w:lastRenderedPageBreak/>
        <w:drawing>
          <wp:inline distT="0" distB="0" distL="0" distR="0" wp14:anchorId="51991E1D" wp14:editId="7A251347">
            <wp:extent cx="5477346" cy="2879725"/>
            <wp:effectExtent l="0" t="0" r="9525" b="0"/>
            <wp:docPr id="32" name="Picture 32" descr="http://vietcetera.com/wp-content/uploads/2019/04/E-commerce-trend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vietcetera.com/wp-content/uploads/2019/04/E-commerce-trends-2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0389" cy="2881325"/>
                    </a:xfrm>
                    <a:prstGeom prst="rect">
                      <a:avLst/>
                    </a:prstGeom>
                    <a:noFill/>
                    <a:ln>
                      <a:noFill/>
                    </a:ln>
                  </pic:spPr>
                </pic:pic>
              </a:graphicData>
            </a:graphic>
          </wp:inline>
        </w:drawing>
      </w:r>
    </w:p>
    <w:p w:rsidR="002339B1" w:rsidRPr="00143025" w:rsidRDefault="002339B1" w:rsidP="00143025">
      <w:pPr>
        <w:spacing w:line="276" w:lineRule="auto"/>
        <w:jc w:val="center"/>
        <w:rPr>
          <w:rFonts w:cs="Times New Roman"/>
          <w:sz w:val="27"/>
          <w:szCs w:val="27"/>
        </w:rPr>
      </w:pPr>
      <w:r w:rsidRPr="00143025">
        <w:rPr>
          <w:rFonts w:cs="Times New Roman"/>
          <w:sz w:val="27"/>
          <w:szCs w:val="27"/>
        </w:rPr>
        <w:t>Đến năm 2025, Google dự đoán rằng dịch vụ giao thức ăn sẽ tăng 36% trong khi dịch vụ vận chuyển chỉ tăng 23%. | Nguồn: Techbike.</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Tuy nhiên, những công ty vận chuyển này không cạnh tranh vì mục đích giành lấy ngôi vị “dịch vụ vận chuyển tốt nhất”; mà họ đang nhắm tới một mục tiêu tầm cỡ hơn rất nhiều, đó là siêu ứng dụng (superapp). Go-Jek đã gọi vốn thành công số tiền 1 tỷ USD từ Google, Tencent, và JD, đồng nghĩa với việc công ty này đã hoàn thành một nửa chặng đường đề ra. Trong khi đó, Grab nhận được số tiền đầu tư là 200 triệu USD từ Central Group (Thái Lan), nâng giá trị công ty lên mức 11 tỷ USD ở thời điểm hiện tại.</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Trong năm nay, Go-Jek và Grab cùng hướng đến một mục tiêu là vận chuyển thức ăn và hàng hóa thương mại điện tử. Đây cũng là loại hình dịch vụ mà Google và Tamasek dự đoán rằng sẽ tăng 73% trong năm nay. Đến năm 2025, họ dự đoán rằng dịch vụ giao thức ăn sẽ tăng 36% trong khi dịch vụ vận chuyển chỉ tăng 23%.</w:t>
      </w:r>
    </w:p>
    <w:p w:rsidR="002339B1" w:rsidRPr="00F76A5C" w:rsidRDefault="002339B1" w:rsidP="00143025">
      <w:pPr>
        <w:pStyle w:val="NormalWeb"/>
        <w:shd w:val="clear" w:color="auto" w:fill="FFFFFF"/>
        <w:spacing w:before="0" w:beforeAutospacing="0" w:after="240" w:afterAutospacing="0" w:line="276" w:lineRule="auto"/>
        <w:ind w:firstLine="720"/>
        <w:jc w:val="both"/>
        <w:rPr>
          <w:spacing w:val="8"/>
          <w:sz w:val="27"/>
          <w:szCs w:val="27"/>
        </w:rPr>
      </w:pPr>
      <w:r w:rsidRPr="00143025">
        <w:rPr>
          <w:sz w:val="27"/>
          <w:szCs w:val="27"/>
        </w:rPr>
        <w:t>“</w:t>
      </w:r>
      <w:r w:rsidRPr="00F76A5C">
        <w:rPr>
          <w:spacing w:val="8"/>
          <w:sz w:val="27"/>
          <w:szCs w:val="27"/>
        </w:rPr>
        <w:t>Chúng tôi sẽ mở rộng dịch vụ GrabFood và dịch vụ vận chuyển song song với việc tạo dựng mối quan hệ với chủ nhà hàng và các đối tác quan trọng tại một số khu vực,” ông Russell Cohen, trưởng phòng hoạt động khu vực của Grab, chia sẻ.</w:t>
      </w:r>
    </w:p>
    <w:p w:rsidR="002339B1" w:rsidRPr="00143025" w:rsidRDefault="002339B1" w:rsidP="00143025">
      <w:pPr>
        <w:pStyle w:val="NormalWeb"/>
        <w:shd w:val="clear" w:color="auto" w:fill="FFFFFF"/>
        <w:spacing w:before="0" w:beforeAutospacing="0" w:after="240" w:afterAutospacing="0" w:line="276" w:lineRule="auto"/>
        <w:ind w:firstLine="720"/>
        <w:jc w:val="both"/>
        <w:rPr>
          <w:spacing w:val="6"/>
          <w:sz w:val="27"/>
          <w:szCs w:val="27"/>
        </w:rPr>
      </w:pPr>
      <w:r w:rsidRPr="00143025">
        <w:rPr>
          <w:sz w:val="27"/>
          <w:szCs w:val="27"/>
        </w:rPr>
        <w:t xml:space="preserve">Những </w:t>
      </w:r>
      <w:r w:rsidRPr="00143025">
        <w:rPr>
          <w:spacing w:val="6"/>
          <w:sz w:val="27"/>
          <w:szCs w:val="27"/>
        </w:rPr>
        <w:t>nhà cung cấp dịch vụ giao hàng trong ngày sẽ gặp nhiều cạnh tranh hơn trong năm tới. Sự góp mặt của Grab và Go-Jek chắc chắn sẽ gây ra những thay đổi nhất định về tiêu chuẩn trong mảng dịch vụ vận chuyển và giao hàng.</w:t>
      </w:r>
    </w:p>
    <w:p w:rsidR="002339B1" w:rsidRPr="00143025" w:rsidRDefault="00AD1761" w:rsidP="00143025">
      <w:pPr>
        <w:pStyle w:val="Heading2"/>
        <w:shd w:val="clear" w:color="auto" w:fill="FFFFFF"/>
        <w:spacing w:before="0" w:line="276" w:lineRule="auto"/>
        <w:jc w:val="both"/>
        <w:rPr>
          <w:rFonts w:ascii="Times New Roman" w:hAnsi="Times New Roman" w:cs="Times New Roman"/>
          <w:b/>
          <w:color w:val="auto"/>
          <w:sz w:val="27"/>
          <w:szCs w:val="27"/>
        </w:rPr>
      </w:pPr>
      <w:r w:rsidRPr="00143025">
        <w:rPr>
          <w:rFonts w:ascii="Times New Roman" w:hAnsi="Times New Roman" w:cs="Times New Roman"/>
          <w:b/>
          <w:color w:val="auto"/>
          <w:sz w:val="27"/>
          <w:szCs w:val="27"/>
        </w:rPr>
        <w:lastRenderedPageBreak/>
        <w:t>1.8</w:t>
      </w:r>
      <w:r w:rsidR="002339B1" w:rsidRPr="00143025">
        <w:rPr>
          <w:rFonts w:ascii="Times New Roman" w:hAnsi="Times New Roman" w:cs="Times New Roman"/>
          <w:b/>
          <w:color w:val="auto"/>
          <w:sz w:val="27"/>
          <w:szCs w:val="27"/>
        </w:rPr>
        <w:t xml:space="preserve"> Hình thức mua bán đa kênh của các nhãn hàng và nhà bán lẻ đẩy mạnh do người tiêu dùng Đông Nam Á ngày càng ưa chuộng các công ty bán lẻ trực tuyến</w:t>
      </w:r>
    </w:p>
    <w:p w:rsidR="002339B1" w:rsidRPr="00143025" w:rsidRDefault="002339B1" w:rsidP="00143025">
      <w:pPr>
        <w:pStyle w:val="NormalWeb"/>
        <w:shd w:val="clear" w:color="auto" w:fill="FFFFFF"/>
        <w:spacing w:before="0" w:beforeAutospacing="0" w:after="240" w:afterAutospacing="0" w:line="276" w:lineRule="auto"/>
        <w:ind w:firstLine="720"/>
        <w:jc w:val="both"/>
        <w:rPr>
          <w:b/>
          <w:bCs/>
          <w:sz w:val="27"/>
          <w:szCs w:val="27"/>
        </w:rPr>
      </w:pPr>
      <w:r w:rsidRPr="00143025">
        <w:rPr>
          <w:sz w:val="27"/>
          <w:szCs w:val="27"/>
        </w:rPr>
        <w:t>Trải nghiệm mua hàng đa kênh không phải là một khái niệm mới. Tuy nhiên, khái niệm này lại mang ý nghĩa khác nhau đối với mỗi công ty khác nhau. Nhiều tờ báo đã tiết lộ rằng những “ông lớn” trong mảng bán hàng trực tuyến như Amazon hoặc Alibaba đều đang tìm cách mở thêm cửa hàng với mô hình truyền thống.</w:t>
      </w:r>
      <w:r w:rsidR="009E777E" w:rsidRPr="00143025">
        <w:rPr>
          <w:b/>
          <w:bCs/>
          <w:sz w:val="27"/>
          <w:szCs w:val="27"/>
        </w:rPr>
        <w:t xml:space="preserve"> </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Kế hoạch mở thêm cửa hàng truyền thống của Alibaba cho thấy họ đang quyết tâm giải quyết những vấn đề cốt lõi trong trải nghiệm mua sắm, ví dụ như sự minh bạch trong quá trình giao dịch.</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Những cửa hàng e-commerce thuần túy cũng bắt đầu nhận thấy hạn chế của việc mua bán trực tuyến, như việc cơ sở hạ tầng bị phân mảnh và tệp khách hàng không được đa dạng. Đó là lý do họ tìm cách khuyến khích người tiêu dùng mua sắm tại những cửa hàng truyền thống nhằm tăng doanh thu.</w:t>
      </w:r>
    </w:p>
    <w:p w:rsidR="002339B1" w:rsidRPr="00143025" w:rsidRDefault="002339B1" w:rsidP="00143025">
      <w:pPr>
        <w:spacing w:line="276" w:lineRule="auto"/>
        <w:jc w:val="center"/>
        <w:rPr>
          <w:rFonts w:cs="Times New Roman"/>
          <w:sz w:val="27"/>
          <w:szCs w:val="27"/>
        </w:rPr>
      </w:pPr>
      <w:r w:rsidRPr="00143025">
        <w:rPr>
          <w:rFonts w:cs="Times New Roman"/>
          <w:noProof/>
          <w:sz w:val="27"/>
          <w:szCs w:val="27"/>
        </w:rPr>
        <w:drawing>
          <wp:inline distT="0" distB="0" distL="0" distR="0" wp14:anchorId="67A52FCF" wp14:editId="4727FE2E">
            <wp:extent cx="5399850" cy="3600000"/>
            <wp:effectExtent l="0" t="0" r="0" b="635"/>
            <wp:docPr id="30" name="Picture 30" descr="http://vietcetera.com/wp-content/uploads/2019/04/E-commerce-trends-2-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vietcetera.com/wp-content/uploads/2019/04/E-commerce-trends-2-1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9850" cy="3600000"/>
                    </a:xfrm>
                    <a:prstGeom prst="rect">
                      <a:avLst/>
                    </a:prstGeom>
                    <a:noFill/>
                    <a:ln>
                      <a:noFill/>
                    </a:ln>
                  </pic:spPr>
                </pic:pic>
              </a:graphicData>
            </a:graphic>
          </wp:inline>
        </w:drawing>
      </w:r>
      <w:r w:rsidRPr="00143025">
        <w:rPr>
          <w:rFonts w:cs="Times New Roman"/>
          <w:sz w:val="27"/>
          <w:szCs w:val="27"/>
        </w:rPr>
        <w:t xml:space="preserve">Mở cửa hàng truyền thống nhằm giải quyết những vấn đề cốt lõi trong trải nghiệm mua sắm, ví dụ như sự minh bạch trong quá trình giao dịch. </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 xml:space="preserve">Tại những nước khác ở Đông Nam Á, nhiều công ty đang dần dần áp dụng chiến lược này vào trong các mảng kinh doanh khác. Những công ty e-commerce </w:t>
      </w:r>
      <w:r w:rsidRPr="00143025">
        <w:rPr>
          <w:sz w:val="27"/>
          <w:szCs w:val="27"/>
        </w:rPr>
        <w:lastRenderedPageBreak/>
        <w:t>về ngành thời trang như Pomelo (Thái Lan) hoặc Love, Bonito (Singapore) đã mở thêm cửa hàng truyền thống tại đất nước họ đang hoạt động.</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Năm ngoái, Pomelo đã mở thêm năm cửa hàng truyền thống; trong khi Love, Bonito sở hữu 17 cửa hàng tại Singapore, Malaysia, Indonesia, và Campuchia.</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Rachel Lim, đồng sáng lập Love, Bonito, đã chia sẻ với Peak Magazine: “Dữ liệu có thể cho bạn biết mặt hàng nào đang bán chạy, nhưng thông qua cửa hàng truyền thống, bạn sẽ biết thêm vì sao mặt hàng khác lại bán chậm và thói quen mua sắm của khách hàng.”</w:t>
      </w:r>
    </w:p>
    <w:p w:rsidR="002339B1" w:rsidRPr="00143025" w:rsidRDefault="002339B1" w:rsidP="00143025">
      <w:pPr>
        <w:pStyle w:val="NormalWeb"/>
        <w:shd w:val="clear" w:color="auto" w:fill="FFFFFF"/>
        <w:spacing w:before="0" w:beforeAutospacing="0" w:after="240" w:afterAutospacing="0" w:line="276" w:lineRule="auto"/>
        <w:ind w:firstLine="720"/>
        <w:jc w:val="both"/>
        <w:rPr>
          <w:sz w:val="27"/>
          <w:szCs w:val="27"/>
        </w:rPr>
      </w:pPr>
      <w:r w:rsidRPr="00143025">
        <w:rPr>
          <w:sz w:val="27"/>
          <w:szCs w:val="27"/>
        </w:rPr>
        <w:t>Việc mua sắm tại các trung tâm thương mại là hoạt động rất phổ biến tại thị trường Đông Nam Á, và xu hướng này sẽ còn tiếp diễn trong nhiều năm sắp tới. Vì thế, các thương hiệu nên biết cách tận dụng những lợi thế mà cửa hàng truyền thống và cửa hàng trực tuyến đang mang lại.</w:t>
      </w:r>
    </w:p>
    <w:p w:rsidR="009E777E" w:rsidRPr="00143025" w:rsidRDefault="009E777E" w:rsidP="00143025">
      <w:pPr>
        <w:pStyle w:val="NormalWeb"/>
        <w:shd w:val="clear" w:color="auto" w:fill="FFFFFF"/>
        <w:spacing w:before="0" w:beforeAutospacing="0" w:after="240" w:afterAutospacing="0" w:line="276" w:lineRule="auto"/>
        <w:jc w:val="both"/>
        <w:rPr>
          <w:b/>
          <w:sz w:val="27"/>
          <w:szCs w:val="27"/>
        </w:rPr>
      </w:pPr>
      <w:r w:rsidRPr="00143025">
        <w:rPr>
          <w:b/>
          <w:sz w:val="27"/>
          <w:szCs w:val="27"/>
        </w:rPr>
        <w:t>2. NHỮNG XU HƯỚNG THƯƠNG MẠI ĐIỆN TỬ TẠI VIỆT NAM</w:t>
      </w:r>
    </w:p>
    <w:p w:rsidR="009E777E" w:rsidRPr="00143025" w:rsidRDefault="009E777E" w:rsidP="00143025">
      <w:pPr>
        <w:shd w:val="clear" w:color="auto" w:fill="FFFFFF"/>
        <w:spacing w:line="276" w:lineRule="auto"/>
        <w:jc w:val="center"/>
        <w:rPr>
          <w:rFonts w:cs="Times New Roman"/>
          <w:sz w:val="27"/>
          <w:szCs w:val="27"/>
        </w:rPr>
      </w:pPr>
      <w:r w:rsidRPr="00143025">
        <w:rPr>
          <w:rFonts w:cs="Times New Roman"/>
          <w:noProof/>
          <w:sz w:val="27"/>
          <w:szCs w:val="27"/>
        </w:rPr>
        <w:drawing>
          <wp:inline distT="0" distB="0" distL="0" distR="0" wp14:anchorId="484E327C" wp14:editId="7AF398A8">
            <wp:extent cx="5521400" cy="3240000"/>
            <wp:effectExtent l="0" t="0" r="3175" b="0"/>
            <wp:docPr id="13" name="Picture 13" descr="https://accesstrade.vn/wp-content/uploads/2019/03/b3-750x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ccesstrade.vn/wp-content/uploads/2019/03/b3-750x44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1400" cy="3240000"/>
                    </a:xfrm>
                    <a:prstGeom prst="rect">
                      <a:avLst/>
                    </a:prstGeom>
                    <a:noFill/>
                    <a:ln>
                      <a:noFill/>
                    </a:ln>
                  </pic:spPr>
                </pic:pic>
              </a:graphicData>
            </a:graphic>
          </wp:inline>
        </w:drawing>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Thị trường Thương mại điện tử Việt N</w:t>
      </w:r>
      <w:r w:rsidRPr="00143025">
        <w:rPr>
          <w:sz w:val="27"/>
          <w:szCs w:val="27"/>
        </w:rPr>
        <w:t>am vẫn đang phát triển không ngừ</w:t>
      </w:r>
      <w:r w:rsidRPr="00143025">
        <w:rPr>
          <w:sz w:val="27"/>
          <w:szCs w:val="27"/>
        </w:rPr>
        <w:t>ng. Trong đó 2 xu hướng chính dẫn dắt thị trường tiến lên trong giai đoạn 2019 – 2020 đó là: Digital Driven (Công nghệ dẫn dắt) và Customer Centric (Lấy khách hàng làm trung tâm</w:t>
      </w:r>
      <w:r w:rsidR="00883F55" w:rsidRPr="00143025">
        <w:rPr>
          <w:sz w:val="27"/>
          <w:szCs w:val="27"/>
        </w:rPr>
        <w:t>)</w:t>
      </w:r>
      <w:r w:rsidRPr="00143025">
        <w:rPr>
          <w:sz w:val="27"/>
          <w:szCs w:val="27"/>
        </w:rPr>
        <w:t>.</w:t>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 xml:space="preserve">Theo Hiệp hội Thương mại điện tử Việt Nam (VECOM), năm 2018 được coi là năm sôi động nhất của kinh doanh trực tuyến với tốc độ tăng trưởng đạt trên </w:t>
      </w:r>
      <w:r w:rsidRPr="00143025">
        <w:rPr>
          <w:sz w:val="27"/>
          <w:szCs w:val="27"/>
        </w:rPr>
        <w:lastRenderedPageBreak/>
        <w:t>30%.</w:t>
      </w:r>
      <w:r w:rsidR="00883F55" w:rsidRPr="00143025">
        <w:rPr>
          <w:sz w:val="27"/>
          <w:szCs w:val="27"/>
        </w:rPr>
        <w:t xml:space="preserve"> </w:t>
      </w:r>
      <w:r w:rsidRPr="00143025">
        <w:rPr>
          <w:sz w:val="27"/>
          <w:szCs w:val="27"/>
        </w:rPr>
        <w:t>Với điểm xuất phát thấp khoảng 4 tỷ USD vào năm 2015, nhưng nhờ tốc độ tăng trưởng trung bình trong ba năm liên tiếp cao, nên quy mô thị trường thương mại điện tử năm 2018 lên tới khoảng 7,8 tỷ USD.</w:t>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Nếu tốc độ tăng trưởng của năm 2019 và 2020 tiếp tục ở mức 30%, thì tới năm 2020 quy mô thị trường sẽ lên tới 13 tỷ USD. Quy mô này sẽ cao hơn mục tiêu nêu trong kế hoạch tổng thể phát triển thương mại điện tử giai đoạn 2016 – 2020, theo mục tiêu này thì quy mô thương mại điện tử bán lẻ (B2C) đạt 10 tỷ USD vào năm 2020.</w:t>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 xml:space="preserve">Môi trường này bao gồm nhiều thành tố, như: hạ tầng viễn thông và CNTT tiên tiến giúp người dân tiếp cận dễ dàng tới Internet, dịch vụ logistics và hoàn tất đơn hàng tiên tiến, hoạt động khởi nghiệp kinh doanh trực tuyến có cơ hội tiếp cận dễ dàng tới các dịch vụ công cũng như khả </w:t>
      </w:r>
      <w:r w:rsidR="00883F55" w:rsidRPr="00143025">
        <w:rPr>
          <w:sz w:val="27"/>
          <w:szCs w:val="27"/>
        </w:rPr>
        <w:t>năng huy động vốn linh hoạt,</w:t>
      </w:r>
      <w:r w:rsidRPr="00143025">
        <w:rPr>
          <w:sz w:val="27"/>
          <w:szCs w:val="27"/>
        </w:rPr>
        <w:t>…</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noProof/>
          <w:sz w:val="27"/>
          <w:szCs w:val="27"/>
        </w:rPr>
        <w:drawing>
          <wp:inline distT="0" distB="0" distL="0" distR="0" wp14:anchorId="6E346E86" wp14:editId="6C80F081">
            <wp:extent cx="5635696" cy="3600000"/>
            <wp:effectExtent l="19050" t="19050" r="22225" b="19685"/>
            <wp:docPr id="12" name="Picture 12" descr="https://accesstrade.vn/wp-content/uploads/2019/03/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ccesstrade.vn/wp-content/uploads/2019/03/9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5696" cy="3600000"/>
                    </a:xfrm>
                    <a:prstGeom prst="rect">
                      <a:avLst/>
                    </a:prstGeom>
                    <a:noFill/>
                    <a:ln>
                      <a:solidFill>
                        <a:schemeClr val="tx1"/>
                      </a:solidFill>
                    </a:ln>
                  </pic:spPr>
                </pic:pic>
              </a:graphicData>
            </a:graphic>
          </wp:inline>
        </w:drawing>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 </w:t>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Năm 2019, quy mô thị trường thương mại điện tử toàn cầu ước đạt 3,4 ngàn tỷ USD và dự báo sẽ đạt tới 4,8 ngàn tỷ USD vào năm 2021, theo số liệu của Statista. Thị trường tiềm năng này cũng được dự đoán sẽ ghi nhận mức tăng trưởng trung bình hàng năm 25% tới năm 2021.</w:t>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 xml:space="preserve">Trong đó, Trung Quốc là quốc gia có nền kinh tế Internet lớn nhất với 718 tỷ USD, theo sau là Mỹ với 547 tỷ USD vào năm 2019. Bên cạnh đó, khu vực </w:t>
      </w:r>
      <w:r w:rsidRPr="00143025">
        <w:rPr>
          <w:sz w:val="27"/>
          <w:szCs w:val="27"/>
        </w:rPr>
        <w:lastRenderedPageBreak/>
        <w:t>Châu Á – Thái Bình Dương được cho là động lực tăng trưởng chính khi chiếm tới 14,6% trong quy mô thương mại điện tử toàn thế giới.</w:t>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Tại Việt Nam, nền kinh tế Internet đạt 9 tỷ USD năm 2018 về quy mô, tăng trưởng gấp 2 lần so với năm 2017 ở mức 2,8 tỷ USD với mức tăng trưởng trung bình hàng năm 38% trong giai đoạn 2015 – 2018. Một số sàn thương mại điện tử có doanh thu tăng đột biến tới 300% – 400%, trong khi quảng cáo số và game trực tuyến chỉ tăng trưởng 50% mỗi năm.</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noProof/>
          <w:sz w:val="27"/>
          <w:szCs w:val="27"/>
        </w:rPr>
        <w:drawing>
          <wp:inline distT="0" distB="0" distL="0" distR="0" wp14:anchorId="29977F5F" wp14:editId="33FE38C1">
            <wp:extent cx="5761423" cy="3240000"/>
            <wp:effectExtent l="19050" t="19050" r="10795" b="17780"/>
            <wp:docPr id="11" name="Picture 11" descr="5 Xu hướng thương mại điện tử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 Xu hướng thương mại điện tử 20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1423" cy="3240000"/>
                    </a:xfrm>
                    <a:prstGeom prst="rect">
                      <a:avLst/>
                    </a:prstGeom>
                    <a:noFill/>
                    <a:ln>
                      <a:solidFill>
                        <a:schemeClr val="tx1"/>
                      </a:solidFill>
                    </a:ln>
                  </pic:spPr>
                </pic:pic>
              </a:graphicData>
            </a:graphic>
          </wp:inline>
        </w:drawing>
      </w:r>
    </w:p>
    <w:p w:rsidR="009E777E" w:rsidRPr="00143025" w:rsidRDefault="00883F55"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C</w:t>
      </w:r>
      <w:r w:rsidR="009E777E" w:rsidRPr="00143025">
        <w:rPr>
          <w:sz w:val="27"/>
          <w:szCs w:val="27"/>
        </w:rPr>
        <w:t>ó 5 xu hướng đang và sẽ dẫn dắt thương mại điện tử Việt Nam trong năm 2019, đó là Chatbot AI (Trợ lý ảo), Apps (Ứng dụng điện thoại), Multi-Channel (Đa kênh), Customer Experience (Trải nghiệm người dùng) và D2C (Direct-to-Customer, hiểu là bán hàng trực tiếp thẳng từ người bán đến người tiêu dùng thông qua website, cửa hàng chính hãng mà không qua các kênh trung gian như nhà phân phối, đại lý,…).</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Cốt lõi của 5 xu hướng nói trên đến từ 2 động lực: lấy công nghệ và lấy người tiêu dùng làm trung tâm. Theo đó, công nghệ không chỉ còn là một câu chuyện bên lề, mà đã trở thành trọng tâm trong mọi kế hoạch kinh doanh của doanh nghiệp. Bản thân các doanh nghiệp tại Việt Nam như Thế giới di động, quy mô doanh số đến từ kênh online cũng đã đạt 15-20%.</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 </w:t>
      </w:r>
      <w:r w:rsidR="00883F55" w:rsidRPr="00143025">
        <w:rPr>
          <w:b/>
          <w:sz w:val="27"/>
          <w:szCs w:val="27"/>
        </w:rPr>
        <w:t>2</w:t>
      </w:r>
      <w:r w:rsidR="00883F55" w:rsidRPr="00143025">
        <w:rPr>
          <w:sz w:val="27"/>
          <w:szCs w:val="27"/>
        </w:rPr>
        <w:t>.</w:t>
      </w:r>
      <w:r w:rsidR="00883F55" w:rsidRPr="00143025">
        <w:rPr>
          <w:b/>
          <w:bCs/>
          <w:sz w:val="27"/>
          <w:szCs w:val="27"/>
        </w:rPr>
        <w:t>1</w:t>
      </w:r>
      <w:r w:rsidRPr="00143025">
        <w:rPr>
          <w:b/>
          <w:bCs/>
          <w:sz w:val="27"/>
          <w:szCs w:val="27"/>
        </w:rPr>
        <w:t xml:space="preserve"> Chatbot, AI</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noProof/>
          <w:sz w:val="27"/>
          <w:szCs w:val="27"/>
        </w:rPr>
        <w:lastRenderedPageBreak/>
        <w:drawing>
          <wp:inline distT="0" distB="0" distL="0" distR="0" wp14:anchorId="3AD40467" wp14:editId="72B9B769">
            <wp:extent cx="5673432" cy="3600000"/>
            <wp:effectExtent l="19050" t="19050" r="22860" b="19685"/>
            <wp:docPr id="10" name="Picture 10" descr="https://accesstrade.vn/wp-content/uploads/2019/03/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ccesstrade.vn/wp-content/uploads/2019/03/b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3432" cy="3600000"/>
                    </a:xfrm>
                    <a:prstGeom prst="rect">
                      <a:avLst/>
                    </a:prstGeom>
                    <a:noFill/>
                    <a:ln>
                      <a:solidFill>
                        <a:schemeClr val="tx1"/>
                      </a:solidFill>
                    </a:ln>
                  </pic:spPr>
                </pic:pic>
              </a:graphicData>
            </a:graphic>
          </wp:inline>
        </w:drawing>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 </w:t>
      </w:r>
      <w:r w:rsidR="00883F55" w:rsidRPr="00143025">
        <w:rPr>
          <w:sz w:val="27"/>
          <w:szCs w:val="27"/>
        </w:rPr>
        <w:tab/>
      </w:r>
      <w:r w:rsidRPr="00143025">
        <w:rPr>
          <w:sz w:val="27"/>
          <w:szCs w:val="27"/>
        </w:rPr>
        <w:t>Thị trường công nghệ thay đổi quá nhanh chóng, Chatbot hay AI đã thực sự thâm nhập và được doanh nghiệp sử dụng một cách hiệu quả. Theo số liệu </w:t>
      </w:r>
      <w:r w:rsidRPr="00143025">
        <w:rPr>
          <w:rStyle w:val="Emphasis"/>
          <w:rFonts w:eastAsiaTheme="majorEastAsia"/>
          <w:sz w:val="27"/>
          <w:szCs w:val="27"/>
        </w:rPr>
        <w:t>Chatbot Magazine</w:t>
      </w:r>
      <w:r w:rsidRPr="00143025">
        <w:rPr>
          <w:sz w:val="27"/>
          <w:szCs w:val="27"/>
        </w:rPr>
        <w:t>, 25% dịch vụ chăm sóc khách hàng sẽ được tích hợp với trợ lý ảo AI năm 2020. Trong khi, nghiên cứu thực hiện năm 2018 cho biết, 34% khách hàng cảm thấy thoải mái khi giao tiếp với Chatbot khi mua hàng. </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 </w:t>
      </w:r>
      <w:r w:rsidR="00883F55" w:rsidRPr="00143025">
        <w:rPr>
          <w:bCs/>
          <w:sz w:val="27"/>
          <w:szCs w:val="27"/>
        </w:rPr>
        <w:t>2.</w:t>
      </w:r>
      <w:r w:rsidR="00883F55" w:rsidRPr="00143025">
        <w:rPr>
          <w:b/>
          <w:bCs/>
          <w:sz w:val="27"/>
          <w:szCs w:val="27"/>
        </w:rPr>
        <w:t>2</w:t>
      </w:r>
      <w:r w:rsidRPr="00143025">
        <w:rPr>
          <w:b/>
          <w:bCs/>
          <w:sz w:val="27"/>
          <w:szCs w:val="27"/>
        </w:rPr>
        <w:t xml:space="preserve"> Bán hàng đa kênh (Multi – channel Selling)</w:t>
      </w:r>
      <w:r w:rsidRPr="00143025">
        <w:rPr>
          <w:sz w:val="27"/>
          <w:szCs w:val="27"/>
        </w:rPr>
        <w:t> </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noProof/>
          <w:sz w:val="27"/>
          <w:szCs w:val="27"/>
        </w:rPr>
        <w:drawing>
          <wp:inline distT="0" distB="0" distL="0" distR="0" wp14:anchorId="59BE28BC" wp14:editId="6F2D9C38">
            <wp:extent cx="5495453" cy="3376692"/>
            <wp:effectExtent l="19050" t="19050" r="10160" b="14605"/>
            <wp:docPr id="9" name="Picture 9" descr="https://accesstrade.vn/wp-content/uploads/2019/03/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ccesstrade.vn/wp-content/uploads/2019/03/b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7321" cy="3390129"/>
                    </a:xfrm>
                    <a:prstGeom prst="rect">
                      <a:avLst/>
                    </a:prstGeom>
                    <a:noFill/>
                    <a:ln>
                      <a:solidFill>
                        <a:schemeClr val="tx1"/>
                      </a:solidFill>
                    </a:ln>
                  </pic:spPr>
                </pic:pic>
              </a:graphicData>
            </a:graphic>
          </wp:inline>
        </w:drawing>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lastRenderedPageBreak/>
        <w:t> </w:t>
      </w:r>
      <w:r w:rsidR="00883F55" w:rsidRPr="00143025">
        <w:rPr>
          <w:sz w:val="27"/>
          <w:szCs w:val="27"/>
        </w:rPr>
        <w:tab/>
      </w:r>
      <w:r w:rsidRPr="00143025">
        <w:rPr>
          <w:sz w:val="27"/>
          <w:szCs w:val="27"/>
        </w:rPr>
        <w:t>Xu hướng bán hàng đa kênh cho cho phép doanh nghiệp có thể tiếp cận khách hàng của mình trên nhiều nền tảng, môi trường khác nhau, từ online đến offline. Khi người dùng ngày càng yêu cầu cao hơn ở trải nghiệm và sự tiện lợi của dịch vụ thì Multi – channel Selling chắc chắn sẽ là xu hướng nổi bật trong giai đoạn sắp tới.</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 </w:t>
      </w:r>
      <w:r w:rsidR="00883F55" w:rsidRPr="00143025">
        <w:rPr>
          <w:b/>
          <w:sz w:val="27"/>
          <w:szCs w:val="27"/>
        </w:rPr>
        <w:t>2.</w:t>
      </w:r>
      <w:r w:rsidR="00883F55" w:rsidRPr="00143025">
        <w:rPr>
          <w:b/>
          <w:bCs/>
          <w:sz w:val="27"/>
          <w:szCs w:val="27"/>
        </w:rPr>
        <w:t>3</w:t>
      </w:r>
      <w:r w:rsidRPr="00143025">
        <w:rPr>
          <w:b/>
          <w:bCs/>
          <w:sz w:val="27"/>
          <w:szCs w:val="27"/>
        </w:rPr>
        <w:t xml:space="preserve"> Apps</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 </w:t>
      </w:r>
      <w:r w:rsidR="00883F55" w:rsidRPr="00143025">
        <w:rPr>
          <w:sz w:val="27"/>
          <w:szCs w:val="27"/>
        </w:rPr>
        <w:tab/>
      </w:r>
      <w:r w:rsidRPr="00143025">
        <w:rPr>
          <w:sz w:val="27"/>
          <w:szCs w:val="27"/>
        </w:rPr>
        <w:t>Mobile đang là xu hướng dùng để mua hàng trực tuyến của người dùng. Tuy nhiên, các doanh nghiệp vẫn còn đang lúng túng chưa hiểu đúng và làm chuẩn trên mobile để đáp ứng khách hàng, tăng tỷ lệ chuyển đổi mua hàng.</w:t>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Sự thâm nhập của điện thoại thông minh và Internet đang tăng dần lên. Theo Báo cáo “Người tiêu dùng tương lai” của Thought Leadership, khi được hỏi điều gì bạn không thể sống thiếu, có tới 45% cho rằng điện thoại là thứ yếu.</w:t>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 xml:space="preserve">Những lý do khiến doanh nghiệp thương mại điện tử cần coi </w:t>
      </w:r>
      <w:r w:rsidR="00883F55" w:rsidRPr="00143025">
        <w:rPr>
          <w:sz w:val="27"/>
          <w:szCs w:val="27"/>
        </w:rPr>
        <w:t>App như là một xu hướng tất yếu vì:</w:t>
      </w:r>
    </w:p>
    <w:p w:rsidR="009E777E" w:rsidRPr="00143025" w:rsidRDefault="00883F55"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 xml:space="preserve">+ </w:t>
      </w:r>
      <w:r w:rsidR="009E777E" w:rsidRPr="00143025">
        <w:rPr>
          <w:sz w:val="27"/>
          <w:szCs w:val="27"/>
        </w:rPr>
        <w:t>82% Người dùng sử dụng điện thoại trước khi mua 1 thứ gì đó.</w:t>
      </w:r>
    </w:p>
    <w:p w:rsidR="009E777E" w:rsidRPr="00143025" w:rsidRDefault="00883F55"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 xml:space="preserve">+ </w:t>
      </w:r>
      <w:r w:rsidR="009E777E" w:rsidRPr="00143025">
        <w:rPr>
          <w:sz w:val="27"/>
          <w:szCs w:val="27"/>
        </w:rPr>
        <w:t>90% Thời gian sử dụng di động dành cho Apps.</w:t>
      </w:r>
    </w:p>
    <w:p w:rsidR="009E777E" w:rsidRPr="00143025" w:rsidRDefault="00883F55"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 xml:space="preserve">+ </w:t>
      </w:r>
      <w:r w:rsidR="009E777E" w:rsidRPr="00143025">
        <w:rPr>
          <w:sz w:val="27"/>
          <w:szCs w:val="27"/>
        </w:rPr>
        <w:t>2/3 Traffic của các nền tảng e-Commerce đến từ Mobile và Apps.</w:t>
      </w:r>
    </w:p>
    <w:p w:rsidR="009E777E" w:rsidRPr="00143025" w:rsidRDefault="00883F55"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 xml:space="preserve">+ </w:t>
      </w:r>
      <w:r w:rsidR="009E777E" w:rsidRPr="00143025">
        <w:rPr>
          <w:sz w:val="27"/>
          <w:szCs w:val="27"/>
        </w:rPr>
        <w:t>Năm 2018, Doanh thu TMĐT từ App chạm mốc 206.53 tỷ USD, tăng trưởng  155% .</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 </w:t>
      </w:r>
      <w:r w:rsidR="00883F55" w:rsidRPr="00143025">
        <w:rPr>
          <w:b/>
          <w:sz w:val="27"/>
          <w:szCs w:val="27"/>
        </w:rPr>
        <w:t>2.</w:t>
      </w:r>
      <w:r w:rsidR="00883F55" w:rsidRPr="00143025">
        <w:rPr>
          <w:b/>
          <w:bCs/>
          <w:sz w:val="27"/>
          <w:szCs w:val="27"/>
        </w:rPr>
        <w:t>4</w:t>
      </w:r>
      <w:r w:rsidRPr="00143025">
        <w:rPr>
          <w:b/>
          <w:bCs/>
          <w:sz w:val="27"/>
          <w:szCs w:val="27"/>
        </w:rPr>
        <w:t xml:space="preserve"> Customer Experience</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noProof/>
          <w:sz w:val="27"/>
          <w:szCs w:val="27"/>
        </w:rPr>
        <w:drawing>
          <wp:inline distT="0" distB="0" distL="0" distR="0" wp14:anchorId="43CF0E13" wp14:editId="795BC0F2">
            <wp:extent cx="5772059" cy="3240000"/>
            <wp:effectExtent l="19050" t="19050" r="19685" b="17780"/>
            <wp:docPr id="8" name="Picture 8" descr="https://accesstrade.vn/wp-content/uploads/2019/03/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ccesstrade.vn/wp-content/uploads/2019/03/9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2059" cy="3240000"/>
                    </a:xfrm>
                    <a:prstGeom prst="rect">
                      <a:avLst/>
                    </a:prstGeom>
                    <a:noFill/>
                    <a:ln>
                      <a:solidFill>
                        <a:schemeClr val="tx1"/>
                      </a:solidFill>
                    </a:ln>
                  </pic:spPr>
                </pic:pic>
              </a:graphicData>
            </a:graphic>
          </wp:inline>
        </w:drawing>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lastRenderedPageBreak/>
        <w:t> </w:t>
      </w:r>
      <w:r w:rsidR="00883F55" w:rsidRPr="00143025">
        <w:rPr>
          <w:sz w:val="27"/>
          <w:szCs w:val="27"/>
        </w:rPr>
        <w:tab/>
      </w:r>
      <w:r w:rsidRPr="00143025">
        <w:rPr>
          <w:sz w:val="27"/>
          <w:szCs w:val="27"/>
        </w:rPr>
        <w:t>Trong bối cảnh thế giới đang biến đổi từng ngày với sự xuất hiện liên tục của những công nghệ mới, nền tảng thương mại điện tử hoạt động trên cơ sở kỹ thuật số của doanh nghiệp sẽ lạc hậu bất cứ lúc nào nếu không kịp cập nhật và thay đổi theo xu thế chung.</w:t>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Cũng trong xu thế ấy, có thể thấy chưa bao giờ người tiêu dùng lại đóng vai trò trung tâm và có tiếng nói quan trọng trong nền kinh tế số như hiện nay. Mỗi trải nghiệm, đánh giá, phản hồi tích cực hay tiêu cực của người dùng đều ảnh hưởng mạnh mẽ tới hiệu quả kinh doanh của doanh nghiệp thương mại điện tử, đặc biệt khi thị trường Việt Nam đang chứng kiến sự cạnh tranh gay gắt đến từ nhiều thương hiệu tầm cỡ.</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 </w:t>
      </w:r>
      <w:r w:rsidR="00883F55" w:rsidRPr="00143025">
        <w:rPr>
          <w:b/>
          <w:sz w:val="27"/>
          <w:szCs w:val="27"/>
        </w:rPr>
        <w:t>2.</w:t>
      </w:r>
      <w:r w:rsidR="00883F55" w:rsidRPr="00143025">
        <w:rPr>
          <w:b/>
          <w:bCs/>
          <w:sz w:val="27"/>
          <w:szCs w:val="27"/>
        </w:rPr>
        <w:t>5</w:t>
      </w:r>
      <w:r w:rsidRPr="00143025">
        <w:rPr>
          <w:b/>
          <w:bCs/>
          <w:sz w:val="27"/>
          <w:szCs w:val="27"/>
        </w:rPr>
        <w:t xml:space="preserve"> D2C (Direct to Customer)</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noProof/>
          <w:sz w:val="27"/>
          <w:szCs w:val="27"/>
        </w:rPr>
        <w:drawing>
          <wp:inline distT="0" distB="0" distL="0" distR="0" wp14:anchorId="50060025" wp14:editId="11406B94">
            <wp:extent cx="5604095" cy="3239770"/>
            <wp:effectExtent l="19050" t="19050" r="15875" b="17780"/>
            <wp:docPr id="7" name="Picture 7" descr="https://accesstrade.vn/wp-content/uploads/2019/0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ccesstrade.vn/wp-content/uploads/2019/03/4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8748" cy="3242460"/>
                    </a:xfrm>
                    <a:prstGeom prst="rect">
                      <a:avLst/>
                    </a:prstGeom>
                    <a:noFill/>
                    <a:ln>
                      <a:solidFill>
                        <a:schemeClr val="tx1"/>
                      </a:solidFill>
                    </a:ln>
                  </pic:spPr>
                </pic:pic>
              </a:graphicData>
            </a:graphic>
          </wp:inline>
        </w:drawing>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 </w:t>
      </w:r>
      <w:r w:rsidR="0023615B" w:rsidRPr="00143025">
        <w:rPr>
          <w:sz w:val="27"/>
          <w:szCs w:val="27"/>
        </w:rPr>
        <w:tab/>
      </w:r>
      <w:r w:rsidRPr="00143025">
        <w:rPr>
          <w:sz w:val="27"/>
          <w:szCs w:val="27"/>
        </w:rPr>
        <w:t>Cuối cùng và cũng là xu hướng được nhắc đến nhiều nhất gần đây, đó là xu hướng D2C (Bán hàng trực tiếp). Trong năm 2018, mô hình D2C tăng trưởng 34% và hiện chiếm 13% tổng thị trường e-commerce.</w:t>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Hơn bao giờ hết, khách hàng ngày nay đòi hỏi sự trải nghiệm xuyên suốt và nhất quán hơn trong quá trình tương tác với doanh nghiệp. Với nhiều doanh nghiệp, trải nghiệm của khách hàng đang được xem là một “cuộc chiến mới”, ở đó những công ty có ưu thế trong vấn đề này sẽ có khả năng thu hút và giữ lại khách hàng.</w:t>
      </w:r>
    </w:p>
    <w:p w:rsidR="009E777E" w:rsidRPr="00143025" w:rsidRDefault="009E777E" w:rsidP="00143025">
      <w:pPr>
        <w:pStyle w:val="NormalWeb"/>
        <w:shd w:val="clear" w:color="auto" w:fill="FFFFFF"/>
        <w:spacing w:before="0" w:beforeAutospacing="0" w:after="150" w:afterAutospacing="0" w:line="276" w:lineRule="auto"/>
        <w:ind w:firstLine="720"/>
        <w:jc w:val="both"/>
        <w:rPr>
          <w:spacing w:val="-4"/>
          <w:sz w:val="27"/>
          <w:szCs w:val="27"/>
        </w:rPr>
      </w:pPr>
      <w:r w:rsidRPr="00143025">
        <w:rPr>
          <w:sz w:val="27"/>
          <w:szCs w:val="27"/>
        </w:rPr>
        <w:t xml:space="preserve">Khi nhà sản xuất bán hàng thông qua hệ thống nhà bán lẻ, họ gần như không can </w:t>
      </w:r>
      <w:r w:rsidRPr="00143025">
        <w:rPr>
          <w:spacing w:val="-4"/>
          <w:sz w:val="27"/>
          <w:szCs w:val="27"/>
        </w:rPr>
        <w:t xml:space="preserve">thiệp sâu được vào cách bán hàng. Việc khách hàng rời một cửa hàng hay trang web có vui vẻ và hài lòng hay không hoàn toàn phụ thuộc vào các nhà phân phối. Với </w:t>
      </w:r>
      <w:r w:rsidRPr="00143025">
        <w:rPr>
          <w:spacing w:val="-4"/>
          <w:sz w:val="27"/>
          <w:szCs w:val="27"/>
        </w:rPr>
        <w:lastRenderedPageBreak/>
        <w:t>mô hình D2C, các công ty có thể thấy rõ hơn quy trình, hành vi mua hàng của họ, để sử dụng các chiến thuật tiếp thị và bán hàng thích hợp.</w:t>
      </w:r>
    </w:p>
    <w:p w:rsidR="009E777E" w:rsidRPr="00143025" w:rsidRDefault="009E777E" w:rsidP="00143025">
      <w:pPr>
        <w:pStyle w:val="NormalWeb"/>
        <w:shd w:val="clear" w:color="auto" w:fill="FFFFFF"/>
        <w:spacing w:before="0" w:beforeAutospacing="0" w:after="0" w:afterAutospacing="0" w:line="276" w:lineRule="auto"/>
        <w:ind w:firstLine="720"/>
        <w:jc w:val="both"/>
        <w:rPr>
          <w:sz w:val="27"/>
          <w:szCs w:val="27"/>
        </w:rPr>
      </w:pPr>
      <w:r w:rsidRPr="00143025">
        <w:rPr>
          <w:sz w:val="27"/>
          <w:szCs w:val="27"/>
        </w:rPr>
        <w:t xml:space="preserve">″Direct to cuntomer – bán hàng trực tiếp được hiểu là hoạt động bán sản phẩm, dịch vụ từ người </w:t>
      </w:r>
      <w:r w:rsidR="0023615B" w:rsidRPr="00143025">
        <w:rPr>
          <w:sz w:val="27"/>
          <w:szCs w:val="27"/>
        </w:rPr>
        <w:t>bán đến thẳng người tiêu dùng (</w:t>
      </w:r>
      <w:r w:rsidRPr="00143025">
        <w:rPr>
          <w:sz w:val="27"/>
          <w:szCs w:val="27"/>
        </w:rPr>
        <w:t>qua websie, cửa hàng chính hãng) mà không cần quảng cáo qua các kênh trung gian như nhà phân phối, đại lý, của hàng bán lẻ…″</w:t>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Các thươ</w:t>
      </w:r>
      <w:r w:rsidR="0023615B" w:rsidRPr="00143025">
        <w:rPr>
          <w:sz w:val="27"/>
          <w:szCs w:val="27"/>
        </w:rPr>
        <w:t>ng hiệu D2C sở hữu toàn bộ chuỗi</w:t>
      </w:r>
      <w:r w:rsidRPr="00143025">
        <w:rPr>
          <w:sz w:val="27"/>
          <w:szCs w:val="27"/>
        </w:rPr>
        <w:t xml:space="preserve"> giá trị khách hàng, chịu trách nhiệm hoàn toàn trong nghiên cứu, phát triển, thiết kế, sản xuất, tiếp thị và phân phối. 64% người tiêu dùng cảm thấy rằng nhà bán lẻ không thực sự hiểu rõ họ. Trong khi, 75% người tiêu dùng được hỏi cho biết rằng họ mong muốn có được những trải nghiệm mang tính cá nhân nhiều hơn. Đây chính là những lý do khiến doanh nghiệp bắt buộc phải nghiêm túc quan tâm đến mô hình D2C này.</w:t>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Thế nhưng, không phải lúc nào bán hàng theo hình thức D2C cũng đem lại trải nghiệm khách hàng tốt hơn nếu doanh nghiệp không có đủ sự hiểu biết về hành vi khách hàng của mình.</w:t>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Affiliate Marketing có thể xem như một hướng tiếp cận với mô hình D2C cho doanh nghiệp.</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noProof/>
          <w:sz w:val="27"/>
          <w:szCs w:val="27"/>
        </w:rPr>
        <w:drawing>
          <wp:inline distT="0" distB="0" distL="0" distR="0" wp14:anchorId="6F6BC1F6" wp14:editId="13FCF939">
            <wp:extent cx="5522613" cy="2879725"/>
            <wp:effectExtent l="19050" t="19050" r="20955" b="15875"/>
            <wp:docPr id="6" name="Picture 6" descr="Affiliate Äá»i vá»i hÃ nh trÃ¬nh khÃ¡ch hÃ 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ffiliate Äá»i vá»i hÃ nh trÃ¬nh khÃ¡ch hÃ 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27011" cy="2882018"/>
                    </a:xfrm>
                    <a:prstGeom prst="rect">
                      <a:avLst/>
                    </a:prstGeom>
                    <a:noFill/>
                    <a:ln>
                      <a:solidFill>
                        <a:schemeClr val="tx1"/>
                      </a:solidFill>
                    </a:ln>
                  </pic:spPr>
                </pic:pic>
              </a:graphicData>
            </a:graphic>
          </wp:inline>
        </w:drawing>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 </w:t>
      </w:r>
      <w:r w:rsidR="0023615B" w:rsidRPr="00143025">
        <w:rPr>
          <w:sz w:val="27"/>
          <w:szCs w:val="27"/>
        </w:rPr>
        <w:tab/>
      </w:r>
      <w:r w:rsidRPr="00143025">
        <w:rPr>
          <w:sz w:val="27"/>
          <w:szCs w:val="27"/>
        </w:rPr>
        <w:t>Affiliate marketing có thể được xem như một sự kết hợp thu nhỏ của toàn bộ các kênh digital. Digital marketing bao gồm các hình thức SEO, Google Ads, Facebook Ads, Social, PPC, Display, Email, Native ads và cả Affiliate.</w:t>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 xml:space="preserve">Thế nhưng, Affiliate (Performance marketing base on Partnership) về bản chất nó là việc các nhà quảng cáo dựa vào publisher để quảng bá sản phẩm của mình. Publisher có thể chạy tất cả các hình thức digital marketing và họ nhận được </w:t>
      </w:r>
      <w:r w:rsidRPr="00143025">
        <w:rPr>
          <w:sz w:val="27"/>
          <w:szCs w:val="27"/>
        </w:rPr>
        <w:lastRenderedPageBreak/>
        <w:t>hoa hồng khi người dùng mua hàng qua link của họ (Tức là bước cuối cùng trong hành trình mua hàng của người dùng).</w:t>
      </w:r>
    </w:p>
    <w:p w:rsidR="009E777E" w:rsidRPr="00143025" w:rsidRDefault="009E777E" w:rsidP="00143025">
      <w:pPr>
        <w:pStyle w:val="NormalWeb"/>
        <w:shd w:val="clear" w:color="auto" w:fill="FFFFFF"/>
        <w:spacing w:before="0" w:beforeAutospacing="0" w:after="150" w:afterAutospacing="0" w:line="276" w:lineRule="auto"/>
        <w:ind w:firstLine="720"/>
        <w:jc w:val="both"/>
        <w:rPr>
          <w:sz w:val="27"/>
          <w:szCs w:val="27"/>
        </w:rPr>
      </w:pPr>
      <w:r w:rsidRPr="00143025">
        <w:rPr>
          <w:sz w:val="27"/>
          <w:szCs w:val="27"/>
        </w:rPr>
        <w:t>Để tối đa hóa khả năng mua hàng của người dùng, publisher sẽ chạy các chiến dịch quảng cáo dựa trên các nền tảng traffic như website, blog, mạng xã hội hoặc dữ liệu người dùng của họ.</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noProof/>
          <w:sz w:val="27"/>
          <w:szCs w:val="27"/>
        </w:rPr>
        <w:drawing>
          <wp:inline distT="0" distB="0" distL="0" distR="0" wp14:anchorId="6AF1C71D" wp14:editId="58708158">
            <wp:extent cx="5563511" cy="2520000"/>
            <wp:effectExtent l="19050" t="19050" r="18415" b="13970"/>
            <wp:docPr id="5" name="Picture 5" descr="https://accesstrade.vn/wp-content/uploads/2019/0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ccesstrade.vn/wp-content/uploads/2019/03/6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63511" cy="2520000"/>
                    </a:xfrm>
                    <a:prstGeom prst="rect">
                      <a:avLst/>
                    </a:prstGeom>
                    <a:noFill/>
                    <a:ln>
                      <a:solidFill>
                        <a:schemeClr val="tx1"/>
                      </a:solidFill>
                    </a:ln>
                  </pic:spPr>
                </pic:pic>
              </a:graphicData>
            </a:graphic>
          </wp:inline>
        </w:drawing>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 </w:t>
      </w:r>
      <w:r w:rsidR="0023615B" w:rsidRPr="00143025">
        <w:rPr>
          <w:sz w:val="27"/>
          <w:szCs w:val="27"/>
        </w:rPr>
        <w:tab/>
      </w:r>
      <w:r w:rsidRPr="00143025">
        <w:rPr>
          <w:rStyle w:val="Strong"/>
          <w:rFonts w:eastAsia="Tahoma"/>
          <w:sz w:val="27"/>
          <w:szCs w:val="27"/>
        </w:rPr>
        <w:t>Giá trị cốt lõi của Affiliate Marketing trong chiến lược D2C của doanh nghiệp</w:t>
      </w:r>
      <w:r w:rsidR="0023615B" w:rsidRPr="00143025">
        <w:rPr>
          <w:rStyle w:val="Strong"/>
          <w:rFonts w:eastAsia="Tahoma"/>
          <w:sz w:val="27"/>
          <w:szCs w:val="27"/>
        </w:rPr>
        <w:t>:</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1: Tác động, ảnh hưởng đến toàn bộ hành trình khách hàng.</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2: Thấu hiểu insight khách hàng</w:t>
      </w:r>
    </w:p>
    <w:p w:rsidR="009E777E"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3: Ứng dụng nhanh những công nghệ mới vào kế hoạch marketing của doanh nghiệp</w:t>
      </w:r>
    </w:p>
    <w:p w:rsidR="0023615B" w:rsidRPr="00143025" w:rsidRDefault="009E777E" w:rsidP="00143025">
      <w:pPr>
        <w:pStyle w:val="NormalWeb"/>
        <w:shd w:val="clear" w:color="auto" w:fill="FFFFFF"/>
        <w:spacing w:before="0" w:beforeAutospacing="0" w:after="150" w:afterAutospacing="0" w:line="276" w:lineRule="auto"/>
        <w:jc w:val="both"/>
        <w:rPr>
          <w:sz w:val="27"/>
          <w:szCs w:val="27"/>
        </w:rPr>
      </w:pPr>
      <w:r w:rsidRPr="00143025">
        <w:rPr>
          <w:sz w:val="27"/>
          <w:szCs w:val="27"/>
        </w:rPr>
        <w:t>4: Đo lường hiệu quả chiến dịch marketing</w:t>
      </w:r>
    </w:p>
    <w:sectPr w:rsidR="0023615B" w:rsidRPr="00143025" w:rsidSect="001747D5">
      <w:headerReference w:type="default" r:id="rId23"/>
      <w:footerReference w:type="default" r:id="rId24"/>
      <w:pgSz w:w="11906" w:h="16838" w:code="9"/>
      <w:pgMar w:top="1418" w:right="1134" w:bottom="1418"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3E3" w:rsidRDefault="00B753E3" w:rsidP="002339B1">
      <w:pPr>
        <w:spacing w:after="0" w:line="240" w:lineRule="auto"/>
      </w:pPr>
      <w:r>
        <w:separator/>
      </w:r>
    </w:p>
  </w:endnote>
  <w:endnote w:type="continuationSeparator" w:id="0">
    <w:p w:rsidR="00B753E3" w:rsidRDefault="00B753E3" w:rsidP="0023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902522"/>
      <w:docPartObj>
        <w:docPartGallery w:val="Page Numbers (Bottom of Page)"/>
        <w:docPartUnique/>
      </w:docPartObj>
    </w:sdtPr>
    <w:sdtEndPr>
      <w:rPr>
        <w:noProof/>
        <w:sz w:val="24"/>
        <w:szCs w:val="24"/>
      </w:rPr>
    </w:sdtEndPr>
    <w:sdtContent>
      <w:p w:rsidR="002339B1" w:rsidRPr="002339B1" w:rsidRDefault="00F76A5C">
        <w:pPr>
          <w:pStyle w:val="Footer"/>
          <w:jc w:val="center"/>
          <w:rPr>
            <w:sz w:val="24"/>
            <w:szCs w:val="24"/>
          </w:rPr>
        </w:pPr>
        <w:r>
          <w:rPr>
            <w:noProof/>
          </w:rPr>
          <mc:AlternateContent>
            <mc:Choice Requires="wps">
              <w:drawing>
                <wp:anchor distT="0" distB="0" distL="114300" distR="114300" simplePos="0" relativeHeight="251659264" behindDoc="0" locked="0" layoutInCell="1" allowOverlap="1" wp14:anchorId="5383A234" wp14:editId="7BF292A8">
                  <wp:simplePos x="0" y="0"/>
                  <wp:positionH relativeFrom="column">
                    <wp:posOffset>-20149</wp:posOffset>
                  </wp:positionH>
                  <wp:positionV relativeFrom="paragraph">
                    <wp:posOffset>-41244</wp:posOffset>
                  </wp:positionV>
                  <wp:extent cx="5549302" cy="0"/>
                  <wp:effectExtent l="0" t="0" r="32385" b="19050"/>
                  <wp:wrapNone/>
                  <wp:docPr id="2" name="Straight Connector 2"/>
                  <wp:cNvGraphicFramePr/>
                  <a:graphic xmlns:a="http://schemas.openxmlformats.org/drawingml/2006/main">
                    <a:graphicData uri="http://schemas.microsoft.com/office/word/2010/wordprocessingShape">
                      <wps:wsp>
                        <wps:cNvCnPr/>
                        <wps:spPr>
                          <a:xfrm>
                            <a:off x="0" y="0"/>
                            <a:ext cx="554930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929706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3.25pt" to="435.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" strokecolor="black [3200]" strokeweight="1pt">
                  <v:stroke joinstyle="miter"/>
                </v:line>
              </w:pict>
            </mc:Fallback>
          </mc:AlternateContent>
        </w:r>
        <w:r w:rsidR="002339B1" w:rsidRPr="002339B1">
          <w:rPr>
            <w:sz w:val="24"/>
            <w:szCs w:val="24"/>
          </w:rPr>
          <w:fldChar w:fldCharType="begin"/>
        </w:r>
        <w:r w:rsidR="002339B1" w:rsidRPr="002339B1">
          <w:rPr>
            <w:sz w:val="24"/>
            <w:szCs w:val="24"/>
          </w:rPr>
          <w:instrText xml:space="preserve"> PAGE   \* MERGEFORMAT </w:instrText>
        </w:r>
        <w:r w:rsidR="002339B1" w:rsidRPr="002339B1">
          <w:rPr>
            <w:sz w:val="24"/>
            <w:szCs w:val="24"/>
          </w:rPr>
          <w:fldChar w:fldCharType="separate"/>
        </w:r>
        <w:r w:rsidR="00BC2F52">
          <w:rPr>
            <w:noProof/>
            <w:sz w:val="24"/>
            <w:szCs w:val="24"/>
          </w:rPr>
          <w:t>16</w:t>
        </w:r>
        <w:r w:rsidR="002339B1" w:rsidRPr="002339B1">
          <w:rPr>
            <w:noProof/>
            <w:sz w:val="24"/>
            <w:szCs w:val="24"/>
          </w:rPr>
          <w:fldChar w:fldCharType="end"/>
        </w:r>
      </w:p>
    </w:sdtContent>
  </w:sdt>
  <w:p w:rsidR="002339B1" w:rsidRDefault="002339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3E3" w:rsidRDefault="00B753E3" w:rsidP="002339B1">
      <w:pPr>
        <w:spacing w:after="0" w:line="240" w:lineRule="auto"/>
      </w:pPr>
      <w:r>
        <w:separator/>
      </w:r>
    </w:p>
  </w:footnote>
  <w:footnote w:type="continuationSeparator" w:id="0">
    <w:p w:rsidR="00B753E3" w:rsidRDefault="00B753E3" w:rsidP="00233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A5C" w:rsidRDefault="00F76A5C">
    <w:pPr>
      <w:pStyle w:val="Header"/>
    </w:pPr>
    <w:r>
      <w:rPr>
        <w:noProof/>
      </w:rPr>
      <mc:AlternateContent>
        <mc:Choice Requires="wps">
          <w:drawing>
            <wp:anchor distT="0" distB="0" distL="114300" distR="114300" simplePos="0" relativeHeight="251661312" behindDoc="0" locked="0" layoutInCell="1" allowOverlap="1" wp14:anchorId="3CF4DD92" wp14:editId="18E4F33F">
              <wp:simplePos x="0" y="0"/>
              <wp:positionH relativeFrom="column">
                <wp:posOffset>-2043</wp:posOffset>
              </wp:positionH>
              <wp:positionV relativeFrom="paragraph">
                <wp:posOffset>393826</wp:posOffset>
              </wp:positionV>
              <wp:extent cx="5531195"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5311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D9A8482"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1pt" to="435.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" strokecolor="black [320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4586A"/>
    <w:multiLevelType w:val="multilevel"/>
    <w:tmpl w:val="5B7E8B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B4B61DF"/>
    <w:multiLevelType w:val="multilevel"/>
    <w:tmpl w:val="03AA0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7D5"/>
    <w:rsid w:val="000241B9"/>
    <w:rsid w:val="000452B1"/>
    <w:rsid w:val="00052F1B"/>
    <w:rsid w:val="000C5373"/>
    <w:rsid w:val="000D6BB2"/>
    <w:rsid w:val="000E6C54"/>
    <w:rsid w:val="00143025"/>
    <w:rsid w:val="001716D7"/>
    <w:rsid w:val="001747D5"/>
    <w:rsid w:val="001B04E1"/>
    <w:rsid w:val="001C538A"/>
    <w:rsid w:val="001F69ED"/>
    <w:rsid w:val="002125D8"/>
    <w:rsid w:val="002339B1"/>
    <w:rsid w:val="00235330"/>
    <w:rsid w:val="0023615B"/>
    <w:rsid w:val="00286D87"/>
    <w:rsid w:val="002E367B"/>
    <w:rsid w:val="003362F0"/>
    <w:rsid w:val="003643F3"/>
    <w:rsid w:val="003B3B6E"/>
    <w:rsid w:val="003E76A2"/>
    <w:rsid w:val="0042411C"/>
    <w:rsid w:val="0044140E"/>
    <w:rsid w:val="004A0CB6"/>
    <w:rsid w:val="004B185B"/>
    <w:rsid w:val="004C1C55"/>
    <w:rsid w:val="004C5D4E"/>
    <w:rsid w:val="004E28F7"/>
    <w:rsid w:val="004F07A4"/>
    <w:rsid w:val="004F1906"/>
    <w:rsid w:val="0054144D"/>
    <w:rsid w:val="005414EB"/>
    <w:rsid w:val="00574529"/>
    <w:rsid w:val="00580C9B"/>
    <w:rsid w:val="0063074B"/>
    <w:rsid w:val="00633B11"/>
    <w:rsid w:val="006B2704"/>
    <w:rsid w:val="007132DD"/>
    <w:rsid w:val="00716491"/>
    <w:rsid w:val="00770A7E"/>
    <w:rsid w:val="007759F7"/>
    <w:rsid w:val="007A24D7"/>
    <w:rsid w:val="007C606E"/>
    <w:rsid w:val="007D0247"/>
    <w:rsid w:val="007D69D7"/>
    <w:rsid w:val="00805DD1"/>
    <w:rsid w:val="00837423"/>
    <w:rsid w:val="00883F55"/>
    <w:rsid w:val="009112FA"/>
    <w:rsid w:val="00984AAD"/>
    <w:rsid w:val="009C2AA2"/>
    <w:rsid w:val="009D6810"/>
    <w:rsid w:val="009E777E"/>
    <w:rsid w:val="009F36DF"/>
    <w:rsid w:val="00A129B4"/>
    <w:rsid w:val="00A2554C"/>
    <w:rsid w:val="00A26799"/>
    <w:rsid w:val="00A27928"/>
    <w:rsid w:val="00A53AA8"/>
    <w:rsid w:val="00AA3F7B"/>
    <w:rsid w:val="00AB4633"/>
    <w:rsid w:val="00AD1761"/>
    <w:rsid w:val="00AF309D"/>
    <w:rsid w:val="00B26E55"/>
    <w:rsid w:val="00B6175B"/>
    <w:rsid w:val="00B753E3"/>
    <w:rsid w:val="00BC2EDC"/>
    <w:rsid w:val="00BC2F52"/>
    <w:rsid w:val="00BC3D10"/>
    <w:rsid w:val="00C30ABC"/>
    <w:rsid w:val="00C92832"/>
    <w:rsid w:val="00C9589A"/>
    <w:rsid w:val="00D17064"/>
    <w:rsid w:val="00D3302F"/>
    <w:rsid w:val="00D41B6B"/>
    <w:rsid w:val="00DB7A45"/>
    <w:rsid w:val="00DC5A48"/>
    <w:rsid w:val="00E31E16"/>
    <w:rsid w:val="00E44DAE"/>
    <w:rsid w:val="00E861A1"/>
    <w:rsid w:val="00EC7C9C"/>
    <w:rsid w:val="00EE557D"/>
    <w:rsid w:val="00EF366A"/>
    <w:rsid w:val="00EF3E09"/>
    <w:rsid w:val="00F55784"/>
    <w:rsid w:val="00F64906"/>
    <w:rsid w:val="00F67148"/>
    <w:rsid w:val="00F76A5C"/>
    <w:rsid w:val="00FA20D6"/>
    <w:rsid w:val="00FE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E6EB6"/>
  <w15:chartTrackingRefBased/>
  <w15:docId w15:val="{5878C98E-BCF6-44F8-8C64-74E604B7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69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69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D69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47D5"/>
    <w:rPr>
      <w:color w:val="0000FF"/>
      <w:u w:val="single"/>
    </w:rPr>
  </w:style>
  <w:style w:type="paragraph" w:styleId="NormalWeb">
    <w:name w:val="Normal (Web)"/>
    <w:basedOn w:val="Normal"/>
    <w:uiPriority w:val="99"/>
    <w:unhideWhenUsed/>
    <w:rsid w:val="001747D5"/>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1747D5"/>
    <w:rPr>
      <w:i/>
      <w:iCs/>
    </w:rPr>
  </w:style>
  <w:style w:type="paragraph" w:customStyle="1" w:styleId="Tiu">
    <w:name w:val="Tiêu đề"/>
    <w:basedOn w:val="Heading1"/>
    <w:next w:val="BodyText"/>
    <w:autoRedefine/>
    <w:rsid w:val="00143025"/>
    <w:pPr>
      <w:keepLines w:val="0"/>
      <w:widowControl w:val="0"/>
      <w:tabs>
        <w:tab w:val="left" w:pos="1134"/>
      </w:tabs>
      <w:suppressAutoHyphens/>
      <w:spacing w:before="0" w:line="360" w:lineRule="auto"/>
      <w:jc w:val="center"/>
    </w:pPr>
    <w:rPr>
      <w:rFonts w:ascii="Times New Roman" w:eastAsia="Tahoma" w:hAnsi="Times New Roman" w:cs="Tahoma"/>
      <w:b/>
      <w:bCs/>
      <w:color w:val="auto"/>
      <w:kern w:val="32"/>
      <w:sz w:val="28"/>
      <w:szCs w:val="28"/>
      <w:lang w:eastAsia="vi-VN" w:bidi="vi-VN"/>
    </w:rPr>
  </w:style>
  <w:style w:type="paragraph" w:customStyle="1" w:styleId="muc1">
    <w:name w:val="muc1"/>
    <w:basedOn w:val="Heading2"/>
    <w:link w:val="muc1Char"/>
    <w:autoRedefine/>
    <w:rsid w:val="007D69D7"/>
    <w:pPr>
      <w:keepLines w:val="0"/>
      <w:widowControl w:val="0"/>
      <w:suppressAutoHyphens/>
      <w:spacing w:before="240" w:after="60" w:line="360" w:lineRule="auto"/>
      <w:jc w:val="both"/>
    </w:pPr>
    <w:rPr>
      <w:rFonts w:ascii="Times New Roman" w:eastAsia="Tahoma" w:hAnsi="Times New Roman" w:cs="Times New Roman"/>
      <w:b/>
      <w:bCs/>
      <w:iCs/>
      <w:color w:val="auto"/>
      <w:kern w:val="1"/>
      <w:sz w:val="28"/>
      <w:szCs w:val="28"/>
      <w:lang w:eastAsia="vi-VN" w:bidi="vi-VN"/>
    </w:rPr>
  </w:style>
  <w:style w:type="character" w:customStyle="1" w:styleId="muc1Char">
    <w:name w:val="muc1 Char"/>
    <w:basedOn w:val="Heading2Char"/>
    <w:link w:val="muc1"/>
    <w:rsid w:val="007D69D7"/>
    <w:rPr>
      <w:rFonts w:asciiTheme="majorHAnsi" w:eastAsia="Tahoma" w:hAnsiTheme="majorHAnsi" w:cs="Times New Roman"/>
      <w:b/>
      <w:bCs/>
      <w:iCs/>
      <w:color w:val="2E74B5" w:themeColor="accent1" w:themeShade="BF"/>
      <w:kern w:val="1"/>
      <w:sz w:val="26"/>
      <w:szCs w:val="28"/>
      <w:lang w:eastAsia="vi-VN" w:bidi="vi-VN"/>
    </w:rPr>
  </w:style>
  <w:style w:type="paragraph" w:customStyle="1" w:styleId="muc2">
    <w:name w:val="muc2"/>
    <w:basedOn w:val="Heading3"/>
    <w:link w:val="muc2Char"/>
    <w:autoRedefine/>
    <w:rsid w:val="007D69D7"/>
    <w:pPr>
      <w:keepLines w:val="0"/>
      <w:widowControl w:val="0"/>
      <w:suppressAutoHyphens/>
      <w:spacing w:before="0" w:line="240" w:lineRule="auto"/>
      <w:jc w:val="both"/>
    </w:pPr>
    <w:rPr>
      <w:rFonts w:eastAsia="Tahoma" w:cs="Arial"/>
      <w:b/>
      <w:bCs/>
      <w:kern w:val="1"/>
      <w:szCs w:val="26"/>
      <w:lang w:eastAsia="vi-VN" w:bidi="vi-VN"/>
    </w:rPr>
  </w:style>
  <w:style w:type="character" w:customStyle="1" w:styleId="muc2Char">
    <w:name w:val="muc2 Char"/>
    <w:basedOn w:val="Heading3Char"/>
    <w:link w:val="muc2"/>
    <w:rsid w:val="007D69D7"/>
    <w:rPr>
      <w:rFonts w:asciiTheme="majorHAnsi" w:eastAsia="Tahoma" w:hAnsiTheme="majorHAnsi" w:cs="Arial"/>
      <w:b/>
      <w:bCs/>
      <w:color w:val="1F4D78" w:themeColor="accent1" w:themeShade="7F"/>
      <w:kern w:val="1"/>
      <w:sz w:val="24"/>
      <w:szCs w:val="26"/>
      <w:lang w:eastAsia="vi-VN" w:bidi="vi-VN"/>
    </w:rPr>
  </w:style>
  <w:style w:type="paragraph" w:styleId="Caption">
    <w:name w:val="caption"/>
    <w:basedOn w:val="Normal"/>
    <w:next w:val="Normal"/>
    <w:qFormat/>
    <w:rsid w:val="007D69D7"/>
    <w:pPr>
      <w:spacing w:before="120" w:after="120" w:line="240" w:lineRule="auto"/>
    </w:pPr>
    <w:rPr>
      <w:rFonts w:eastAsia="SimSun" w:cs="Times New Roman"/>
      <w:b/>
      <w:bCs/>
      <w:sz w:val="20"/>
      <w:szCs w:val="20"/>
      <w:lang w:eastAsia="zh-CN"/>
    </w:rPr>
  </w:style>
  <w:style w:type="character" w:customStyle="1" w:styleId="Heading1Char">
    <w:name w:val="Heading 1 Char"/>
    <w:basedOn w:val="DefaultParagraphFont"/>
    <w:link w:val="Heading1"/>
    <w:uiPriority w:val="9"/>
    <w:rsid w:val="007D69D7"/>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7D69D7"/>
    <w:pPr>
      <w:spacing w:after="120"/>
    </w:pPr>
  </w:style>
  <w:style w:type="character" w:customStyle="1" w:styleId="BodyTextChar">
    <w:name w:val="Body Text Char"/>
    <w:basedOn w:val="DefaultParagraphFont"/>
    <w:link w:val="BodyText"/>
    <w:uiPriority w:val="99"/>
    <w:semiHidden/>
    <w:rsid w:val="007D69D7"/>
  </w:style>
  <w:style w:type="character" w:customStyle="1" w:styleId="Heading2Char">
    <w:name w:val="Heading 2 Char"/>
    <w:basedOn w:val="DefaultParagraphFont"/>
    <w:link w:val="Heading2"/>
    <w:uiPriority w:val="9"/>
    <w:rsid w:val="007D69D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D69D7"/>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D6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9B1"/>
  </w:style>
  <w:style w:type="paragraph" w:styleId="Footer">
    <w:name w:val="footer"/>
    <w:basedOn w:val="Normal"/>
    <w:link w:val="FooterChar"/>
    <w:uiPriority w:val="99"/>
    <w:unhideWhenUsed/>
    <w:rsid w:val="00233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9B1"/>
  </w:style>
  <w:style w:type="character" w:styleId="Strong">
    <w:name w:val="Strong"/>
    <w:basedOn w:val="DefaultParagraphFont"/>
    <w:uiPriority w:val="22"/>
    <w:qFormat/>
    <w:rsid w:val="009E777E"/>
    <w:rPr>
      <w:b/>
      <w:bCs/>
    </w:rPr>
  </w:style>
  <w:style w:type="paragraph" w:customStyle="1" w:styleId="toctitle">
    <w:name w:val="toc_title"/>
    <w:basedOn w:val="Normal"/>
    <w:rsid w:val="009E777E"/>
    <w:pPr>
      <w:spacing w:before="100" w:beforeAutospacing="1" w:after="100" w:afterAutospacing="1" w:line="240" w:lineRule="auto"/>
    </w:pPr>
    <w:rPr>
      <w:rFonts w:eastAsia="Times New Roman" w:cs="Times New Roman"/>
      <w:sz w:val="24"/>
      <w:szCs w:val="24"/>
    </w:rPr>
  </w:style>
  <w:style w:type="character" w:customStyle="1" w:styleId="toctoggle">
    <w:name w:val="toc_toggle"/>
    <w:basedOn w:val="DefaultParagraphFont"/>
    <w:rsid w:val="009E777E"/>
  </w:style>
  <w:style w:type="character" w:customStyle="1" w:styleId="tocnumber">
    <w:name w:val="toc_number"/>
    <w:basedOn w:val="DefaultParagraphFont"/>
    <w:rsid w:val="009E777E"/>
  </w:style>
  <w:style w:type="paragraph" w:customStyle="1" w:styleId="sapo">
    <w:name w:val="sapo"/>
    <w:basedOn w:val="Normal"/>
    <w:rsid w:val="009E777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939294">
      <w:bodyDiv w:val="1"/>
      <w:marLeft w:val="0"/>
      <w:marRight w:val="0"/>
      <w:marTop w:val="0"/>
      <w:marBottom w:val="0"/>
      <w:divBdr>
        <w:top w:val="none" w:sz="0" w:space="0" w:color="auto"/>
        <w:left w:val="none" w:sz="0" w:space="0" w:color="auto"/>
        <w:bottom w:val="none" w:sz="0" w:space="0" w:color="auto"/>
        <w:right w:val="none" w:sz="0" w:space="0" w:color="auto"/>
      </w:divBdr>
    </w:div>
    <w:div w:id="140098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33</Pages>
  <Words>8276</Words>
  <Characters>47175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Thế Bình</dc:creator>
  <cp:keywords/>
  <dc:description/>
  <cp:lastModifiedBy>Nguyễn Thế Bình</cp:lastModifiedBy>
  <cp:revision>5</cp:revision>
  <dcterms:created xsi:type="dcterms:W3CDTF">2019-06-30T15:34:00Z</dcterms:created>
  <dcterms:modified xsi:type="dcterms:W3CDTF">2019-06-30T17:51:00Z</dcterms:modified>
</cp:coreProperties>
</file>