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8EA31" w14:textId="77777777" w:rsidR="00041CB5" w:rsidRPr="009A5B03" w:rsidRDefault="00041CB5" w:rsidP="00041CB5">
      <w:pPr>
        <w:pStyle w:val="Header"/>
        <w:tabs>
          <w:tab w:val="clear" w:pos="4680"/>
          <w:tab w:val="clear" w:pos="9360"/>
        </w:tabs>
        <w:spacing w:after="0" w:line="240" w:lineRule="auto"/>
        <w:ind w:firstLine="0"/>
        <w:jc w:val="center"/>
        <w:rPr>
          <w:szCs w:val="28"/>
        </w:rPr>
      </w:pPr>
      <w:r w:rsidRPr="009A5B03">
        <w:rPr>
          <w:szCs w:val="28"/>
        </w:rPr>
        <w:t>BỘ GIÁO DỤC VÀ ĐÀO TẠO</w:t>
      </w:r>
    </w:p>
    <w:p w14:paraId="064D0770" w14:textId="77777777" w:rsidR="00041CB5" w:rsidRPr="00AC3E90" w:rsidRDefault="00041CB5" w:rsidP="00041CB5">
      <w:pPr>
        <w:pStyle w:val="Header"/>
        <w:tabs>
          <w:tab w:val="clear" w:pos="4680"/>
          <w:tab w:val="clear" w:pos="9360"/>
        </w:tabs>
        <w:spacing w:after="0" w:line="240" w:lineRule="auto"/>
        <w:ind w:firstLine="0"/>
        <w:jc w:val="center"/>
        <w:rPr>
          <w:b/>
          <w:szCs w:val="28"/>
        </w:rPr>
      </w:pPr>
      <w:r>
        <w:rPr>
          <w:b/>
          <w:noProof/>
          <w:szCs w:val="28"/>
        </w:rPr>
        <mc:AlternateContent>
          <mc:Choice Requires="wps">
            <w:drawing>
              <wp:anchor distT="0" distB="0" distL="114300" distR="114300" simplePos="0" relativeHeight="251662848" behindDoc="0" locked="0" layoutInCell="1" allowOverlap="1" wp14:anchorId="3F8E275D" wp14:editId="4B89039C">
                <wp:simplePos x="0" y="0"/>
                <wp:positionH relativeFrom="column">
                  <wp:posOffset>1628140</wp:posOffset>
                </wp:positionH>
                <wp:positionV relativeFrom="paragraph">
                  <wp:posOffset>336608</wp:posOffset>
                </wp:positionV>
                <wp:extent cx="2276475" cy="0"/>
                <wp:effectExtent l="0" t="0" r="9525" b="19050"/>
                <wp:wrapNone/>
                <wp:docPr id="1940357699" name="Straight Connector 1940357699"/>
                <wp:cNvGraphicFramePr/>
                <a:graphic xmlns:a="http://schemas.openxmlformats.org/drawingml/2006/main">
                  <a:graphicData uri="http://schemas.microsoft.com/office/word/2010/wordprocessingShape">
                    <wps:wsp>
                      <wps:cNvCnPr/>
                      <wps:spPr>
                        <a:xfrm>
                          <a:off x="0" y="0"/>
                          <a:ext cx="22764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6D662" id="Straight Connector 194035769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2pt,26.5pt" to="307.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" strokecolor="black [3213]" strokeweight="1pt"/>
            </w:pict>
          </mc:Fallback>
        </mc:AlternateContent>
      </w:r>
      <w:r w:rsidRPr="00AC3E90">
        <w:rPr>
          <w:b/>
          <w:szCs w:val="28"/>
        </w:rPr>
        <w:t>TRƯỜNG ĐẠI HỌC MỎ</w:t>
      </w:r>
      <w:r>
        <w:rPr>
          <w:b/>
          <w:szCs w:val="28"/>
        </w:rPr>
        <w:t xml:space="preserve"> </w:t>
      </w:r>
      <w:r w:rsidRPr="00AC3E90">
        <w:rPr>
          <w:b/>
          <w:szCs w:val="28"/>
        </w:rPr>
        <w:t>- ĐỊA CHẤT</w:t>
      </w:r>
    </w:p>
    <w:p w14:paraId="5422F88D" w14:textId="77777777" w:rsidR="00041CB5" w:rsidRDefault="00041CB5" w:rsidP="00041CB5">
      <w:pPr>
        <w:pStyle w:val="Header"/>
        <w:spacing w:after="0" w:line="240" w:lineRule="auto"/>
        <w:jc w:val="center"/>
        <w:rPr>
          <w:b/>
        </w:rPr>
      </w:pPr>
    </w:p>
    <w:p w14:paraId="5CA62126" w14:textId="77777777" w:rsidR="00041CB5" w:rsidRDefault="00041CB5" w:rsidP="00041CB5">
      <w:pPr>
        <w:pStyle w:val="Header"/>
        <w:spacing w:after="0" w:line="240" w:lineRule="auto"/>
        <w:jc w:val="center"/>
        <w:rPr>
          <w:b/>
        </w:rPr>
      </w:pPr>
    </w:p>
    <w:p w14:paraId="6C52862B" w14:textId="77777777" w:rsidR="00041CB5" w:rsidRDefault="00041CB5" w:rsidP="00041CB5">
      <w:pPr>
        <w:pStyle w:val="Header"/>
        <w:spacing w:after="0" w:line="240" w:lineRule="auto"/>
        <w:jc w:val="center"/>
        <w:rPr>
          <w:b/>
        </w:rPr>
      </w:pPr>
    </w:p>
    <w:p w14:paraId="52D15D4D" w14:textId="77777777" w:rsidR="00041CB5" w:rsidRDefault="00041CB5" w:rsidP="00041CB5">
      <w:pPr>
        <w:pStyle w:val="Header"/>
        <w:spacing w:after="0" w:line="240" w:lineRule="auto"/>
        <w:jc w:val="center"/>
        <w:rPr>
          <w:b/>
        </w:rPr>
      </w:pPr>
    </w:p>
    <w:p w14:paraId="6C3153B2" w14:textId="77777777" w:rsidR="00041CB5" w:rsidRDefault="00041CB5" w:rsidP="00041CB5">
      <w:pPr>
        <w:pStyle w:val="Header"/>
        <w:spacing w:after="0" w:line="240" w:lineRule="auto"/>
        <w:jc w:val="center"/>
        <w:rPr>
          <w:b/>
        </w:rPr>
      </w:pPr>
    </w:p>
    <w:p w14:paraId="247470BE" w14:textId="77777777" w:rsidR="00041CB5" w:rsidRDefault="00041CB5" w:rsidP="00041CB5">
      <w:pPr>
        <w:pStyle w:val="Header"/>
        <w:spacing w:after="0" w:line="240" w:lineRule="auto"/>
        <w:jc w:val="center"/>
        <w:rPr>
          <w:b/>
        </w:rPr>
      </w:pPr>
    </w:p>
    <w:p w14:paraId="3DC6F481" w14:textId="77777777" w:rsidR="00041CB5" w:rsidRDefault="00041CB5" w:rsidP="00041CB5">
      <w:pPr>
        <w:pStyle w:val="Header"/>
        <w:spacing w:after="0" w:line="240" w:lineRule="auto"/>
        <w:jc w:val="center"/>
        <w:rPr>
          <w:b/>
        </w:rPr>
      </w:pPr>
    </w:p>
    <w:p w14:paraId="1E13D217" w14:textId="77777777" w:rsidR="005228AA" w:rsidRDefault="005228AA" w:rsidP="00041CB5">
      <w:pPr>
        <w:pStyle w:val="Header"/>
        <w:spacing w:after="0" w:line="240" w:lineRule="auto"/>
        <w:jc w:val="center"/>
        <w:rPr>
          <w:b/>
        </w:rPr>
      </w:pPr>
    </w:p>
    <w:p w14:paraId="34F217E2" w14:textId="77777777" w:rsidR="00041CB5" w:rsidRPr="002D3400" w:rsidRDefault="00041CB5" w:rsidP="00041CB5">
      <w:pPr>
        <w:spacing w:after="0" w:line="240" w:lineRule="auto"/>
        <w:ind w:firstLine="0"/>
        <w:jc w:val="center"/>
        <w:rPr>
          <w:b/>
          <w:color w:val="000000"/>
          <w:sz w:val="36"/>
          <w:szCs w:val="36"/>
        </w:rPr>
      </w:pPr>
      <w:r w:rsidRPr="002D3400">
        <w:rPr>
          <w:b/>
          <w:color w:val="000000"/>
          <w:sz w:val="36"/>
          <w:szCs w:val="36"/>
        </w:rPr>
        <w:t>BÁO CÁO HỌC THUẬT</w:t>
      </w:r>
    </w:p>
    <w:p w14:paraId="468B011C" w14:textId="4D72ED03" w:rsidR="00041CB5" w:rsidRPr="002D3400" w:rsidRDefault="00041CB5" w:rsidP="00041CB5">
      <w:pPr>
        <w:spacing w:after="0" w:line="240" w:lineRule="auto"/>
        <w:ind w:firstLine="0"/>
        <w:jc w:val="center"/>
        <w:rPr>
          <w:rFonts w:eastAsia="Times New Roman"/>
          <w:b/>
          <w:color w:val="000000"/>
          <w:szCs w:val="28"/>
        </w:rPr>
      </w:pPr>
      <w:r>
        <w:rPr>
          <w:b/>
          <w:color w:val="000000"/>
          <w:szCs w:val="28"/>
        </w:rPr>
        <w:t xml:space="preserve">KỲ I, </w:t>
      </w:r>
      <w:r w:rsidRPr="002D3400">
        <w:rPr>
          <w:b/>
          <w:color w:val="000000"/>
          <w:szCs w:val="28"/>
        </w:rPr>
        <w:t>NĂM HỌC 202</w:t>
      </w:r>
      <w:r>
        <w:rPr>
          <w:b/>
          <w:color w:val="000000"/>
          <w:szCs w:val="28"/>
        </w:rPr>
        <w:t>3</w:t>
      </w:r>
      <w:r w:rsidRPr="002D3400">
        <w:rPr>
          <w:b/>
          <w:color w:val="000000"/>
          <w:szCs w:val="28"/>
        </w:rPr>
        <w:t>-202</w:t>
      </w:r>
      <w:r>
        <w:rPr>
          <w:b/>
          <w:color w:val="000000"/>
          <w:szCs w:val="28"/>
        </w:rPr>
        <w:t>4</w:t>
      </w:r>
    </w:p>
    <w:p w14:paraId="5DB65800" w14:textId="77777777" w:rsidR="00041CB5" w:rsidRDefault="00041CB5" w:rsidP="00041CB5">
      <w:pPr>
        <w:tabs>
          <w:tab w:val="left" w:pos="6108"/>
        </w:tabs>
        <w:spacing w:after="0" w:line="240" w:lineRule="auto"/>
        <w:ind w:firstLine="0"/>
      </w:pPr>
    </w:p>
    <w:p w14:paraId="375AE71F" w14:textId="77777777" w:rsidR="00041CB5" w:rsidRDefault="00041CB5" w:rsidP="00041CB5">
      <w:pPr>
        <w:tabs>
          <w:tab w:val="left" w:pos="6108"/>
        </w:tabs>
        <w:spacing w:after="0" w:line="240" w:lineRule="auto"/>
        <w:rPr>
          <w:sz w:val="32"/>
          <w:szCs w:val="32"/>
        </w:rPr>
      </w:pPr>
    </w:p>
    <w:p w14:paraId="3561520D" w14:textId="77777777" w:rsidR="00041CB5" w:rsidRDefault="00041CB5" w:rsidP="00041CB5">
      <w:pPr>
        <w:tabs>
          <w:tab w:val="left" w:pos="6108"/>
        </w:tabs>
        <w:spacing w:after="0" w:line="240" w:lineRule="auto"/>
        <w:rPr>
          <w:sz w:val="32"/>
          <w:szCs w:val="32"/>
        </w:rPr>
      </w:pPr>
    </w:p>
    <w:p w14:paraId="62BEB5ED" w14:textId="77777777" w:rsidR="00041CB5" w:rsidRDefault="00041CB5" w:rsidP="00041CB5">
      <w:pPr>
        <w:tabs>
          <w:tab w:val="left" w:pos="6108"/>
        </w:tabs>
        <w:spacing w:after="0" w:line="240" w:lineRule="auto"/>
        <w:rPr>
          <w:sz w:val="32"/>
          <w:szCs w:val="32"/>
        </w:rPr>
      </w:pPr>
    </w:p>
    <w:p w14:paraId="45EAEFFA" w14:textId="77777777" w:rsidR="005228AA" w:rsidRDefault="005228AA" w:rsidP="00041CB5">
      <w:pPr>
        <w:tabs>
          <w:tab w:val="left" w:pos="6108"/>
        </w:tabs>
        <w:spacing w:after="0" w:line="240" w:lineRule="auto"/>
        <w:rPr>
          <w:sz w:val="32"/>
          <w:szCs w:val="32"/>
        </w:rPr>
      </w:pPr>
    </w:p>
    <w:p w14:paraId="6C7A378A" w14:textId="77777777" w:rsidR="005228AA" w:rsidRDefault="005228AA" w:rsidP="00041CB5">
      <w:pPr>
        <w:tabs>
          <w:tab w:val="left" w:pos="6108"/>
        </w:tabs>
        <w:spacing w:after="0" w:line="240" w:lineRule="auto"/>
        <w:rPr>
          <w:sz w:val="32"/>
          <w:szCs w:val="32"/>
        </w:rPr>
      </w:pPr>
    </w:p>
    <w:p w14:paraId="1F3B44CA" w14:textId="77777777" w:rsidR="005228AA" w:rsidRDefault="005228AA" w:rsidP="00041CB5">
      <w:pPr>
        <w:tabs>
          <w:tab w:val="left" w:pos="6108"/>
        </w:tabs>
        <w:spacing w:after="0" w:line="240" w:lineRule="auto"/>
        <w:rPr>
          <w:sz w:val="32"/>
          <w:szCs w:val="32"/>
        </w:rPr>
      </w:pPr>
    </w:p>
    <w:p w14:paraId="61165A66" w14:textId="77777777" w:rsidR="005228AA" w:rsidRPr="009A5B03" w:rsidRDefault="005228AA" w:rsidP="00041CB5">
      <w:pPr>
        <w:tabs>
          <w:tab w:val="left" w:pos="6108"/>
        </w:tabs>
        <w:spacing w:after="0" w:line="240" w:lineRule="auto"/>
        <w:rPr>
          <w:sz w:val="32"/>
          <w:szCs w:val="32"/>
        </w:rPr>
      </w:pPr>
    </w:p>
    <w:p w14:paraId="0687E9F2" w14:textId="77777777" w:rsidR="005228AA" w:rsidRDefault="005228AA" w:rsidP="00041CB5">
      <w:pPr>
        <w:spacing w:after="0" w:line="240" w:lineRule="auto"/>
        <w:ind w:firstLine="0"/>
        <w:jc w:val="center"/>
        <w:rPr>
          <w:b/>
          <w:sz w:val="32"/>
          <w:szCs w:val="32"/>
        </w:rPr>
      </w:pPr>
      <w:r>
        <w:rPr>
          <w:b/>
          <w:sz w:val="32"/>
          <w:szCs w:val="32"/>
        </w:rPr>
        <w:t>ỨNG DỤNG GIS VÀ MÔ HÌNH AHP TRONG</w:t>
      </w:r>
    </w:p>
    <w:p w14:paraId="719582A1" w14:textId="59D2C978" w:rsidR="00041CB5" w:rsidRPr="009A5B03" w:rsidRDefault="005228AA" w:rsidP="00041CB5">
      <w:pPr>
        <w:spacing w:after="0" w:line="240" w:lineRule="auto"/>
        <w:ind w:firstLine="0"/>
        <w:jc w:val="center"/>
        <w:rPr>
          <w:b/>
          <w:sz w:val="32"/>
          <w:szCs w:val="32"/>
        </w:rPr>
      </w:pPr>
      <w:r>
        <w:rPr>
          <w:b/>
          <w:sz w:val="32"/>
          <w:szCs w:val="32"/>
        </w:rPr>
        <w:t xml:space="preserve"> PHÂN VÙNG NGUY CƠ LŨ</w:t>
      </w:r>
    </w:p>
    <w:p w14:paraId="0FC14663" w14:textId="77777777" w:rsidR="00041CB5" w:rsidRDefault="00041CB5" w:rsidP="00041CB5">
      <w:pPr>
        <w:spacing w:after="0" w:line="240" w:lineRule="auto"/>
        <w:ind w:firstLine="0"/>
      </w:pPr>
    </w:p>
    <w:p w14:paraId="04B60D06" w14:textId="77777777" w:rsidR="00041CB5" w:rsidRDefault="00041CB5" w:rsidP="00041CB5">
      <w:pPr>
        <w:tabs>
          <w:tab w:val="left" w:pos="6108"/>
        </w:tabs>
        <w:spacing w:after="0" w:line="240" w:lineRule="auto"/>
        <w:ind w:firstLine="0"/>
        <w:rPr>
          <w:b/>
          <w:szCs w:val="28"/>
        </w:rPr>
      </w:pPr>
    </w:p>
    <w:p w14:paraId="571E567A" w14:textId="77777777" w:rsidR="00041CB5" w:rsidRDefault="00041CB5" w:rsidP="00041CB5">
      <w:pPr>
        <w:tabs>
          <w:tab w:val="left" w:pos="6108"/>
        </w:tabs>
        <w:spacing w:after="0" w:line="240" w:lineRule="auto"/>
        <w:jc w:val="center"/>
        <w:rPr>
          <w:b/>
          <w:szCs w:val="28"/>
        </w:rPr>
      </w:pPr>
    </w:p>
    <w:p w14:paraId="03131FA0" w14:textId="77777777" w:rsidR="005228AA" w:rsidRDefault="005228AA" w:rsidP="00041CB5">
      <w:pPr>
        <w:tabs>
          <w:tab w:val="left" w:pos="6108"/>
        </w:tabs>
        <w:spacing w:after="0" w:line="240" w:lineRule="auto"/>
        <w:jc w:val="center"/>
        <w:rPr>
          <w:b/>
          <w:szCs w:val="28"/>
        </w:rPr>
      </w:pPr>
    </w:p>
    <w:p w14:paraId="11E2D76F" w14:textId="77777777" w:rsidR="005228AA" w:rsidRDefault="005228AA" w:rsidP="00041CB5">
      <w:pPr>
        <w:tabs>
          <w:tab w:val="left" w:pos="6108"/>
        </w:tabs>
        <w:spacing w:after="0" w:line="240" w:lineRule="auto"/>
        <w:jc w:val="center"/>
        <w:rPr>
          <w:b/>
          <w:szCs w:val="28"/>
        </w:rPr>
      </w:pPr>
    </w:p>
    <w:p w14:paraId="3CCE5411" w14:textId="77777777" w:rsidR="005228AA" w:rsidRDefault="005228AA" w:rsidP="00041CB5">
      <w:pPr>
        <w:tabs>
          <w:tab w:val="left" w:pos="6108"/>
        </w:tabs>
        <w:spacing w:after="0" w:line="240" w:lineRule="auto"/>
        <w:jc w:val="center"/>
        <w:rPr>
          <w:b/>
          <w:szCs w:val="28"/>
        </w:rPr>
      </w:pPr>
    </w:p>
    <w:p w14:paraId="76745122" w14:textId="77777777" w:rsidR="005228AA" w:rsidRDefault="005228AA" w:rsidP="00041CB5">
      <w:pPr>
        <w:tabs>
          <w:tab w:val="left" w:pos="6108"/>
        </w:tabs>
        <w:spacing w:after="0" w:line="240" w:lineRule="auto"/>
        <w:jc w:val="center"/>
        <w:rPr>
          <w:b/>
          <w:szCs w:val="28"/>
        </w:rPr>
      </w:pPr>
    </w:p>
    <w:p w14:paraId="41E8621C" w14:textId="77777777" w:rsidR="00041CB5" w:rsidRDefault="00041CB5" w:rsidP="00041CB5">
      <w:pPr>
        <w:spacing w:after="0" w:line="240" w:lineRule="auto"/>
        <w:jc w:val="center"/>
        <w:rPr>
          <w:b/>
          <w:szCs w:val="28"/>
        </w:rPr>
      </w:pPr>
      <w:r>
        <w:rPr>
          <w:b/>
          <w:szCs w:val="28"/>
        </w:rPr>
        <w:t>Người báo cáo: TS Phạm Thị Làn</w:t>
      </w:r>
    </w:p>
    <w:p w14:paraId="0B089335" w14:textId="77777777" w:rsidR="00041CB5" w:rsidRDefault="00041CB5" w:rsidP="00041CB5">
      <w:pPr>
        <w:spacing w:after="0" w:line="240" w:lineRule="auto"/>
        <w:jc w:val="center"/>
        <w:rPr>
          <w:b/>
          <w:szCs w:val="28"/>
        </w:rPr>
      </w:pPr>
      <w:r>
        <w:rPr>
          <w:b/>
          <w:szCs w:val="28"/>
        </w:rPr>
        <w:t>Đơn vị: Bộ môn Trắc địa mỏ</w:t>
      </w:r>
    </w:p>
    <w:p w14:paraId="63041338" w14:textId="77777777" w:rsidR="00041CB5" w:rsidRDefault="00041CB5" w:rsidP="00041CB5">
      <w:pPr>
        <w:spacing w:after="0" w:line="240" w:lineRule="auto"/>
        <w:jc w:val="center"/>
        <w:rPr>
          <w:b/>
          <w:szCs w:val="28"/>
        </w:rPr>
      </w:pPr>
      <w:r>
        <w:rPr>
          <w:b/>
          <w:szCs w:val="28"/>
        </w:rPr>
        <w:t>Khoa: Trắc địa – Bản đồ và Quản lý đất đai</w:t>
      </w:r>
    </w:p>
    <w:p w14:paraId="2E6249AD" w14:textId="77777777" w:rsidR="00041CB5" w:rsidRDefault="00041CB5" w:rsidP="00041CB5">
      <w:pPr>
        <w:spacing w:after="0" w:line="240" w:lineRule="auto"/>
        <w:ind w:firstLine="0"/>
        <w:jc w:val="center"/>
        <w:rPr>
          <w:b/>
          <w:color w:val="000000"/>
          <w:sz w:val="24"/>
          <w:szCs w:val="24"/>
          <w:lang w:val="pt-BR"/>
        </w:rPr>
      </w:pPr>
    </w:p>
    <w:p w14:paraId="0BB12EC5" w14:textId="77777777" w:rsidR="00041CB5" w:rsidRDefault="00041CB5" w:rsidP="00041CB5">
      <w:pPr>
        <w:spacing w:after="0" w:line="240" w:lineRule="auto"/>
        <w:ind w:firstLine="0"/>
        <w:jc w:val="center"/>
        <w:rPr>
          <w:b/>
          <w:color w:val="000000"/>
          <w:sz w:val="24"/>
          <w:szCs w:val="24"/>
          <w:lang w:val="pt-BR"/>
        </w:rPr>
      </w:pPr>
    </w:p>
    <w:p w14:paraId="275BE288" w14:textId="77777777" w:rsidR="00041CB5" w:rsidRDefault="00041CB5" w:rsidP="00041CB5">
      <w:pPr>
        <w:spacing w:after="0" w:line="240" w:lineRule="auto"/>
        <w:ind w:firstLine="0"/>
        <w:jc w:val="center"/>
        <w:rPr>
          <w:b/>
          <w:color w:val="000000"/>
          <w:sz w:val="24"/>
          <w:szCs w:val="24"/>
          <w:lang w:val="pt-BR"/>
        </w:rPr>
      </w:pPr>
    </w:p>
    <w:p w14:paraId="64D1448A" w14:textId="77777777" w:rsidR="005228AA" w:rsidRDefault="005228AA" w:rsidP="00041CB5">
      <w:pPr>
        <w:spacing w:after="0" w:line="240" w:lineRule="auto"/>
        <w:ind w:firstLine="0"/>
        <w:jc w:val="center"/>
        <w:rPr>
          <w:b/>
          <w:color w:val="000000"/>
          <w:sz w:val="24"/>
          <w:szCs w:val="24"/>
          <w:lang w:val="pt-BR"/>
        </w:rPr>
      </w:pPr>
    </w:p>
    <w:p w14:paraId="543A2DA3" w14:textId="77777777" w:rsidR="005228AA" w:rsidRDefault="005228AA" w:rsidP="00041CB5">
      <w:pPr>
        <w:spacing w:after="0" w:line="240" w:lineRule="auto"/>
        <w:ind w:firstLine="0"/>
        <w:jc w:val="center"/>
        <w:rPr>
          <w:b/>
          <w:color w:val="000000"/>
          <w:sz w:val="24"/>
          <w:szCs w:val="24"/>
          <w:lang w:val="pt-BR"/>
        </w:rPr>
      </w:pPr>
    </w:p>
    <w:p w14:paraId="288B64F1" w14:textId="77777777" w:rsidR="005228AA" w:rsidRDefault="005228AA" w:rsidP="00041CB5">
      <w:pPr>
        <w:spacing w:after="0" w:line="240" w:lineRule="auto"/>
        <w:ind w:firstLine="0"/>
        <w:jc w:val="center"/>
        <w:rPr>
          <w:b/>
          <w:color w:val="000000"/>
          <w:sz w:val="24"/>
          <w:szCs w:val="24"/>
          <w:lang w:val="pt-BR"/>
        </w:rPr>
      </w:pPr>
    </w:p>
    <w:p w14:paraId="15F86500" w14:textId="77777777" w:rsidR="005228AA" w:rsidRDefault="005228AA" w:rsidP="00041CB5">
      <w:pPr>
        <w:spacing w:after="0" w:line="240" w:lineRule="auto"/>
        <w:ind w:firstLine="0"/>
        <w:jc w:val="center"/>
        <w:rPr>
          <w:b/>
          <w:color w:val="000000"/>
          <w:sz w:val="24"/>
          <w:szCs w:val="24"/>
          <w:lang w:val="pt-BR"/>
        </w:rPr>
      </w:pPr>
    </w:p>
    <w:p w14:paraId="44A4646F" w14:textId="77777777" w:rsidR="005228AA" w:rsidRDefault="005228AA" w:rsidP="00041CB5">
      <w:pPr>
        <w:spacing w:after="0" w:line="240" w:lineRule="auto"/>
        <w:ind w:firstLine="0"/>
        <w:jc w:val="center"/>
        <w:rPr>
          <w:b/>
          <w:color w:val="000000"/>
          <w:sz w:val="24"/>
          <w:szCs w:val="24"/>
          <w:lang w:val="pt-BR"/>
        </w:rPr>
      </w:pPr>
    </w:p>
    <w:p w14:paraId="31C1C7D5" w14:textId="77777777" w:rsidR="005228AA" w:rsidRDefault="005228AA" w:rsidP="00041CB5">
      <w:pPr>
        <w:spacing w:after="0" w:line="240" w:lineRule="auto"/>
        <w:ind w:firstLine="0"/>
        <w:jc w:val="center"/>
        <w:rPr>
          <w:b/>
          <w:color w:val="000000"/>
          <w:sz w:val="24"/>
          <w:szCs w:val="24"/>
          <w:lang w:val="pt-BR"/>
        </w:rPr>
      </w:pPr>
    </w:p>
    <w:p w14:paraId="35D5B1FD" w14:textId="77777777" w:rsidR="005228AA" w:rsidRDefault="005228AA" w:rsidP="00041CB5">
      <w:pPr>
        <w:spacing w:after="0" w:line="240" w:lineRule="auto"/>
        <w:ind w:firstLine="0"/>
        <w:jc w:val="center"/>
        <w:rPr>
          <w:b/>
          <w:color w:val="000000"/>
          <w:sz w:val="24"/>
          <w:szCs w:val="24"/>
          <w:lang w:val="pt-BR"/>
        </w:rPr>
      </w:pPr>
    </w:p>
    <w:p w14:paraId="0B0E4045" w14:textId="77777777" w:rsidR="00041CB5" w:rsidRDefault="00041CB5" w:rsidP="00041CB5">
      <w:pPr>
        <w:spacing w:after="0" w:line="240" w:lineRule="auto"/>
        <w:ind w:firstLine="0"/>
        <w:jc w:val="center"/>
        <w:rPr>
          <w:b/>
          <w:color w:val="000000"/>
          <w:sz w:val="24"/>
          <w:szCs w:val="24"/>
          <w:lang w:val="pt-BR"/>
        </w:rPr>
      </w:pPr>
    </w:p>
    <w:p w14:paraId="3CC447C5" w14:textId="77777777" w:rsidR="00041CB5" w:rsidRDefault="00041CB5" w:rsidP="00041CB5">
      <w:pPr>
        <w:spacing w:after="0" w:line="240" w:lineRule="auto"/>
        <w:ind w:firstLine="0"/>
        <w:jc w:val="center"/>
        <w:rPr>
          <w:b/>
          <w:color w:val="000000"/>
          <w:sz w:val="24"/>
          <w:szCs w:val="24"/>
          <w:lang w:val="pt-BR"/>
        </w:rPr>
      </w:pPr>
    </w:p>
    <w:p w14:paraId="51022CF4" w14:textId="2DC6D0A4" w:rsidR="00041CB5" w:rsidRDefault="00041CB5" w:rsidP="005228AA">
      <w:pPr>
        <w:spacing w:after="0" w:line="240" w:lineRule="auto"/>
        <w:ind w:firstLine="0"/>
        <w:jc w:val="center"/>
        <w:rPr>
          <w:b/>
          <w:szCs w:val="28"/>
        </w:rPr>
      </w:pPr>
      <w:r w:rsidRPr="00571214">
        <w:rPr>
          <w:b/>
          <w:color w:val="000000"/>
          <w:sz w:val="26"/>
          <w:szCs w:val="26"/>
          <w:lang w:val="pt-BR"/>
        </w:rPr>
        <w:t>HÀ NỘI - 202</w:t>
      </w:r>
      <w:r>
        <w:rPr>
          <w:b/>
          <w:color w:val="000000"/>
          <w:sz w:val="26"/>
          <w:szCs w:val="26"/>
          <w:lang w:val="pt-BR"/>
        </w:rPr>
        <w:t>3</w:t>
      </w:r>
    </w:p>
    <w:p w14:paraId="5B83650E" w14:textId="77777777" w:rsidR="00041CB5" w:rsidRPr="009A5B03" w:rsidRDefault="00041CB5" w:rsidP="00041CB5">
      <w:pPr>
        <w:spacing w:after="0" w:line="240" w:lineRule="auto"/>
        <w:ind w:firstLine="0"/>
        <w:jc w:val="center"/>
        <w:rPr>
          <w:szCs w:val="28"/>
        </w:rPr>
      </w:pPr>
      <w:r w:rsidRPr="009A5B03">
        <w:rPr>
          <w:szCs w:val="28"/>
        </w:rPr>
        <w:lastRenderedPageBreak/>
        <w:t>BỘ GIÁO DỤC VÀ ĐÀO TẠO</w:t>
      </w:r>
    </w:p>
    <w:p w14:paraId="5AC8B0D0" w14:textId="77777777" w:rsidR="00041CB5" w:rsidRPr="00AC3E90" w:rsidRDefault="00041CB5" w:rsidP="00041CB5">
      <w:pPr>
        <w:pStyle w:val="Header"/>
        <w:tabs>
          <w:tab w:val="clear" w:pos="4680"/>
          <w:tab w:val="clear" w:pos="9360"/>
        </w:tabs>
        <w:spacing w:after="0" w:line="240" w:lineRule="auto"/>
        <w:ind w:firstLine="0"/>
        <w:jc w:val="center"/>
        <w:rPr>
          <w:b/>
          <w:szCs w:val="28"/>
        </w:rPr>
      </w:pPr>
      <w:r>
        <w:rPr>
          <w:b/>
          <w:noProof/>
          <w:szCs w:val="28"/>
        </w:rPr>
        <mc:AlternateContent>
          <mc:Choice Requires="wps">
            <w:drawing>
              <wp:anchor distT="0" distB="0" distL="114300" distR="114300" simplePos="0" relativeHeight="251663872" behindDoc="0" locked="0" layoutInCell="1" allowOverlap="1" wp14:anchorId="625C55EE" wp14:editId="0B5978A3">
                <wp:simplePos x="0" y="0"/>
                <wp:positionH relativeFrom="column">
                  <wp:posOffset>1628775</wp:posOffset>
                </wp:positionH>
                <wp:positionV relativeFrom="paragraph">
                  <wp:posOffset>337646</wp:posOffset>
                </wp:positionV>
                <wp:extent cx="239077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23907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A3500F" id="Straight Connector 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25pt,26.6pt" to="316.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" strokecolor="black [3213]" strokeweight="1pt"/>
            </w:pict>
          </mc:Fallback>
        </mc:AlternateContent>
      </w:r>
      <w:r w:rsidRPr="00AC3E90">
        <w:rPr>
          <w:b/>
          <w:szCs w:val="28"/>
        </w:rPr>
        <w:t>TRƯỜNG ĐẠI HỌC MỎ</w:t>
      </w:r>
      <w:r>
        <w:rPr>
          <w:b/>
          <w:szCs w:val="28"/>
        </w:rPr>
        <w:t xml:space="preserve"> </w:t>
      </w:r>
      <w:r w:rsidRPr="00AC3E90">
        <w:rPr>
          <w:b/>
          <w:szCs w:val="28"/>
        </w:rPr>
        <w:t>- ĐỊA CHẤT</w:t>
      </w:r>
    </w:p>
    <w:p w14:paraId="6033F686" w14:textId="77777777" w:rsidR="00041CB5" w:rsidRDefault="00041CB5" w:rsidP="00041CB5">
      <w:pPr>
        <w:pStyle w:val="Header"/>
        <w:tabs>
          <w:tab w:val="clear" w:pos="4680"/>
        </w:tabs>
        <w:spacing w:after="0" w:line="240" w:lineRule="auto"/>
        <w:jc w:val="center"/>
        <w:rPr>
          <w:b/>
        </w:rPr>
      </w:pPr>
    </w:p>
    <w:p w14:paraId="44856026" w14:textId="77777777" w:rsidR="00041CB5" w:rsidRDefault="00041CB5" w:rsidP="00041CB5">
      <w:pPr>
        <w:pStyle w:val="Header"/>
        <w:spacing w:after="0" w:line="240" w:lineRule="auto"/>
        <w:ind w:firstLine="0"/>
        <w:rPr>
          <w:b/>
        </w:rPr>
      </w:pPr>
    </w:p>
    <w:p w14:paraId="4BC67A1B" w14:textId="77777777" w:rsidR="00041CB5" w:rsidRDefault="00041CB5" w:rsidP="00041CB5">
      <w:pPr>
        <w:pStyle w:val="Header"/>
        <w:spacing w:after="0" w:line="240" w:lineRule="auto"/>
        <w:ind w:firstLine="0"/>
        <w:rPr>
          <w:b/>
        </w:rPr>
      </w:pPr>
    </w:p>
    <w:p w14:paraId="184731A8" w14:textId="77777777" w:rsidR="00041CB5" w:rsidRDefault="00041CB5" w:rsidP="00041CB5">
      <w:pPr>
        <w:pStyle w:val="Header"/>
        <w:spacing w:after="0" w:line="240" w:lineRule="auto"/>
        <w:ind w:firstLine="0"/>
        <w:rPr>
          <w:b/>
        </w:rPr>
      </w:pPr>
    </w:p>
    <w:p w14:paraId="1A38877F" w14:textId="77777777" w:rsidR="005228AA" w:rsidRDefault="005228AA" w:rsidP="00041CB5">
      <w:pPr>
        <w:pStyle w:val="Header"/>
        <w:spacing w:after="0" w:line="240" w:lineRule="auto"/>
        <w:ind w:firstLine="0"/>
        <w:rPr>
          <w:b/>
        </w:rPr>
      </w:pPr>
    </w:p>
    <w:p w14:paraId="3A17DD11" w14:textId="77777777" w:rsidR="005228AA" w:rsidRDefault="005228AA" w:rsidP="00041CB5">
      <w:pPr>
        <w:pStyle w:val="Header"/>
        <w:spacing w:after="0" w:line="240" w:lineRule="auto"/>
        <w:ind w:firstLine="0"/>
        <w:rPr>
          <w:b/>
        </w:rPr>
      </w:pPr>
    </w:p>
    <w:p w14:paraId="5339A5F5" w14:textId="77777777" w:rsidR="005228AA" w:rsidRDefault="005228AA" w:rsidP="00041CB5">
      <w:pPr>
        <w:pStyle w:val="Header"/>
        <w:spacing w:after="0" w:line="240" w:lineRule="auto"/>
        <w:ind w:firstLine="0"/>
        <w:rPr>
          <w:b/>
        </w:rPr>
      </w:pPr>
    </w:p>
    <w:p w14:paraId="5A0F483A" w14:textId="77777777" w:rsidR="005228AA" w:rsidRDefault="005228AA" w:rsidP="00041CB5">
      <w:pPr>
        <w:pStyle w:val="Header"/>
        <w:spacing w:after="0" w:line="240" w:lineRule="auto"/>
        <w:ind w:firstLine="0"/>
        <w:rPr>
          <w:b/>
        </w:rPr>
      </w:pPr>
    </w:p>
    <w:p w14:paraId="5A1C6C86" w14:textId="77777777" w:rsidR="005228AA" w:rsidRDefault="005228AA" w:rsidP="00041CB5">
      <w:pPr>
        <w:pStyle w:val="Header"/>
        <w:spacing w:after="0" w:line="240" w:lineRule="auto"/>
        <w:ind w:firstLine="0"/>
        <w:rPr>
          <w:b/>
        </w:rPr>
      </w:pPr>
    </w:p>
    <w:p w14:paraId="2A4CB86B" w14:textId="77777777" w:rsidR="005228AA" w:rsidRDefault="005228AA" w:rsidP="00041CB5">
      <w:pPr>
        <w:pStyle w:val="Header"/>
        <w:spacing w:after="0" w:line="240" w:lineRule="auto"/>
        <w:ind w:firstLine="0"/>
        <w:rPr>
          <w:b/>
        </w:rPr>
      </w:pPr>
    </w:p>
    <w:p w14:paraId="60802733" w14:textId="77777777" w:rsidR="005228AA" w:rsidRDefault="005228AA" w:rsidP="00041CB5">
      <w:pPr>
        <w:pStyle w:val="Header"/>
        <w:spacing w:after="0" w:line="240" w:lineRule="auto"/>
        <w:ind w:firstLine="0"/>
        <w:rPr>
          <w:b/>
        </w:rPr>
      </w:pPr>
    </w:p>
    <w:p w14:paraId="7E48B752" w14:textId="77777777" w:rsidR="00041CB5" w:rsidRPr="002D3400" w:rsidRDefault="00041CB5" w:rsidP="00041CB5">
      <w:pPr>
        <w:spacing w:after="0" w:line="240" w:lineRule="auto"/>
        <w:ind w:firstLine="0"/>
        <w:jc w:val="center"/>
        <w:rPr>
          <w:b/>
          <w:color w:val="000000"/>
          <w:sz w:val="36"/>
          <w:szCs w:val="36"/>
        </w:rPr>
      </w:pPr>
      <w:r w:rsidRPr="002D3400">
        <w:rPr>
          <w:b/>
          <w:color w:val="000000"/>
          <w:sz w:val="36"/>
          <w:szCs w:val="36"/>
        </w:rPr>
        <w:t>BÁO CÁO HỌC THUẬT</w:t>
      </w:r>
    </w:p>
    <w:p w14:paraId="46ADB4F5" w14:textId="77777777" w:rsidR="00041CB5" w:rsidRPr="002D3400" w:rsidRDefault="00041CB5" w:rsidP="00041CB5">
      <w:pPr>
        <w:spacing w:after="0" w:line="240" w:lineRule="auto"/>
        <w:ind w:firstLine="0"/>
        <w:jc w:val="center"/>
        <w:rPr>
          <w:rFonts w:eastAsia="Times New Roman"/>
          <w:b/>
          <w:color w:val="000000"/>
          <w:szCs w:val="28"/>
        </w:rPr>
      </w:pPr>
      <w:r>
        <w:rPr>
          <w:b/>
          <w:color w:val="000000"/>
          <w:szCs w:val="28"/>
        </w:rPr>
        <w:t xml:space="preserve">KỲ II, </w:t>
      </w:r>
      <w:r w:rsidRPr="002D3400">
        <w:rPr>
          <w:b/>
          <w:color w:val="000000"/>
          <w:szCs w:val="28"/>
        </w:rPr>
        <w:t>NĂM HỌC 2022-2023</w:t>
      </w:r>
    </w:p>
    <w:p w14:paraId="1103F1B3" w14:textId="77777777" w:rsidR="00041CB5" w:rsidRDefault="00041CB5" w:rsidP="00041CB5">
      <w:pPr>
        <w:tabs>
          <w:tab w:val="left" w:pos="6108"/>
        </w:tabs>
        <w:spacing w:after="0" w:line="240" w:lineRule="auto"/>
        <w:ind w:firstLine="0"/>
      </w:pPr>
    </w:p>
    <w:p w14:paraId="5F5C1992" w14:textId="77777777" w:rsidR="00041CB5" w:rsidRDefault="00041CB5" w:rsidP="00041CB5">
      <w:pPr>
        <w:tabs>
          <w:tab w:val="left" w:pos="6108"/>
        </w:tabs>
        <w:spacing w:after="0" w:line="240" w:lineRule="auto"/>
        <w:jc w:val="center"/>
        <w:rPr>
          <w:sz w:val="32"/>
          <w:szCs w:val="32"/>
        </w:rPr>
      </w:pPr>
    </w:p>
    <w:p w14:paraId="6B4DE30F" w14:textId="77777777" w:rsidR="00041CB5" w:rsidRDefault="00041CB5" w:rsidP="00041CB5">
      <w:pPr>
        <w:tabs>
          <w:tab w:val="left" w:pos="6108"/>
        </w:tabs>
        <w:spacing w:after="0" w:line="240" w:lineRule="auto"/>
        <w:jc w:val="center"/>
        <w:rPr>
          <w:sz w:val="32"/>
          <w:szCs w:val="32"/>
        </w:rPr>
      </w:pPr>
    </w:p>
    <w:p w14:paraId="174494B1" w14:textId="77777777" w:rsidR="005228AA" w:rsidRDefault="005228AA" w:rsidP="00041CB5">
      <w:pPr>
        <w:tabs>
          <w:tab w:val="left" w:pos="6108"/>
        </w:tabs>
        <w:spacing w:after="0" w:line="240" w:lineRule="auto"/>
        <w:jc w:val="center"/>
        <w:rPr>
          <w:sz w:val="32"/>
          <w:szCs w:val="32"/>
        </w:rPr>
      </w:pPr>
    </w:p>
    <w:p w14:paraId="1E13606C" w14:textId="77777777" w:rsidR="005228AA" w:rsidRPr="009A5B03" w:rsidRDefault="005228AA" w:rsidP="00041CB5">
      <w:pPr>
        <w:tabs>
          <w:tab w:val="left" w:pos="6108"/>
        </w:tabs>
        <w:spacing w:after="0" w:line="240" w:lineRule="auto"/>
        <w:jc w:val="center"/>
        <w:rPr>
          <w:sz w:val="32"/>
          <w:szCs w:val="32"/>
        </w:rPr>
      </w:pPr>
    </w:p>
    <w:p w14:paraId="2A92B913" w14:textId="77777777" w:rsidR="005228AA" w:rsidRDefault="005228AA" w:rsidP="005228AA">
      <w:pPr>
        <w:spacing w:after="0" w:line="240" w:lineRule="auto"/>
        <w:ind w:firstLine="0"/>
        <w:jc w:val="center"/>
        <w:rPr>
          <w:b/>
          <w:sz w:val="32"/>
          <w:szCs w:val="32"/>
        </w:rPr>
      </w:pPr>
      <w:r>
        <w:rPr>
          <w:b/>
          <w:sz w:val="32"/>
          <w:szCs w:val="32"/>
        </w:rPr>
        <w:t xml:space="preserve">ỨNG DỤNG GIS VÀ MÔ HÌNH AHP TRONG </w:t>
      </w:r>
    </w:p>
    <w:p w14:paraId="2F97C2A4" w14:textId="6C12DC1A" w:rsidR="005228AA" w:rsidRPr="009A5B03" w:rsidRDefault="005228AA" w:rsidP="005228AA">
      <w:pPr>
        <w:spacing w:after="0" w:line="240" w:lineRule="auto"/>
        <w:ind w:firstLine="0"/>
        <w:jc w:val="center"/>
        <w:rPr>
          <w:b/>
          <w:sz w:val="32"/>
          <w:szCs w:val="32"/>
        </w:rPr>
      </w:pPr>
      <w:r>
        <w:rPr>
          <w:b/>
          <w:sz w:val="32"/>
          <w:szCs w:val="32"/>
        </w:rPr>
        <w:t>PHÂN VÙNG NGUY CƠ LŨ</w:t>
      </w:r>
    </w:p>
    <w:p w14:paraId="4CAEC5B1" w14:textId="77777777" w:rsidR="00041CB5" w:rsidRDefault="00041CB5" w:rsidP="00041CB5">
      <w:pPr>
        <w:tabs>
          <w:tab w:val="left" w:pos="6108"/>
        </w:tabs>
        <w:spacing w:after="0" w:line="240" w:lineRule="auto"/>
      </w:pPr>
    </w:p>
    <w:p w14:paraId="1183A066" w14:textId="77777777" w:rsidR="005228AA" w:rsidRDefault="005228AA" w:rsidP="00041CB5">
      <w:pPr>
        <w:tabs>
          <w:tab w:val="left" w:pos="6108"/>
        </w:tabs>
        <w:spacing w:after="0" w:line="240" w:lineRule="auto"/>
      </w:pPr>
    </w:p>
    <w:p w14:paraId="678E71B3" w14:textId="77777777" w:rsidR="005228AA" w:rsidRDefault="005228AA" w:rsidP="00041CB5">
      <w:pPr>
        <w:tabs>
          <w:tab w:val="left" w:pos="6108"/>
        </w:tabs>
        <w:spacing w:after="0" w:line="240" w:lineRule="auto"/>
      </w:pPr>
    </w:p>
    <w:p w14:paraId="26040410" w14:textId="77777777" w:rsidR="005228AA" w:rsidRDefault="005228AA" w:rsidP="00041CB5">
      <w:pPr>
        <w:tabs>
          <w:tab w:val="left" w:pos="6108"/>
        </w:tabs>
        <w:spacing w:after="0" w:line="240" w:lineRule="auto"/>
      </w:pPr>
    </w:p>
    <w:p w14:paraId="7CEE98D0" w14:textId="77777777" w:rsidR="005228AA" w:rsidRDefault="005228AA" w:rsidP="00041CB5">
      <w:pPr>
        <w:tabs>
          <w:tab w:val="left" w:pos="6108"/>
        </w:tabs>
        <w:spacing w:after="0" w:line="240" w:lineRule="auto"/>
      </w:pPr>
    </w:p>
    <w:p w14:paraId="2F0294FF" w14:textId="77777777" w:rsidR="005228AA" w:rsidRDefault="005228AA" w:rsidP="00041CB5">
      <w:pPr>
        <w:tabs>
          <w:tab w:val="left" w:pos="6108"/>
        </w:tabs>
        <w:spacing w:after="0" w:line="240" w:lineRule="auto"/>
      </w:pPr>
    </w:p>
    <w:p w14:paraId="67E306A4" w14:textId="77777777" w:rsidR="00041CB5" w:rsidRDefault="00041CB5" w:rsidP="00041CB5">
      <w:pPr>
        <w:tabs>
          <w:tab w:val="left" w:pos="6108"/>
        </w:tabs>
        <w:spacing w:after="0" w:line="240" w:lineRule="auto"/>
      </w:pPr>
    </w:p>
    <w:p w14:paraId="0B82BEA3" w14:textId="77777777" w:rsidR="00041CB5" w:rsidRDefault="00041CB5" w:rsidP="00041CB5">
      <w:pPr>
        <w:spacing w:after="0" w:line="240" w:lineRule="auto"/>
        <w:ind w:firstLine="0"/>
        <w:rPr>
          <w:rFonts w:eastAsia="Times New Roman"/>
          <w:b/>
          <w:kern w:val="32"/>
          <w:szCs w:val="26"/>
          <w:lang w:eastAsia="x-none"/>
        </w:rPr>
      </w:pPr>
      <w:r>
        <w:rPr>
          <w:rFonts w:eastAsia="Times New Roman"/>
          <w:b/>
          <w:kern w:val="32"/>
          <w:szCs w:val="26"/>
          <w:lang w:eastAsia="x-none"/>
        </w:rPr>
        <w:t>Phòng KHQT                               Bộ môn                           Người báo cáo</w:t>
      </w:r>
    </w:p>
    <w:p w14:paraId="31D82CC3" w14:textId="77777777" w:rsidR="00041CB5" w:rsidRDefault="00041CB5" w:rsidP="00041CB5">
      <w:pPr>
        <w:spacing w:after="0" w:line="240" w:lineRule="auto"/>
        <w:jc w:val="center"/>
        <w:rPr>
          <w:rFonts w:eastAsia="Times New Roman"/>
          <w:b/>
          <w:kern w:val="32"/>
          <w:szCs w:val="26"/>
          <w:lang w:eastAsia="x-none"/>
        </w:rPr>
      </w:pPr>
    </w:p>
    <w:p w14:paraId="4D39FB7F" w14:textId="77777777" w:rsidR="00041CB5" w:rsidRDefault="00041CB5" w:rsidP="00041CB5">
      <w:pPr>
        <w:spacing w:after="0" w:line="240" w:lineRule="auto"/>
        <w:jc w:val="center"/>
        <w:rPr>
          <w:rFonts w:eastAsia="Times New Roman"/>
          <w:b/>
          <w:kern w:val="32"/>
          <w:szCs w:val="26"/>
          <w:lang w:eastAsia="x-none"/>
        </w:rPr>
      </w:pPr>
    </w:p>
    <w:p w14:paraId="29FBA469" w14:textId="77777777" w:rsidR="005228AA" w:rsidRDefault="005228AA" w:rsidP="00041CB5">
      <w:pPr>
        <w:spacing w:after="0" w:line="240" w:lineRule="auto"/>
        <w:jc w:val="center"/>
        <w:rPr>
          <w:rFonts w:eastAsia="Times New Roman"/>
          <w:b/>
          <w:kern w:val="32"/>
          <w:szCs w:val="26"/>
          <w:lang w:eastAsia="x-none"/>
        </w:rPr>
      </w:pPr>
    </w:p>
    <w:p w14:paraId="4A39EE3C" w14:textId="77777777" w:rsidR="005228AA" w:rsidRDefault="00041CB5" w:rsidP="00041CB5">
      <w:pPr>
        <w:spacing w:after="0" w:line="240" w:lineRule="auto"/>
        <w:jc w:val="center"/>
        <w:rPr>
          <w:rFonts w:eastAsia="Times New Roman"/>
          <w:b/>
          <w:kern w:val="32"/>
          <w:szCs w:val="26"/>
          <w:lang w:eastAsia="x-none"/>
        </w:rPr>
      </w:pPr>
      <w:r>
        <w:rPr>
          <w:rFonts w:eastAsia="Times New Roman"/>
          <w:b/>
          <w:kern w:val="32"/>
          <w:szCs w:val="26"/>
          <w:lang w:eastAsia="x-none"/>
        </w:rPr>
        <w:t xml:space="preserve">                                                                                   </w:t>
      </w:r>
    </w:p>
    <w:p w14:paraId="44721BFE" w14:textId="2FCE2F47" w:rsidR="00041CB5" w:rsidRPr="00A970B2" w:rsidRDefault="005228AA" w:rsidP="00041CB5">
      <w:pPr>
        <w:spacing w:after="0" w:line="240" w:lineRule="auto"/>
        <w:jc w:val="center"/>
        <w:rPr>
          <w:rFonts w:eastAsia="Times New Roman"/>
          <w:b/>
          <w:kern w:val="32"/>
          <w:szCs w:val="26"/>
          <w:lang w:eastAsia="x-none"/>
        </w:rPr>
      </w:pPr>
      <w:r>
        <w:rPr>
          <w:rFonts w:eastAsia="Times New Roman"/>
          <w:b/>
          <w:kern w:val="32"/>
          <w:szCs w:val="26"/>
          <w:lang w:eastAsia="x-none"/>
        </w:rPr>
        <w:t xml:space="preserve">                                                                            </w:t>
      </w:r>
      <w:r w:rsidR="00041CB5">
        <w:rPr>
          <w:rFonts w:eastAsia="Times New Roman"/>
          <w:b/>
          <w:kern w:val="32"/>
          <w:szCs w:val="26"/>
          <w:lang w:eastAsia="x-none"/>
        </w:rPr>
        <w:t xml:space="preserve"> TS Phạm Thị Làn</w:t>
      </w:r>
    </w:p>
    <w:p w14:paraId="68A8A57B" w14:textId="77777777" w:rsidR="00041CB5" w:rsidRDefault="00041CB5" w:rsidP="00041CB5">
      <w:pPr>
        <w:spacing w:after="0" w:line="240" w:lineRule="auto"/>
        <w:rPr>
          <w:b/>
          <w:szCs w:val="28"/>
        </w:rPr>
      </w:pPr>
    </w:p>
    <w:p w14:paraId="28E14118" w14:textId="77777777" w:rsidR="00041CB5" w:rsidRPr="00356E70" w:rsidRDefault="00041CB5" w:rsidP="00041CB5">
      <w:pPr>
        <w:tabs>
          <w:tab w:val="left" w:pos="6108"/>
        </w:tabs>
        <w:spacing w:after="0" w:line="240" w:lineRule="auto"/>
        <w:rPr>
          <w:b/>
          <w:sz w:val="40"/>
          <w:szCs w:val="28"/>
        </w:rPr>
      </w:pPr>
    </w:p>
    <w:p w14:paraId="648AEE4A" w14:textId="77777777" w:rsidR="00041CB5" w:rsidRDefault="00041CB5" w:rsidP="00041CB5">
      <w:pPr>
        <w:spacing w:after="0" w:line="240" w:lineRule="auto"/>
        <w:ind w:firstLine="0"/>
        <w:jc w:val="center"/>
        <w:rPr>
          <w:b/>
          <w:sz w:val="40"/>
          <w:szCs w:val="28"/>
        </w:rPr>
      </w:pPr>
    </w:p>
    <w:p w14:paraId="4B64D45D" w14:textId="77777777" w:rsidR="005228AA" w:rsidRDefault="005228AA" w:rsidP="00041CB5">
      <w:pPr>
        <w:spacing w:after="0" w:line="240" w:lineRule="auto"/>
        <w:ind w:firstLine="0"/>
        <w:jc w:val="center"/>
        <w:rPr>
          <w:b/>
          <w:sz w:val="40"/>
          <w:szCs w:val="28"/>
        </w:rPr>
      </w:pPr>
    </w:p>
    <w:p w14:paraId="3FAE7EE8" w14:textId="77777777" w:rsidR="005228AA" w:rsidRDefault="005228AA" w:rsidP="00041CB5">
      <w:pPr>
        <w:spacing w:after="0" w:line="240" w:lineRule="auto"/>
        <w:ind w:firstLine="0"/>
        <w:jc w:val="center"/>
        <w:rPr>
          <w:b/>
          <w:sz w:val="40"/>
          <w:szCs w:val="28"/>
        </w:rPr>
      </w:pPr>
    </w:p>
    <w:p w14:paraId="40E46C0B" w14:textId="77777777" w:rsidR="00041CB5" w:rsidRDefault="00041CB5" w:rsidP="00041CB5">
      <w:pPr>
        <w:spacing w:after="0" w:line="240" w:lineRule="auto"/>
        <w:ind w:firstLine="0"/>
        <w:jc w:val="center"/>
        <w:rPr>
          <w:b/>
          <w:szCs w:val="28"/>
        </w:rPr>
      </w:pPr>
      <w:r w:rsidRPr="009A5B03">
        <w:rPr>
          <w:b/>
          <w:szCs w:val="28"/>
        </w:rPr>
        <w:t xml:space="preserve">HÀ NỘI </w:t>
      </w:r>
      <w:r>
        <w:rPr>
          <w:b/>
          <w:szCs w:val="28"/>
        </w:rPr>
        <w:t>–</w:t>
      </w:r>
      <w:r w:rsidRPr="009A5B03">
        <w:rPr>
          <w:b/>
          <w:szCs w:val="28"/>
        </w:rPr>
        <w:t xml:space="preserve"> 20</w:t>
      </w:r>
      <w:r>
        <w:rPr>
          <w:b/>
          <w:szCs w:val="28"/>
        </w:rPr>
        <w:t>23</w:t>
      </w:r>
    </w:p>
    <w:p w14:paraId="1611AFB3" w14:textId="77777777" w:rsidR="00041CB5" w:rsidRDefault="00041CB5" w:rsidP="00041CB5">
      <w:pPr>
        <w:pStyle w:val="00"/>
        <w:rPr>
          <w:lang w:val="vi-VN"/>
        </w:rPr>
        <w:sectPr w:rsidR="00041CB5" w:rsidSect="00356E70">
          <w:footerReference w:type="even" r:id="rId8"/>
          <w:pgSz w:w="11906" w:h="16838" w:code="9"/>
          <w:pgMar w:top="1134" w:right="1134" w:bottom="1134" w:left="1985" w:header="720" w:footer="720" w:gutter="0"/>
          <w:pgBorders>
            <w:top w:val="basicWideMidline" w:sz="8" w:space="1" w:color="auto"/>
            <w:left w:val="basicWideMidline" w:sz="8" w:space="4" w:color="auto"/>
            <w:bottom w:val="basicWideMidline" w:sz="8" w:space="1" w:color="auto"/>
            <w:right w:val="basicWideMidline" w:sz="8" w:space="4" w:color="auto"/>
          </w:pgBorders>
          <w:cols w:space="720"/>
          <w:docGrid w:linePitch="360"/>
        </w:sectPr>
      </w:pPr>
      <w:bookmarkStart w:id="0" w:name="_Toc531254182"/>
      <w:bookmarkStart w:id="1" w:name="_Toc529869635"/>
      <w:bookmarkStart w:id="2" w:name="_Toc450376778"/>
      <w:bookmarkStart w:id="3" w:name="_Toc450123601"/>
      <w:bookmarkStart w:id="4" w:name="_Toc450123503"/>
      <w:bookmarkStart w:id="5" w:name="_Toc449470885"/>
      <w:bookmarkStart w:id="6" w:name="_Toc449470664"/>
      <w:bookmarkStart w:id="7" w:name="_Toc449470032"/>
      <w:bookmarkStart w:id="8" w:name="_Toc449469923"/>
      <w:bookmarkStart w:id="9" w:name="_Toc449469528"/>
      <w:bookmarkStart w:id="10" w:name="_Toc449469261"/>
      <w:bookmarkStart w:id="11" w:name="_Toc384639625"/>
    </w:p>
    <w:p w14:paraId="4A6F0735" w14:textId="77777777" w:rsidR="00EC1E2E" w:rsidRDefault="001B702F" w:rsidP="00EC1E2E">
      <w:pPr>
        <w:pStyle w:val="Heading1"/>
        <w:rPr>
          <w:bCs/>
          <w:lang w:val="pt-BR"/>
        </w:rPr>
      </w:pPr>
      <w:bookmarkStart w:id="12" w:name="_Toc153889141"/>
      <w:bookmarkEnd w:id="0"/>
      <w:bookmarkEnd w:id="1"/>
      <w:bookmarkEnd w:id="2"/>
      <w:bookmarkEnd w:id="3"/>
      <w:bookmarkEnd w:id="4"/>
      <w:bookmarkEnd w:id="5"/>
      <w:bookmarkEnd w:id="6"/>
      <w:bookmarkEnd w:id="7"/>
      <w:bookmarkEnd w:id="8"/>
      <w:bookmarkEnd w:id="9"/>
      <w:bookmarkEnd w:id="10"/>
      <w:bookmarkEnd w:id="11"/>
      <w:r>
        <w:rPr>
          <w:lang w:val="pt-BR"/>
        </w:rPr>
        <w:t>MỤC LỤC</w:t>
      </w:r>
      <w:bookmarkEnd w:id="12"/>
    </w:p>
    <w:sdt>
      <w:sdtPr>
        <w:id w:val="1868175141"/>
        <w:docPartObj>
          <w:docPartGallery w:val="Table of Contents"/>
          <w:docPartUnique/>
        </w:docPartObj>
      </w:sdtPr>
      <w:sdtEndPr>
        <w:rPr>
          <w:bCs/>
          <w:noProof/>
        </w:rPr>
      </w:sdtEndPr>
      <w:sdtContent>
        <w:p w14:paraId="60829085" w14:textId="08B60874" w:rsidR="001B702F" w:rsidRDefault="001B702F" w:rsidP="00007FBF"/>
        <w:p w14:paraId="34659F40" w14:textId="4FE7AEE9" w:rsidR="005736EF" w:rsidRPr="00007FBF" w:rsidRDefault="001B702F" w:rsidP="00007FBF">
          <w:pPr>
            <w:pStyle w:val="TOC1"/>
            <w:ind w:firstLine="0"/>
            <w:rPr>
              <w:rFonts w:asciiTheme="minorHAnsi" w:eastAsiaTheme="minorEastAsia" w:hAnsiTheme="minorHAnsi" w:cstheme="minorBidi"/>
              <w:kern w:val="2"/>
              <w:sz w:val="28"/>
              <w:szCs w:val="28"/>
              <w:lang w:val="en-US"/>
              <w14:ligatures w14:val="standardContextual"/>
            </w:rPr>
          </w:pPr>
          <w:r w:rsidRPr="00007FBF">
            <w:rPr>
              <w:sz w:val="28"/>
              <w:szCs w:val="28"/>
            </w:rPr>
            <w:fldChar w:fldCharType="begin"/>
          </w:r>
          <w:r w:rsidRPr="00007FBF">
            <w:rPr>
              <w:sz w:val="28"/>
              <w:szCs w:val="28"/>
            </w:rPr>
            <w:instrText xml:space="preserve"> TOC \o "1-3" \h \z \u </w:instrText>
          </w:r>
          <w:r w:rsidRPr="00007FBF">
            <w:rPr>
              <w:sz w:val="28"/>
              <w:szCs w:val="28"/>
            </w:rPr>
            <w:fldChar w:fldCharType="separate"/>
          </w:r>
          <w:hyperlink w:anchor="_Toc153889141" w:history="1">
            <w:r w:rsidR="005736EF" w:rsidRPr="00007FBF">
              <w:rPr>
                <w:rStyle w:val="Hyperlink"/>
                <w:sz w:val="28"/>
                <w:szCs w:val="28"/>
                <w:lang w:val="pt-BR"/>
              </w:rPr>
              <w:t>MỤC LỤC</w:t>
            </w:r>
            <w:r w:rsidR="005736EF" w:rsidRPr="00007FBF">
              <w:rPr>
                <w:webHidden/>
                <w:sz w:val="28"/>
                <w:szCs w:val="28"/>
              </w:rPr>
              <w:tab/>
            </w:r>
            <w:r w:rsidR="005736EF" w:rsidRPr="00007FBF">
              <w:rPr>
                <w:webHidden/>
                <w:sz w:val="28"/>
                <w:szCs w:val="28"/>
              </w:rPr>
              <w:fldChar w:fldCharType="begin"/>
            </w:r>
            <w:r w:rsidR="005736EF" w:rsidRPr="00007FBF">
              <w:rPr>
                <w:webHidden/>
                <w:sz w:val="28"/>
                <w:szCs w:val="28"/>
              </w:rPr>
              <w:instrText xml:space="preserve"> PAGEREF _Toc153889141 \h </w:instrText>
            </w:r>
            <w:r w:rsidR="005736EF" w:rsidRPr="00007FBF">
              <w:rPr>
                <w:webHidden/>
                <w:sz w:val="28"/>
                <w:szCs w:val="28"/>
              </w:rPr>
            </w:r>
            <w:r w:rsidR="005736EF" w:rsidRPr="00007FBF">
              <w:rPr>
                <w:webHidden/>
                <w:sz w:val="28"/>
                <w:szCs w:val="28"/>
              </w:rPr>
              <w:fldChar w:fldCharType="separate"/>
            </w:r>
            <w:r w:rsidR="005736EF" w:rsidRPr="00007FBF">
              <w:rPr>
                <w:webHidden/>
                <w:sz w:val="28"/>
                <w:szCs w:val="28"/>
              </w:rPr>
              <w:t>i</w:t>
            </w:r>
            <w:r w:rsidR="005736EF" w:rsidRPr="00007FBF">
              <w:rPr>
                <w:webHidden/>
                <w:sz w:val="28"/>
                <w:szCs w:val="28"/>
              </w:rPr>
              <w:fldChar w:fldCharType="end"/>
            </w:r>
          </w:hyperlink>
        </w:p>
        <w:p w14:paraId="399B2C99" w14:textId="3A97705F" w:rsidR="005736EF" w:rsidRPr="00007FBF" w:rsidRDefault="005736EF" w:rsidP="00007FBF">
          <w:pPr>
            <w:pStyle w:val="TOC1"/>
            <w:ind w:firstLine="0"/>
            <w:rPr>
              <w:rFonts w:asciiTheme="minorHAnsi" w:eastAsiaTheme="minorEastAsia" w:hAnsiTheme="minorHAnsi" w:cstheme="minorBidi"/>
              <w:kern w:val="2"/>
              <w:sz w:val="28"/>
              <w:szCs w:val="28"/>
              <w:lang w:val="en-US"/>
              <w14:ligatures w14:val="standardContextual"/>
            </w:rPr>
          </w:pPr>
          <w:hyperlink w:anchor="_Toc153889142" w:history="1">
            <w:r w:rsidRPr="00007FBF">
              <w:rPr>
                <w:rStyle w:val="Hyperlink"/>
                <w:sz w:val="28"/>
                <w:szCs w:val="28"/>
                <w:lang w:val="pt-BR"/>
              </w:rPr>
              <w:t>DANH MỤC CÁC HÌNH</w:t>
            </w:r>
            <w:r w:rsidRPr="00007FBF">
              <w:rPr>
                <w:webHidden/>
                <w:sz w:val="28"/>
                <w:szCs w:val="28"/>
              </w:rPr>
              <w:tab/>
            </w:r>
            <w:r w:rsidRPr="00007FBF">
              <w:rPr>
                <w:webHidden/>
                <w:sz w:val="28"/>
                <w:szCs w:val="28"/>
              </w:rPr>
              <w:fldChar w:fldCharType="begin"/>
            </w:r>
            <w:r w:rsidRPr="00007FBF">
              <w:rPr>
                <w:webHidden/>
                <w:sz w:val="28"/>
                <w:szCs w:val="28"/>
              </w:rPr>
              <w:instrText xml:space="preserve"> PAGEREF _Toc153889142 \h </w:instrText>
            </w:r>
            <w:r w:rsidRPr="00007FBF">
              <w:rPr>
                <w:webHidden/>
                <w:sz w:val="28"/>
                <w:szCs w:val="28"/>
              </w:rPr>
            </w:r>
            <w:r w:rsidRPr="00007FBF">
              <w:rPr>
                <w:webHidden/>
                <w:sz w:val="28"/>
                <w:szCs w:val="28"/>
              </w:rPr>
              <w:fldChar w:fldCharType="separate"/>
            </w:r>
            <w:r w:rsidRPr="00007FBF">
              <w:rPr>
                <w:webHidden/>
                <w:sz w:val="28"/>
                <w:szCs w:val="28"/>
              </w:rPr>
              <w:t>ii</w:t>
            </w:r>
            <w:r w:rsidRPr="00007FBF">
              <w:rPr>
                <w:webHidden/>
                <w:sz w:val="28"/>
                <w:szCs w:val="28"/>
              </w:rPr>
              <w:fldChar w:fldCharType="end"/>
            </w:r>
          </w:hyperlink>
        </w:p>
        <w:p w14:paraId="110AB4F7" w14:textId="592DA31D" w:rsidR="005736EF" w:rsidRPr="00007FBF" w:rsidRDefault="005736EF" w:rsidP="00007FBF">
          <w:pPr>
            <w:pStyle w:val="TOC1"/>
            <w:ind w:firstLine="0"/>
            <w:rPr>
              <w:rFonts w:asciiTheme="minorHAnsi" w:eastAsiaTheme="minorEastAsia" w:hAnsiTheme="minorHAnsi" w:cstheme="minorBidi"/>
              <w:kern w:val="2"/>
              <w:sz w:val="28"/>
              <w:szCs w:val="28"/>
              <w:lang w:val="en-US"/>
              <w14:ligatures w14:val="standardContextual"/>
            </w:rPr>
          </w:pPr>
          <w:hyperlink w:anchor="_Toc153889143" w:history="1">
            <w:r w:rsidRPr="00007FBF">
              <w:rPr>
                <w:rStyle w:val="Hyperlink"/>
                <w:sz w:val="28"/>
                <w:szCs w:val="28"/>
                <w:lang w:val="pt-BR"/>
              </w:rPr>
              <w:t>DANH MỤC CÁC BẢNG</w:t>
            </w:r>
            <w:r w:rsidRPr="00007FBF">
              <w:rPr>
                <w:webHidden/>
                <w:sz w:val="28"/>
                <w:szCs w:val="28"/>
              </w:rPr>
              <w:tab/>
            </w:r>
            <w:r w:rsidRPr="00007FBF">
              <w:rPr>
                <w:webHidden/>
                <w:sz w:val="28"/>
                <w:szCs w:val="28"/>
              </w:rPr>
              <w:fldChar w:fldCharType="begin"/>
            </w:r>
            <w:r w:rsidRPr="00007FBF">
              <w:rPr>
                <w:webHidden/>
                <w:sz w:val="28"/>
                <w:szCs w:val="28"/>
              </w:rPr>
              <w:instrText xml:space="preserve"> PAGEREF _Toc153889143 \h </w:instrText>
            </w:r>
            <w:r w:rsidRPr="00007FBF">
              <w:rPr>
                <w:webHidden/>
                <w:sz w:val="28"/>
                <w:szCs w:val="28"/>
              </w:rPr>
            </w:r>
            <w:r w:rsidRPr="00007FBF">
              <w:rPr>
                <w:webHidden/>
                <w:sz w:val="28"/>
                <w:szCs w:val="28"/>
              </w:rPr>
              <w:fldChar w:fldCharType="separate"/>
            </w:r>
            <w:r w:rsidRPr="00007FBF">
              <w:rPr>
                <w:webHidden/>
                <w:sz w:val="28"/>
                <w:szCs w:val="28"/>
              </w:rPr>
              <w:t>iii</w:t>
            </w:r>
            <w:r w:rsidRPr="00007FBF">
              <w:rPr>
                <w:webHidden/>
                <w:sz w:val="28"/>
                <w:szCs w:val="28"/>
              </w:rPr>
              <w:fldChar w:fldCharType="end"/>
            </w:r>
          </w:hyperlink>
        </w:p>
        <w:p w14:paraId="62CD10DD" w14:textId="6C705A18" w:rsidR="005736EF" w:rsidRPr="00007FBF" w:rsidRDefault="005736EF" w:rsidP="00007FBF">
          <w:pPr>
            <w:pStyle w:val="TOC1"/>
            <w:ind w:firstLine="0"/>
            <w:rPr>
              <w:rFonts w:asciiTheme="minorHAnsi" w:eastAsiaTheme="minorEastAsia" w:hAnsiTheme="minorHAnsi" w:cstheme="minorBidi"/>
              <w:kern w:val="2"/>
              <w:sz w:val="28"/>
              <w:szCs w:val="28"/>
              <w:lang w:val="en-US"/>
              <w14:ligatures w14:val="standardContextual"/>
            </w:rPr>
          </w:pPr>
          <w:hyperlink w:anchor="_Toc153889144" w:history="1">
            <w:r w:rsidRPr="00007FBF">
              <w:rPr>
                <w:rStyle w:val="Hyperlink"/>
                <w:sz w:val="28"/>
                <w:szCs w:val="28"/>
              </w:rPr>
              <w:t>MỞ ĐẦU</w:t>
            </w:r>
            <w:r w:rsidRPr="00007FBF">
              <w:rPr>
                <w:webHidden/>
                <w:sz w:val="28"/>
                <w:szCs w:val="28"/>
              </w:rPr>
              <w:tab/>
            </w:r>
            <w:r w:rsidRPr="00007FBF">
              <w:rPr>
                <w:webHidden/>
                <w:sz w:val="28"/>
                <w:szCs w:val="28"/>
              </w:rPr>
              <w:fldChar w:fldCharType="begin"/>
            </w:r>
            <w:r w:rsidRPr="00007FBF">
              <w:rPr>
                <w:webHidden/>
                <w:sz w:val="28"/>
                <w:szCs w:val="28"/>
              </w:rPr>
              <w:instrText xml:space="preserve"> PAGEREF _Toc153889144 \h </w:instrText>
            </w:r>
            <w:r w:rsidRPr="00007FBF">
              <w:rPr>
                <w:webHidden/>
                <w:sz w:val="28"/>
                <w:szCs w:val="28"/>
              </w:rPr>
            </w:r>
            <w:r w:rsidRPr="00007FBF">
              <w:rPr>
                <w:webHidden/>
                <w:sz w:val="28"/>
                <w:szCs w:val="28"/>
              </w:rPr>
              <w:fldChar w:fldCharType="separate"/>
            </w:r>
            <w:r w:rsidRPr="00007FBF">
              <w:rPr>
                <w:webHidden/>
                <w:sz w:val="28"/>
                <w:szCs w:val="28"/>
              </w:rPr>
              <w:t>1</w:t>
            </w:r>
            <w:r w:rsidRPr="00007FBF">
              <w:rPr>
                <w:webHidden/>
                <w:sz w:val="28"/>
                <w:szCs w:val="28"/>
              </w:rPr>
              <w:fldChar w:fldCharType="end"/>
            </w:r>
          </w:hyperlink>
        </w:p>
        <w:p w14:paraId="700CE3C5" w14:textId="7C2F6B13" w:rsidR="005736EF" w:rsidRPr="00007FBF" w:rsidRDefault="005736EF" w:rsidP="00007FBF">
          <w:pPr>
            <w:pStyle w:val="TOC2"/>
            <w:rPr>
              <w:rFonts w:asciiTheme="minorHAnsi" w:eastAsiaTheme="minorEastAsia" w:hAnsiTheme="minorHAnsi" w:cstheme="minorBidi"/>
              <w:noProof/>
              <w:kern w:val="2"/>
              <w:sz w:val="28"/>
              <w:szCs w:val="28"/>
              <w14:ligatures w14:val="standardContextual"/>
            </w:rPr>
          </w:pPr>
          <w:hyperlink w:anchor="_Toc153889145" w:history="1">
            <w:r w:rsidRPr="00007FBF">
              <w:rPr>
                <w:rStyle w:val="Hyperlink"/>
                <w:noProof/>
                <w:sz w:val="28"/>
                <w:szCs w:val="28"/>
              </w:rPr>
              <w:t>I. Nguyên nhân hình thành lũ</w:t>
            </w:r>
            <w:r w:rsidRPr="00007FBF">
              <w:rPr>
                <w:noProof/>
                <w:webHidden/>
                <w:sz w:val="28"/>
                <w:szCs w:val="28"/>
              </w:rPr>
              <w:tab/>
            </w:r>
            <w:r w:rsidRPr="00007FBF">
              <w:rPr>
                <w:noProof/>
                <w:webHidden/>
                <w:sz w:val="28"/>
                <w:szCs w:val="28"/>
              </w:rPr>
              <w:fldChar w:fldCharType="begin"/>
            </w:r>
            <w:r w:rsidRPr="00007FBF">
              <w:rPr>
                <w:noProof/>
                <w:webHidden/>
                <w:sz w:val="28"/>
                <w:szCs w:val="28"/>
              </w:rPr>
              <w:instrText xml:space="preserve"> PAGEREF _Toc153889145 \h </w:instrText>
            </w:r>
            <w:r w:rsidRPr="00007FBF">
              <w:rPr>
                <w:noProof/>
                <w:webHidden/>
                <w:sz w:val="28"/>
                <w:szCs w:val="28"/>
              </w:rPr>
            </w:r>
            <w:r w:rsidRPr="00007FBF">
              <w:rPr>
                <w:noProof/>
                <w:webHidden/>
                <w:sz w:val="28"/>
                <w:szCs w:val="28"/>
              </w:rPr>
              <w:fldChar w:fldCharType="separate"/>
            </w:r>
            <w:r w:rsidRPr="00007FBF">
              <w:rPr>
                <w:noProof/>
                <w:webHidden/>
                <w:sz w:val="28"/>
                <w:szCs w:val="28"/>
              </w:rPr>
              <w:t>3</w:t>
            </w:r>
            <w:r w:rsidRPr="00007FBF">
              <w:rPr>
                <w:noProof/>
                <w:webHidden/>
                <w:sz w:val="28"/>
                <w:szCs w:val="28"/>
              </w:rPr>
              <w:fldChar w:fldCharType="end"/>
            </w:r>
          </w:hyperlink>
        </w:p>
        <w:p w14:paraId="398AF594" w14:textId="411527C9" w:rsidR="005736EF" w:rsidRPr="00007FBF" w:rsidRDefault="005736EF" w:rsidP="00007FBF">
          <w:pPr>
            <w:pStyle w:val="TOC2"/>
            <w:rPr>
              <w:rFonts w:asciiTheme="minorHAnsi" w:eastAsiaTheme="minorEastAsia" w:hAnsiTheme="minorHAnsi" w:cstheme="minorBidi"/>
              <w:noProof/>
              <w:kern w:val="2"/>
              <w:sz w:val="28"/>
              <w:szCs w:val="28"/>
              <w14:ligatures w14:val="standardContextual"/>
            </w:rPr>
          </w:pPr>
          <w:hyperlink w:anchor="_Toc153889146" w:history="1">
            <w:r w:rsidRPr="00007FBF">
              <w:rPr>
                <w:rStyle w:val="Hyperlink"/>
                <w:noProof/>
                <w:sz w:val="28"/>
                <w:szCs w:val="28"/>
                <w:shd w:val="clear" w:color="auto" w:fill="FFFFFF"/>
              </w:rPr>
              <w:t>II. Tổng quan về GIS.</w:t>
            </w:r>
            <w:r w:rsidRPr="00007FBF">
              <w:rPr>
                <w:noProof/>
                <w:webHidden/>
                <w:sz w:val="28"/>
                <w:szCs w:val="28"/>
              </w:rPr>
              <w:tab/>
            </w:r>
            <w:r w:rsidRPr="00007FBF">
              <w:rPr>
                <w:noProof/>
                <w:webHidden/>
                <w:sz w:val="28"/>
                <w:szCs w:val="28"/>
              </w:rPr>
              <w:fldChar w:fldCharType="begin"/>
            </w:r>
            <w:r w:rsidRPr="00007FBF">
              <w:rPr>
                <w:noProof/>
                <w:webHidden/>
                <w:sz w:val="28"/>
                <w:szCs w:val="28"/>
              </w:rPr>
              <w:instrText xml:space="preserve"> PAGEREF _Toc153889146 \h </w:instrText>
            </w:r>
            <w:r w:rsidRPr="00007FBF">
              <w:rPr>
                <w:noProof/>
                <w:webHidden/>
                <w:sz w:val="28"/>
                <w:szCs w:val="28"/>
              </w:rPr>
            </w:r>
            <w:r w:rsidRPr="00007FBF">
              <w:rPr>
                <w:noProof/>
                <w:webHidden/>
                <w:sz w:val="28"/>
                <w:szCs w:val="28"/>
              </w:rPr>
              <w:fldChar w:fldCharType="separate"/>
            </w:r>
            <w:r w:rsidRPr="00007FBF">
              <w:rPr>
                <w:noProof/>
                <w:webHidden/>
                <w:sz w:val="28"/>
                <w:szCs w:val="28"/>
              </w:rPr>
              <w:t>4</w:t>
            </w:r>
            <w:r w:rsidRPr="00007FBF">
              <w:rPr>
                <w:noProof/>
                <w:webHidden/>
                <w:sz w:val="28"/>
                <w:szCs w:val="28"/>
              </w:rPr>
              <w:fldChar w:fldCharType="end"/>
            </w:r>
          </w:hyperlink>
        </w:p>
        <w:p w14:paraId="22FBEFBB" w14:textId="64A145CD" w:rsidR="005736EF" w:rsidRPr="00007FBF" w:rsidRDefault="005736EF" w:rsidP="00007FBF">
          <w:pPr>
            <w:pStyle w:val="TOC3"/>
            <w:ind w:firstLine="0"/>
            <w:rPr>
              <w:rFonts w:asciiTheme="minorHAnsi" w:eastAsiaTheme="minorEastAsia" w:hAnsiTheme="minorHAnsi" w:cstheme="minorBidi"/>
              <w:noProof/>
              <w:kern w:val="2"/>
              <w:sz w:val="28"/>
              <w:szCs w:val="28"/>
              <w14:ligatures w14:val="standardContextual"/>
            </w:rPr>
          </w:pPr>
          <w:hyperlink w:anchor="_Toc153889147" w:history="1">
            <w:r w:rsidRPr="00007FBF">
              <w:rPr>
                <w:rStyle w:val="Hyperlink"/>
                <w:noProof/>
                <w:sz w:val="28"/>
                <w:szCs w:val="28"/>
              </w:rPr>
              <w:t>Một GIS phải đảm bảo 6 chức năng cơ bản sau:</w:t>
            </w:r>
            <w:r w:rsidRPr="00007FBF">
              <w:rPr>
                <w:noProof/>
                <w:webHidden/>
                <w:sz w:val="28"/>
                <w:szCs w:val="28"/>
              </w:rPr>
              <w:tab/>
            </w:r>
            <w:r w:rsidRPr="00007FBF">
              <w:rPr>
                <w:noProof/>
                <w:webHidden/>
                <w:sz w:val="28"/>
                <w:szCs w:val="28"/>
              </w:rPr>
              <w:fldChar w:fldCharType="begin"/>
            </w:r>
            <w:r w:rsidRPr="00007FBF">
              <w:rPr>
                <w:noProof/>
                <w:webHidden/>
                <w:sz w:val="28"/>
                <w:szCs w:val="28"/>
              </w:rPr>
              <w:instrText xml:space="preserve"> PAGEREF _Toc153889147 \h </w:instrText>
            </w:r>
            <w:r w:rsidRPr="00007FBF">
              <w:rPr>
                <w:noProof/>
                <w:webHidden/>
                <w:sz w:val="28"/>
                <w:szCs w:val="28"/>
              </w:rPr>
            </w:r>
            <w:r w:rsidRPr="00007FBF">
              <w:rPr>
                <w:noProof/>
                <w:webHidden/>
                <w:sz w:val="28"/>
                <w:szCs w:val="28"/>
              </w:rPr>
              <w:fldChar w:fldCharType="separate"/>
            </w:r>
            <w:r w:rsidRPr="00007FBF">
              <w:rPr>
                <w:noProof/>
                <w:webHidden/>
                <w:sz w:val="28"/>
                <w:szCs w:val="28"/>
              </w:rPr>
              <w:t>4</w:t>
            </w:r>
            <w:r w:rsidRPr="00007FBF">
              <w:rPr>
                <w:noProof/>
                <w:webHidden/>
                <w:sz w:val="28"/>
                <w:szCs w:val="28"/>
              </w:rPr>
              <w:fldChar w:fldCharType="end"/>
            </w:r>
          </w:hyperlink>
        </w:p>
        <w:p w14:paraId="36289EEB" w14:textId="06E3AB97" w:rsidR="005736EF" w:rsidRPr="00007FBF" w:rsidRDefault="005736EF" w:rsidP="00007FBF">
          <w:pPr>
            <w:pStyle w:val="TOC2"/>
            <w:rPr>
              <w:rFonts w:asciiTheme="minorHAnsi" w:eastAsiaTheme="minorEastAsia" w:hAnsiTheme="minorHAnsi" w:cstheme="minorBidi"/>
              <w:noProof/>
              <w:kern w:val="2"/>
              <w:sz w:val="28"/>
              <w:szCs w:val="28"/>
              <w14:ligatures w14:val="standardContextual"/>
            </w:rPr>
          </w:pPr>
          <w:hyperlink w:anchor="_Toc153889148" w:history="1">
            <w:r w:rsidRPr="00007FBF">
              <w:rPr>
                <w:rStyle w:val="Hyperlink"/>
                <w:noProof/>
                <w:sz w:val="28"/>
                <w:szCs w:val="28"/>
                <w:shd w:val="clear" w:color="auto" w:fill="FFFFFF"/>
              </w:rPr>
              <w:t>III. Giới thiệu phương pháp AHP Analytic Hierarchy Process (AHP)</w:t>
            </w:r>
            <w:r w:rsidRPr="00007FBF">
              <w:rPr>
                <w:noProof/>
                <w:webHidden/>
                <w:sz w:val="28"/>
                <w:szCs w:val="28"/>
              </w:rPr>
              <w:tab/>
            </w:r>
            <w:r w:rsidRPr="00007FBF">
              <w:rPr>
                <w:noProof/>
                <w:webHidden/>
                <w:sz w:val="28"/>
                <w:szCs w:val="28"/>
              </w:rPr>
              <w:fldChar w:fldCharType="begin"/>
            </w:r>
            <w:r w:rsidRPr="00007FBF">
              <w:rPr>
                <w:noProof/>
                <w:webHidden/>
                <w:sz w:val="28"/>
                <w:szCs w:val="28"/>
              </w:rPr>
              <w:instrText xml:space="preserve"> PAGEREF _Toc153889148 \h </w:instrText>
            </w:r>
            <w:r w:rsidRPr="00007FBF">
              <w:rPr>
                <w:noProof/>
                <w:webHidden/>
                <w:sz w:val="28"/>
                <w:szCs w:val="28"/>
              </w:rPr>
            </w:r>
            <w:r w:rsidRPr="00007FBF">
              <w:rPr>
                <w:noProof/>
                <w:webHidden/>
                <w:sz w:val="28"/>
                <w:szCs w:val="28"/>
              </w:rPr>
              <w:fldChar w:fldCharType="separate"/>
            </w:r>
            <w:r w:rsidRPr="00007FBF">
              <w:rPr>
                <w:noProof/>
                <w:webHidden/>
                <w:sz w:val="28"/>
                <w:szCs w:val="28"/>
              </w:rPr>
              <w:t>5</w:t>
            </w:r>
            <w:r w:rsidRPr="00007FBF">
              <w:rPr>
                <w:noProof/>
                <w:webHidden/>
                <w:sz w:val="28"/>
                <w:szCs w:val="28"/>
              </w:rPr>
              <w:fldChar w:fldCharType="end"/>
            </w:r>
          </w:hyperlink>
        </w:p>
        <w:p w14:paraId="4F6569DF" w14:textId="12269320" w:rsidR="005736EF" w:rsidRPr="00007FBF" w:rsidRDefault="005736EF" w:rsidP="00007FBF">
          <w:pPr>
            <w:pStyle w:val="TOC2"/>
            <w:rPr>
              <w:rFonts w:asciiTheme="minorHAnsi" w:eastAsiaTheme="minorEastAsia" w:hAnsiTheme="minorHAnsi" w:cstheme="minorBidi"/>
              <w:noProof/>
              <w:kern w:val="2"/>
              <w:sz w:val="28"/>
              <w:szCs w:val="28"/>
              <w14:ligatures w14:val="standardContextual"/>
            </w:rPr>
          </w:pPr>
          <w:hyperlink w:anchor="_Toc153889149" w:history="1">
            <w:r w:rsidRPr="00007FBF">
              <w:rPr>
                <w:rStyle w:val="Hyperlink"/>
                <w:noProof/>
                <w:sz w:val="28"/>
                <w:szCs w:val="28"/>
              </w:rPr>
              <w:t>IV.  Đặc điểm tự nhiên khu vực nghiên cứu</w:t>
            </w:r>
            <w:r w:rsidRPr="00007FBF">
              <w:rPr>
                <w:noProof/>
                <w:webHidden/>
                <w:sz w:val="28"/>
                <w:szCs w:val="28"/>
              </w:rPr>
              <w:tab/>
            </w:r>
            <w:r w:rsidRPr="00007FBF">
              <w:rPr>
                <w:noProof/>
                <w:webHidden/>
                <w:sz w:val="28"/>
                <w:szCs w:val="28"/>
              </w:rPr>
              <w:fldChar w:fldCharType="begin"/>
            </w:r>
            <w:r w:rsidRPr="00007FBF">
              <w:rPr>
                <w:noProof/>
                <w:webHidden/>
                <w:sz w:val="28"/>
                <w:szCs w:val="28"/>
              </w:rPr>
              <w:instrText xml:space="preserve"> PAGEREF _Toc153889149 \h </w:instrText>
            </w:r>
            <w:r w:rsidRPr="00007FBF">
              <w:rPr>
                <w:noProof/>
                <w:webHidden/>
                <w:sz w:val="28"/>
                <w:szCs w:val="28"/>
              </w:rPr>
            </w:r>
            <w:r w:rsidRPr="00007FBF">
              <w:rPr>
                <w:noProof/>
                <w:webHidden/>
                <w:sz w:val="28"/>
                <w:szCs w:val="28"/>
              </w:rPr>
              <w:fldChar w:fldCharType="separate"/>
            </w:r>
            <w:r w:rsidRPr="00007FBF">
              <w:rPr>
                <w:noProof/>
                <w:webHidden/>
                <w:sz w:val="28"/>
                <w:szCs w:val="28"/>
              </w:rPr>
              <w:t>14</w:t>
            </w:r>
            <w:r w:rsidRPr="00007FBF">
              <w:rPr>
                <w:noProof/>
                <w:webHidden/>
                <w:sz w:val="28"/>
                <w:szCs w:val="28"/>
              </w:rPr>
              <w:fldChar w:fldCharType="end"/>
            </w:r>
          </w:hyperlink>
        </w:p>
        <w:p w14:paraId="009B7B50" w14:textId="064033C3" w:rsidR="005736EF" w:rsidRPr="00007FBF" w:rsidRDefault="005736EF" w:rsidP="00007FBF">
          <w:pPr>
            <w:pStyle w:val="TOC3"/>
            <w:ind w:firstLine="0"/>
            <w:rPr>
              <w:rFonts w:asciiTheme="minorHAnsi" w:eastAsiaTheme="minorEastAsia" w:hAnsiTheme="minorHAnsi" w:cstheme="minorBidi"/>
              <w:noProof/>
              <w:kern w:val="2"/>
              <w:sz w:val="28"/>
              <w:szCs w:val="28"/>
              <w14:ligatures w14:val="standardContextual"/>
            </w:rPr>
          </w:pPr>
          <w:hyperlink w:anchor="_Toc153889150" w:history="1">
            <w:r w:rsidRPr="00007FBF">
              <w:rPr>
                <w:rStyle w:val="Hyperlink"/>
                <w:noProof/>
                <w:sz w:val="28"/>
                <w:szCs w:val="28"/>
              </w:rPr>
              <w:t>IV.1. Vị trí địa lý khu vực nghiên cứu</w:t>
            </w:r>
            <w:r w:rsidRPr="00007FBF">
              <w:rPr>
                <w:noProof/>
                <w:webHidden/>
                <w:sz w:val="28"/>
                <w:szCs w:val="28"/>
              </w:rPr>
              <w:tab/>
            </w:r>
            <w:r w:rsidRPr="00007FBF">
              <w:rPr>
                <w:noProof/>
                <w:webHidden/>
                <w:sz w:val="28"/>
                <w:szCs w:val="28"/>
              </w:rPr>
              <w:fldChar w:fldCharType="begin"/>
            </w:r>
            <w:r w:rsidRPr="00007FBF">
              <w:rPr>
                <w:noProof/>
                <w:webHidden/>
                <w:sz w:val="28"/>
                <w:szCs w:val="28"/>
              </w:rPr>
              <w:instrText xml:space="preserve"> PAGEREF _Toc153889150 \h </w:instrText>
            </w:r>
            <w:r w:rsidRPr="00007FBF">
              <w:rPr>
                <w:noProof/>
                <w:webHidden/>
                <w:sz w:val="28"/>
                <w:szCs w:val="28"/>
              </w:rPr>
            </w:r>
            <w:r w:rsidRPr="00007FBF">
              <w:rPr>
                <w:noProof/>
                <w:webHidden/>
                <w:sz w:val="28"/>
                <w:szCs w:val="28"/>
              </w:rPr>
              <w:fldChar w:fldCharType="separate"/>
            </w:r>
            <w:r w:rsidRPr="00007FBF">
              <w:rPr>
                <w:noProof/>
                <w:webHidden/>
                <w:sz w:val="28"/>
                <w:szCs w:val="28"/>
              </w:rPr>
              <w:t>14</w:t>
            </w:r>
            <w:r w:rsidRPr="00007FBF">
              <w:rPr>
                <w:noProof/>
                <w:webHidden/>
                <w:sz w:val="28"/>
                <w:szCs w:val="28"/>
              </w:rPr>
              <w:fldChar w:fldCharType="end"/>
            </w:r>
          </w:hyperlink>
        </w:p>
        <w:p w14:paraId="67D663BB" w14:textId="23A425A8" w:rsidR="005736EF" w:rsidRPr="00007FBF" w:rsidRDefault="005736EF" w:rsidP="00007FBF">
          <w:pPr>
            <w:pStyle w:val="TOC3"/>
            <w:ind w:firstLine="0"/>
            <w:rPr>
              <w:rFonts w:asciiTheme="minorHAnsi" w:eastAsiaTheme="minorEastAsia" w:hAnsiTheme="minorHAnsi" w:cstheme="minorBidi"/>
              <w:noProof/>
              <w:kern w:val="2"/>
              <w:sz w:val="28"/>
              <w:szCs w:val="28"/>
              <w14:ligatures w14:val="standardContextual"/>
            </w:rPr>
          </w:pPr>
          <w:hyperlink w:anchor="_Toc153889151" w:history="1">
            <w:r w:rsidRPr="00007FBF">
              <w:rPr>
                <w:rStyle w:val="Hyperlink"/>
                <w:noProof/>
                <w:sz w:val="28"/>
                <w:szCs w:val="28"/>
              </w:rPr>
              <w:t>IV</w:t>
            </w:r>
            <w:r w:rsidRPr="00007FBF">
              <w:rPr>
                <w:rStyle w:val="Hyperlink"/>
                <w:noProof/>
                <w:sz w:val="28"/>
                <w:szCs w:val="28"/>
                <w:shd w:val="clear" w:color="auto" w:fill="FFFFFF"/>
              </w:rPr>
              <w:t>.2. Đặc điểm địa hình</w:t>
            </w:r>
            <w:r w:rsidRPr="00007FBF">
              <w:rPr>
                <w:noProof/>
                <w:webHidden/>
                <w:sz w:val="28"/>
                <w:szCs w:val="28"/>
              </w:rPr>
              <w:tab/>
            </w:r>
            <w:r w:rsidRPr="00007FBF">
              <w:rPr>
                <w:noProof/>
                <w:webHidden/>
                <w:sz w:val="28"/>
                <w:szCs w:val="28"/>
              </w:rPr>
              <w:fldChar w:fldCharType="begin"/>
            </w:r>
            <w:r w:rsidRPr="00007FBF">
              <w:rPr>
                <w:noProof/>
                <w:webHidden/>
                <w:sz w:val="28"/>
                <w:szCs w:val="28"/>
              </w:rPr>
              <w:instrText xml:space="preserve"> PAGEREF _Toc153889151 \h </w:instrText>
            </w:r>
            <w:r w:rsidRPr="00007FBF">
              <w:rPr>
                <w:noProof/>
                <w:webHidden/>
                <w:sz w:val="28"/>
                <w:szCs w:val="28"/>
              </w:rPr>
            </w:r>
            <w:r w:rsidRPr="00007FBF">
              <w:rPr>
                <w:noProof/>
                <w:webHidden/>
                <w:sz w:val="28"/>
                <w:szCs w:val="28"/>
              </w:rPr>
              <w:fldChar w:fldCharType="separate"/>
            </w:r>
            <w:r w:rsidRPr="00007FBF">
              <w:rPr>
                <w:noProof/>
                <w:webHidden/>
                <w:sz w:val="28"/>
                <w:szCs w:val="28"/>
              </w:rPr>
              <w:t>14</w:t>
            </w:r>
            <w:r w:rsidRPr="00007FBF">
              <w:rPr>
                <w:noProof/>
                <w:webHidden/>
                <w:sz w:val="28"/>
                <w:szCs w:val="28"/>
              </w:rPr>
              <w:fldChar w:fldCharType="end"/>
            </w:r>
          </w:hyperlink>
        </w:p>
        <w:p w14:paraId="26BCFB91" w14:textId="7FEC3EEC" w:rsidR="005736EF" w:rsidRPr="00007FBF" w:rsidRDefault="005736EF" w:rsidP="00007FBF">
          <w:pPr>
            <w:pStyle w:val="TOC2"/>
            <w:rPr>
              <w:rFonts w:asciiTheme="minorHAnsi" w:eastAsiaTheme="minorEastAsia" w:hAnsiTheme="minorHAnsi" w:cstheme="minorBidi"/>
              <w:noProof/>
              <w:kern w:val="2"/>
              <w:sz w:val="28"/>
              <w:szCs w:val="28"/>
              <w14:ligatures w14:val="standardContextual"/>
            </w:rPr>
          </w:pPr>
          <w:hyperlink w:anchor="_Toc153889152" w:history="1">
            <w:r w:rsidRPr="00007FBF">
              <w:rPr>
                <w:rStyle w:val="Hyperlink"/>
                <w:noProof/>
                <w:sz w:val="28"/>
                <w:szCs w:val="28"/>
              </w:rPr>
              <w:t>V. Dữ liệu sử dụng</w:t>
            </w:r>
            <w:r w:rsidRPr="00007FBF">
              <w:rPr>
                <w:noProof/>
                <w:webHidden/>
                <w:sz w:val="28"/>
                <w:szCs w:val="28"/>
              </w:rPr>
              <w:tab/>
            </w:r>
            <w:r w:rsidRPr="00007FBF">
              <w:rPr>
                <w:noProof/>
                <w:webHidden/>
                <w:sz w:val="28"/>
                <w:szCs w:val="28"/>
              </w:rPr>
              <w:fldChar w:fldCharType="begin"/>
            </w:r>
            <w:r w:rsidRPr="00007FBF">
              <w:rPr>
                <w:noProof/>
                <w:webHidden/>
                <w:sz w:val="28"/>
                <w:szCs w:val="28"/>
              </w:rPr>
              <w:instrText xml:space="preserve"> PAGEREF _Toc153889152 \h </w:instrText>
            </w:r>
            <w:r w:rsidRPr="00007FBF">
              <w:rPr>
                <w:noProof/>
                <w:webHidden/>
                <w:sz w:val="28"/>
                <w:szCs w:val="28"/>
              </w:rPr>
            </w:r>
            <w:r w:rsidRPr="00007FBF">
              <w:rPr>
                <w:noProof/>
                <w:webHidden/>
                <w:sz w:val="28"/>
                <w:szCs w:val="28"/>
              </w:rPr>
              <w:fldChar w:fldCharType="separate"/>
            </w:r>
            <w:r w:rsidRPr="00007FBF">
              <w:rPr>
                <w:noProof/>
                <w:webHidden/>
                <w:sz w:val="28"/>
                <w:szCs w:val="28"/>
              </w:rPr>
              <w:t>15</w:t>
            </w:r>
            <w:r w:rsidRPr="00007FBF">
              <w:rPr>
                <w:noProof/>
                <w:webHidden/>
                <w:sz w:val="28"/>
                <w:szCs w:val="28"/>
              </w:rPr>
              <w:fldChar w:fldCharType="end"/>
            </w:r>
          </w:hyperlink>
        </w:p>
        <w:p w14:paraId="3B0BA791" w14:textId="7B6D4B4A" w:rsidR="005736EF" w:rsidRPr="00007FBF" w:rsidRDefault="005736EF" w:rsidP="00007FBF">
          <w:pPr>
            <w:pStyle w:val="TOC2"/>
            <w:rPr>
              <w:rFonts w:asciiTheme="minorHAnsi" w:eastAsiaTheme="minorEastAsia" w:hAnsiTheme="minorHAnsi" w:cstheme="minorBidi"/>
              <w:noProof/>
              <w:kern w:val="2"/>
              <w:sz w:val="28"/>
              <w:szCs w:val="28"/>
              <w14:ligatures w14:val="standardContextual"/>
            </w:rPr>
          </w:pPr>
          <w:hyperlink w:anchor="_Toc153889153" w:history="1">
            <w:r w:rsidRPr="00007FBF">
              <w:rPr>
                <w:rStyle w:val="Hyperlink"/>
                <w:noProof/>
                <w:sz w:val="28"/>
                <w:szCs w:val="28"/>
              </w:rPr>
              <w:t>VI.  Phân tích các yếu tố ảnh hưởng đến khả năng xảy ra lũ khu vực xã Tam Quang, Núi Thành, Quảng Nam</w:t>
            </w:r>
            <w:r w:rsidRPr="00007FBF">
              <w:rPr>
                <w:noProof/>
                <w:webHidden/>
                <w:sz w:val="28"/>
                <w:szCs w:val="28"/>
              </w:rPr>
              <w:tab/>
            </w:r>
            <w:r w:rsidRPr="00007FBF">
              <w:rPr>
                <w:noProof/>
                <w:webHidden/>
                <w:sz w:val="28"/>
                <w:szCs w:val="28"/>
              </w:rPr>
              <w:fldChar w:fldCharType="begin"/>
            </w:r>
            <w:r w:rsidRPr="00007FBF">
              <w:rPr>
                <w:noProof/>
                <w:webHidden/>
                <w:sz w:val="28"/>
                <w:szCs w:val="28"/>
              </w:rPr>
              <w:instrText xml:space="preserve"> PAGEREF _Toc153889153 \h </w:instrText>
            </w:r>
            <w:r w:rsidRPr="00007FBF">
              <w:rPr>
                <w:noProof/>
                <w:webHidden/>
                <w:sz w:val="28"/>
                <w:szCs w:val="28"/>
              </w:rPr>
            </w:r>
            <w:r w:rsidRPr="00007FBF">
              <w:rPr>
                <w:noProof/>
                <w:webHidden/>
                <w:sz w:val="28"/>
                <w:szCs w:val="28"/>
              </w:rPr>
              <w:fldChar w:fldCharType="separate"/>
            </w:r>
            <w:r w:rsidRPr="00007FBF">
              <w:rPr>
                <w:noProof/>
                <w:webHidden/>
                <w:sz w:val="28"/>
                <w:szCs w:val="28"/>
              </w:rPr>
              <w:t>15</w:t>
            </w:r>
            <w:r w:rsidRPr="00007FBF">
              <w:rPr>
                <w:noProof/>
                <w:webHidden/>
                <w:sz w:val="28"/>
                <w:szCs w:val="28"/>
              </w:rPr>
              <w:fldChar w:fldCharType="end"/>
            </w:r>
          </w:hyperlink>
        </w:p>
        <w:p w14:paraId="492840DD" w14:textId="38E3112C" w:rsidR="005736EF" w:rsidRPr="00007FBF" w:rsidRDefault="005736EF" w:rsidP="00007FBF">
          <w:pPr>
            <w:pStyle w:val="TOC1"/>
            <w:ind w:firstLine="0"/>
            <w:rPr>
              <w:rFonts w:asciiTheme="minorHAnsi" w:eastAsiaTheme="minorEastAsia" w:hAnsiTheme="minorHAnsi" w:cstheme="minorBidi"/>
              <w:kern w:val="2"/>
              <w:sz w:val="28"/>
              <w:szCs w:val="28"/>
              <w:lang w:val="en-US"/>
              <w14:ligatures w14:val="standardContextual"/>
            </w:rPr>
          </w:pPr>
          <w:hyperlink w:anchor="_Toc153889154" w:history="1">
            <w:r w:rsidRPr="00007FBF">
              <w:rPr>
                <w:rStyle w:val="Hyperlink"/>
                <w:sz w:val="28"/>
                <w:szCs w:val="28"/>
              </w:rPr>
              <w:t>VII. Xây dựng bảng phân cấp và xây dựng bản đồ phân cấp các yếu tố ảnh hưởng đến khả năng xảy ra lũ khu vực xã Tam Quang, Núi Thành, Quảng Nam</w:t>
            </w:r>
            <w:r w:rsidRPr="00007FBF">
              <w:rPr>
                <w:webHidden/>
                <w:sz w:val="28"/>
                <w:szCs w:val="28"/>
              </w:rPr>
              <w:tab/>
            </w:r>
            <w:r w:rsidRPr="00007FBF">
              <w:rPr>
                <w:webHidden/>
                <w:sz w:val="28"/>
                <w:szCs w:val="28"/>
              </w:rPr>
              <w:fldChar w:fldCharType="begin"/>
            </w:r>
            <w:r w:rsidRPr="00007FBF">
              <w:rPr>
                <w:webHidden/>
                <w:sz w:val="28"/>
                <w:szCs w:val="28"/>
              </w:rPr>
              <w:instrText xml:space="preserve"> PAGEREF _Toc153889154 \h </w:instrText>
            </w:r>
            <w:r w:rsidRPr="00007FBF">
              <w:rPr>
                <w:webHidden/>
                <w:sz w:val="28"/>
                <w:szCs w:val="28"/>
              </w:rPr>
            </w:r>
            <w:r w:rsidRPr="00007FBF">
              <w:rPr>
                <w:webHidden/>
                <w:sz w:val="28"/>
                <w:szCs w:val="28"/>
              </w:rPr>
              <w:fldChar w:fldCharType="separate"/>
            </w:r>
            <w:r w:rsidRPr="00007FBF">
              <w:rPr>
                <w:webHidden/>
                <w:sz w:val="28"/>
                <w:szCs w:val="28"/>
              </w:rPr>
              <w:t>17</w:t>
            </w:r>
            <w:r w:rsidRPr="00007FBF">
              <w:rPr>
                <w:webHidden/>
                <w:sz w:val="28"/>
                <w:szCs w:val="28"/>
              </w:rPr>
              <w:fldChar w:fldCharType="end"/>
            </w:r>
          </w:hyperlink>
        </w:p>
        <w:p w14:paraId="284D3A4D" w14:textId="6A0FFE6E" w:rsidR="005736EF" w:rsidRPr="00007FBF" w:rsidRDefault="005736EF" w:rsidP="00007FBF">
          <w:pPr>
            <w:pStyle w:val="TOC3"/>
            <w:ind w:firstLine="0"/>
            <w:rPr>
              <w:rFonts w:asciiTheme="minorHAnsi" w:eastAsiaTheme="minorEastAsia" w:hAnsiTheme="minorHAnsi" w:cstheme="minorBidi"/>
              <w:noProof/>
              <w:kern w:val="2"/>
              <w:sz w:val="28"/>
              <w:szCs w:val="28"/>
              <w14:ligatures w14:val="standardContextual"/>
            </w:rPr>
          </w:pPr>
          <w:hyperlink w:anchor="_Toc153889155" w:history="1">
            <w:r w:rsidRPr="00007FBF">
              <w:rPr>
                <w:rStyle w:val="Hyperlink"/>
                <w:noProof/>
                <w:sz w:val="28"/>
                <w:szCs w:val="28"/>
              </w:rPr>
              <w:t>VII.1. Xây dựng bảng phân cấp lớp phủ</w:t>
            </w:r>
            <w:r w:rsidRPr="00007FBF">
              <w:rPr>
                <w:noProof/>
                <w:webHidden/>
                <w:sz w:val="28"/>
                <w:szCs w:val="28"/>
              </w:rPr>
              <w:tab/>
            </w:r>
            <w:r w:rsidRPr="00007FBF">
              <w:rPr>
                <w:noProof/>
                <w:webHidden/>
                <w:sz w:val="28"/>
                <w:szCs w:val="28"/>
              </w:rPr>
              <w:fldChar w:fldCharType="begin"/>
            </w:r>
            <w:r w:rsidRPr="00007FBF">
              <w:rPr>
                <w:noProof/>
                <w:webHidden/>
                <w:sz w:val="28"/>
                <w:szCs w:val="28"/>
              </w:rPr>
              <w:instrText xml:space="preserve"> PAGEREF _Toc153889155 \h </w:instrText>
            </w:r>
            <w:r w:rsidRPr="00007FBF">
              <w:rPr>
                <w:noProof/>
                <w:webHidden/>
                <w:sz w:val="28"/>
                <w:szCs w:val="28"/>
              </w:rPr>
            </w:r>
            <w:r w:rsidRPr="00007FBF">
              <w:rPr>
                <w:noProof/>
                <w:webHidden/>
                <w:sz w:val="28"/>
                <w:szCs w:val="28"/>
              </w:rPr>
              <w:fldChar w:fldCharType="separate"/>
            </w:r>
            <w:r w:rsidRPr="00007FBF">
              <w:rPr>
                <w:noProof/>
                <w:webHidden/>
                <w:sz w:val="28"/>
                <w:szCs w:val="28"/>
              </w:rPr>
              <w:t>17</w:t>
            </w:r>
            <w:r w:rsidRPr="00007FBF">
              <w:rPr>
                <w:noProof/>
                <w:webHidden/>
                <w:sz w:val="28"/>
                <w:szCs w:val="28"/>
              </w:rPr>
              <w:fldChar w:fldCharType="end"/>
            </w:r>
          </w:hyperlink>
        </w:p>
        <w:p w14:paraId="35C2518C" w14:textId="3ADC3637" w:rsidR="005736EF" w:rsidRPr="00007FBF" w:rsidRDefault="005736EF" w:rsidP="00007FBF">
          <w:pPr>
            <w:pStyle w:val="TOC3"/>
            <w:ind w:firstLine="0"/>
            <w:rPr>
              <w:rFonts w:asciiTheme="minorHAnsi" w:eastAsiaTheme="minorEastAsia" w:hAnsiTheme="minorHAnsi" w:cstheme="minorBidi"/>
              <w:noProof/>
              <w:kern w:val="2"/>
              <w:sz w:val="28"/>
              <w:szCs w:val="28"/>
              <w14:ligatures w14:val="standardContextual"/>
            </w:rPr>
          </w:pPr>
          <w:hyperlink w:anchor="_Toc153889156" w:history="1">
            <w:r w:rsidRPr="00007FBF">
              <w:rPr>
                <w:rStyle w:val="Hyperlink"/>
                <w:noProof/>
                <w:sz w:val="28"/>
                <w:szCs w:val="28"/>
              </w:rPr>
              <w:t>VII.2. Xây dựng bảng phân cấp độc dốc</w:t>
            </w:r>
            <w:r w:rsidRPr="00007FBF">
              <w:rPr>
                <w:noProof/>
                <w:webHidden/>
                <w:sz w:val="28"/>
                <w:szCs w:val="28"/>
              </w:rPr>
              <w:tab/>
            </w:r>
            <w:r w:rsidRPr="00007FBF">
              <w:rPr>
                <w:noProof/>
                <w:webHidden/>
                <w:sz w:val="28"/>
                <w:szCs w:val="28"/>
              </w:rPr>
              <w:fldChar w:fldCharType="begin"/>
            </w:r>
            <w:r w:rsidRPr="00007FBF">
              <w:rPr>
                <w:noProof/>
                <w:webHidden/>
                <w:sz w:val="28"/>
                <w:szCs w:val="28"/>
              </w:rPr>
              <w:instrText xml:space="preserve"> PAGEREF _Toc153889156 \h </w:instrText>
            </w:r>
            <w:r w:rsidRPr="00007FBF">
              <w:rPr>
                <w:noProof/>
                <w:webHidden/>
                <w:sz w:val="28"/>
                <w:szCs w:val="28"/>
              </w:rPr>
            </w:r>
            <w:r w:rsidRPr="00007FBF">
              <w:rPr>
                <w:noProof/>
                <w:webHidden/>
                <w:sz w:val="28"/>
                <w:szCs w:val="28"/>
              </w:rPr>
              <w:fldChar w:fldCharType="separate"/>
            </w:r>
            <w:r w:rsidRPr="00007FBF">
              <w:rPr>
                <w:noProof/>
                <w:webHidden/>
                <w:sz w:val="28"/>
                <w:szCs w:val="28"/>
              </w:rPr>
              <w:t>21</w:t>
            </w:r>
            <w:r w:rsidRPr="00007FBF">
              <w:rPr>
                <w:noProof/>
                <w:webHidden/>
                <w:sz w:val="28"/>
                <w:szCs w:val="28"/>
              </w:rPr>
              <w:fldChar w:fldCharType="end"/>
            </w:r>
          </w:hyperlink>
        </w:p>
        <w:p w14:paraId="7ABF3CD3" w14:textId="6807DFCE" w:rsidR="005736EF" w:rsidRPr="00007FBF" w:rsidRDefault="005736EF" w:rsidP="00007FBF">
          <w:pPr>
            <w:pStyle w:val="TOC3"/>
            <w:ind w:firstLine="0"/>
            <w:rPr>
              <w:rFonts w:asciiTheme="minorHAnsi" w:eastAsiaTheme="minorEastAsia" w:hAnsiTheme="minorHAnsi" w:cstheme="minorBidi"/>
              <w:noProof/>
              <w:kern w:val="2"/>
              <w:sz w:val="28"/>
              <w:szCs w:val="28"/>
              <w14:ligatures w14:val="standardContextual"/>
            </w:rPr>
          </w:pPr>
          <w:hyperlink w:anchor="_Toc153889157" w:history="1">
            <w:r w:rsidRPr="00007FBF">
              <w:rPr>
                <w:rStyle w:val="Hyperlink"/>
                <w:noProof/>
                <w:sz w:val="28"/>
                <w:szCs w:val="28"/>
              </w:rPr>
              <w:t>VII.3. Xây dựng bảng phân cấp độ cao ảnh hưởng tới lũ</w:t>
            </w:r>
            <w:r w:rsidRPr="00007FBF">
              <w:rPr>
                <w:noProof/>
                <w:webHidden/>
                <w:sz w:val="28"/>
                <w:szCs w:val="28"/>
              </w:rPr>
              <w:tab/>
            </w:r>
            <w:r w:rsidRPr="00007FBF">
              <w:rPr>
                <w:noProof/>
                <w:webHidden/>
                <w:sz w:val="28"/>
                <w:szCs w:val="28"/>
              </w:rPr>
              <w:fldChar w:fldCharType="begin"/>
            </w:r>
            <w:r w:rsidRPr="00007FBF">
              <w:rPr>
                <w:noProof/>
                <w:webHidden/>
                <w:sz w:val="28"/>
                <w:szCs w:val="28"/>
              </w:rPr>
              <w:instrText xml:space="preserve"> PAGEREF _Toc153889157 \h </w:instrText>
            </w:r>
            <w:r w:rsidRPr="00007FBF">
              <w:rPr>
                <w:noProof/>
                <w:webHidden/>
                <w:sz w:val="28"/>
                <w:szCs w:val="28"/>
              </w:rPr>
            </w:r>
            <w:r w:rsidRPr="00007FBF">
              <w:rPr>
                <w:noProof/>
                <w:webHidden/>
                <w:sz w:val="28"/>
                <w:szCs w:val="28"/>
              </w:rPr>
              <w:fldChar w:fldCharType="separate"/>
            </w:r>
            <w:r w:rsidRPr="00007FBF">
              <w:rPr>
                <w:noProof/>
                <w:webHidden/>
                <w:sz w:val="28"/>
                <w:szCs w:val="28"/>
              </w:rPr>
              <w:t>23</w:t>
            </w:r>
            <w:r w:rsidRPr="00007FBF">
              <w:rPr>
                <w:noProof/>
                <w:webHidden/>
                <w:sz w:val="28"/>
                <w:szCs w:val="28"/>
              </w:rPr>
              <w:fldChar w:fldCharType="end"/>
            </w:r>
          </w:hyperlink>
        </w:p>
        <w:p w14:paraId="158D6A1C" w14:textId="580C46FD" w:rsidR="005736EF" w:rsidRPr="00007FBF" w:rsidRDefault="005736EF" w:rsidP="00007FBF">
          <w:pPr>
            <w:pStyle w:val="TOC3"/>
            <w:ind w:firstLine="0"/>
            <w:rPr>
              <w:rFonts w:asciiTheme="minorHAnsi" w:eastAsiaTheme="minorEastAsia" w:hAnsiTheme="minorHAnsi" w:cstheme="minorBidi"/>
              <w:noProof/>
              <w:kern w:val="2"/>
              <w:sz w:val="28"/>
              <w:szCs w:val="28"/>
              <w14:ligatures w14:val="standardContextual"/>
            </w:rPr>
          </w:pPr>
          <w:hyperlink w:anchor="_Toc153889158" w:history="1">
            <w:r w:rsidRPr="00007FBF">
              <w:rPr>
                <w:rStyle w:val="Hyperlink"/>
                <w:noProof/>
                <w:sz w:val="28"/>
                <w:szCs w:val="28"/>
              </w:rPr>
              <w:t>VII.4. Phân cấp ảnh hưởng của đất (độ thoát nước và độ bão hòa) đến rủi ro lũ lụt</w:t>
            </w:r>
            <w:r w:rsidRPr="00007FBF">
              <w:rPr>
                <w:noProof/>
                <w:webHidden/>
                <w:sz w:val="28"/>
                <w:szCs w:val="28"/>
              </w:rPr>
              <w:tab/>
            </w:r>
            <w:r w:rsidRPr="00007FBF">
              <w:rPr>
                <w:noProof/>
                <w:webHidden/>
                <w:sz w:val="28"/>
                <w:szCs w:val="28"/>
              </w:rPr>
              <w:fldChar w:fldCharType="begin"/>
            </w:r>
            <w:r w:rsidRPr="00007FBF">
              <w:rPr>
                <w:noProof/>
                <w:webHidden/>
                <w:sz w:val="28"/>
                <w:szCs w:val="28"/>
              </w:rPr>
              <w:instrText xml:space="preserve"> PAGEREF _Toc153889158 \h </w:instrText>
            </w:r>
            <w:r w:rsidRPr="00007FBF">
              <w:rPr>
                <w:noProof/>
                <w:webHidden/>
                <w:sz w:val="28"/>
                <w:szCs w:val="28"/>
              </w:rPr>
            </w:r>
            <w:r w:rsidRPr="00007FBF">
              <w:rPr>
                <w:noProof/>
                <w:webHidden/>
                <w:sz w:val="28"/>
                <w:szCs w:val="28"/>
              </w:rPr>
              <w:fldChar w:fldCharType="separate"/>
            </w:r>
            <w:r w:rsidRPr="00007FBF">
              <w:rPr>
                <w:noProof/>
                <w:webHidden/>
                <w:sz w:val="28"/>
                <w:szCs w:val="28"/>
              </w:rPr>
              <w:t>25</w:t>
            </w:r>
            <w:r w:rsidRPr="00007FBF">
              <w:rPr>
                <w:noProof/>
                <w:webHidden/>
                <w:sz w:val="28"/>
                <w:szCs w:val="28"/>
              </w:rPr>
              <w:fldChar w:fldCharType="end"/>
            </w:r>
          </w:hyperlink>
        </w:p>
        <w:p w14:paraId="6D2C6699" w14:textId="40F15EE9" w:rsidR="005736EF" w:rsidRPr="00007FBF" w:rsidRDefault="005736EF" w:rsidP="00007FBF">
          <w:pPr>
            <w:pStyle w:val="TOC3"/>
            <w:ind w:firstLine="0"/>
            <w:rPr>
              <w:rFonts w:asciiTheme="minorHAnsi" w:eastAsiaTheme="minorEastAsia" w:hAnsiTheme="minorHAnsi" w:cstheme="minorBidi"/>
              <w:noProof/>
              <w:kern w:val="2"/>
              <w:sz w:val="28"/>
              <w:szCs w:val="28"/>
              <w14:ligatures w14:val="standardContextual"/>
            </w:rPr>
          </w:pPr>
          <w:hyperlink w:anchor="_Toc153889159" w:history="1">
            <w:r w:rsidRPr="00007FBF">
              <w:rPr>
                <w:rStyle w:val="Hyperlink"/>
                <w:noProof/>
                <w:sz w:val="28"/>
                <w:szCs w:val="28"/>
              </w:rPr>
              <w:t>VII.5. Phân cấp mật độ hệ thống thoát nước tự nhiên ảnh hưởng đến rủi ro lũ lụt</w:t>
            </w:r>
            <w:r w:rsidRPr="00007FBF">
              <w:rPr>
                <w:noProof/>
                <w:webHidden/>
                <w:sz w:val="28"/>
                <w:szCs w:val="28"/>
              </w:rPr>
              <w:tab/>
            </w:r>
            <w:r w:rsidRPr="00007FBF">
              <w:rPr>
                <w:noProof/>
                <w:webHidden/>
                <w:sz w:val="28"/>
                <w:szCs w:val="28"/>
              </w:rPr>
              <w:fldChar w:fldCharType="begin"/>
            </w:r>
            <w:r w:rsidRPr="00007FBF">
              <w:rPr>
                <w:noProof/>
                <w:webHidden/>
                <w:sz w:val="28"/>
                <w:szCs w:val="28"/>
              </w:rPr>
              <w:instrText xml:space="preserve"> PAGEREF _Toc153889159 \h </w:instrText>
            </w:r>
            <w:r w:rsidRPr="00007FBF">
              <w:rPr>
                <w:noProof/>
                <w:webHidden/>
                <w:sz w:val="28"/>
                <w:szCs w:val="28"/>
              </w:rPr>
            </w:r>
            <w:r w:rsidRPr="00007FBF">
              <w:rPr>
                <w:noProof/>
                <w:webHidden/>
                <w:sz w:val="28"/>
                <w:szCs w:val="28"/>
              </w:rPr>
              <w:fldChar w:fldCharType="separate"/>
            </w:r>
            <w:r w:rsidRPr="00007FBF">
              <w:rPr>
                <w:noProof/>
                <w:webHidden/>
                <w:sz w:val="28"/>
                <w:szCs w:val="28"/>
              </w:rPr>
              <w:t>29</w:t>
            </w:r>
            <w:r w:rsidRPr="00007FBF">
              <w:rPr>
                <w:noProof/>
                <w:webHidden/>
                <w:sz w:val="28"/>
                <w:szCs w:val="28"/>
              </w:rPr>
              <w:fldChar w:fldCharType="end"/>
            </w:r>
          </w:hyperlink>
        </w:p>
        <w:p w14:paraId="5B68DEC9" w14:textId="4EABC47D" w:rsidR="005736EF" w:rsidRPr="00007FBF" w:rsidRDefault="005736EF" w:rsidP="00007FBF">
          <w:pPr>
            <w:pStyle w:val="TOC1"/>
            <w:ind w:firstLine="0"/>
            <w:rPr>
              <w:rFonts w:asciiTheme="minorHAnsi" w:eastAsiaTheme="minorEastAsia" w:hAnsiTheme="minorHAnsi" w:cstheme="minorBidi"/>
              <w:kern w:val="2"/>
              <w:sz w:val="28"/>
              <w:szCs w:val="28"/>
              <w:lang w:val="en-US"/>
              <w14:ligatures w14:val="standardContextual"/>
            </w:rPr>
          </w:pPr>
          <w:hyperlink w:anchor="_Toc153889160" w:history="1">
            <w:r w:rsidRPr="00007FBF">
              <w:rPr>
                <w:rStyle w:val="Hyperlink"/>
                <w:sz w:val="28"/>
                <w:szCs w:val="28"/>
              </w:rPr>
              <w:t>VIII. Tính trọng số các yếu tố ảnh hưởng đến khả năng xảy ra lũ khu vực xã Tam Quang, Núi Thành, Quảng Nam</w:t>
            </w:r>
            <w:r w:rsidRPr="00007FBF">
              <w:rPr>
                <w:webHidden/>
                <w:sz w:val="28"/>
                <w:szCs w:val="28"/>
              </w:rPr>
              <w:tab/>
            </w:r>
            <w:r w:rsidRPr="00007FBF">
              <w:rPr>
                <w:webHidden/>
                <w:sz w:val="28"/>
                <w:szCs w:val="28"/>
              </w:rPr>
              <w:fldChar w:fldCharType="begin"/>
            </w:r>
            <w:r w:rsidRPr="00007FBF">
              <w:rPr>
                <w:webHidden/>
                <w:sz w:val="28"/>
                <w:szCs w:val="28"/>
              </w:rPr>
              <w:instrText xml:space="preserve"> PAGEREF _Toc153889160 \h </w:instrText>
            </w:r>
            <w:r w:rsidRPr="00007FBF">
              <w:rPr>
                <w:webHidden/>
                <w:sz w:val="28"/>
                <w:szCs w:val="28"/>
              </w:rPr>
            </w:r>
            <w:r w:rsidRPr="00007FBF">
              <w:rPr>
                <w:webHidden/>
                <w:sz w:val="28"/>
                <w:szCs w:val="28"/>
              </w:rPr>
              <w:fldChar w:fldCharType="separate"/>
            </w:r>
            <w:r w:rsidRPr="00007FBF">
              <w:rPr>
                <w:webHidden/>
                <w:sz w:val="28"/>
                <w:szCs w:val="28"/>
              </w:rPr>
              <w:t>31</w:t>
            </w:r>
            <w:r w:rsidRPr="00007FBF">
              <w:rPr>
                <w:webHidden/>
                <w:sz w:val="28"/>
                <w:szCs w:val="28"/>
              </w:rPr>
              <w:fldChar w:fldCharType="end"/>
            </w:r>
          </w:hyperlink>
        </w:p>
        <w:p w14:paraId="6137B1BD" w14:textId="289FBC55" w:rsidR="005736EF" w:rsidRPr="00007FBF" w:rsidRDefault="005736EF" w:rsidP="00007FBF">
          <w:pPr>
            <w:pStyle w:val="TOC1"/>
            <w:ind w:firstLine="0"/>
            <w:rPr>
              <w:rFonts w:asciiTheme="minorHAnsi" w:eastAsiaTheme="minorEastAsia" w:hAnsiTheme="minorHAnsi" w:cstheme="minorBidi"/>
              <w:kern w:val="2"/>
              <w:sz w:val="28"/>
              <w:szCs w:val="28"/>
              <w:lang w:val="en-US"/>
              <w14:ligatures w14:val="standardContextual"/>
            </w:rPr>
          </w:pPr>
          <w:hyperlink w:anchor="_Toc153889161" w:history="1">
            <w:r w:rsidRPr="00007FBF">
              <w:rPr>
                <w:rStyle w:val="Hyperlink"/>
                <w:sz w:val="28"/>
                <w:szCs w:val="28"/>
              </w:rPr>
              <w:t>IX. Thành lập bản đồ khả năng xảy ra lũ khu vực xã Tam Quang, Núi Thành, Quảng Nam</w:t>
            </w:r>
            <w:r w:rsidRPr="00007FBF">
              <w:rPr>
                <w:webHidden/>
                <w:sz w:val="28"/>
                <w:szCs w:val="28"/>
              </w:rPr>
              <w:tab/>
            </w:r>
            <w:r w:rsidRPr="00007FBF">
              <w:rPr>
                <w:webHidden/>
                <w:sz w:val="28"/>
                <w:szCs w:val="28"/>
              </w:rPr>
              <w:fldChar w:fldCharType="begin"/>
            </w:r>
            <w:r w:rsidRPr="00007FBF">
              <w:rPr>
                <w:webHidden/>
                <w:sz w:val="28"/>
                <w:szCs w:val="28"/>
              </w:rPr>
              <w:instrText xml:space="preserve"> PAGEREF _Toc153889161 \h </w:instrText>
            </w:r>
            <w:r w:rsidRPr="00007FBF">
              <w:rPr>
                <w:webHidden/>
                <w:sz w:val="28"/>
                <w:szCs w:val="28"/>
              </w:rPr>
            </w:r>
            <w:r w:rsidRPr="00007FBF">
              <w:rPr>
                <w:webHidden/>
                <w:sz w:val="28"/>
                <w:szCs w:val="28"/>
              </w:rPr>
              <w:fldChar w:fldCharType="separate"/>
            </w:r>
            <w:r w:rsidRPr="00007FBF">
              <w:rPr>
                <w:webHidden/>
                <w:sz w:val="28"/>
                <w:szCs w:val="28"/>
              </w:rPr>
              <w:t>33</w:t>
            </w:r>
            <w:r w:rsidRPr="00007FBF">
              <w:rPr>
                <w:webHidden/>
                <w:sz w:val="28"/>
                <w:szCs w:val="28"/>
              </w:rPr>
              <w:fldChar w:fldCharType="end"/>
            </w:r>
          </w:hyperlink>
        </w:p>
        <w:p w14:paraId="30AA8F01" w14:textId="4872F314" w:rsidR="005736EF" w:rsidRPr="00007FBF" w:rsidRDefault="005736EF" w:rsidP="00007FBF">
          <w:pPr>
            <w:pStyle w:val="TOC1"/>
            <w:ind w:firstLine="0"/>
            <w:rPr>
              <w:rFonts w:asciiTheme="minorHAnsi" w:eastAsiaTheme="minorEastAsia" w:hAnsiTheme="minorHAnsi" w:cstheme="minorBidi"/>
              <w:kern w:val="2"/>
              <w:sz w:val="28"/>
              <w:szCs w:val="28"/>
              <w:lang w:val="en-US"/>
              <w14:ligatures w14:val="standardContextual"/>
            </w:rPr>
          </w:pPr>
          <w:hyperlink w:anchor="_Toc153889162" w:history="1">
            <w:r w:rsidRPr="00007FBF">
              <w:rPr>
                <w:rStyle w:val="Hyperlink"/>
                <w:sz w:val="28"/>
                <w:szCs w:val="28"/>
                <w:lang w:val="pt-BR"/>
              </w:rPr>
              <w:t>KẾT LUẬN VÀ KIẾN NGHỊ</w:t>
            </w:r>
            <w:r w:rsidRPr="00007FBF">
              <w:rPr>
                <w:webHidden/>
                <w:sz w:val="28"/>
                <w:szCs w:val="28"/>
              </w:rPr>
              <w:tab/>
            </w:r>
            <w:r w:rsidRPr="00007FBF">
              <w:rPr>
                <w:webHidden/>
                <w:sz w:val="28"/>
                <w:szCs w:val="28"/>
              </w:rPr>
              <w:fldChar w:fldCharType="begin"/>
            </w:r>
            <w:r w:rsidRPr="00007FBF">
              <w:rPr>
                <w:webHidden/>
                <w:sz w:val="28"/>
                <w:szCs w:val="28"/>
              </w:rPr>
              <w:instrText xml:space="preserve"> PAGEREF _Toc153889162 \h </w:instrText>
            </w:r>
            <w:r w:rsidRPr="00007FBF">
              <w:rPr>
                <w:webHidden/>
                <w:sz w:val="28"/>
                <w:szCs w:val="28"/>
              </w:rPr>
            </w:r>
            <w:r w:rsidRPr="00007FBF">
              <w:rPr>
                <w:webHidden/>
                <w:sz w:val="28"/>
                <w:szCs w:val="28"/>
              </w:rPr>
              <w:fldChar w:fldCharType="separate"/>
            </w:r>
            <w:r w:rsidRPr="00007FBF">
              <w:rPr>
                <w:webHidden/>
                <w:sz w:val="28"/>
                <w:szCs w:val="28"/>
              </w:rPr>
              <w:t>38</w:t>
            </w:r>
            <w:r w:rsidRPr="00007FBF">
              <w:rPr>
                <w:webHidden/>
                <w:sz w:val="28"/>
                <w:szCs w:val="28"/>
              </w:rPr>
              <w:fldChar w:fldCharType="end"/>
            </w:r>
          </w:hyperlink>
        </w:p>
        <w:p w14:paraId="1A3CF00F" w14:textId="345C6ED9" w:rsidR="005736EF" w:rsidRPr="00007FBF" w:rsidRDefault="005736EF" w:rsidP="00007FBF">
          <w:pPr>
            <w:pStyle w:val="TOC1"/>
            <w:ind w:firstLine="0"/>
            <w:rPr>
              <w:rFonts w:asciiTheme="minorHAnsi" w:eastAsiaTheme="minorEastAsia" w:hAnsiTheme="minorHAnsi" w:cstheme="minorBidi"/>
              <w:kern w:val="2"/>
              <w:sz w:val="28"/>
              <w:szCs w:val="28"/>
              <w:lang w:val="en-US"/>
              <w14:ligatures w14:val="standardContextual"/>
            </w:rPr>
          </w:pPr>
          <w:hyperlink w:anchor="_Toc153889163" w:history="1">
            <w:r w:rsidRPr="00007FBF">
              <w:rPr>
                <w:rStyle w:val="Hyperlink"/>
                <w:sz w:val="28"/>
                <w:szCs w:val="28"/>
                <w:lang w:val="pt-BR"/>
              </w:rPr>
              <w:t>TÀI LIỆU THAM KHẢO</w:t>
            </w:r>
            <w:r w:rsidRPr="00007FBF">
              <w:rPr>
                <w:webHidden/>
                <w:sz w:val="28"/>
                <w:szCs w:val="28"/>
              </w:rPr>
              <w:tab/>
            </w:r>
            <w:r w:rsidRPr="00007FBF">
              <w:rPr>
                <w:webHidden/>
                <w:sz w:val="28"/>
                <w:szCs w:val="28"/>
              </w:rPr>
              <w:fldChar w:fldCharType="begin"/>
            </w:r>
            <w:r w:rsidRPr="00007FBF">
              <w:rPr>
                <w:webHidden/>
                <w:sz w:val="28"/>
                <w:szCs w:val="28"/>
              </w:rPr>
              <w:instrText xml:space="preserve"> PAGEREF _Toc153889163 \h </w:instrText>
            </w:r>
            <w:r w:rsidRPr="00007FBF">
              <w:rPr>
                <w:webHidden/>
                <w:sz w:val="28"/>
                <w:szCs w:val="28"/>
              </w:rPr>
            </w:r>
            <w:r w:rsidRPr="00007FBF">
              <w:rPr>
                <w:webHidden/>
                <w:sz w:val="28"/>
                <w:szCs w:val="28"/>
              </w:rPr>
              <w:fldChar w:fldCharType="separate"/>
            </w:r>
            <w:r w:rsidRPr="00007FBF">
              <w:rPr>
                <w:webHidden/>
                <w:sz w:val="28"/>
                <w:szCs w:val="28"/>
              </w:rPr>
              <w:t>39</w:t>
            </w:r>
            <w:r w:rsidRPr="00007FBF">
              <w:rPr>
                <w:webHidden/>
                <w:sz w:val="28"/>
                <w:szCs w:val="28"/>
              </w:rPr>
              <w:fldChar w:fldCharType="end"/>
            </w:r>
          </w:hyperlink>
        </w:p>
        <w:p w14:paraId="0BEF1D7B" w14:textId="2ED228FF" w:rsidR="001B702F" w:rsidRDefault="001B702F" w:rsidP="00007FBF">
          <w:pPr>
            <w:ind w:firstLine="0"/>
          </w:pPr>
          <w:r w:rsidRPr="00007FBF">
            <w:rPr>
              <w:b/>
              <w:bCs/>
              <w:noProof/>
              <w:szCs w:val="28"/>
            </w:rPr>
            <w:fldChar w:fldCharType="end"/>
          </w:r>
        </w:p>
      </w:sdtContent>
    </w:sdt>
    <w:p w14:paraId="1764196F" w14:textId="4CBD30DF" w:rsidR="001B702F" w:rsidRDefault="001B702F" w:rsidP="00007FBF">
      <w:pPr>
        <w:pStyle w:val="Heading1"/>
        <w:ind w:firstLine="0"/>
        <w:rPr>
          <w:lang w:val="pt-BR"/>
        </w:rPr>
      </w:pPr>
      <w:bookmarkStart w:id="13" w:name="_Toc153889142"/>
      <w:r>
        <w:rPr>
          <w:lang w:val="pt-BR"/>
        </w:rPr>
        <w:t>DANH MỤC CÁC HÌNH</w:t>
      </w:r>
      <w:bookmarkEnd w:id="13"/>
    </w:p>
    <w:p w14:paraId="30F0E68C" w14:textId="7D1CC9A0" w:rsidR="000C082B" w:rsidRDefault="000C082B" w:rsidP="00007FBF">
      <w:pPr>
        <w:pStyle w:val="TableofFigures"/>
        <w:tabs>
          <w:tab w:val="right" w:leader="dot" w:pos="8756"/>
        </w:tabs>
        <w:ind w:firstLine="0"/>
        <w:rPr>
          <w:rFonts w:asciiTheme="minorHAnsi" w:eastAsiaTheme="minorEastAsia" w:hAnsiTheme="minorHAnsi" w:cstheme="minorBidi"/>
          <w:noProof/>
          <w:kern w:val="2"/>
          <w:sz w:val="22"/>
          <w14:ligatures w14:val="standardContextual"/>
        </w:rPr>
      </w:pPr>
      <w:r>
        <w:rPr>
          <w:lang w:val="pt-BR"/>
        </w:rPr>
        <w:fldChar w:fldCharType="begin"/>
      </w:r>
      <w:r>
        <w:rPr>
          <w:lang w:val="pt-BR"/>
        </w:rPr>
        <w:instrText xml:space="preserve"> TOC \h \z \c "Hình" </w:instrText>
      </w:r>
      <w:r>
        <w:rPr>
          <w:lang w:val="pt-BR"/>
        </w:rPr>
        <w:fldChar w:fldCharType="separate"/>
      </w:r>
      <w:hyperlink w:anchor="_Toc153890138" w:history="1">
        <w:r w:rsidRPr="00466107">
          <w:rPr>
            <w:rStyle w:val="Hyperlink"/>
            <w:noProof/>
          </w:rPr>
          <w:t>Hình 1. Hình dạng lưu vực liên quan đến sự tập trung và đường quá trình lũ</w:t>
        </w:r>
        <w:r>
          <w:rPr>
            <w:noProof/>
            <w:webHidden/>
          </w:rPr>
          <w:tab/>
        </w:r>
        <w:r>
          <w:rPr>
            <w:noProof/>
            <w:webHidden/>
          </w:rPr>
          <w:fldChar w:fldCharType="begin"/>
        </w:r>
        <w:r>
          <w:rPr>
            <w:noProof/>
            <w:webHidden/>
          </w:rPr>
          <w:instrText xml:space="preserve"> PAGEREF _Toc153890138 \h </w:instrText>
        </w:r>
        <w:r>
          <w:rPr>
            <w:noProof/>
            <w:webHidden/>
          </w:rPr>
        </w:r>
        <w:r>
          <w:rPr>
            <w:noProof/>
            <w:webHidden/>
          </w:rPr>
          <w:fldChar w:fldCharType="separate"/>
        </w:r>
        <w:r>
          <w:rPr>
            <w:noProof/>
            <w:webHidden/>
          </w:rPr>
          <w:t>3</w:t>
        </w:r>
        <w:r>
          <w:rPr>
            <w:noProof/>
            <w:webHidden/>
          </w:rPr>
          <w:fldChar w:fldCharType="end"/>
        </w:r>
      </w:hyperlink>
    </w:p>
    <w:p w14:paraId="24C9664C" w14:textId="28B35C85" w:rsidR="000C082B" w:rsidRDefault="000C082B" w:rsidP="00007FBF">
      <w:pPr>
        <w:pStyle w:val="TableofFigures"/>
        <w:tabs>
          <w:tab w:val="right" w:leader="dot" w:pos="8756"/>
        </w:tabs>
        <w:ind w:firstLine="0"/>
        <w:rPr>
          <w:rFonts w:asciiTheme="minorHAnsi" w:eastAsiaTheme="minorEastAsia" w:hAnsiTheme="minorHAnsi" w:cstheme="minorBidi"/>
          <w:noProof/>
          <w:kern w:val="2"/>
          <w:sz w:val="22"/>
          <w14:ligatures w14:val="standardContextual"/>
        </w:rPr>
      </w:pPr>
      <w:hyperlink w:anchor="_Toc153890139" w:history="1">
        <w:r w:rsidRPr="00466107">
          <w:rPr>
            <w:rStyle w:val="Hyperlink"/>
            <w:noProof/>
          </w:rPr>
          <w:t>Hình 2. Quy trình AHP</w:t>
        </w:r>
        <w:r>
          <w:rPr>
            <w:noProof/>
            <w:webHidden/>
          </w:rPr>
          <w:tab/>
        </w:r>
        <w:r>
          <w:rPr>
            <w:noProof/>
            <w:webHidden/>
          </w:rPr>
          <w:fldChar w:fldCharType="begin"/>
        </w:r>
        <w:r>
          <w:rPr>
            <w:noProof/>
            <w:webHidden/>
          </w:rPr>
          <w:instrText xml:space="preserve"> PAGEREF _Toc153890139 \h </w:instrText>
        </w:r>
        <w:r>
          <w:rPr>
            <w:noProof/>
            <w:webHidden/>
          </w:rPr>
        </w:r>
        <w:r>
          <w:rPr>
            <w:noProof/>
            <w:webHidden/>
          </w:rPr>
          <w:fldChar w:fldCharType="separate"/>
        </w:r>
        <w:r>
          <w:rPr>
            <w:noProof/>
            <w:webHidden/>
          </w:rPr>
          <w:t>5</w:t>
        </w:r>
        <w:r>
          <w:rPr>
            <w:noProof/>
            <w:webHidden/>
          </w:rPr>
          <w:fldChar w:fldCharType="end"/>
        </w:r>
      </w:hyperlink>
    </w:p>
    <w:p w14:paraId="5D66387D" w14:textId="1834E0BF" w:rsidR="000C082B" w:rsidRDefault="000C082B" w:rsidP="00007FBF">
      <w:pPr>
        <w:pStyle w:val="TableofFigures"/>
        <w:tabs>
          <w:tab w:val="right" w:leader="dot" w:pos="8756"/>
        </w:tabs>
        <w:ind w:firstLine="0"/>
        <w:rPr>
          <w:rFonts w:asciiTheme="minorHAnsi" w:eastAsiaTheme="minorEastAsia" w:hAnsiTheme="minorHAnsi" w:cstheme="minorBidi"/>
          <w:noProof/>
          <w:kern w:val="2"/>
          <w:sz w:val="22"/>
          <w14:ligatures w14:val="standardContextual"/>
        </w:rPr>
      </w:pPr>
      <w:hyperlink w:anchor="_Toc153890140" w:history="1">
        <w:r w:rsidRPr="00466107">
          <w:rPr>
            <w:rStyle w:val="Hyperlink"/>
            <w:noProof/>
          </w:rPr>
          <w:t>Hình 3. Mô hình thứ bậc đa tầng (C. 2010)</w:t>
        </w:r>
        <w:r>
          <w:rPr>
            <w:noProof/>
            <w:webHidden/>
          </w:rPr>
          <w:tab/>
        </w:r>
        <w:r>
          <w:rPr>
            <w:noProof/>
            <w:webHidden/>
          </w:rPr>
          <w:fldChar w:fldCharType="begin"/>
        </w:r>
        <w:r>
          <w:rPr>
            <w:noProof/>
            <w:webHidden/>
          </w:rPr>
          <w:instrText xml:space="preserve"> PAGEREF _Toc153890140 \h </w:instrText>
        </w:r>
        <w:r>
          <w:rPr>
            <w:noProof/>
            <w:webHidden/>
          </w:rPr>
        </w:r>
        <w:r>
          <w:rPr>
            <w:noProof/>
            <w:webHidden/>
          </w:rPr>
          <w:fldChar w:fldCharType="separate"/>
        </w:r>
        <w:r>
          <w:rPr>
            <w:noProof/>
            <w:webHidden/>
          </w:rPr>
          <w:t>6</w:t>
        </w:r>
        <w:r>
          <w:rPr>
            <w:noProof/>
            <w:webHidden/>
          </w:rPr>
          <w:fldChar w:fldCharType="end"/>
        </w:r>
      </w:hyperlink>
    </w:p>
    <w:p w14:paraId="35920D2B" w14:textId="039CD2B5" w:rsidR="000C082B" w:rsidRDefault="000C082B" w:rsidP="00007FBF">
      <w:pPr>
        <w:pStyle w:val="TableofFigures"/>
        <w:tabs>
          <w:tab w:val="right" w:leader="dot" w:pos="8756"/>
        </w:tabs>
        <w:ind w:firstLine="0"/>
        <w:rPr>
          <w:rFonts w:asciiTheme="minorHAnsi" w:eastAsiaTheme="minorEastAsia" w:hAnsiTheme="minorHAnsi" w:cstheme="minorBidi"/>
          <w:noProof/>
          <w:kern w:val="2"/>
          <w:sz w:val="22"/>
          <w14:ligatures w14:val="standardContextual"/>
        </w:rPr>
      </w:pPr>
      <w:hyperlink w:anchor="_Toc153890141" w:history="1">
        <w:r w:rsidRPr="00466107">
          <w:rPr>
            <w:rStyle w:val="Hyperlink"/>
            <w:noProof/>
          </w:rPr>
          <w:t>Hình 4. Vị trí vùng khảo sát</w:t>
        </w:r>
        <w:r>
          <w:rPr>
            <w:noProof/>
            <w:webHidden/>
          </w:rPr>
          <w:tab/>
        </w:r>
        <w:r>
          <w:rPr>
            <w:noProof/>
            <w:webHidden/>
          </w:rPr>
          <w:fldChar w:fldCharType="begin"/>
        </w:r>
        <w:r>
          <w:rPr>
            <w:noProof/>
            <w:webHidden/>
          </w:rPr>
          <w:instrText xml:space="preserve"> PAGEREF _Toc153890141 \h </w:instrText>
        </w:r>
        <w:r>
          <w:rPr>
            <w:noProof/>
            <w:webHidden/>
          </w:rPr>
        </w:r>
        <w:r>
          <w:rPr>
            <w:noProof/>
            <w:webHidden/>
          </w:rPr>
          <w:fldChar w:fldCharType="separate"/>
        </w:r>
        <w:r>
          <w:rPr>
            <w:noProof/>
            <w:webHidden/>
          </w:rPr>
          <w:t>13</w:t>
        </w:r>
        <w:r>
          <w:rPr>
            <w:noProof/>
            <w:webHidden/>
          </w:rPr>
          <w:fldChar w:fldCharType="end"/>
        </w:r>
      </w:hyperlink>
    </w:p>
    <w:p w14:paraId="3F100AD4" w14:textId="0D47FCA2" w:rsidR="000C082B" w:rsidRDefault="000C082B" w:rsidP="00007FBF">
      <w:pPr>
        <w:pStyle w:val="TableofFigures"/>
        <w:tabs>
          <w:tab w:val="right" w:leader="dot" w:pos="8756"/>
        </w:tabs>
        <w:ind w:firstLine="0"/>
        <w:rPr>
          <w:rFonts w:asciiTheme="minorHAnsi" w:eastAsiaTheme="minorEastAsia" w:hAnsiTheme="minorHAnsi" w:cstheme="minorBidi"/>
          <w:noProof/>
          <w:kern w:val="2"/>
          <w:sz w:val="22"/>
          <w14:ligatures w14:val="standardContextual"/>
        </w:rPr>
      </w:pPr>
      <w:hyperlink w:anchor="_Toc153890142" w:history="1">
        <w:r w:rsidRPr="00466107">
          <w:rPr>
            <w:rStyle w:val="Hyperlink"/>
            <w:noProof/>
          </w:rPr>
          <w:t>Hình 5. mô hình phân cấp các yếu tố tác động đến khả năng xảy ra lũ</w:t>
        </w:r>
        <w:r>
          <w:rPr>
            <w:noProof/>
            <w:webHidden/>
          </w:rPr>
          <w:tab/>
        </w:r>
        <w:r>
          <w:rPr>
            <w:noProof/>
            <w:webHidden/>
          </w:rPr>
          <w:fldChar w:fldCharType="begin"/>
        </w:r>
        <w:r>
          <w:rPr>
            <w:noProof/>
            <w:webHidden/>
          </w:rPr>
          <w:instrText xml:space="preserve"> PAGEREF _Toc153890142 \h </w:instrText>
        </w:r>
        <w:r>
          <w:rPr>
            <w:noProof/>
            <w:webHidden/>
          </w:rPr>
        </w:r>
        <w:r>
          <w:rPr>
            <w:noProof/>
            <w:webHidden/>
          </w:rPr>
          <w:fldChar w:fldCharType="separate"/>
        </w:r>
        <w:r>
          <w:rPr>
            <w:noProof/>
            <w:webHidden/>
          </w:rPr>
          <w:t>15</w:t>
        </w:r>
        <w:r>
          <w:rPr>
            <w:noProof/>
            <w:webHidden/>
          </w:rPr>
          <w:fldChar w:fldCharType="end"/>
        </w:r>
      </w:hyperlink>
    </w:p>
    <w:p w14:paraId="657C498B" w14:textId="3E191EF7" w:rsidR="000C082B" w:rsidRDefault="000C082B" w:rsidP="00007FBF">
      <w:pPr>
        <w:pStyle w:val="TableofFigures"/>
        <w:tabs>
          <w:tab w:val="right" w:leader="dot" w:pos="8756"/>
        </w:tabs>
        <w:ind w:firstLine="0"/>
        <w:rPr>
          <w:rFonts w:asciiTheme="minorHAnsi" w:eastAsiaTheme="minorEastAsia" w:hAnsiTheme="minorHAnsi" w:cstheme="minorBidi"/>
          <w:noProof/>
          <w:kern w:val="2"/>
          <w:sz w:val="22"/>
          <w14:ligatures w14:val="standardContextual"/>
        </w:rPr>
      </w:pPr>
      <w:hyperlink w:anchor="_Toc153890143" w:history="1">
        <w:r w:rsidRPr="00466107">
          <w:rPr>
            <w:rStyle w:val="Hyperlink"/>
            <w:noProof/>
          </w:rPr>
          <w:t>Hình 6</w:t>
        </w:r>
        <w:r w:rsidRPr="00466107">
          <w:rPr>
            <w:rStyle w:val="Hyperlink"/>
            <w:b/>
            <w:bCs/>
            <w:noProof/>
          </w:rPr>
          <w:t xml:space="preserve">. </w:t>
        </w:r>
        <w:r w:rsidRPr="00466107">
          <w:rPr>
            <w:rStyle w:val="Hyperlink"/>
            <w:noProof/>
          </w:rPr>
          <w:t>bản đồ lớp phủ ảnh hưởng đến nguy cơ lũ</w:t>
        </w:r>
        <w:r>
          <w:rPr>
            <w:noProof/>
            <w:webHidden/>
          </w:rPr>
          <w:tab/>
        </w:r>
        <w:r>
          <w:rPr>
            <w:noProof/>
            <w:webHidden/>
          </w:rPr>
          <w:fldChar w:fldCharType="begin"/>
        </w:r>
        <w:r>
          <w:rPr>
            <w:noProof/>
            <w:webHidden/>
          </w:rPr>
          <w:instrText xml:space="preserve"> PAGEREF _Toc153890143 \h </w:instrText>
        </w:r>
        <w:r>
          <w:rPr>
            <w:noProof/>
            <w:webHidden/>
          </w:rPr>
        </w:r>
        <w:r>
          <w:rPr>
            <w:noProof/>
            <w:webHidden/>
          </w:rPr>
          <w:fldChar w:fldCharType="separate"/>
        </w:r>
        <w:r>
          <w:rPr>
            <w:noProof/>
            <w:webHidden/>
          </w:rPr>
          <w:t>19</w:t>
        </w:r>
        <w:r>
          <w:rPr>
            <w:noProof/>
            <w:webHidden/>
          </w:rPr>
          <w:fldChar w:fldCharType="end"/>
        </w:r>
      </w:hyperlink>
    </w:p>
    <w:p w14:paraId="6C1E543A" w14:textId="6FF5FE27" w:rsidR="000C082B" w:rsidRDefault="000C082B" w:rsidP="00007FBF">
      <w:pPr>
        <w:pStyle w:val="TableofFigures"/>
        <w:tabs>
          <w:tab w:val="right" w:leader="dot" w:pos="8756"/>
        </w:tabs>
        <w:ind w:firstLine="0"/>
        <w:rPr>
          <w:rFonts w:asciiTheme="minorHAnsi" w:eastAsiaTheme="minorEastAsia" w:hAnsiTheme="minorHAnsi" w:cstheme="minorBidi"/>
          <w:noProof/>
          <w:kern w:val="2"/>
          <w:sz w:val="22"/>
          <w14:ligatures w14:val="standardContextual"/>
        </w:rPr>
      </w:pPr>
      <w:hyperlink w:anchor="_Toc153890144" w:history="1">
        <w:r w:rsidRPr="00466107">
          <w:rPr>
            <w:rStyle w:val="Hyperlink"/>
            <w:noProof/>
          </w:rPr>
          <w:t>Hình 7. Bản đồ độ dốc ảnh hưởng đến nguy cơ lũ</w:t>
        </w:r>
        <w:r>
          <w:rPr>
            <w:noProof/>
            <w:webHidden/>
          </w:rPr>
          <w:tab/>
        </w:r>
        <w:r>
          <w:rPr>
            <w:noProof/>
            <w:webHidden/>
          </w:rPr>
          <w:fldChar w:fldCharType="begin"/>
        </w:r>
        <w:r>
          <w:rPr>
            <w:noProof/>
            <w:webHidden/>
          </w:rPr>
          <w:instrText xml:space="preserve"> PAGEREF _Toc153890144 \h </w:instrText>
        </w:r>
        <w:r>
          <w:rPr>
            <w:noProof/>
            <w:webHidden/>
          </w:rPr>
        </w:r>
        <w:r>
          <w:rPr>
            <w:noProof/>
            <w:webHidden/>
          </w:rPr>
          <w:fldChar w:fldCharType="separate"/>
        </w:r>
        <w:r>
          <w:rPr>
            <w:noProof/>
            <w:webHidden/>
          </w:rPr>
          <w:t>21</w:t>
        </w:r>
        <w:r>
          <w:rPr>
            <w:noProof/>
            <w:webHidden/>
          </w:rPr>
          <w:fldChar w:fldCharType="end"/>
        </w:r>
      </w:hyperlink>
    </w:p>
    <w:p w14:paraId="62922323" w14:textId="643B3B6F" w:rsidR="000C082B" w:rsidRDefault="000C082B" w:rsidP="00007FBF">
      <w:pPr>
        <w:pStyle w:val="TableofFigures"/>
        <w:tabs>
          <w:tab w:val="right" w:leader="dot" w:pos="8756"/>
        </w:tabs>
        <w:ind w:firstLine="0"/>
        <w:rPr>
          <w:rFonts w:asciiTheme="minorHAnsi" w:eastAsiaTheme="minorEastAsia" w:hAnsiTheme="minorHAnsi" w:cstheme="minorBidi"/>
          <w:noProof/>
          <w:kern w:val="2"/>
          <w:sz w:val="22"/>
          <w14:ligatures w14:val="standardContextual"/>
        </w:rPr>
      </w:pPr>
      <w:hyperlink w:anchor="_Toc153890145" w:history="1">
        <w:r w:rsidRPr="00466107">
          <w:rPr>
            <w:rStyle w:val="Hyperlink"/>
            <w:noProof/>
          </w:rPr>
          <w:t>Hình 8</w:t>
        </w:r>
        <w:r w:rsidRPr="00466107">
          <w:rPr>
            <w:rStyle w:val="Hyperlink"/>
            <w:b/>
            <w:bCs/>
            <w:noProof/>
          </w:rPr>
          <w:t xml:space="preserve">. </w:t>
        </w:r>
        <w:r w:rsidRPr="00466107">
          <w:rPr>
            <w:rStyle w:val="Hyperlink"/>
            <w:noProof/>
          </w:rPr>
          <w:t>Bản đồ phân cấp độ cao ảnh hưởng đến nguy cơ lũ</w:t>
        </w:r>
        <w:r>
          <w:rPr>
            <w:noProof/>
            <w:webHidden/>
          </w:rPr>
          <w:tab/>
        </w:r>
        <w:r>
          <w:rPr>
            <w:noProof/>
            <w:webHidden/>
          </w:rPr>
          <w:fldChar w:fldCharType="begin"/>
        </w:r>
        <w:r>
          <w:rPr>
            <w:noProof/>
            <w:webHidden/>
          </w:rPr>
          <w:instrText xml:space="preserve"> PAGEREF _Toc153890145 \h </w:instrText>
        </w:r>
        <w:r>
          <w:rPr>
            <w:noProof/>
            <w:webHidden/>
          </w:rPr>
        </w:r>
        <w:r>
          <w:rPr>
            <w:noProof/>
            <w:webHidden/>
          </w:rPr>
          <w:fldChar w:fldCharType="separate"/>
        </w:r>
        <w:r>
          <w:rPr>
            <w:noProof/>
            <w:webHidden/>
          </w:rPr>
          <w:t>23</w:t>
        </w:r>
        <w:r>
          <w:rPr>
            <w:noProof/>
            <w:webHidden/>
          </w:rPr>
          <w:fldChar w:fldCharType="end"/>
        </w:r>
      </w:hyperlink>
    </w:p>
    <w:p w14:paraId="1B5AEF7A" w14:textId="0C97E604" w:rsidR="000C082B" w:rsidRDefault="000C082B" w:rsidP="00007FBF">
      <w:pPr>
        <w:pStyle w:val="TableofFigures"/>
        <w:tabs>
          <w:tab w:val="right" w:leader="dot" w:pos="8756"/>
        </w:tabs>
        <w:ind w:firstLine="0"/>
        <w:rPr>
          <w:rFonts w:asciiTheme="minorHAnsi" w:eastAsiaTheme="minorEastAsia" w:hAnsiTheme="minorHAnsi" w:cstheme="minorBidi"/>
          <w:noProof/>
          <w:kern w:val="2"/>
          <w:sz w:val="22"/>
          <w14:ligatures w14:val="standardContextual"/>
        </w:rPr>
      </w:pPr>
      <w:hyperlink w:anchor="_Toc153890146" w:history="1">
        <w:r w:rsidRPr="00466107">
          <w:rPr>
            <w:rStyle w:val="Hyperlink"/>
            <w:noProof/>
          </w:rPr>
          <w:t>Hình 9. Bản đồ phân cấp độ thoát nước của đất ảnh hưởng đến rủi ro lũ lụt</w:t>
        </w:r>
        <w:r>
          <w:rPr>
            <w:noProof/>
            <w:webHidden/>
          </w:rPr>
          <w:tab/>
        </w:r>
        <w:r>
          <w:rPr>
            <w:noProof/>
            <w:webHidden/>
          </w:rPr>
          <w:fldChar w:fldCharType="begin"/>
        </w:r>
        <w:r>
          <w:rPr>
            <w:noProof/>
            <w:webHidden/>
          </w:rPr>
          <w:instrText xml:space="preserve"> PAGEREF _Toc153890146 \h </w:instrText>
        </w:r>
        <w:r>
          <w:rPr>
            <w:noProof/>
            <w:webHidden/>
          </w:rPr>
        </w:r>
        <w:r>
          <w:rPr>
            <w:noProof/>
            <w:webHidden/>
          </w:rPr>
          <w:fldChar w:fldCharType="separate"/>
        </w:r>
        <w:r>
          <w:rPr>
            <w:noProof/>
            <w:webHidden/>
          </w:rPr>
          <w:t>25</w:t>
        </w:r>
        <w:r>
          <w:rPr>
            <w:noProof/>
            <w:webHidden/>
          </w:rPr>
          <w:fldChar w:fldCharType="end"/>
        </w:r>
      </w:hyperlink>
    </w:p>
    <w:p w14:paraId="0AA1D52B" w14:textId="4B9FC27B" w:rsidR="000C082B" w:rsidRDefault="000C082B" w:rsidP="00007FBF">
      <w:pPr>
        <w:pStyle w:val="TableofFigures"/>
        <w:tabs>
          <w:tab w:val="right" w:leader="dot" w:pos="8756"/>
        </w:tabs>
        <w:ind w:firstLine="0"/>
        <w:rPr>
          <w:rFonts w:asciiTheme="minorHAnsi" w:eastAsiaTheme="minorEastAsia" w:hAnsiTheme="minorHAnsi" w:cstheme="minorBidi"/>
          <w:noProof/>
          <w:kern w:val="2"/>
          <w:sz w:val="22"/>
          <w14:ligatures w14:val="standardContextual"/>
        </w:rPr>
      </w:pPr>
      <w:hyperlink w:anchor="_Toc153890147" w:history="1">
        <w:r w:rsidRPr="00466107">
          <w:rPr>
            <w:rStyle w:val="Hyperlink"/>
            <w:noProof/>
          </w:rPr>
          <w:t>Hình 10. Bản đồ phân cấp độ bão hòa của đất ảnh hưởng đến rủi ro lũ lụt</w:t>
        </w:r>
        <w:r>
          <w:rPr>
            <w:noProof/>
            <w:webHidden/>
          </w:rPr>
          <w:tab/>
        </w:r>
        <w:r>
          <w:rPr>
            <w:noProof/>
            <w:webHidden/>
          </w:rPr>
          <w:fldChar w:fldCharType="begin"/>
        </w:r>
        <w:r>
          <w:rPr>
            <w:noProof/>
            <w:webHidden/>
          </w:rPr>
          <w:instrText xml:space="preserve"> PAGEREF _Toc153890147 \h </w:instrText>
        </w:r>
        <w:r>
          <w:rPr>
            <w:noProof/>
            <w:webHidden/>
          </w:rPr>
        </w:r>
        <w:r>
          <w:rPr>
            <w:noProof/>
            <w:webHidden/>
          </w:rPr>
          <w:fldChar w:fldCharType="separate"/>
        </w:r>
        <w:r>
          <w:rPr>
            <w:noProof/>
            <w:webHidden/>
          </w:rPr>
          <w:t>27</w:t>
        </w:r>
        <w:r>
          <w:rPr>
            <w:noProof/>
            <w:webHidden/>
          </w:rPr>
          <w:fldChar w:fldCharType="end"/>
        </w:r>
      </w:hyperlink>
    </w:p>
    <w:p w14:paraId="7D7B8EC9" w14:textId="29C956B5" w:rsidR="000C082B" w:rsidRDefault="000C082B" w:rsidP="00007FBF">
      <w:pPr>
        <w:pStyle w:val="TableofFigures"/>
        <w:tabs>
          <w:tab w:val="right" w:leader="dot" w:pos="8756"/>
        </w:tabs>
        <w:ind w:firstLine="0"/>
        <w:rPr>
          <w:rFonts w:asciiTheme="minorHAnsi" w:eastAsiaTheme="minorEastAsia" w:hAnsiTheme="minorHAnsi" w:cstheme="minorBidi"/>
          <w:noProof/>
          <w:kern w:val="2"/>
          <w:sz w:val="22"/>
          <w14:ligatures w14:val="standardContextual"/>
        </w:rPr>
      </w:pPr>
      <w:hyperlink w:anchor="_Toc153890148" w:history="1">
        <w:r w:rsidRPr="00466107">
          <w:rPr>
            <w:rStyle w:val="Hyperlink"/>
            <w:noProof/>
          </w:rPr>
          <w:t>Hình 11. Bản đồ phân cấp mật độ thát nước ảnh hưởng đến rủi ro lũ</w:t>
        </w:r>
        <w:r>
          <w:rPr>
            <w:noProof/>
            <w:webHidden/>
          </w:rPr>
          <w:tab/>
        </w:r>
        <w:r>
          <w:rPr>
            <w:noProof/>
            <w:webHidden/>
          </w:rPr>
          <w:fldChar w:fldCharType="begin"/>
        </w:r>
        <w:r>
          <w:rPr>
            <w:noProof/>
            <w:webHidden/>
          </w:rPr>
          <w:instrText xml:space="preserve"> PAGEREF _Toc153890148 \h </w:instrText>
        </w:r>
        <w:r>
          <w:rPr>
            <w:noProof/>
            <w:webHidden/>
          </w:rPr>
        </w:r>
        <w:r>
          <w:rPr>
            <w:noProof/>
            <w:webHidden/>
          </w:rPr>
          <w:fldChar w:fldCharType="separate"/>
        </w:r>
        <w:r>
          <w:rPr>
            <w:noProof/>
            <w:webHidden/>
          </w:rPr>
          <w:t>29</w:t>
        </w:r>
        <w:r>
          <w:rPr>
            <w:noProof/>
            <w:webHidden/>
          </w:rPr>
          <w:fldChar w:fldCharType="end"/>
        </w:r>
      </w:hyperlink>
    </w:p>
    <w:p w14:paraId="0821AFC1" w14:textId="412AB948" w:rsidR="000C082B" w:rsidRDefault="000C082B" w:rsidP="00007FBF">
      <w:pPr>
        <w:pStyle w:val="TableofFigures"/>
        <w:tabs>
          <w:tab w:val="right" w:leader="dot" w:pos="8756"/>
        </w:tabs>
        <w:ind w:firstLine="0"/>
        <w:rPr>
          <w:rFonts w:asciiTheme="minorHAnsi" w:eastAsiaTheme="minorEastAsia" w:hAnsiTheme="minorHAnsi" w:cstheme="minorBidi"/>
          <w:noProof/>
          <w:kern w:val="2"/>
          <w:sz w:val="22"/>
          <w14:ligatures w14:val="standardContextual"/>
        </w:rPr>
      </w:pPr>
      <w:hyperlink w:anchor="_Toc153890149" w:history="1">
        <w:r w:rsidRPr="00466107">
          <w:rPr>
            <w:rStyle w:val="Hyperlink"/>
            <w:noProof/>
          </w:rPr>
          <w:t>Hình 12</w:t>
        </w:r>
        <w:r w:rsidRPr="00466107">
          <w:rPr>
            <w:rStyle w:val="Hyperlink"/>
            <w:bCs/>
            <w:noProof/>
          </w:rPr>
          <w:t>. Bản đồ khả năng xảy ra lũ ở xã Tam Quang (chưa phân cấp)</w:t>
        </w:r>
        <w:r>
          <w:rPr>
            <w:noProof/>
            <w:webHidden/>
          </w:rPr>
          <w:tab/>
        </w:r>
        <w:r>
          <w:rPr>
            <w:noProof/>
            <w:webHidden/>
          </w:rPr>
          <w:fldChar w:fldCharType="begin"/>
        </w:r>
        <w:r>
          <w:rPr>
            <w:noProof/>
            <w:webHidden/>
          </w:rPr>
          <w:instrText xml:space="preserve"> PAGEREF _Toc153890149 \h </w:instrText>
        </w:r>
        <w:r>
          <w:rPr>
            <w:noProof/>
            <w:webHidden/>
          </w:rPr>
        </w:r>
        <w:r>
          <w:rPr>
            <w:noProof/>
            <w:webHidden/>
          </w:rPr>
          <w:fldChar w:fldCharType="separate"/>
        </w:r>
        <w:r>
          <w:rPr>
            <w:noProof/>
            <w:webHidden/>
          </w:rPr>
          <w:t>33</w:t>
        </w:r>
        <w:r>
          <w:rPr>
            <w:noProof/>
            <w:webHidden/>
          </w:rPr>
          <w:fldChar w:fldCharType="end"/>
        </w:r>
      </w:hyperlink>
    </w:p>
    <w:p w14:paraId="0F6046F9" w14:textId="7B3F85A3" w:rsidR="000C082B" w:rsidRDefault="000C082B" w:rsidP="00007FBF">
      <w:pPr>
        <w:pStyle w:val="TableofFigures"/>
        <w:tabs>
          <w:tab w:val="right" w:leader="dot" w:pos="8756"/>
        </w:tabs>
        <w:ind w:firstLine="0"/>
        <w:rPr>
          <w:rFonts w:asciiTheme="minorHAnsi" w:eastAsiaTheme="minorEastAsia" w:hAnsiTheme="minorHAnsi" w:cstheme="minorBidi"/>
          <w:noProof/>
          <w:kern w:val="2"/>
          <w:sz w:val="22"/>
          <w14:ligatures w14:val="standardContextual"/>
        </w:rPr>
      </w:pPr>
      <w:hyperlink w:anchor="_Toc153890150" w:history="1">
        <w:r w:rsidRPr="00466107">
          <w:rPr>
            <w:rStyle w:val="Hyperlink"/>
            <w:noProof/>
          </w:rPr>
          <w:t>Hình 13</w:t>
        </w:r>
        <w:r w:rsidRPr="00466107">
          <w:rPr>
            <w:rStyle w:val="Hyperlink"/>
            <w:bCs/>
            <w:noProof/>
          </w:rPr>
          <w:t>. Bản đồ khả năng xảy ra lũ lụt ở xã Tam Quang</w:t>
        </w:r>
        <w:r>
          <w:rPr>
            <w:noProof/>
            <w:webHidden/>
          </w:rPr>
          <w:tab/>
        </w:r>
        <w:r>
          <w:rPr>
            <w:noProof/>
            <w:webHidden/>
          </w:rPr>
          <w:fldChar w:fldCharType="begin"/>
        </w:r>
        <w:r>
          <w:rPr>
            <w:noProof/>
            <w:webHidden/>
          </w:rPr>
          <w:instrText xml:space="preserve"> PAGEREF _Toc153890150 \h </w:instrText>
        </w:r>
        <w:r>
          <w:rPr>
            <w:noProof/>
            <w:webHidden/>
          </w:rPr>
        </w:r>
        <w:r>
          <w:rPr>
            <w:noProof/>
            <w:webHidden/>
          </w:rPr>
          <w:fldChar w:fldCharType="separate"/>
        </w:r>
        <w:r>
          <w:rPr>
            <w:noProof/>
            <w:webHidden/>
          </w:rPr>
          <w:t>35</w:t>
        </w:r>
        <w:r>
          <w:rPr>
            <w:noProof/>
            <w:webHidden/>
          </w:rPr>
          <w:fldChar w:fldCharType="end"/>
        </w:r>
      </w:hyperlink>
    </w:p>
    <w:p w14:paraId="2E2807B3" w14:textId="7B8F7959" w:rsidR="00062951" w:rsidRDefault="000C082B" w:rsidP="00007FBF">
      <w:pPr>
        <w:ind w:firstLine="0"/>
        <w:rPr>
          <w:lang w:val="pt-BR"/>
        </w:rPr>
      </w:pPr>
      <w:r>
        <w:rPr>
          <w:lang w:val="pt-BR"/>
        </w:rPr>
        <w:fldChar w:fldCharType="end"/>
      </w:r>
    </w:p>
    <w:p w14:paraId="37318080" w14:textId="77777777" w:rsidR="00007FBF" w:rsidRDefault="00007FBF" w:rsidP="00007FBF">
      <w:pPr>
        <w:rPr>
          <w:lang w:val="pt-BR"/>
        </w:rPr>
      </w:pPr>
      <w:bookmarkStart w:id="14" w:name="_Toc153889143"/>
    </w:p>
    <w:p w14:paraId="16A69629" w14:textId="77777777" w:rsidR="00007FBF" w:rsidRDefault="00007FBF" w:rsidP="00007FBF">
      <w:pPr>
        <w:rPr>
          <w:lang w:val="pt-BR"/>
        </w:rPr>
      </w:pPr>
    </w:p>
    <w:p w14:paraId="706A2B32" w14:textId="77777777" w:rsidR="00007FBF" w:rsidRDefault="00007FBF" w:rsidP="00007FBF">
      <w:pPr>
        <w:rPr>
          <w:lang w:val="pt-BR"/>
        </w:rPr>
      </w:pPr>
    </w:p>
    <w:p w14:paraId="3301678A" w14:textId="77777777" w:rsidR="00007FBF" w:rsidRDefault="00007FBF" w:rsidP="00007FBF">
      <w:pPr>
        <w:rPr>
          <w:lang w:val="pt-BR"/>
        </w:rPr>
      </w:pPr>
    </w:p>
    <w:p w14:paraId="5AAF58BF" w14:textId="77777777" w:rsidR="00007FBF" w:rsidRDefault="00007FBF" w:rsidP="00007FBF">
      <w:pPr>
        <w:rPr>
          <w:lang w:val="pt-BR"/>
        </w:rPr>
      </w:pPr>
    </w:p>
    <w:p w14:paraId="71086C82" w14:textId="77777777" w:rsidR="00007FBF" w:rsidRDefault="00007FBF" w:rsidP="00007FBF">
      <w:pPr>
        <w:rPr>
          <w:lang w:val="pt-BR"/>
        </w:rPr>
      </w:pPr>
    </w:p>
    <w:p w14:paraId="4F8296F4" w14:textId="77777777" w:rsidR="00007FBF" w:rsidRDefault="00007FBF" w:rsidP="00007FBF">
      <w:pPr>
        <w:rPr>
          <w:lang w:val="pt-BR"/>
        </w:rPr>
      </w:pPr>
    </w:p>
    <w:p w14:paraId="105F9C04" w14:textId="77777777" w:rsidR="00007FBF" w:rsidRDefault="00007FBF" w:rsidP="00007FBF">
      <w:pPr>
        <w:rPr>
          <w:lang w:val="pt-BR"/>
        </w:rPr>
      </w:pPr>
    </w:p>
    <w:p w14:paraId="3F5C3F2F" w14:textId="77777777" w:rsidR="00007FBF" w:rsidRDefault="00007FBF" w:rsidP="00007FBF">
      <w:pPr>
        <w:rPr>
          <w:lang w:val="pt-BR"/>
        </w:rPr>
      </w:pPr>
    </w:p>
    <w:p w14:paraId="3DD0C919" w14:textId="77777777" w:rsidR="00007FBF" w:rsidRDefault="00007FBF" w:rsidP="00007FBF">
      <w:pPr>
        <w:rPr>
          <w:lang w:val="pt-BR"/>
        </w:rPr>
      </w:pPr>
    </w:p>
    <w:p w14:paraId="09BB8830" w14:textId="77777777" w:rsidR="00007FBF" w:rsidRDefault="00007FBF" w:rsidP="00007FBF">
      <w:pPr>
        <w:rPr>
          <w:lang w:val="pt-BR"/>
        </w:rPr>
      </w:pPr>
    </w:p>
    <w:p w14:paraId="2096517D" w14:textId="1D278D81" w:rsidR="001B702F" w:rsidRDefault="001B702F" w:rsidP="00007FBF">
      <w:pPr>
        <w:pStyle w:val="Heading1"/>
        <w:spacing w:line="360" w:lineRule="auto"/>
        <w:ind w:firstLine="0"/>
        <w:rPr>
          <w:lang w:val="pt-BR"/>
        </w:rPr>
      </w:pPr>
      <w:r>
        <w:rPr>
          <w:lang w:val="pt-BR"/>
        </w:rPr>
        <w:t>DANH MỤC CÁC BẢNG</w:t>
      </w:r>
      <w:bookmarkEnd w:id="14"/>
    </w:p>
    <w:p w14:paraId="53D0F19A" w14:textId="607D7016" w:rsidR="000C082B" w:rsidRDefault="000C082B" w:rsidP="00007FBF">
      <w:pPr>
        <w:pStyle w:val="TableofFigures"/>
        <w:tabs>
          <w:tab w:val="right" w:leader="dot" w:pos="8756"/>
        </w:tabs>
        <w:ind w:firstLine="0"/>
        <w:rPr>
          <w:rFonts w:asciiTheme="minorHAnsi" w:eastAsiaTheme="minorEastAsia" w:hAnsiTheme="minorHAnsi" w:cstheme="minorBidi"/>
          <w:noProof/>
          <w:kern w:val="2"/>
          <w:sz w:val="22"/>
          <w14:ligatures w14:val="standardContextual"/>
        </w:rPr>
      </w:pPr>
      <w:r>
        <w:rPr>
          <w:b/>
          <w:bCs/>
          <w:szCs w:val="28"/>
          <w:lang w:val="pt-BR"/>
        </w:rPr>
        <w:fldChar w:fldCharType="begin"/>
      </w:r>
      <w:r>
        <w:rPr>
          <w:b/>
          <w:bCs/>
          <w:szCs w:val="28"/>
          <w:lang w:val="pt-BR"/>
        </w:rPr>
        <w:instrText xml:space="preserve"> TOC \h \z \c "Bảng" </w:instrText>
      </w:r>
      <w:r>
        <w:rPr>
          <w:b/>
          <w:bCs/>
          <w:szCs w:val="28"/>
          <w:lang w:val="pt-BR"/>
        </w:rPr>
        <w:fldChar w:fldCharType="separate"/>
      </w:r>
      <w:hyperlink w:anchor="_Toc153890153" w:history="1">
        <w:r w:rsidRPr="00D93FE6">
          <w:rPr>
            <w:rStyle w:val="Hyperlink"/>
            <w:noProof/>
          </w:rPr>
          <w:t>Bảng 1. Các nhân tố ma trận ý kiến chuyên gia</w:t>
        </w:r>
        <w:r>
          <w:rPr>
            <w:noProof/>
            <w:webHidden/>
          </w:rPr>
          <w:tab/>
        </w:r>
        <w:r>
          <w:rPr>
            <w:noProof/>
            <w:webHidden/>
          </w:rPr>
          <w:fldChar w:fldCharType="begin"/>
        </w:r>
        <w:r>
          <w:rPr>
            <w:noProof/>
            <w:webHidden/>
          </w:rPr>
          <w:instrText xml:space="preserve"> PAGEREF _Toc153890153 \h </w:instrText>
        </w:r>
        <w:r>
          <w:rPr>
            <w:noProof/>
            <w:webHidden/>
          </w:rPr>
        </w:r>
        <w:r>
          <w:rPr>
            <w:noProof/>
            <w:webHidden/>
          </w:rPr>
          <w:fldChar w:fldCharType="separate"/>
        </w:r>
        <w:r>
          <w:rPr>
            <w:noProof/>
            <w:webHidden/>
          </w:rPr>
          <w:t>7</w:t>
        </w:r>
        <w:r>
          <w:rPr>
            <w:noProof/>
            <w:webHidden/>
          </w:rPr>
          <w:fldChar w:fldCharType="end"/>
        </w:r>
      </w:hyperlink>
    </w:p>
    <w:p w14:paraId="11D190E4" w14:textId="417C8BB2" w:rsidR="000C082B" w:rsidRDefault="000C082B" w:rsidP="00007FBF">
      <w:pPr>
        <w:pStyle w:val="TableofFigures"/>
        <w:tabs>
          <w:tab w:val="right" w:leader="dot" w:pos="8756"/>
        </w:tabs>
        <w:ind w:firstLine="0"/>
        <w:rPr>
          <w:rFonts w:asciiTheme="minorHAnsi" w:eastAsiaTheme="minorEastAsia" w:hAnsiTheme="minorHAnsi" w:cstheme="minorBidi"/>
          <w:noProof/>
          <w:kern w:val="2"/>
          <w:sz w:val="22"/>
          <w14:ligatures w14:val="standardContextual"/>
        </w:rPr>
      </w:pPr>
      <w:hyperlink w:anchor="_Toc153890154" w:history="1">
        <w:r w:rsidRPr="00D93FE6">
          <w:rPr>
            <w:rStyle w:val="Hyperlink"/>
            <w:noProof/>
          </w:rPr>
          <w:t>Bảng 2. Ma trận so sánh của các nhân tố</w:t>
        </w:r>
        <w:r>
          <w:rPr>
            <w:noProof/>
            <w:webHidden/>
          </w:rPr>
          <w:tab/>
        </w:r>
        <w:r>
          <w:rPr>
            <w:noProof/>
            <w:webHidden/>
          </w:rPr>
          <w:fldChar w:fldCharType="begin"/>
        </w:r>
        <w:r>
          <w:rPr>
            <w:noProof/>
            <w:webHidden/>
          </w:rPr>
          <w:instrText xml:space="preserve"> PAGEREF _Toc153890154 \h </w:instrText>
        </w:r>
        <w:r>
          <w:rPr>
            <w:noProof/>
            <w:webHidden/>
          </w:rPr>
        </w:r>
        <w:r>
          <w:rPr>
            <w:noProof/>
            <w:webHidden/>
          </w:rPr>
          <w:fldChar w:fldCharType="separate"/>
        </w:r>
        <w:r>
          <w:rPr>
            <w:noProof/>
            <w:webHidden/>
          </w:rPr>
          <w:t>8</w:t>
        </w:r>
        <w:r>
          <w:rPr>
            <w:noProof/>
            <w:webHidden/>
          </w:rPr>
          <w:fldChar w:fldCharType="end"/>
        </w:r>
      </w:hyperlink>
    </w:p>
    <w:p w14:paraId="2FB03C8B" w14:textId="60DF76FE" w:rsidR="000C082B" w:rsidRDefault="000C082B" w:rsidP="00007FBF">
      <w:pPr>
        <w:pStyle w:val="TableofFigures"/>
        <w:tabs>
          <w:tab w:val="right" w:leader="dot" w:pos="8756"/>
        </w:tabs>
        <w:ind w:firstLine="0"/>
        <w:rPr>
          <w:rFonts w:asciiTheme="minorHAnsi" w:eastAsiaTheme="minorEastAsia" w:hAnsiTheme="minorHAnsi" w:cstheme="minorBidi"/>
          <w:noProof/>
          <w:kern w:val="2"/>
          <w:sz w:val="22"/>
          <w14:ligatures w14:val="standardContextual"/>
        </w:rPr>
      </w:pPr>
      <w:hyperlink w:anchor="_Toc153890155" w:history="1">
        <w:r w:rsidRPr="00D93FE6">
          <w:rPr>
            <w:rStyle w:val="Hyperlink"/>
            <w:noProof/>
          </w:rPr>
          <w:t>Bảng 3. Các thành phần của ma trận chuẩn hóa</w:t>
        </w:r>
        <w:r>
          <w:rPr>
            <w:noProof/>
            <w:webHidden/>
          </w:rPr>
          <w:tab/>
        </w:r>
        <w:r>
          <w:rPr>
            <w:noProof/>
            <w:webHidden/>
          </w:rPr>
          <w:fldChar w:fldCharType="begin"/>
        </w:r>
        <w:r>
          <w:rPr>
            <w:noProof/>
            <w:webHidden/>
          </w:rPr>
          <w:instrText xml:space="preserve"> PAGEREF _Toc153890155 \h </w:instrText>
        </w:r>
        <w:r>
          <w:rPr>
            <w:noProof/>
            <w:webHidden/>
          </w:rPr>
        </w:r>
        <w:r>
          <w:rPr>
            <w:noProof/>
            <w:webHidden/>
          </w:rPr>
          <w:fldChar w:fldCharType="separate"/>
        </w:r>
        <w:r>
          <w:rPr>
            <w:noProof/>
            <w:webHidden/>
          </w:rPr>
          <w:t>9</w:t>
        </w:r>
        <w:r>
          <w:rPr>
            <w:noProof/>
            <w:webHidden/>
          </w:rPr>
          <w:fldChar w:fldCharType="end"/>
        </w:r>
      </w:hyperlink>
    </w:p>
    <w:p w14:paraId="170F5F70" w14:textId="40DC15E4" w:rsidR="000C082B" w:rsidRDefault="000C082B" w:rsidP="00007FBF">
      <w:pPr>
        <w:pStyle w:val="TableofFigures"/>
        <w:tabs>
          <w:tab w:val="right" w:leader="dot" w:pos="8756"/>
        </w:tabs>
        <w:ind w:firstLine="0"/>
        <w:rPr>
          <w:rFonts w:asciiTheme="minorHAnsi" w:eastAsiaTheme="minorEastAsia" w:hAnsiTheme="minorHAnsi" w:cstheme="minorBidi"/>
          <w:noProof/>
          <w:kern w:val="2"/>
          <w:sz w:val="22"/>
          <w14:ligatures w14:val="standardContextual"/>
        </w:rPr>
      </w:pPr>
      <w:hyperlink w:anchor="_Toc153890156" w:history="1">
        <w:r w:rsidRPr="00D93FE6">
          <w:rPr>
            <w:rStyle w:val="Hyperlink"/>
            <w:noProof/>
          </w:rPr>
          <w:t>Bảng 4. Thành phần của ma trận trọng số</w:t>
        </w:r>
        <w:r>
          <w:rPr>
            <w:noProof/>
            <w:webHidden/>
          </w:rPr>
          <w:tab/>
        </w:r>
        <w:r>
          <w:rPr>
            <w:noProof/>
            <w:webHidden/>
          </w:rPr>
          <w:fldChar w:fldCharType="begin"/>
        </w:r>
        <w:r>
          <w:rPr>
            <w:noProof/>
            <w:webHidden/>
          </w:rPr>
          <w:instrText xml:space="preserve"> PAGEREF _Toc153890156 \h </w:instrText>
        </w:r>
        <w:r>
          <w:rPr>
            <w:noProof/>
            <w:webHidden/>
          </w:rPr>
        </w:r>
        <w:r>
          <w:rPr>
            <w:noProof/>
            <w:webHidden/>
          </w:rPr>
          <w:fldChar w:fldCharType="separate"/>
        </w:r>
        <w:r>
          <w:rPr>
            <w:noProof/>
            <w:webHidden/>
          </w:rPr>
          <w:t>10</w:t>
        </w:r>
        <w:r>
          <w:rPr>
            <w:noProof/>
            <w:webHidden/>
          </w:rPr>
          <w:fldChar w:fldCharType="end"/>
        </w:r>
      </w:hyperlink>
    </w:p>
    <w:p w14:paraId="43CD1558" w14:textId="0F8B3FC6" w:rsidR="000C082B" w:rsidRDefault="000C082B" w:rsidP="00007FBF">
      <w:pPr>
        <w:pStyle w:val="TableofFigures"/>
        <w:tabs>
          <w:tab w:val="right" w:leader="dot" w:pos="8756"/>
        </w:tabs>
        <w:ind w:firstLine="0"/>
        <w:rPr>
          <w:rFonts w:asciiTheme="minorHAnsi" w:eastAsiaTheme="minorEastAsia" w:hAnsiTheme="minorHAnsi" w:cstheme="minorBidi"/>
          <w:noProof/>
          <w:kern w:val="2"/>
          <w:sz w:val="22"/>
          <w14:ligatures w14:val="standardContextual"/>
        </w:rPr>
      </w:pPr>
      <w:hyperlink w:anchor="_Toc153890157" w:history="1">
        <w:r w:rsidRPr="00D93FE6">
          <w:rPr>
            <w:rStyle w:val="Hyperlink"/>
            <w:noProof/>
          </w:rPr>
          <w:t>Bảng 5. Chỉ số ngẫu nhiên RI</w:t>
        </w:r>
        <w:r>
          <w:rPr>
            <w:noProof/>
            <w:webHidden/>
          </w:rPr>
          <w:tab/>
        </w:r>
        <w:r>
          <w:rPr>
            <w:noProof/>
            <w:webHidden/>
          </w:rPr>
          <w:fldChar w:fldCharType="begin"/>
        </w:r>
        <w:r>
          <w:rPr>
            <w:noProof/>
            <w:webHidden/>
          </w:rPr>
          <w:instrText xml:space="preserve"> PAGEREF _Toc153890157 \h </w:instrText>
        </w:r>
        <w:r>
          <w:rPr>
            <w:noProof/>
            <w:webHidden/>
          </w:rPr>
        </w:r>
        <w:r>
          <w:rPr>
            <w:noProof/>
            <w:webHidden/>
          </w:rPr>
          <w:fldChar w:fldCharType="separate"/>
        </w:r>
        <w:r>
          <w:rPr>
            <w:noProof/>
            <w:webHidden/>
          </w:rPr>
          <w:t>11</w:t>
        </w:r>
        <w:r>
          <w:rPr>
            <w:noProof/>
            <w:webHidden/>
          </w:rPr>
          <w:fldChar w:fldCharType="end"/>
        </w:r>
      </w:hyperlink>
    </w:p>
    <w:p w14:paraId="2DB899A7" w14:textId="2B68CEAE" w:rsidR="000C082B" w:rsidRDefault="000C082B" w:rsidP="00007FBF">
      <w:pPr>
        <w:pStyle w:val="TableofFigures"/>
        <w:tabs>
          <w:tab w:val="right" w:leader="dot" w:pos="8756"/>
        </w:tabs>
        <w:ind w:firstLine="0"/>
        <w:rPr>
          <w:rFonts w:asciiTheme="minorHAnsi" w:eastAsiaTheme="minorEastAsia" w:hAnsiTheme="minorHAnsi" w:cstheme="minorBidi"/>
          <w:noProof/>
          <w:kern w:val="2"/>
          <w:sz w:val="22"/>
          <w14:ligatures w14:val="standardContextual"/>
        </w:rPr>
      </w:pPr>
      <w:hyperlink w:anchor="_Toc153890158" w:history="1">
        <w:r w:rsidRPr="00D93FE6">
          <w:rPr>
            <w:rStyle w:val="Hyperlink"/>
            <w:noProof/>
          </w:rPr>
          <w:t>Bảng 6. Bảng dữ liệu</w:t>
        </w:r>
        <w:r>
          <w:rPr>
            <w:noProof/>
            <w:webHidden/>
          </w:rPr>
          <w:tab/>
        </w:r>
        <w:r>
          <w:rPr>
            <w:noProof/>
            <w:webHidden/>
          </w:rPr>
          <w:fldChar w:fldCharType="begin"/>
        </w:r>
        <w:r>
          <w:rPr>
            <w:noProof/>
            <w:webHidden/>
          </w:rPr>
          <w:instrText xml:space="preserve"> PAGEREF _Toc153890158 \h </w:instrText>
        </w:r>
        <w:r>
          <w:rPr>
            <w:noProof/>
            <w:webHidden/>
          </w:rPr>
        </w:r>
        <w:r>
          <w:rPr>
            <w:noProof/>
            <w:webHidden/>
          </w:rPr>
          <w:fldChar w:fldCharType="separate"/>
        </w:r>
        <w:r>
          <w:rPr>
            <w:noProof/>
            <w:webHidden/>
          </w:rPr>
          <w:t>14</w:t>
        </w:r>
        <w:r>
          <w:rPr>
            <w:noProof/>
            <w:webHidden/>
          </w:rPr>
          <w:fldChar w:fldCharType="end"/>
        </w:r>
      </w:hyperlink>
    </w:p>
    <w:p w14:paraId="1DEB567D" w14:textId="52D06CE4" w:rsidR="000C082B" w:rsidRDefault="000C082B" w:rsidP="00007FBF">
      <w:pPr>
        <w:pStyle w:val="TableofFigures"/>
        <w:tabs>
          <w:tab w:val="right" w:leader="dot" w:pos="8756"/>
        </w:tabs>
        <w:ind w:firstLine="0"/>
        <w:rPr>
          <w:rFonts w:asciiTheme="minorHAnsi" w:eastAsiaTheme="minorEastAsia" w:hAnsiTheme="minorHAnsi" w:cstheme="minorBidi"/>
          <w:noProof/>
          <w:kern w:val="2"/>
          <w:sz w:val="22"/>
          <w14:ligatures w14:val="standardContextual"/>
        </w:rPr>
      </w:pPr>
      <w:hyperlink w:anchor="_Toc153890159" w:history="1">
        <w:r w:rsidRPr="00D93FE6">
          <w:rPr>
            <w:rStyle w:val="Hyperlink"/>
            <w:noProof/>
          </w:rPr>
          <w:t>Bảng 7. Bảng phân cấp mức độ ảnh hưởng lớp phủ đối với nguy cơ lũ</w:t>
        </w:r>
        <w:r>
          <w:rPr>
            <w:noProof/>
            <w:webHidden/>
          </w:rPr>
          <w:tab/>
        </w:r>
        <w:r>
          <w:rPr>
            <w:noProof/>
            <w:webHidden/>
          </w:rPr>
          <w:fldChar w:fldCharType="begin"/>
        </w:r>
        <w:r>
          <w:rPr>
            <w:noProof/>
            <w:webHidden/>
          </w:rPr>
          <w:instrText xml:space="preserve"> PAGEREF _Toc153890159 \h </w:instrText>
        </w:r>
        <w:r>
          <w:rPr>
            <w:noProof/>
            <w:webHidden/>
          </w:rPr>
        </w:r>
        <w:r>
          <w:rPr>
            <w:noProof/>
            <w:webHidden/>
          </w:rPr>
          <w:fldChar w:fldCharType="separate"/>
        </w:r>
        <w:r>
          <w:rPr>
            <w:noProof/>
            <w:webHidden/>
          </w:rPr>
          <w:t>18</w:t>
        </w:r>
        <w:r>
          <w:rPr>
            <w:noProof/>
            <w:webHidden/>
          </w:rPr>
          <w:fldChar w:fldCharType="end"/>
        </w:r>
      </w:hyperlink>
    </w:p>
    <w:p w14:paraId="6861C370" w14:textId="77CD9597" w:rsidR="000C082B" w:rsidRDefault="000C082B" w:rsidP="00007FBF">
      <w:pPr>
        <w:pStyle w:val="TableofFigures"/>
        <w:tabs>
          <w:tab w:val="right" w:leader="dot" w:pos="8756"/>
        </w:tabs>
        <w:ind w:firstLine="0"/>
        <w:rPr>
          <w:rFonts w:asciiTheme="minorHAnsi" w:eastAsiaTheme="minorEastAsia" w:hAnsiTheme="minorHAnsi" w:cstheme="minorBidi"/>
          <w:noProof/>
          <w:kern w:val="2"/>
          <w:sz w:val="22"/>
          <w14:ligatures w14:val="standardContextual"/>
        </w:rPr>
      </w:pPr>
      <w:hyperlink w:anchor="_Toc153890160" w:history="1">
        <w:r w:rsidRPr="00D93FE6">
          <w:rPr>
            <w:rStyle w:val="Hyperlink"/>
            <w:noProof/>
          </w:rPr>
          <w:t>Bảng 8. Phân cấp độ dốc ảnh hưởng đến nguy cơ lũ</w:t>
        </w:r>
        <w:r>
          <w:rPr>
            <w:noProof/>
            <w:webHidden/>
          </w:rPr>
          <w:tab/>
        </w:r>
        <w:r>
          <w:rPr>
            <w:noProof/>
            <w:webHidden/>
          </w:rPr>
          <w:fldChar w:fldCharType="begin"/>
        </w:r>
        <w:r>
          <w:rPr>
            <w:noProof/>
            <w:webHidden/>
          </w:rPr>
          <w:instrText xml:space="preserve"> PAGEREF _Toc153890160 \h </w:instrText>
        </w:r>
        <w:r>
          <w:rPr>
            <w:noProof/>
            <w:webHidden/>
          </w:rPr>
        </w:r>
        <w:r>
          <w:rPr>
            <w:noProof/>
            <w:webHidden/>
          </w:rPr>
          <w:fldChar w:fldCharType="separate"/>
        </w:r>
        <w:r>
          <w:rPr>
            <w:noProof/>
            <w:webHidden/>
          </w:rPr>
          <w:t>20</w:t>
        </w:r>
        <w:r>
          <w:rPr>
            <w:noProof/>
            <w:webHidden/>
          </w:rPr>
          <w:fldChar w:fldCharType="end"/>
        </w:r>
      </w:hyperlink>
    </w:p>
    <w:p w14:paraId="09938B37" w14:textId="2A55DD86" w:rsidR="000C082B" w:rsidRDefault="000C082B" w:rsidP="00007FBF">
      <w:pPr>
        <w:pStyle w:val="TableofFigures"/>
        <w:tabs>
          <w:tab w:val="right" w:leader="dot" w:pos="8756"/>
        </w:tabs>
        <w:ind w:firstLine="0"/>
        <w:rPr>
          <w:rFonts w:asciiTheme="minorHAnsi" w:eastAsiaTheme="minorEastAsia" w:hAnsiTheme="minorHAnsi" w:cstheme="minorBidi"/>
          <w:noProof/>
          <w:kern w:val="2"/>
          <w:sz w:val="22"/>
          <w14:ligatures w14:val="standardContextual"/>
        </w:rPr>
      </w:pPr>
      <w:hyperlink w:anchor="_Toc153890161" w:history="1">
        <w:r w:rsidRPr="00D93FE6">
          <w:rPr>
            <w:rStyle w:val="Hyperlink"/>
            <w:noProof/>
          </w:rPr>
          <w:t>Bảng 9. Phân cấp độ cao ảnh hưởng tới lũ</w:t>
        </w:r>
        <w:r>
          <w:rPr>
            <w:noProof/>
            <w:webHidden/>
          </w:rPr>
          <w:tab/>
        </w:r>
        <w:r>
          <w:rPr>
            <w:noProof/>
            <w:webHidden/>
          </w:rPr>
          <w:fldChar w:fldCharType="begin"/>
        </w:r>
        <w:r>
          <w:rPr>
            <w:noProof/>
            <w:webHidden/>
          </w:rPr>
          <w:instrText xml:space="preserve"> PAGEREF _Toc153890161 \h </w:instrText>
        </w:r>
        <w:r>
          <w:rPr>
            <w:noProof/>
            <w:webHidden/>
          </w:rPr>
        </w:r>
        <w:r>
          <w:rPr>
            <w:noProof/>
            <w:webHidden/>
          </w:rPr>
          <w:fldChar w:fldCharType="separate"/>
        </w:r>
        <w:r>
          <w:rPr>
            <w:noProof/>
            <w:webHidden/>
          </w:rPr>
          <w:t>22</w:t>
        </w:r>
        <w:r>
          <w:rPr>
            <w:noProof/>
            <w:webHidden/>
          </w:rPr>
          <w:fldChar w:fldCharType="end"/>
        </w:r>
      </w:hyperlink>
    </w:p>
    <w:p w14:paraId="7C506331" w14:textId="1A957843" w:rsidR="000C082B" w:rsidRDefault="000C082B" w:rsidP="00007FBF">
      <w:pPr>
        <w:pStyle w:val="TableofFigures"/>
        <w:tabs>
          <w:tab w:val="right" w:leader="dot" w:pos="8756"/>
        </w:tabs>
        <w:ind w:firstLine="0"/>
        <w:rPr>
          <w:rFonts w:asciiTheme="minorHAnsi" w:eastAsiaTheme="minorEastAsia" w:hAnsiTheme="minorHAnsi" w:cstheme="minorBidi"/>
          <w:noProof/>
          <w:kern w:val="2"/>
          <w:sz w:val="22"/>
          <w14:ligatures w14:val="standardContextual"/>
        </w:rPr>
      </w:pPr>
      <w:hyperlink w:anchor="_Toc153890162" w:history="1">
        <w:r w:rsidRPr="00D93FE6">
          <w:rPr>
            <w:rStyle w:val="Hyperlink"/>
            <w:noProof/>
          </w:rPr>
          <w:t>Bảng 10. Bảng phân cấp tóc độ thoát nước của đất ảnh hưởng đến lũ lụt</w:t>
        </w:r>
        <w:r>
          <w:rPr>
            <w:noProof/>
            <w:webHidden/>
          </w:rPr>
          <w:tab/>
        </w:r>
        <w:r>
          <w:rPr>
            <w:noProof/>
            <w:webHidden/>
          </w:rPr>
          <w:fldChar w:fldCharType="begin"/>
        </w:r>
        <w:r>
          <w:rPr>
            <w:noProof/>
            <w:webHidden/>
          </w:rPr>
          <w:instrText xml:space="preserve"> PAGEREF _Toc153890162 \h </w:instrText>
        </w:r>
        <w:r>
          <w:rPr>
            <w:noProof/>
            <w:webHidden/>
          </w:rPr>
        </w:r>
        <w:r>
          <w:rPr>
            <w:noProof/>
            <w:webHidden/>
          </w:rPr>
          <w:fldChar w:fldCharType="separate"/>
        </w:r>
        <w:r>
          <w:rPr>
            <w:noProof/>
            <w:webHidden/>
          </w:rPr>
          <w:t>24</w:t>
        </w:r>
        <w:r>
          <w:rPr>
            <w:noProof/>
            <w:webHidden/>
          </w:rPr>
          <w:fldChar w:fldCharType="end"/>
        </w:r>
      </w:hyperlink>
    </w:p>
    <w:p w14:paraId="32FA4111" w14:textId="607824DB" w:rsidR="000C082B" w:rsidRDefault="000C082B" w:rsidP="00007FBF">
      <w:pPr>
        <w:pStyle w:val="TableofFigures"/>
        <w:tabs>
          <w:tab w:val="right" w:leader="dot" w:pos="8756"/>
        </w:tabs>
        <w:ind w:firstLine="0"/>
        <w:rPr>
          <w:rFonts w:asciiTheme="minorHAnsi" w:eastAsiaTheme="minorEastAsia" w:hAnsiTheme="minorHAnsi" w:cstheme="minorBidi"/>
          <w:noProof/>
          <w:kern w:val="2"/>
          <w:sz w:val="22"/>
          <w14:ligatures w14:val="standardContextual"/>
        </w:rPr>
      </w:pPr>
      <w:hyperlink w:anchor="_Toc153890163" w:history="1">
        <w:r w:rsidRPr="00D93FE6">
          <w:rPr>
            <w:rStyle w:val="Hyperlink"/>
            <w:noProof/>
          </w:rPr>
          <w:t>Bảng 11. Bảng phân cấp ảnh hưởng độ bão hòa của đất đễn rủi ro lũ lụt</w:t>
        </w:r>
        <w:r>
          <w:rPr>
            <w:noProof/>
            <w:webHidden/>
          </w:rPr>
          <w:tab/>
        </w:r>
        <w:r>
          <w:rPr>
            <w:noProof/>
            <w:webHidden/>
          </w:rPr>
          <w:fldChar w:fldCharType="begin"/>
        </w:r>
        <w:r>
          <w:rPr>
            <w:noProof/>
            <w:webHidden/>
          </w:rPr>
          <w:instrText xml:space="preserve"> PAGEREF _Toc153890163 \h </w:instrText>
        </w:r>
        <w:r>
          <w:rPr>
            <w:noProof/>
            <w:webHidden/>
          </w:rPr>
        </w:r>
        <w:r>
          <w:rPr>
            <w:noProof/>
            <w:webHidden/>
          </w:rPr>
          <w:fldChar w:fldCharType="separate"/>
        </w:r>
        <w:r>
          <w:rPr>
            <w:noProof/>
            <w:webHidden/>
          </w:rPr>
          <w:t>26</w:t>
        </w:r>
        <w:r>
          <w:rPr>
            <w:noProof/>
            <w:webHidden/>
          </w:rPr>
          <w:fldChar w:fldCharType="end"/>
        </w:r>
      </w:hyperlink>
    </w:p>
    <w:p w14:paraId="459F032A" w14:textId="3B7AB5CE" w:rsidR="000C082B" w:rsidRDefault="000C082B" w:rsidP="00007FBF">
      <w:pPr>
        <w:pStyle w:val="TableofFigures"/>
        <w:tabs>
          <w:tab w:val="right" w:leader="dot" w:pos="8756"/>
        </w:tabs>
        <w:ind w:firstLine="0"/>
        <w:rPr>
          <w:rFonts w:asciiTheme="minorHAnsi" w:eastAsiaTheme="minorEastAsia" w:hAnsiTheme="minorHAnsi" w:cstheme="minorBidi"/>
          <w:noProof/>
          <w:kern w:val="2"/>
          <w:sz w:val="22"/>
          <w14:ligatures w14:val="standardContextual"/>
        </w:rPr>
      </w:pPr>
      <w:hyperlink w:anchor="_Toc153890164" w:history="1">
        <w:r w:rsidRPr="00D93FE6">
          <w:rPr>
            <w:rStyle w:val="Hyperlink"/>
            <w:noProof/>
          </w:rPr>
          <w:t>Bảng 12. Bảng phân cấp mật độ thoát nước tự nhiên ảnh hưởng đến rủi ro lũ lụt</w:t>
        </w:r>
        <w:r>
          <w:rPr>
            <w:noProof/>
            <w:webHidden/>
          </w:rPr>
          <w:tab/>
        </w:r>
        <w:r>
          <w:rPr>
            <w:noProof/>
            <w:webHidden/>
          </w:rPr>
          <w:fldChar w:fldCharType="begin"/>
        </w:r>
        <w:r>
          <w:rPr>
            <w:noProof/>
            <w:webHidden/>
          </w:rPr>
          <w:instrText xml:space="preserve"> PAGEREF _Toc153890164 \h </w:instrText>
        </w:r>
        <w:r>
          <w:rPr>
            <w:noProof/>
            <w:webHidden/>
          </w:rPr>
        </w:r>
        <w:r>
          <w:rPr>
            <w:noProof/>
            <w:webHidden/>
          </w:rPr>
          <w:fldChar w:fldCharType="separate"/>
        </w:r>
        <w:r>
          <w:rPr>
            <w:noProof/>
            <w:webHidden/>
          </w:rPr>
          <w:t>28</w:t>
        </w:r>
        <w:r>
          <w:rPr>
            <w:noProof/>
            <w:webHidden/>
          </w:rPr>
          <w:fldChar w:fldCharType="end"/>
        </w:r>
      </w:hyperlink>
    </w:p>
    <w:p w14:paraId="004941DF" w14:textId="54E34461" w:rsidR="000C082B" w:rsidRDefault="000C082B" w:rsidP="00007FBF">
      <w:pPr>
        <w:pStyle w:val="TableofFigures"/>
        <w:tabs>
          <w:tab w:val="right" w:leader="dot" w:pos="8756"/>
        </w:tabs>
        <w:ind w:firstLine="0"/>
        <w:rPr>
          <w:rFonts w:asciiTheme="minorHAnsi" w:eastAsiaTheme="minorEastAsia" w:hAnsiTheme="minorHAnsi" w:cstheme="minorBidi"/>
          <w:noProof/>
          <w:kern w:val="2"/>
          <w:sz w:val="22"/>
          <w14:ligatures w14:val="standardContextual"/>
        </w:rPr>
      </w:pPr>
      <w:hyperlink w:anchor="_Toc153890165" w:history="1">
        <w:r w:rsidRPr="00D93FE6">
          <w:rPr>
            <w:rStyle w:val="Hyperlink"/>
            <w:noProof/>
          </w:rPr>
          <w:t>Bảng 13. So sánh cặp các yếu tố tác động</w:t>
        </w:r>
        <w:r>
          <w:rPr>
            <w:noProof/>
            <w:webHidden/>
          </w:rPr>
          <w:tab/>
        </w:r>
        <w:r>
          <w:rPr>
            <w:noProof/>
            <w:webHidden/>
          </w:rPr>
          <w:fldChar w:fldCharType="begin"/>
        </w:r>
        <w:r>
          <w:rPr>
            <w:noProof/>
            <w:webHidden/>
          </w:rPr>
          <w:instrText xml:space="preserve"> PAGEREF _Toc153890165 \h </w:instrText>
        </w:r>
        <w:r>
          <w:rPr>
            <w:noProof/>
            <w:webHidden/>
          </w:rPr>
        </w:r>
        <w:r>
          <w:rPr>
            <w:noProof/>
            <w:webHidden/>
          </w:rPr>
          <w:fldChar w:fldCharType="separate"/>
        </w:r>
        <w:r>
          <w:rPr>
            <w:noProof/>
            <w:webHidden/>
          </w:rPr>
          <w:t>30</w:t>
        </w:r>
        <w:r>
          <w:rPr>
            <w:noProof/>
            <w:webHidden/>
          </w:rPr>
          <w:fldChar w:fldCharType="end"/>
        </w:r>
      </w:hyperlink>
    </w:p>
    <w:p w14:paraId="1570B2CC" w14:textId="65F16E67" w:rsidR="000C082B" w:rsidRDefault="000C082B" w:rsidP="00007FBF">
      <w:pPr>
        <w:pStyle w:val="TableofFigures"/>
        <w:tabs>
          <w:tab w:val="right" w:leader="dot" w:pos="8756"/>
        </w:tabs>
        <w:ind w:firstLine="0"/>
        <w:rPr>
          <w:rFonts w:asciiTheme="minorHAnsi" w:eastAsiaTheme="minorEastAsia" w:hAnsiTheme="minorHAnsi" w:cstheme="minorBidi"/>
          <w:noProof/>
          <w:kern w:val="2"/>
          <w:sz w:val="22"/>
          <w14:ligatures w14:val="standardContextual"/>
        </w:rPr>
      </w:pPr>
      <w:hyperlink w:anchor="_Toc153890166" w:history="1">
        <w:r w:rsidRPr="00D93FE6">
          <w:rPr>
            <w:rStyle w:val="Hyperlink"/>
            <w:noProof/>
          </w:rPr>
          <w:t>Bảng 14</w:t>
        </w:r>
        <w:r w:rsidRPr="00D93FE6">
          <w:rPr>
            <w:rStyle w:val="Hyperlink"/>
            <w:noProof/>
            <w:lang w:val="fr-FR"/>
          </w:rPr>
          <w:t>Ma trận so sánh cặp</w:t>
        </w:r>
        <w:r>
          <w:rPr>
            <w:noProof/>
            <w:webHidden/>
          </w:rPr>
          <w:tab/>
        </w:r>
        <w:r>
          <w:rPr>
            <w:noProof/>
            <w:webHidden/>
          </w:rPr>
          <w:fldChar w:fldCharType="begin"/>
        </w:r>
        <w:r>
          <w:rPr>
            <w:noProof/>
            <w:webHidden/>
          </w:rPr>
          <w:instrText xml:space="preserve"> PAGEREF _Toc153890166 \h </w:instrText>
        </w:r>
        <w:r>
          <w:rPr>
            <w:noProof/>
            <w:webHidden/>
          </w:rPr>
        </w:r>
        <w:r>
          <w:rPr>
            <w:noProof/>
            <w:webHidden/>
          </w:rPr>
          <w:fldChar w:fldCharType="separate"/>
        </w:r>
        <w:r>
          <w:rPr>
            <w:noProof/>
            <w:webHidden/>
          </w:rPr>
          <w:t>31</w:t>
        </w:r>
        <w:r>
          <w:rPr>
            <w:noProof/>
            <w:webHidden/>
          </w:rPr>
          <w:fldChar w:fldCharType="end"/>
        </w:r>
      </w:hyperlink>
    </w:p>
    <w:p w14:paraId="1F880B16" w14:textId="771896CE" w:rsidR="000C082B" w:rsidRDefault="000C082B" w:rsidP="00007FBF">
      <w:pPr>
        <w:pStyle w:val="TableofFigures"/>
        <w:tabs>
          <w:tab w:val="right" w:leader="dot" w:pos="8756"/>
        </w:tabs>
        <w:ind w:firstLine="0"/>
        <w:rPr>
          <w:rFonts w:asciiTheme="minorHAnsi" w:eastAsiaTheme="minorEastAsia" w:hAnsiTheme="minorHAnsi" w:cstheme="minorBidi"/>
          <w:noProof/>
          <w:kern w:val="2"/>
          <w:sz w:val="22"/>
          <w14:ligatures w14:val="standardContextual"/>
        </w:rPr>
      </w:pPr>
      <w:hyperlink w:anchor="_Toc153890167" w:history="1">
        <w:r w:rsidRPr="00D93FE6">
          <w:rPr>
            <w:rStyle w:val="Hyperlink"/>
            <w:noProof/>
          </w:rPr>
          <w:t>Bảng 15. Phân cấp khả năng xảy ra  lũ lụt</w:t>
        </w:r>
        <w:r>
          <w:rPr>
            <w:noProof/>
            <w:webHidden/>
          </w:rPr>
          <w:tab/>
        </w:r>
        <w:r>
          <w:rPr>
            <w:noProof/>
            <w:webHidden/>
          </w:rPr>
          <w:fldChar w:fldCharType="begin"/>
        </w:r>
        <w:r>
          <w:rPr>
            <w:noProof/>
            <w:webHidden/>
          </w:rPr>
          <w:instrText xml:space="preserve"> PAGEREF _Toc153890167 \h </w:instrText>
        </w:r>
        <w:r>
          <w:rPr>
            <w:noProof/>
            <w:webHidden/>
          </w:rPr>
        </w:r>
        <w:r>
          <w:rPr>
            <w:noProof/>
            <w:webHidden/>
          </w:rPr>
          <w:fldChar w:fldCharType="separate"/>
        </w:r>
        <w:r>
          <w:rPr>
            <w:noProof/>
            <w:webHidden/>
          </w:rPr>
          <w:t>34</w:t>
        </w:r>
        <w:r>
          <w:rPr>
            <w:noProof/>
            <w:webHidden/>
          </w:rPr>
          <w:fldChar w:fldCharType="end"/>
        </w:r>
      </w:hyperlink>
    </w:p>
    <w:p w14:paraId="3261EC36" w14:textId="411E1E12" w:rsidR="00AF4CC4" w:rsidRPr="008657BF" w:rsidRDefault="000C082B" w:rsidP="00007FBF">
      <w:pPr>
        <w:spacing w:after="120" w:line="360" w:lineRule="auto"/>
        <w:ind w:firstLine="0"/>
        <w:rPr>
          <w:b/>
          <w:bCs/>
          <w:szCs w:val="28"/>
          <w:lang w:val="pt-BR"/>
        </w:rPr>
      </w:pPr>
      <w:r>
        <w:rPr>
          <w:b/>
          <w:bCs/>
          <w:szCs w:val="28"/>
          <w:lang w:val="pt-BR"/>
        </w:rPr>
        <w:fldChar w:fldCharType="end"/>
      </w:r>
    </w:p>
    <w:p w14:paraId="71AF93C1" w14:textId="77777777" w:rsidR="00AF4CC4" w:rsidRPr="008657BF" w:rsidRDefault="00AF4CC4" w:rsidP="00AF4CC4">
      <w:pPr>
        <w:spacing w:after="120" w:line="360" w:lineRule="auto"/>
        <w:rPr>
          <w:b/>
          <w:bCs/>
          <w:szCs w:val="28"/>
          <w:lang w:val="pt-BR"/>
        </w:rPr>
      </w:pPr>
    </w:p>
    <w:p w14:paraId="77C43F88" w14:textId="77777777" w:rsidR="00AF4CC4" w:rsidRPr="008657BF" w:rsidRDefault="00AF4CC4" w:rsidP="00AF4CC4">
      <w:pPr>
        <w:spacing w:after="120" w:line="360" w:lineRule="auto"/>
        <w:rPr>
          <w:b/>
          <w:bCs/>
          <w:szCs w:val="28"/>
          <w:lang w:val="pt-BR"/>
        </w:rPr>
      </w:pPr>
    </w:p>
    <w:p w14:paraId="3EC63E51" w14:textId="77777777" w:rsidR="00AF4CC4" w:rsidRPr="008657BF" w:rsidRDefault="00AF4CC4" w:rsidP="00AF4CC4">
      <w:pPr>
        <w:spacing w:after="120" w:line="360" w:lineRule="auto"/>
        <w:rPr>
          <w:b/>
          <w:bCs/>
          <w:szCs w:val="28"/>
          <w:lang w:val="pt-BR"/>
        </w:rPr>
      </w:pPr>
    </w:p>
    <w:p w14:paraId="56517148" w14:textId="77777777" w:rsidR="00AF4CC4" w:rsidRPr="008657BF" w:rsidRDefault="00AF4CC4" w:rsidP="00AF4CC4">
      <w:pPr>
        <w:spacing w:after="120" w:line="360" w:lineRule="auto"/>
        <w:rPr>
          <w:b/>
          <w:bCs/>
          <w:szCs w:val="28"/>
          <w:lang w:val="pt-BR"/>
        </w:rPr>
      </w:pPr>
    </w:p>
    <w:p w14:paraId="0D73B86B" w14:textId="77777777" w:rsidR="00AF4CC4" w:rsidRPr="008657BF" w:rsidRDefault="00AF4CC4" w:rsidP="00AF4CC4">
      <w:pPr>
        <w:spacing w:after="120" w:line="360" w:lineRule="auto"/>
        <w:rPr>
          <w:b/>
          <w:bCs/>
          <w:szCs w:val="28"/>
          <w:lang w:val="pt-BR"/>
        </w:rPr>
      </w:pPr>
    </w:p>
    <w:p w14:paraId="2B768B82" w14:textId="77777777" w:rsidR="00AF4CC4" w:rsidRPr="008657BF" w:rsidRDefault="00AF4CC4" w:rsidP="00AF4CC4">
      <w:pPr>
        <w:spacing w:after="120" w:line="360" w:lineRule="auto"/>
        <w:rPr>
          <w:b/>
          <w:bCs/>
          <w:szCs w:val="28"/>
          <w:lang w:val="pt-BR"/>
        </w:rPr>
      </w:pPr>
    </w:p>
    <w:p w14:paraId="296D3912" w14:textId="77777777" w:rsidR="001B702F" w:rsidRDefault="001B702F" w:rsidP="00F97B63">
      <w:pPr>
        <w:pStyle w:val="Heading1"/>
        <w:rPr>
          <w:szCs w:val="28"/>
        </w:rPr>
        <w:sectPr w:rsidR="001B702F" w:rsidSect="00062951">
          <w:headerReference w:type="default" r:id="rId9"/>
          <w:pgSz w:w="11907" w:h="16840" w:code="9"/>
          <w:pgMar w:top="1418" w:right="1440" w:bottom="1440" w:left="1701" w:header="720" w:footer="720" w:gutter="0"/>
          <w:pgNumType w:fmt="lowerRoman" w:start="1"/>
          <w:cols w:space="720"/>
          <w:docGrid w:linePitch="360"/>
        </w:sectPr>
      </w:pPr>
      <w:bookmarkStart w:id="15" w:name="_Toc121671971"/>
      <w:bookmarkStart w:id="16" w:name="_Toc121845210"/>
    </w:p>
    <w:p w14:paraId="3F91B17D" w14:textId="77777777" w:rsidR="00AF4CC4" w:rsidRPr="008657BF" w:rsidRDefault="00AF4CC4" w:rsidP="00F97B63">
      <w:pPr>
        <w:pStyle w:val="Heading1"/>
        <w:rPr>
          <w:szCs w:val="28"/>
        </w:rPr>
      </w:pPr>
      <w:bookmarkStart w:id="17" w:name="_Toc153889144"/>
      <w:r w:rsidRPr="008657BF">
        <w:rPr>
          <w:szCs w:val="28"/>
        </w:rPr>
        <w:t>MỞ ĐẦU</w:t>
      </w:r>
      <w:bookmarkEnd w:id="15"/>
      <w:bookmarkEnd w:id="16"/>
      <w:bookmarkEnd w:id="17"/>
    </w:p>
    <w:p w14:paraId="5352D4B0" w14:textId="77777777" w:rsidR="00AF4CC4" w:rsidRPr="002B6F5B" w:rsidRDefault="00AF4CC4" w:rsidP="002B6F5B">
      <w:pPr>
        <w:ind w:firstLine="0"/>
        <w:rPr>
          <w:b/>
          <w:bCs/>
          <w:i/>
          <w:lang w:val="pt-BR"/>
        </w:rPr>
      </w:pPr>
      <w:bookmarkStart w:id="18" w:name="_Toc121671972"/>
      <w:bookmarkStart w:id="19" w:name="_Toc121845211"/>
      <w:bookmarkStart w:id="20" w:name="_Toc121906498"/>
      <w:r w:rsidRPr="002B6F5B">
        <w:rPr>
          <w:b/>
          <w:bCs/>
          <w:lang w:val="pt-BR"/>
        </w:rPr>
        <w:t>1. Tính cấp thiết của đề tài</w:t>
      </w:r>
      <w:bookmarkEnd w:id="18"/>
      <w:bookmarkEnd w:id="19"/>
      <w:bookmarkEnd w:id="20"/>
      <w:r w:rsidRPr="002B6F5B">
        <w:rPr>
          <w:b/>
          <w:bCs/>
          <w:lang w:val="pt-BR"/>
        </w:rPr>
        <w:t xml:space="preserve"> </w:t>
      </w:r>
    </w:p>
    <w:p w14:paraId="2BB63A55" w14:textId="77777777" w:rsidR="00AF4CC4" w:rsidRPr="008657BF" w:rsidRDefault="00AF4CC4" w:rsidP="00AF4CC4">
      <w:pPr>
        <w:spacing w:after="0" w:line="360" w:lineRule="auto"/>
        <w:ind w:firstLine="567"/>
        <w:rPr>
          <w:szCs w:val="28"/>
        </w:rPr>
      </w:pPr>
      <w:r w:rsidRPr="008657BF">
        <w:rPr>
          <w:szCs w:val="28"/>
        </w:rPr>
        <w:t>Những năm gần đây biến đổi khí hậu (BĐKH) mà biểu hiện chính là sự nóng lên toàn cầu và mực nước biển dâng, thiên tai và các hiện tượng khí hậu cực đoan khác đang gia tăng đang là mối lo ngại của các quốc gia trên thế giới. ở Việt Nam, trong khoảng 50 năm qua, nhiệt độ trung bình năm đã tăng khoảng 0,5 đến 0,7</w:t>
      </w:r>
      <w:r w:rsidRPr="008657BF">
        <w:rPr>
          <w:szCs w:val="28"/>
          <w:vertAlign w:val="superscript"/>
        </w:rPr>
        <w:t>o</w:t>
      </w:r>
      <w:r w:rsidRPr="008657BF">
        <w:rPr>
          <w:szCs w:val="28"/>
        </w:rPr>
        <w:t>C, mực nước biển đã dâng khoảng 20 cm. Hiện tượng El-Nino, La-Nina ngày càng tác động mạnh mẽ đến Việt Nam. Biến đổi khí hậu thực sự đã làm cho thiên tai, đặc biệt là bão, lũ, hạn hán ngày càng nghiêm trọng.</w:t>
      </w:r>
    </w:p>
    <w:p w14:paraId="08E892EB" w14:textId="77777777" w:rsidR="00AF4CC4" w:rsidRPr="008657BF" w:rsidRDefault="00AF4CC4" w:rsidP="00AF4CC4">
      <w:pPr>
        <w:spacing w:after="0" w:line="360" w:lineRule="auto"/>
        <w:ind w:firstLine="567"/>
        <w:rPr>
          <w:szCs w:val="28"/>
        </w:rPr>
      </w:pPr>
      <w:r w:rsidRPr="008657BF">
        <w:rPr>
          <w:szCs w:val="28"/>
        </w:rPr>
        <w:t>Trước những thiệt hại to lớn do ngập lụt, lũ quét gây ra, việc nghiên cứu khoanh vùng có nguy cơ lũ lụt trở nên rất cần thiết. Các giải pháp giảm thiểu thiệt hại và cung cấp cho các ban ngành, cho dân cư địa phương các thông tin về nguy cơ ngập lụt để chủ động phòng tránh và tạo một môi trường sống an toàn hơn cho cộng đồng dân cư tỉnh Quảng Nam.</w:t>
      </w:r>
    </w:p>
    <w:p w14:paraId="5D58F226" w14:textId="77777777" w:rsidR="00AF4CC4" w:rsidRPr="008657BF" w:rsidRDefault="00AF4CC4" w:rsidP="00AF4CC4">
      <w:pPr>
        <w:spacing w:after="0" w:line="360" w:lineRule="auto"/>
        <w:ind w:firstLine="567"/>
        <w:rPr>
          <w:szCs w:val="28"/>
        </w:rPr>
      </w:pPr>
      <w:r w:rsidRPr="008657BF">
        <w:rPr>
          <w:szCs w:val="28"/>
        </w:rPr>
        <w:t xml:space="preserve">Hệ thống thông tin địa GIS là một hệ thống được sử dụng để thu thập, ưu trữ, cập nhật, phân tích và truy xuất thông tin địa hỗ trợ ra quyết định cho công tác quy hoạch, quản lý, dự báo cho các ngành nghề hác nhau. Trong những vực thiên tai nói chung và lũ lụt nói riêng, GIS đang dần dần được ứng dụng và đã có nhiều kết quả nghiên cứu thành công so với những phương pháp truyền thống trước kia. Lũ lụt là một trong những thiên tai nguy hiểm nhất Việt Nam. Lũ lụt đã gây ra những thiệt hại nghiêm trọng về người và của, tác động xấu đến phát triển kinh tế - xã hội ở nước ta. Những trận mưa lớn trên ưu vực sông thường tạo nên những trận lũ lớn. Nước thượng nguồn dồn về có thể tràn bờ (hoặc làm vỡ đê gây nên ngập lụt các vùng trũng ven sông và đồng bằng rộng lớn ở hạ ưu. Đòi hỏi phải có các giải pháp thích hợp, phòng chống cứu hộ nhân dân vùng bị lũ lụt, và đặc biệt công tác dự báo nguy cơ xảy ra để giảm thiểu những thiệt hại lớn nhất có thể xảy ra.        </w:t>
      </w:r>
    </w:p>
    <w:p w14:paraId="384E7F29" w14:textId="590A3F7C" w:rsidR="00AF4CC4" w:rsidRPr="00BB19A0" w:rsidRDefault="00AF4CC4" w:rsidP="00BB19A0">
      <w:pPr>
        <w:ind w:firstLine="0"/>
        <w:rPr>
          <w:b/>
          <w:bCs/>
          <w:lang w:val="vi-VN"/>
        </w:rPr>
      </w:pPr>
      <w:bookmarkStart w:id="21" w:name="_Toc121671973"/>
      <w:bookmarkStart w:id="22" w:name="_Toc121845212"/>
      <w:bookmarkStart w:id="23" w:name="_Toc121906499"/>
      <w:r w:rsidRPr="00BB19A0">
        <w:rPr>
          <w:b/>
          <w:bCs/>
        </w:rPr>
        <w:t>2</w:t>
      </w:r>
      <w:r w:rsidRPr="00BB19A0">
        <w:rPr>
          <w:b/>
          <w:bCs/>
          <w:lang w:val="vi-VN"/>
        </w:rPr>
        <w:t xml:space="preserve">. Mục </w:t>
      </w:r>
      <w:r w:rsidRPr="00BB19A0">
        <w:rPr>
          <w:b/>
          <w:bCs/>
          <w:lang w:val="pt-BR"/>
        </w:rPr>
        <w:t>tiêu</w:t>
      </w:r>
      <w:r w:rsidRPr="00BB19A0">
        <w:rPr>
          <w:b/>
          <w:bCs/>
          <w:lang w:val="vi-VN"/>
        </w:rPr>
        <w:t xml:space="preserve"> của đề tài</w:t>
      </w:r>
      <w:bookmarkEnd w:id="21"/>
      <w:bookmarkEnd w:id="22"/>
      <w:bookmarkEnd w:id="23"/>
    </w:p>
    <w:p w14:paraId="36711C31" w14:textId="77777777" w:rsidR="00AF4CC4" w:rsidRPr="008657BF" w:rsidRDefault="00AF4CC4" w:rsidP="00AF4CC4">
      <w:pPr>
        <w:pStyle w:val="ListParagraph"/>
        <w:spacing w:after="0" w:line="360" w:lineRule="auto"/>
        <w:ind w:left="0"/>
        <w:rPr>
          <w:rFonts w:eastAsia="Times New Roman"/>
          <w:szCs w:val="28"/>
          <w:lang w:val="pt-BR"/>
        </w:rPr>
      </w:pPr>
      <w:r w:rsidRPr="008657BF">
        <w:rPr>
          <w:rFonts w:eastAsia="Times New Roman"/>
          <w:szCs w:val="28"/>
          <w:lang w:val="pt-BR"/>
        </w:rPr>
        <w:t>Đề tài đặt ra các mục tiêu sau :</w:t>
      </w:r>
    </w:p>
    <w:p w14:paraId="2C53448A" w14:textId="77777777" w:rsidR="00AF4CC4" w:rsidRPr="008657BF" w:rsidRDefault="00AF4CC4" w:rsidP="00AF4CC4">
      <w:pPr>
        <w:rPr>
          <w:bCs/>
          <w:szCs w:val="28"/>
          <w:lang w:val="pt-BR"/>
        </w:rPr>
      </w:pPr>
      <w:r w:rsidRPr="008657BF">
        <w:rPr>
          <w:bCs/>
          <w:szCs w:val="28"/>
          <w:lang w:val="it-IT"/>
        </w:rPr>
        <w:t>Xây dựng được bản đồ phân vùng nguy cơ lũ lụt xã Tam Quang, huyện Núi Thành, tỉnh Quảng Nam</w:t>
      </w:r>
      <w:r w:rsidRPr="008657BF">
        <w:rPr>
          <w:bCs/>
          <w:szCs w:val="28"/>
          <w:lang w:val="pt-BR"/>
        </w:rPr>
        <w:t xml:space="preserve"> </w:t>
      </w:r>
      <w:r w:rsidRPr="008657BF">
        <w:rPr>
          <w:bCs/>
          <w:szCs w:val="28"/>
          <w:lang w:val="it-IT"/>
        </w:rPr>
        <w:t>bằng công nghệ GIS và mô hình AHP</w:t>
      </w:r>
    </w:p>
    <w:p w14:paraId="5FBC10BA" w14:textId="77777777" w:rsidR="003D4A30" w:rsidRPr="003D4A30" w:rsidRDefault="003D4A30" w:rsidP="003D4A30">
      <w:pPr>
        <w:ind w:firstLine="0"/>
        <w:rPr>
          <w:b/>
          <w:bCs/>
        </w:rPr>
      </w:pPr>
      <w:bookmarkStart w:id="24" w:name="_Toc121150858"/>
      <w:bookmarkStart w:id="25" w:name="_Toc121671975"/>
      <w:bookmarkStart w:id="26" w:name="_Toc121845214"/>
      <w:bookmarkStart w:id="27" w:name="_Toc121906501"/>
      <w:r w:rsidRPr="003D4A30">
        <w:rPr>
          <w:b/>
          <w:bCs/>
        </w:rPr>
        <w:t>4. Giới hạn đề tài</w:t>
      </w:r>
      <w:bookmarkEnd w:id="24"/>
    </w:p>
    <w:p w14:paraId="4CDAA2CF" w14:textId="3A9B1575" w:rsidR="003D4A30" w:rsidRDefault="003D4A30" w:rsidP="003D4A30">
      <w:r>
        <w:t xml:space="preserve">Đề tài giới hạn nghiên cứu nguy cơ lũ lụt ở </w:t>
      </w:r>
      <w:r w:rsidRPr="001B1B7B">
        <w:t>xã Tam Quang, huyện Núi Thành, tỉnh Quảng Nam</w:t>
      </w:r>
    </w:p>
    <w:p w14:paraId="7AA4C6F9" w14:textId="77777777" w:rsidR="003D4A30" w:rsidRPr="003D4A30" w:rsidRDefault="003D4A30" w:rsidP="003D4A30">
      <w:pPr>
        <w:ind w:firstLine="0"/>
        <w:rPr>
          <w:b/>
          <w:bCs/>
        </w:rPr>
      </w:pPr>
      <w:bookmarkStart w:id="28" w:name="_Toc121150859"/>
      <w:r w:rsidRPr="003D4A30">
        <w:rPr>
          <w:b/>
          <w:bCs/>
        </w:rPr>
        <w:t>5. Phương pháp nghiên cứu của đề tài</w:t>
      </w:r>
      <w:bookmarkEnd w:id="28"/>
    </w:p>
    <w:p w14:paraId="1E722E41" w14:textId="77777777" w:rsidR="003D4A30" w:rsidRDefault="003D4A30" w:rsidP="003D4A30">
      <w:r>
        <w:t>Đề tài sử dụng các phương pháp sau</w:t>
      </w:r>
    </w:p>
    <w:p w14:paraId="1D652764" w14:textId="77777777" w:rsidR="003D4A30" w:rsidRDefault="003D4A30" w:rsidP="003D4A30">
      <w:r>
        <w:t>- Phương pháp tổng hợp tài liệu</w:t>
      </w:r>
    </w:p>
    <w:p w14:paraId="4CA4EE82" w14:textId="574F1A12" w:rsidR="003D4A30" w:rsidRDefault="003D4A30" w:rsidP="003D4A30">
      <w:r>
        <w:t>- Phương pháp khảo sát thực địa: bay chụp ảnh UAV, khảo sát các điều kiện thổ nhưỡng, hệ thống thoát nước, lớp phủ bề mặt</w:t>
      </w:r>
    </w:p>
    <w:p w14:paraId="48D737DC" w14:textId="4103DC9B" w:rsidR="003D4A30" w:rsidRDefault="003D4A30" w:rsidP="003D4A30">
      <w:r>
        <w:t>- Phương pháp GIS: Phân tích không gian để thành lập các bản đồ thành phần và sử dụng mô hình AHP nhằm tính toán các trọng số của các yếu tố tác động đễn lũ lụt. Cuối cũng phương pháp phân tích không gian được sử dụng để kết hợp các yếu tố thành phần thành lập bản đồ nguy cơ lũ lụt.</w:t>
      </w:r>
    </w:p>
    <w:p w14:paraId="228CE164" w14:textId="361B612C" w:rsidR="00AF4CC4" w:rsidRPr="008657BF" w:rsidRDefault="001808F6" w:rsidP="001808F6">
      <w:pPr>
        <w:pStyle w:val="Heading2"/>
        <w:ind w:firstLine="0"/>
        <w:rPr>
          <w:rFonts w:ascii="Times New Roman" w:hAnsi="Times New Roman"/>
          <w:i w:val="0"/>
        </w:rPr>
      </w:pPr>
      <w:bookmarkStart w:id="29" w:name="_Toc121671982"/>
      <w:bookmarkStart w:id="30" w:name="_Toc121845221"/>
      <w:bookmarkStart w:id="31" w:name="_Toc153889145"/>
      <w:bookmarkEnd w:id="25"/>
      <w:bookmarkEnd w:id="26"/>
      <w:bookmarkEnd w:id="27"/>
      <w:r>
        <w:rPr>
          <w:rFonts w:ascii="Times New Roman" w:hAnsi="Times New Roman"/>
          <w:i w:val="0"/>
        </w:rPr>
        <w:t>I</w:t>
      </w:r>
      <w:r w:rsidR="00AF4CC4" w:rsidRPr="008657BF">
        <w:rPr>
          <w:rFonts w:ascii="Times New Roman" w:hAnsi="Times New Roman"/>
          <w:i w:val="0"/>
        </w:rPr>
        <w:t>. Nguyên nhân hình thành lũ</w:t>
      </w:r>
      <w:bookmarkEnd w:id="29"/>
      <w:bookmarkEnd w:id="30"/>
      <w:bookmarkEnd w:id="31"/>
    </w:p>
    <w:p w14:paraId="11AF7B31" w14:textId="77777777" w:rsidR="00AF4CC4" w:rsidRPr="008657BF" w:rsidRDefault="00AF4CC4" w:rsidP="00AF4CC4">
      <w:pPr>
        <w:rPr>
          <w:szCs w:val="28"/>
        </w:rPr>
      </w:pPr>
      <w:r w:rsidRPr="008657BF">
        <w:rPr>
          <w:szCs w:val="28"/>
        </w:rPr>
        <w:t xml:space="preserve"> Mưa lớn và kéo dài (do bão lớn) là nguyên nhân chính gây ra lũ lụt, ngoài ra ở vùng đồng bằng của sông tiếp giáp với biển, triều cường là một nhân tố làm lũ lụt trầm trọng hơn. Ngoài ra, còn một số yếu tố khác ảnh hưởng đến khả năng xuất hiện lũ lớn và bất thường: </w:t>
      </w:r>
    </w:p>
    <w:p w14:paraId="1415D3AE" w14:textId="77777777" w:rsidR="00AF4CC4" w:rsidRPr="008657BF" w:rsidRDefault="00AF4CC4" w:rsidP="00AF4CC4">
      <w:pPr>
        <w:rPr>
          <w:szCs w:val="28"/>
        </w:rPr>
      </w:pPr>
      <w:r w:rsidRPr="008657BF">
        <w:rPr>
          <w:szCs w:val="28"/>
        </w:rPr>
        <w:t xml:space="preserve">- Lưu vực càng rộng thì nước lũ lên chậm nhưng cũng sẽ rút chậm, ngược lại lưu vực hẹp và dài sẽ làm nước lên nhanh – một số trường hợp sẽ hình thành lũ quét, lũ ống… </w:t>
      </w:r>
    </w:p>
    <w:p w14:paraId="24667BA0" w14:textId="77777777" w:rsidR="00AF4CC4" w:rsidRPr="008657BF" w:rsidRDefault="00AF4CC4" w:rsidP="00AF4CC4">
      <w:pPr>
        <w:rPr>
          <w:szCs w:val="28"/>
        </w:rPr>
      </w:pPr>
      <w:r w:rsidRPr="008657BF">
        <w:rPr>
          <w:szCs w:val="28"/>
        </w:rPr>
        <w:t xml:space="preserve">- Rừng bị tàn phá cũng là một trong các nguyên nhân gây nên lũ lụt và xói mòn đất. </w:t>
      </w:r>
    </w:p>
    <w:p w14:paraId="0AA1728F" w14:textId="77777777" w:rsidR="00AF4CC4" w:rsidRPr="008657BF" w:rsidRDefault="00AF4CC4" w:rsidP="00AF4CC4">
      <w:pPr>
        <w:rPr>
          <w:szCs w:val="28"/>
        </w:rPr>
      </w:pPr>
      <w:r w:rsidRPr="008657BF">
        <w:rPr>
          <w:szCs w:val="28"/>
        </w:rPr>
        <w:t xml:space="preserve">- Hiện tượng El Nino (do sự nóng lên của vùng biển xích đạo vùng Nam Mỹ Thái Bình Dương) và LA Nina (do sự lạnh lên của vùng biển xích đạo Đông Thái Bình Dương) đã gây ra hiện tượng lũ lụt và hạn hán trên nhiều vùng khác nhau. </w:t>
      </w:r>
    </w:p>
    <w:p w14:paraId="6EB48BB9" w14:textId="77777777" w:rsidR="00AF4CC4" w:rsidRPr="008657BF" w:rsidRDefault="00AF4CC4" w:rsidP="00AF4CC4">
      <w:pPr>
        <w:rPr>
          <w:szCs w:val="28"/>
        </w:rPr>
      </w:pPr>
      <w:r w:rsidRPr="008657BF">
        <w:rPr>
          <w:szCs w:val="28"/>
        </w:rPr>
        <w:t>- Nếu một hệ thống sông có nhiều con sông hợp thành thì khả năng tổ hợp thời điểm xuất hiện lũ đồng thời sẽ làm gia tăng mức độ nghiêm trọng của lũ</w:t>
      </w:r>
    </w:p>
    <w:p w14:paraId="1F6125C1" w14:textId="77777777" w:rsidR="00AF4CC4" w:rsidRPr="008657BF" w:rsidRDefault="00AF4CC4" w:rsidP="00AF4CC4">
      <w:pPr>
        <w:jc w:val="center"/>
        <w:rPr>
          <w:szCs w:val="28"/>
        </w:rPr>
      </w:pPr>
      <w:r w:rsidRPr="008657BF">
        <w:rPr>
          <w:noProof/>
          <w:szCs w:val="28"/>
        </w:rPr>
        <w:drawing>
          <wp:inline distT="0" distB="0" distL="0" distR="0" wp14:anchorId="08FD3E99" wp14:editId="76573285">
            <wp:extent cx="3985605" cy="1600339"/>
            <wp:effectExtent l="0" t="0" r="0" b="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a:blip r:embed="rId10"/>
                    <a:stretch>
                      <a:fillRect/>
                    </a:stretch>
                  </pic:blipFill>
                  <pic:spPr>
                    <a:xfrm>
                      <a:off x="0" y="0"/>
                      <a:ext cx="3985605" cy="1600339"/>
                    </a:xfrm>
                    <a:prstGeom prst="rect">
                      <a:avLst/>
                    </a:prstGeom>
                  </pic:spPr>
                </pic:pic>
              </a:graphicData>
            </a:graphic>
          </wp:inline>
        </w:drawing>
      </w:r>
    </w:p>
    <w:p w14:paraId="6CF2262A" w14:textId="265B9345" w:rsidR="00AF4CC4" w:rsidRPr="008657BF" w:rsidRDefault="005736EF" w:rsidP="005736EF">
      <w:pPr>
        <w:pStyle w:val="Caption"/>
      </w:pPr>
      <w:bookmarkStart w:id="32" w:name="_Toc121671983"/>
      <w:bookmarkStart w:id="33" w:name="_Toc121845222"/>
      <w:bookmarkStart w:id="34" w:name="_Toc121906552"/>
      <w:bookmarkStart w:id="35" w:name="_Toc153890138"/>
      <w:r>
        <w:t xml:space="preserve">Hình </w:t>
      </w:r>
      <w:r>
        <w:fldChar w:fldCharType="begin"/>
      </w:r>
      <w:r>
        <w:instrText xml:space="preserve"> SEQ Hình \* ARABIC </w:instrText>
      </w:r>
      <w:r>
        <w:fldChar w:fldCharType="separate"/>
      </w:r>
      <w:r>
        <w:rPr>
          <w:noProof/>
        </w:rPr>
        <w:t>1</w:t>
      </w:r>
      <w:r>
        <w:fldChar w:fldCharType="end"/>
      </w:r>
      <w:r w:rsidR="00AF4CC4" w:rsidRPr="008657BF">
        <w:t>. Hình dạng lưu vực liên quan đến sự tập trung và đường quá trình lũ</w:t>
      </w:r>
      <w:bookmarkEnd w:id="32"/>
      <w:bookmarkEnd w:id="33"/>
      <w:bookmarkEnd w:id="34"/>
      <w:bookmarkEnd w:id="35"/>
    </w:p>
    <w:p w14:paraId="4301BC6E" w14:textId="210C6A76" w:rsidR="00AF4CC4" w:rsidRPr="00511AFA" w:rsidRDefault="001808F6" w:rsidP="001808F6">
      <w:pPr>
        <w:pStyle w:val="Heading2"/>
        <w:ind w:firstLine="0"/>
        <w:rPr>
          <w:rFonts w:ascii="Times New Roman" w:hAnsi="Times New Roman"/>
          <w:i w:val="0"/>
          <w:shd w:val="clear" w:color="auto" w:fill="FFFFFF"/>
        </w:rPr>
      </w:pPr>
      <w:bookmarkStart w:id="36" w:name="_Toc121671991"/>
      <w:bookmarkStart w:id="37" w:name="_Toc121845230"/>
      <w:bookmarkStart w:id="38" w:name="_Toc153889146"/>
      <w:r>
        <w:rPr>
          <w:rFonts w:ascii="Times New Roman" w:hAnsi="Times New Roman"/>
          <w:i w:val="0"/>
          <w:shd w:val="clear" w:color="auto" w:fill="FFFFFF"/>
        </w:rPr>
        <w:t>II</w:t>
      </w:r>
      <w:r w:rsidR="00AF4CC4" w:rsidRPr="00511AFA">
        <w:rPr>
          <w:rFonts w:ascii="Times New Roman" w:hAnsi="Times New Roman"/>
          <w:i w:val="0"/>
          <w:shd w:val="clear" w:color="auto" w:fill="FFFFFF"/>
        </w:rPr>
        <w:t>. Tổng quan về GIS.</w:t>
      </w:r>
      <w:bookmarkEnd w:id="36"/>
      <w:bookmarkEnd w:id="37"/>
      <w:bookmarkEnd w:id="38"/>
    </w:p>
    <w:p w14:paraId="346BB859" w14:textId="7C9EED8F" w:rsidR="00AF4CC4" w:rsidRPr="008657BF" w:rsidRDefault="00AF4CC4" w:rsidP="00620D3D">
      <w:pPr>
        <w:pStyle w:val="Heading3"/>
        <w:ind w:firstLine="0"/>
      </w:pPr>
      <w:bookmarkStart w:id="39" w:name="_Toc153889147"/>
      <w:r w:rsidRPr="008657BF">
        <w:t>Một GIS phải đảm bảo 6 chức năng cơ bản sau:</w:t>
      </w:r>
      <w:bookmarkEnd w:id="39"/>
    </w:p>
    <w:p w14:paraId="238C0B9F" w14:textId="77777777" w:rsidR="00AF4CC4" w:rsidRPr="008657BF" w:rsidRDefault="00AF4CC4" w:rsidP="00AF4CC4">
      <w:pPr>
        <w:pStyle w:val="Nomar"/>
        <w:numPr>
          <w:ilvl w:val="0"/>
          <w:numId w:val="32"/>
        </w:numPr>
      </w:pPr>
      <w:r w:rsidRPr="008657BF">
        <w:t>Capture: thu thập dữ liệu. Dữ liệu có thể lấy từ rất nhiều nguồn, có thể lấy bản đồ giấy, ảnh chụp, bản đồ số…</w:t>
      </w:r>
    </w:p>
    <w:p w14:paraId="4EA68BB5" w14:textId="77777777" w:rsidR="00AF4CC4" w:rsidRPr="008657BF" w:rsidRDefault="00AF4CC4" w:rsidP="00AF4CC4">
      <w:pPr>
        <w:pStyle w:val="Nomar"/>
        <w:numPr>
          <w:ilvl w:val="0"/>
          <w:numId w:val="32"/>
        </w:numPr>
      </w:pPr>
      <w:r w:rsidRPr="008657BF">
        <w:t>Store: Lưu trữ. Dữ liệu có thể được lưu trữ ở dạng vector hoặc raster…</w:t>
      </w:r>
    </w:p>
    <w:p w14:paraId="664A7A64" w14:textId="77777777" w:rsidR="00AF4CC4" w:rsidRPr="008657BF" w:rsidRDefault="00AF4CC4" w:rsidP="00AF4CC4">
      <w:pPr>
        <w:pStyle w:val="Nomar"/>
        <w:numPr>
          <w:ilvl w:val="0"/>
          <w:numId w:val="32"/>
        </w:numPr>
      </w:pPr>
      <w:r w:rsidRPr="008657BF">
        <w:t>Query: truy vấn (tìm kiếm). Người dùng có thể truy vấn thông tin đồ hoạ hiển thị trên bản đồ.</w:t>
      </w:r>
    </w:p>
    <w:p w14:paraId="52462DC9" w14:textId="77777777" w:rsidR="00AF4CC4" w:rsidRPr="008657BF" w:rsidRDefault="00AF4CC4" w:rsidP="00AF4CC4">
      <w:pPr>
        <w:pStyle w:val="Nomar"/>
        <w:numPr>
          <w:ilvl w:val="0"/>
          <w:numId w:val="32"/>
        </w:numPr>
      </w:pPr>
      <w:r w:rsidRPr="008657BF">
        <w:t xml:space="preserve">Analyze: phân tích. Đây là chức năng hộ trợ việc ra quyết định của người dùng. Xác định những tình huống có thể xảy ra khi bản đồ có sự thay đổi. </w:t>
      </w:r>
    </w:p>
    <w:p w14:paraId="69576197" w14:textId="77777777" w:rsidR="00AF4CC4" w:rsidRPr="008657BF" w:rsidRDefault="00AF4CC4" w:rsidP="00AF4CC4">
      <w:pPr>
        <w:pStyle w:val="Nomar"/>
        <w:numPr>
          <w:ilvl w:val="0"/>
          <w:numId w:val="32"/>
        </w:numPr>
      </w:pPr>
      <w:r w:rsidRPr="008657BF">
        <w:t xml:space="preserve">Display: hiển thị. Hiển thị bản đồ. </w:t>
      </w:r>
    </w:p>
    <w:p w14:paraId="5847DB6F" w14:textId="77777777" w:rsidR="00AF4CC4" w:rsidRPr="008657BF" w:rsidRDefault="00AF4CC4" w:rsidP="00AF4CC4">
      <w:pPr>
        <w:pStyle w:val="Nomar"/>
      </w:pPr>
      <w:r>
        <w:rPr>
          <w:lang w:val="en-US"/>
        </w:rPr>
        <w:t xml:space="preserve">-    </w:t>
      </w:r>
      <w:r w:rsidRPr="008657BF">
        <w:t>Output: xuất dữ liệu. Hỗ trợ việc kết xuất dữ liệu bản đồ dưới nhiều định dạng: giấy in, Web, ảnh, file…</w:t>
      </w:r>
    </w:p>
    <w:p w14:paraId="7FC870C5" w14:textId="2875333D" w:rsidR="00AF4CC4" w:rsidRPr="008657BF" w:rsidRDefault="001808F6" w:rsidP="00B74F67">
      <w:pPr>
        <w:pStyle w:val="Heading2"/>
        <w:ind w:firstLine="0"/>
        <w:rPr>
          <w:rFonts w:ascii="Times New Roman" w:hAnsi="Times New Roman"/>
        </w:rPr>
      </w:pPr>
      <w:bookmarkStart w:id="40" w:name="_Toc28217993"/>
      <w:bookmarkStart w:id="41" w:name="_Toc50704248"/>
      <w:bookmarkStart w:id="42" w:name="_Toc121671999"/>
      <w:bookmarkStart w:id="43" w:name="_Toc121845238"/>
      <w:bookmarkStart w:id="44" w:name="_Toc153889148"/>
      <w:r>
        <w:rPr>
          <w:rFonts w:ascii="Times New Roman" w:hAnsi="Times New Roman"/>
          <w:i w:val="0"/>
          <w:shd w:val="clear" w:color="auto" w:fill="FFFFFF"/>
        </w:rPr>
        <w:t>III</w:t>
      </w:r>
      <w:r w:rsidR="00AF4CC4" w:rsidRPr="00B74F67">
        <w:rPr>
          <w:rFonts w:ascii="Times New Roman" w:hAnsi="Times New Roman"/>
          <w:i w:val="0"/>
          <w:shd w:val="clear" w:color="auto" w:fill="FFFFFF"/>
        </w:rPr>
        <w:t>. Giới thiệu phương pháp AHP Analytic Hierarchy Process (AHP)</w:t>
      </w:r>
      <w:bookmarkEnd w:id="40"/>
      <w:bookmarkEnd w:id="41"/>
      <w:bookmarkEnd w:id="42"/>
      <w:bookmarkEnd w:id="43"/>
      <w:bookmarkEnd w:id="44"/>
    </w:p>
    <w:p w14:paraId="479B3A90" w14:textId="77777777" w:rsidR="00AF4CC4" w:rsidRPr="008657BF" w:rsidRDefault="00AF4CC4" w:rsidP="00AF4CC4">
      <w:pPr>
        <w:rPr>
          <w:szCs w:val="28"/>
        </w:rPr>
      </w:pPr>
      <w:r w:rsidRPr="008657BF">
        <w:rPr>
          <w:szCs w:val="28"/>
        </w:rPr>
        <w:t xml:space="preserve">Phương pháp phân tích thứ bậc được nhà khoa học Mỹ Saaty trường Đại học Pittsburgh (Mỹ) đề xuất vào những năm 1980 </w:t>
      </w:r>
      <w:r w:rsidRPr="008657BF">
        <w:rPr>
          <w:szCs w:val="28"/>
        </w:rPr>
        <w:fldChar w:fldCharType="begin"/>
      </w:r>
      <w:r w:rsidRPr="008657BF">
        <w:rPr>
          <w:szCs w:val="28"/>
        </w:rPr>
        <w:instrText xml:space="preserve"> ADDIN EN.CITE &lt;EndNote&gt;&lt;Cite&gt;&lt;Author&gt;T.L&lt;/Author&gt;&lt;Year&gt;1980&lt;/Year&gt;&lt;RecNum&gt;20&lt;/RecNum&gt;&lt;DisplayText&gt;(T.L 1980, T.L 1987)&lt;/DisplayText&gt;&lt;record&gt;&lt;rec-number&gt;20&lt;/rec-number&gt;&lt;foreign-keys&gt;&lt;key app="EN" db-id="xssvrd2d4tadsrerwavpetrqf5ez2a5p2fsz" timestamp="1558944872"&gt;20&lt;/key&gt;&lt;/foreign-keys&gt;&lt;ref-type name="Journal Article"&gt;17&lt;/ref-type&gt;&lt;contributors&gt;&lt;authors&gt;&lt;author&gt; Saaty T.L&lt;/author&gt;&lt;/authors&gt;&lt;/contributors&gt;&lt;titles&gt;&lt;title&gt;The Analytic Hierachy Process&lt;/title&gt;&lt;secondary-title&gt; McGrawHill, New York&lt;/secondary-title&gt;&lt;/titles&gt;&lt;dates&gt;&lt;year&gt;1980&lt;/year&gt;&lt;/dates&gt;&lt;urls&gt;&lt;/urls&gt;&lt;language&gt;b&lt;/language&gt;&lt;/record&gt;&lt;/Cite&gt;&lt;Cite&gt;&lt;Author&gt;T.L&lt;/Author&gt;&lt;Year&gt;1987&lt;/Year&gt;&lt;RecNum&gt;21&lt;/RecNum&gt;&lt;record&gt;&lt;rec-number&gt;21&lt;/rec-number&gt;&lt;foreign-keys&gt;&lt;key app="EN" db-id="xssvrd2d4tadsrerwavpetrqf5ez2a5p2fsz" timestamp="1558944962"&gt;21&lt;/key&gt;&lt;/foreign-keys&gt;&lt;ref-type name="Journal Article"&gt;17&lt;/ref-type&gt;&lt;contributors&gt;&lt;authors&gt;&lt;author&gt; Saaty T.L&lt;/author&gt;&lt;/authors&gt;&lt;/contributors&gt;&lt;titles&gt;&lt;title&gt;The Analytic Hierachy Process – what it is and how it is used&lt;/title&gt;&lt;secondary-title&gt;Mathematical modelling, Elsevier volume 9&lt;/secondary-title&gt;&lt;/titles&gt;&lt;periodical&gt;&lt;full-title&gt;Mathematical modelling, Elsevier volume 9&lt;/full-title&gt;&lt;/periodical&gt;&lt;dates&gt;&lt;year&gt;1987&lt;/year&gt;&lt;/dates&gt;&lt;urls&gt;&lt;/urls&gt;&lt;language&gt;b&lt;/language&gt;&lt;/record&gt;&lt;/Cite&gt;&lt;/EndNote&gt;</w:instrText>
      </w:r>
      <w:r w:rsidRPr="008657BF">
        <w:rPr>
          <w:szCs w:val="28"/>
        </w:rPr>
        <w:fldChar w:fldCharType="separate"/>
      </w:r>
      <w:r w:rsidRPr="008657BF">
        <w:rPr>
          <w:szCs w:val="28"/>
        </w:rPr>
        <w:t>(T.L 1980, T.L 1987)</w:t>
      </w:r>
      <w:r w:rsidRPr="008657BF">
        <w:rPr>
          <w:szCs w:val="28"/>
        </w:rPr>
        <w:fldChar w:fldCharType="end"/>
      </w:r>
      <w:r w:rsidRPr="008657BF">
        <w:rPr>
          <w:szCs w:val="28"/>
        </w:rPr>
        <w:t xml:space="preserve"> và đã được nghiên cứu mở rộng, bổ sung cho đến nay. Đây là một công cụ hiệu quả giúp đưa ra các quyết định phức tạp nhờ có khả năng hỗ trợ người ra quyết định thiết lập các ưu tiên và đưa ra kết luận tối ưu </w:t>
      </w:r>
      <w:r w:rsidRPr="008657BF">
        <w:rPr>
          <w:szCs w:val="28"/>
        </w:rPr>
        <w:fldChar w:fldCharType="begin"/>
      </w:r>
      <w:r w:rsidRPr="008657BF">
        <w:rPr>
          <w:szCs w:val="28"/>
        </w:rPr>
        <w:instrText xml:space="preserve"> ADDIN EN.CITE &lt;EndNote&gt;&lt;Cite&gt;&lt;Author&gt;T.L&lt;/Author&gt;&lt;Year&gt;2008&lt;/Year&gt;&lt;RecNum&gt;22&lt;/RecNum&gt;&lt;DisplayText&gt;(T.L 2008)&lt;/DisplayText&gt;&lt;record&gt;&lt;rec-number&gt;22&lt;/rec-number&gt;&lt;foreign-keys&gt;&lt;key app="EN" db-id="xssvrd2d4tadsrerwavpetrqf5ez2a5p2fsz" timestamp="1558945060"&gt;22&lt;/key&gt;&lt;/foreign-keys&gt;&lt;ref-type name="Journal Article"&gt;17&lt;/ref-type&gt;&lt;contributors&gt;&lt;authors&gt;&lt;author&gt;Saaty T.L&lt;/author&gt;&lt;/authors&gt;&lt;/contributors&gt;&lt;titles&gt;&lt;title&gt;Decision making with the analytic hierarchy process&lt;/title&gt;&lt;secondary-title&gt;International Journal Services Sciences&lt;/secondary-title&gt;&lt;/titles&gt;&lt;periodical&gt;&lt;full-title&gt;International Journal Services Sciences&lt;/full-title&gt;&lt;/periodical&gt;&lt;pages&gt;83 -98&lt;/pages&gt;&lt;volume&gt;1&lt;/volume&gt;&lt;number&gt;1&lt;/number&gt;&lt;dates&gt;&lt;year&gt;2008&lt;/year&gt;&lt;/dates&gt;&lt;urls&gt;&lt;/urls&gt;&lt;language&gt;b&lt;/language&gt;&lt;/record&gt;&lt;/Cite&gt;&lt;/EndNote&gt;</w:instrText>
      </w:r>
      <w:r w:rsidRPr="008657BF">
        <w:rPr>
          <w:szCs w:val="28"/>
        </w:rPr>
        <w:fldChar w:fldCharType="separate"/>
      </w:r>
      <w:r w:rsidRPr="008657BF">
        <w:rPr>
          <w:szCs w:val="28"/>
        </w:rPr>
        <w:t>(T.L 2008)</w:t>
      </w:r>
      <w:r w:rsidRPr="008657BF">
        <w:rPr>
          <w:szCs w:val="28"/>
        </w:rPr>
        <w:fldChar w:fldCharType="end"/>
      </w:r>
      <w:r w:rsidRPr="008657BF">
        <w:rPr>
          <w:szCs w:val="28"/>
        </w:rPr>
        <w:t xml:space="preserve">. Phương pháp AHP đã được áp dụng rộng rãi cho nhiều lĩnh vực như khoa học tự nhiên, kinh tế, xã hội, y tế…Ra đời sớm nhưng AHP thực sự được ứng dụng mạnh mẽ từ khi kỹ thuật máy tính phát triển </w:t>
      </w:r>
      <w:r w:rsidRPr="008657BF">
        <w:rPr>
          <w:szCs w:val="28"/>
        </w:rPr>
        <w:fldChar w:fldCharType="begin">
          <w:fldData xml:space="preserve">PEVuZE5vdGU+PENpdGU+PEF1dGhvcj5I4bqxbmc8L0F1dGhvcj48WWVhcj4yMDE1PC9ZZWFyPjxS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</w:fldData>
        </w:fldChar>
      </w:r>
      <w:r w:rsidRPr="008657BF">
        <w:rPr>
          <w:szCs w:val="28"/>
        </w:rPr>
        <w:instrText xml:space="preserve"> ADDIN EN.CITE </w:instrText>
      </w:r>
      <w:r w:rsidRPr="008657BF">
        <w:rPr>
          <w:szCs w:val="28"/>
        </w:rPr>
        <w:fldChar w:fldCharType="begin">
          <w:fldData xml:space="preserve">PEVuZE5vdGU+PENpdGU+PEF1dGhvcj5I4bqxbmc8L0F1dGhvcj48WWVhcj4yMDE1PC9ZZWFyPjxS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</w:fldData>
        </w:fldChar>
      </w:r>
      <w:r w:rsidRPr="008657BF">
        <w:rPr>
          <w:szCs w:val="28"/>
        </w:rPr>
        <w:instrText xml:space="preserve"> ADDIN EN.CITE.DATA </w:instrText>
      </w:r>
      <w:r w:rsidRPr="008657BF">
        <w:rPr>
          <w:szCs w:val="28"/>
        </w:rPr>
      </w:r>
      <w:r w:rsidRPr="008657BF">
        <w:rPr>
          <w:szCs w:val="28"/>
        </w:rPr>
        <w:fldChar w:fldCharType="end"/>
      </w:r>
      <w:r w:rsidRPr="008657BF">
        <w:rPr>
          <w:szCs w:val="28"/>
        </w:rPr>
      </w:r>
      <w:r w:rsidRPr="008657BF">
        <w:rPr>
          <w:szCs w:val="28"/>
        </w:rPr>
        <w:fldChar w:fldCharType="separate"/>
      </w:r>
      <w:r w:rsidRPr="008657BF">
        <w:rPr>
          <w:szCs w:val="28"/>
        </w:rPr>
        <w:t>(Hằng 2015)</w:t>
      </w:r>
      <w:r w:rsidRPr="008657BF">
        <w:rPr>
          <w:szCs w:val="28"/>
        </w:rPr>
        <w:fldChar w:fldCharType="end"/>
      </w:r>
      <w:r w:rsidRPr="008657BF">
        <w:rPr>
          <w:szCs w:val="28"/>
        </w:rPr>
        <w:t xml:space="preserve">. AHP là phương pháp toán học hỗ trợ phân tích các vấn đề ra quyết định phức tạp với nhiều tiêu chí dựa trên việc khử dần các giá trị thông qua sự so sánh từng cặp tham số theo tất cả các tiêu chí </w:t>
      </w:r>
      <w:r w:rsidRPr="008657BF">
        <w:rPr>
          <w:szCs w:val="28"/>
        </w:rPr>
        <w:fldChar w:fldCharType="begin"/>
      </w:r>
      <w:r w:rsidRPr="008657BF">
        <w:rPr>
          <w:szCs w:val="28"/>
        </w:rPr>
        <w:instrText xml:space="preserve"> ADDIN EN.CITE &lt;EndNote&gt;&lt;Cite&gt;&lt;Author&gt;Ishizaka A.&lt;/Author&gt;&lt;Year&gt;2011&lt;/Year&gt;&lt;RecNum&gt;24&lt;/RecNum&gt;&lt;DisplayText&gt;(Ishizaka A. and A. 2011)&lt;/DisplayText&gt;&lt;record&gt;&lt;rec-number&gt;24&lt;/rec-number&gt;&lt;foreign-keys&gt;&lt;key app="EN" db-id="xssvrd2d4tadsrerwavpetrqf5ez2a5p2fsz" timestamp="1558945264"&gt;24&lt;/key&gt;&lt;/foreign-keys&gt;&lt;ref-type name="Journal Article"&gt;17&lt;/ref-type&gt;&lt;contributors&gt;&lt;authors&gt;&lt;author&gt;Ishizaka A.,&lt;/author&gt;&lt;author&gt;Labib A. &lt;/author&gt;&lt;/authors&gt;&lt;/contributors&gt;&lt;titles&gt;&lt;title&gt;Review of the main developments in the Analytic Hierarchy Process”, Expert Systems with Applications&lt;/title&gt;&lt;secondary-title&gt;Expert Systems with Applications&lt;/secondary-title&gt;&lt;/titles&gt;&lt;periodical&gt;&lt;full-title&gt;Expert Systems with Applications&lt;/full-title&gt;&lt;/periodical&gt;&lt;pages&gt; 14336-14345&lt;/pages&gt;&lt;volume&gt;38&lt;/volume&gt;&lt;number&gt;11&lt;/number&gt;&lt;dates&gt;&lt;year&gt;2011&lt;/year&gt;&lt;/dates&gt;&lt;urls&gt;&lt;/urls&gt;&lt;language&gt;b&lt;/language&gt;&lt;/record&gt;&lt;/Cite&gt;&lt;/EndNote&gt;</w:instrText>
      </w:r>
      <w:r w:rsidRPr="008657BF">
        <w:rPr>
          <w:szCs w:val="28"/>
        </w:rPr>
        <w:fldChar w:fldCharType="separate"/>
      </w:r>
      <w:r w:rsidRPr="008657BF">
        <w:rPr>
          <w:szCs w:val="28"/>
        </w:rPr>
        <w:t>(Ishizaka A. and A. 2011)</w:t>
      </w:r>
      <w:r w:rsidRPr="008657BF">
        <w:rPr>
          <w:szCs w:val="28"/>
        </w:rPr>
        <w:fldChar w:fldCharType="end"/>
      </w:r>
      <w:r w:rsidRPr="008657BF">
        <w:rPr>
          <w:szCs w:val="28"/>
        </w:rPr>
        <w:t xml:space="preserve">. Phương pháp này cho phép người ra quyết định tập hợp kiến thức của các chuyên gia về vấn đề của họ, kết hợp được các dữ liệu khách quan và chủ quan trong một khuôn khổ thứ bậc logic </w:t>
      </w:r>
      <w:r w:rsidRPr="008657BF">
        <w:rPr>
          <w:szCs w:val="28"/>
        </w:rPr>
        <w:fldChar w:fldCharType="begin"/>
      </w:r>
      <w:r w:rsidRPr="008657BF">
        <w:rPr>
          <w:szCs w:val="28"/>
        </w:rPr>
        <w:instrText xml:space="preserve"> ADDIN EN.CITE &lt;EndNote&gt;&lt;Cite&gt;&lt;Author&gt;T.L&lt;/Author&gt;&lt;Year&gt;2012&lt;/Year&gt;&lt;RecNum&gt;23&lt;/RecNum&gt;&lt;DisplayText&gt;(T.L 2012)&lt;/DisplayText&gt;&lt;record&gt;&lt;rec-number&gt;23&lt;/rec-number&gt;&lt;foreign-keys&gt;&lt;key app="EN" db-id="xssvrd2d4tadsrerwavpetrqf5ez2a5p2fsz" timestamp="1558945149"&gt;23&lt;/key&gt;&lt;/foreign-keys&gt;&lt;ref-type name="Journal Article"&gt;17&lt;/ref-type&gt;&lt;contributors&gt;&lt;authors&gt;&lt;author&gt; Saaty T.L&lt;/author&gt;&lt;/authors&gt;&lt;/contributors&gt;&lt;titles&gt;&lt;title&gt;Decision making in complex enviroments:The Analytic Network Process (ANP) for Dependence and Feedback&lt;/title&gt;&lt;secondary-title&gt;Pittsburgh&lt;/secondary-title&gt;&lt;/titles&gt;&lt;periodical&gt;&lt;full-title&gt;Pittsburgh&lt;/full-title&gt;&lt;/periodical&gt;&lt;dates&gt;&lt;year&gt;2012&lt;/year&gt;&lt;/dates&gt;&lt;urls&gt;&lt;/urls&gt;&lt;language&gt;b&lt;/language&gt;&lt;/record&gt;&lt;/Cite&gt;&lt;/EndNote&gt;</w:instrText>
      </w:r>
      <w:r w:rsidRPr="008657BF">
        <w:rPr>
          <w:szCs w:val="28"/>
        </w:rPr>
        <w:fldChar w:fldCharType="separate"/>
      </w:r>
      <w:r w:rsidRPr="008657BF">
        <w:rPr>
          <w:szCs w:val="28"/>
        </w:rPr>
        <w:t>(T.L 2012)</w:t>
      </w:r>
      <w:r w:rsidRPr="008657BF">
        <w:rPr>
          <w:szCs w:val="28"/>
        </w:rPr>
        <w:fldChar w:fldCharType="end"/>
      </w:r>
      <w:r w:rsidRPr="008657BF">
        <w:rPr>
          <w:szCs w:val="28"/>
        </w:rPr>
        <w:t xml:space="preserve">. AHP kết hợp được cả hai mặt tư duy của con người: định tính và định lượng. Định tính thể hiện qua sự sắp xếp thứ bậc, định lượng thể hiện qua sự mô tả các đánh giá và sự ưa thích dưới dạng các con số </w:t>
      </w:r>
      <w:r w:rsidRPr="008657BF">
        <w:rPr>
          <w:szCs w:val="28"/>
        </w:rPr>
        <w:fldChar w:fldCharType="begin"/>
      </w:r>
      <w:r w:rsidRPr="008657BF">
        <w:rPr>
          <w:szCs w:val="28"/>
        </w:rPr>
        <w:instrText xml:space="preserve"> ADDIN EN.CITE &lt;EndNote&gt;&lt;Cite&gt;&lt;Author&gt;Ishizaka A.&lt;/Author&gt;&lt;Year&gt;2011&lt;/Year&gt;&lt;RecNum&gt;24&lt;/RecNum&gt;&lt;DisplayText&gt;(Ishizaka A. and A. 2011)&lt;/DisplayText&gt;&lt;record&gt;&lt;rec-number&gt;24&lt;/rec-number&gt;&lt;foreign-keys&gt;&lt;key app="EN" db-id="xssvrd2d4tadsrerwavpetrqf5ez2a5p2fsz" timestamp="1558945264"&gt;24&lt;/key&gt;&lt;/foreign-keys&gt;&lt;ref-type name="Journal Article"&gt;17&lt;/ref-type&gt;&lt;contributors&gt;&lt;authors&gt;&lt;author&gt;Ishizaka A.,&lt;/author&gt;&lt;author&gt;Labib A. &lt;/author&gt;&lt;/authors&gt;&lt;/contributors&gt;&lt;titles&gt;&lt;title&gt;Review of the main developments in the Analytic Hierarchy Process”, Expert Systems with Applications&lt;/title&gt;&lt;secondary-title&gt;Expert Systems with Applications&lt;/secondary-title&gt;&lt;/titles&gt;&lt;periodical&gt;&lt;full-title&gt;Expert Systems with Applications&lt;/full-title&gt;&lt;/periodical&gt;&lt;pages&gt; 14336-14345&lt;/pages&gt;&lt;volume&gt;38&lt;/volume&gt;&lt;number&gt;11&lt;/number&gt;&lt;dates&gt;&lt;year&gt;2011&lt;/year&gt;&lt;/dates&gt;&lt;urls&gt;&lt;/urls&gt;&lt;language&gt;b&lt;/language&gt;&lt;/record&gt;&lt;/Cite&gt;&lt;/EndNote&gt;</w:instrText>
      </w:r>
      <w:r w:rsidRPr="008657BF">
        <w:rPr>
          <w:szCs w:val="28"/>
        </w:rPr>
        <w:fldChar w:fldCharType="separate"/>
      </w:r>
      <w:r w:rsidRPr="008657BF">
        <w:rPr>
          <w:noProof/>
          <w:szCs w:val="28"/>
        </w:rPr>
        <w:t>(Ishizaka A. and A. 2011)</w:t>
      </w:r>
      <w:r w:rsidRPr="008657BF">
        <w:rPr>
          <w:szCs w:val="28"/>
        </w:rPr>
        <w:fldChar w:fldCharType="end"/>
      </w:r>
      <w:r w:rsidRPr="008657BF">
        <w:rPr>
          <w:szCs w:val="28"/>
        </w:rPr>
        <w:t>.</w:t>
      </w:r>
    </w:p>
    <w:p w14:paraId="5042B1D2" w14:textId="77777777" w:rsidR="00AF4CC4" w:rsidRPr="008657BF" w:rsidRDefault="00AF4CC4" w:rsidP="00B74F67">
      <w:pPr>
        <w:ind w:left="567" w:firstLine="0"/>
        <w:rPr>
          <w:szCs w:val="28"/>
        </w:rPr>
      </w:pPr>
      <w:r w:rsidRPr="008657BF">
        <w:rPr>
          <w:szCs w:val="28"/>
        </w:rPr>
        <w:t>Phương pháp AHP được tóm tắt theo các bước thể hiện trên hình sau:</w:t>
      </w:r>
    </w:p>
    <w:p w14:paraId="29AC9D42" w14:textId="77777777" w:rsidR="00AF4CC4" w:rsidRPr="008657BF" w:rsidRDefault="00AF4CC4" w:rsidP="00AF4CC4">
      <w:pPr>
        <w:jc w:val="center"/>
        <w:rPr>
          <w:szCs w:val="28"/>
        </w:rPr>
      </w:pPr>
      <w:r w:rsidRPr="008657BF">
        <w:rPr>
          <w:noProof/>
          <w:szCs w:val="28"/>
        </w:rPr>
        <w:drawing>
          <wp:inline distT="0" distB="0" distL="0" distR="0" wp14:anchorId="7C5DA561" wp14:editId="6C100885">
            <wp:extent cx="2011045" cy="303276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25371" cy="3054364"/>
                    </a:xfrm>
                    <a:prstGeom prst="rect">
                      <a:avLst/>
                    </a:prstGeom>
                  </pic:spPr>
                </pic:pic>
              </a:graphicData>
            </a:graphic>
          </wp:inline>
        </w:drawing>
      </w:r>
    </w:p>
    <w:p w14:paraId="5E19A9E4" w14:textId="2CE8D37C" w:rsidR="00AF4CC4" w:rsidRPr="008657BF" w:rsidRDefault="005736EF" w:rsidP="005736EF">
      <w:pPr>
        <w:pStyle w:val="Caption"/>
      </w:pPr>
      <w:bookmarkStart w:id="45" w:name="_Toc28179878"/>
      <w:bookmarkStart w:id="46" w:name="_Toc50704335"/>
      <w:bookmarkStart w:id="47" w:name="_Toc121672006"/>
      <w:bookmarkStart w:id="48" w:name="_Toc121845245"/>
      <w:bookmarkStart w:id="49" w:name="_Toc153890139"/>
      <w:r>
        <w:t xml:space="preserve">Hình </w:t>
      </w:r>
      <w:r>
        <w:fldChar w:fldCharType="begin"/>
      </w:r>
      <w:r>
        <w:instrText xml:space="preserve"> SEQ Hình \* ARABIC </w:instrText>
      </w:r>
      <w:r>
        <w:fldChar w:fldCharType="separate"/>
      </w:r>
      <w:r>
        <w:rPr>
          <w:noProof/>
        </w:rPr>
        <w:t>2</w:t>
      </w:r>
      <w:r>
        <w:fldChar w:fldCharType="end"/>
      </w:r>
      <w:r w:rsidR="008E22EF">
        <w:t>.</w:t>
      </w:r>
      <w:r w:rsidR="00AF4CC4" w:rsidRPr="008657BF">
        <w:t xml:space="preserve"> Quy trình AHP</w:t>
      </w:r>
      <w:bookmarkEnd w:id="45"/>
      <w:bookmarkEnd w:id="46"/>
      <w:bookmarkEnd w:id="47"/>
      <w:bookmarkEnd w:id="48"/>
      <w:bookmarkEnd w:id="49"/>
    </w:p>
    <w:p w14:paraId="19978385" w14:textId="77777777" w:rsidR="00AF4CC4" w:rsidRPr="008657BF" w:rsidRDefault="00AF4CC4" w:rsidP="00B74F67">
      <w:pPr>
        <w:ind w:firstLine="567"/>
        <w:rPr>
          <w:szCs w:val="28"/>
        </w:rPr>
      </w:pPr>
      <w:r w:rsidRPr="008657BF">
        <w:rPr>
          <w:b/>
          <w:i/>
          <w:szCs w:val="28"/>
        </w:rPr>
        <w:t>Bước 1. Xác định mục tiêu:</w:t>
      </w:r>
      <w:r w:rsidRPr="008657BF">
        <w:rPr>
          <w:szCs w:val="28"/>
        </w:rPr>
        <w:t xml:space="preserve"> xác định các phương án có thể có và xác định các tiêu chí quan trọng trong việc quyết định.  </w:t>
      </w:r>
    </w:p>
    <w:p w14:paraId="649D4A2C" w14:textId="77777777" w:rsidR="00AF4CC4" w:rsidRPr="008657BF" w:rsidRDefault="00AF4CC4" w:rsidP="00B74F67">
      <w:pPr>
        <w:ind w:firstLine="567"/>
        <w:rPr>
          <w:szCs w:val="28"/>
          <w:lang w:val="vi-VN"/>
        </w:rPr>
      </w:pPr>
      <w:r w:rsidRPr="008657BF">
        <w:rPr>
          <w:b/>
          <w:i/>
          <w:szCs w:val="28"/>
        </w:rPr>
        <w:t>Bước 2. Xây dựng mô hình thứ bậc đa tầng:</w:t>
      </w:r>
      <w:r w:rsidRPr="008657BF">
        <w:rPr>
          <w:szCs w:val="28"/>
        </w:rPr>
        <w:t xml:space="preserve"> tất cả các phương pháp mô tả một quyết định, được phân tích bằng cách sử dụng lý luận logic AHP phân tích vấn đề ra thành cấu trúc cây phân cấp. T</w:t>
      </w:r>
      <w:r w:rsidRPr="008657BF">
        <w:rPr>
          <w:szCs w:val="28"/>
          <w:lang w:val="vi-VN"/>
        </w:rPr>
        <w:t>rong phần này, một mô hình phân cấp để lựa chọn phương thức bằng cách sử dụng</w:t>
      </w:r>
      <w:r w:rsidRPr="008657BF">
        <w:rPr>
          <w:szCs w:val="28"/>
        </w:rPr>
        <w:t xml:space="preserve"> </w:t>
      </w:r>
      <w:r w:rsidRPr="008657BF">
        <w:rPr>
          <w:szCs w:val="28"/>
          <w:lang w:val="vi-VN"/>
        </w:rPr>
        <w:t>AHP được giới thiệu. Một quy trình quyết định phân cấp bốn cấp, như thể hiện trong hình 2, được mô tả dưới đây:</w:t>
      </w:r>
    </w:p>
    <w:p w14:paraId="0133776B" w14:textId="77777777" w:rsidR="00AF4CC4" w:rsidRPr="008657BF" w:rsidRDefault="00AF4CC4" w:rsidP="00AF4CC4">
      <w:pPr>
        <w:rPr>
          <w:szCs w:val="28"/>
          <w:lang w:val="vi-VN"/>
        </w:rPr>
      </w:pPr>
      <w:r w:rsidRPr="008657BF">
        <w:rPr>
          <w:szCs w:val="28"/>
          <w:lang w:val="vi-VN"/>
        </w:rPr>
        <w:t xml:space="preserve"> Để phân tích cần phải xác định những khía cạnh của vấn đề từ tổng quát đến chi tiết, thể hiện chúng theo mô hình thứ bậc đa tầng. Các tầng chính bao gồm: mục tiêu cuối cùng, các tiêu chí chính, tiêu chí thành phần và các phương án lựa chọn. Tuy nhiên, việc chọn số lượng các tiêu chí phụ thuộc vào khả năng xử lý thông tin của con người. Theo nghiên cứu, tại một thời điểm chỉ có thể so sánh 7± 2 yếu tố </w:t>
      </w:r>
      <w:r w:rsidRPr="008657BF">
        <w:rPr>
          <w:szCs w:val="28"/>
        </w:rPr>
        <w:fldChar w:fldCharType="begin"/>
      </w:r>
      <w:r w:rsidRPr="008657BF">
        <w:rPr>
          <w:szCs w:val="28"/>
          <w:lang w:val="vi-VN"/>
        </w:rPr>
        <w:instrText xml:space="preserve"> ADDIN EN.CITE &lt;EndNote&gt;&lt;Cite&gt;&lt;Author&gt;C.&lt;/Author&gt;&lt;Year&gt;2010&lt;/Year&gt;&lt;RecNum&gt;29&lt;/RecNum&gt;&lt;DisplayText&gt;(C. 2010)&lt;/DisplayText&gt;&lt;record&gt;&lt;rec-number&gt;29&lt;/rec-number&gt;&lt;foreign-keys&gt;&lt;key app="EN" db-id="xssvrd2d4tadsrerwavpetrqf5ez2a5p2fsz" timestamp="1559042056"&gt;29&lt;/key&gt;&lt;/foreign-keys&gt;&lt;ref-type name="Journal Article"&gt;17&lt;/ref-type&gt;&lt;contributors&gt;&lt;authors&gt;&lt;author&gt;&lt;style face="normal" font="default" size="100%"&gt;Pawe&lt;/style&gt;&lt;style face="normal" font="default" charset="238" size="100%"&gt;ł C.&lt;/style&gt;&lt;/author&gt;&lt;/authors&gt;&lt;/contributors&gt;&lt;titles&gt;&lt;title&gt;Using the analytic hierarchy process in evaluating decision alternative&lt;/title&gt;&lt;secondary-title&gt;Operations research and decisions,&lt;/secondary-title&gt;&lt;/titles&gt;&lt;periodical&gt;&lt;full-title&gt;Operations research and decisions,&lt;/full-title&gt;&lt;/periodical&gt;&lt;volume&gt;1&lt;/volume&gt;&lt;dates&gt;&lt;year&gt;2010&lt;/year&gt;&lt;/dates&gt;&lt;urls&gt;&lt;/urls&gt;&lt;language&gt;b&lt;/language&gt;&lt;/record&gt;&lt;/Cite&gt;&lt;/EndNote&gt;</w:instrText>
      </w:r>
      <w:r w:rsidRPr="008657BF">
        <w:rPr>
          <w:szCs w:val="28"/>
        </w:rPr>
        <w:fldChar w:fldCharType="separate"/>
      </w:r>
      <w:r w:rsidRPr="008657BF">
        <w:rPr>
          <w:noProof/>
          <w:szCs w:val="28"/>
          <w:lang w:val="vi-VN"/>
        </w:rPr>
        <w:t>(C. 2010)</w:t>
      </w:r>
      <w:r w:rsidRPr="008657BF">
        <w:rPr>
          <w:szCs w:val="28"/>
        </w:rPr>
        <w:fldChar w:fldCharType="end"/>
      </w:r>
      <w:r w:rsidRPr="008657BF">
        <w:rPr>
          <w:szCs w:val="28"/>
          <w:lang w:val="vi-VN"/>
        </w:rPr>
        <w:t xml:space="preserve">. Tức là việc khái quát mô hình thứ bậc cần giới hạn số lượng tham số trên mỗi tầng không nên quá lớn hoặc quá nhỏ. Theo Saaty, số yếu tố trên mỗi tầng chỉ nên chọn trong khoảng 5 đến 9 là phù hợp </w:t>
      </w:r>
      <w:r w:rsidRPr="008657BF">
        <w:rPr>
          <w:szCs w:val="28"/>
        </w:rPr>
        <w:fldChar w:fldCharType="begin"/>
      </w:r>
      <w:r w:rsidRPr="008657BF">
        <w:rPr>
          <w:szCs w:val="28"/>
          <w:lang w:val="vi-VN"/>
        </w:rPr>
        <w:instrText xml:space="preserve"> ADDIN EN.CITE &lt;EndNote&gt;&lt;Cite&gt;&lt;Author&gt;T.L&lt;/Author&gt;&lt;Year&gt;2001&lt;/Year&gt;&lt;RecNum&gt;30&lt;/RecNum&gt;&lt;DisplayText&gt;(T.L 2001)&lt;/DisplayText&gt;&lt;record&gt;&lt;rec-number&gt;30&lt;/rec-number&gt;&lt;foreign-keys&gt;&lt;key app="EN" db-id="xssvrd2d4tadsrerwavpetrqf5ez2a5p2fsz" timestamp="1559042129"&gt;30&lt;/key&gt;&lt;/foreign-keys&gt;&lt;ref-type name="Journal Article"&gt;17&lt;/ref-type&gt;&lt;contributors&gt;&lt;authors&gt;&lt;author&gt;Saaty T.L&lt;/author&gt;&lt;/authors&gt;&lt;/contributors&gt;&lt;titles&gt;&lt;title&gt;Decision making for leaders – The analytic hierarchy process in decision for complex world&lt;/title&gt;&lt;secondary-title&gt;Pitsburg RWS publications&lt;/secondary-title&gt;&lt;/titles&gt;&lt;periodical&gt;&lt;full-title&gt;Pitsburg RWS publications&lt;/full-title&gt;&lt;/periodical&gt;&lt;volume&gt;2&lt;/volume&gt;&lt;dates&gt;&lt;year&gt;2001&lt;/year&gt;&lt;/dates&gt;&lt;urls&gt;&lt;/urls&gt;&lt;language&gt;b&lt;/language&gt;&lt;/record&gt;&lt;/Cite&gt;&lt;/EndNote&gt;</w:instrText>
      </w:r>
      <w:r w:rsidRPr="008657BF">
        <w:rPr>
          <w:szCs w:val="28"/>
        </w:rPr>
        <w:fldChar w:fldCharType="separate"/>
      </w:r>
      <w:r w:rsidRPr="008657BF">
        <w:rPr>
          <w:noProof/>
          <w:szCs w:val="28"/>
          <w:lang w:val="vi-VN"/>
        </w:rPr>
        <w:t>(T.L 2001)</w:t>
      </w:r>
      <w:r w:rsidRPr="008657BF">
        <w:rPr>
          <w:szCs w:val="28"/>
        </w:rPr>
        <w:fldChar w:fldCharType="end"/>
      </w:r>
      <w:r w:rsidRPr="008657BF">
        <w:rPr>
          <w:szCs w:val="28"/>
          <w:lang w:val="vi-VN"/>
        </w:rPr>
        <w:t xml:space="preserve">. Sau khi đánh giá các tiêu chí nghiên cứu, tiến hành so sánh các tiêu chuẩn, chọn lựa và loại bỏ các chỉ tiêu ít bị ảnh hưởng đến vấn đề nghiên cứu sao cho phù hợp nhất với yêu cầu đặt ra. Hình trên mô tả mô hình cấu trúc đa tầng của AHP.  </w:t>
      </w:r>
    </w:p>
    <w:p w14:paraId="2E78F9E5" w14:textId="77777777" w:rsidR="00AF4CC4" w:rsidRPr="008657BF" w:rsidRDefault="00AF4CC4" w:rsidP="00AF4CC4">
      <w:pPr>
        <w:rPr>
          <w:szCs w:val="28"/>
          <w:lang w:val="vi-VN"/>
        </w:rPr>
      </w:pPr>
      <w:r w:rsidRPr="008657BF">
        <w:rPr>
          <w:noProof/>
          <w:szCs w:val="28"/>
        </w:rPr>
        <w:drawing>
          <wp:inline distT="0" distB="0" distL="0" distR="0" wp14:anchorId="6D141B12" wp14:editId="5F728B13">
            <wp:extent cx="5198110" cy="2179320"/>
            <wp:effectExtent l="0" t="0" r="2540" b="0"/>
            <wp:docPr id="470" name="Picture 47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Diagram&#10;&#10;Description automatically generated"/>
                    <pic:cNvPicPr/>
                  </pic:nvPicPr>
                  <pic:blipFill>
                    <a:blip r:embed="rId12"/>
                    <a:stretch>
                      <a:fillRect/>
                    </a:stretch>
                  </pic:blipFill>
                  <pic:spPr>
                    <a:xfrm>
                      <a:off x="0" y="0"/>
                      <a:ext cx="5213741" cy="2185873"/>
                    </a:xfrm>
                    <a:prstGeom prst="rect">
                      <a:avLst/>
                    </a:prstGeom>
                  </pic:spPr>
                </pic:pic>
              </a:graphicData>
            </a:graphic>
          </wp:inline>
        </w:drawing>
      </w:r>
    </w:p>
    <w:p w14:paraId="0F2C928A" w14:textId="7176CEB5" w:rsidR="00AF4CC4" w:rsidRPr="00B23AF3" w:rsidRDefault="005736EF" w:rsidP="005736EF">
      <w:pPr>
        <w:pStyle w:val="Caption"/>
        <w:rPr>
          <w:b/>
        </w:rPr>
      </w:pPr>
      <w:bookmarkStart w:id="50" w:name="_Toc28179879"/>
      <w:bookmarkStart w:id="51" w:name="_Toc50704336"/>
      <w:bookmarkStart w:id="52" w:name="_Toc121672007"/>
      <w:bookmarkStart w:id="53" w:name="_Toc121845246"/>
      <w:bookmarkStart w:id="54" w:name="_Toc153890140"/>
      <w:r>
        <w:t xml:space="preserve">Hình </w:t>
      </w:r>
      <w:r>
        <w:fldChar w:fldCharType="begin"/>
      </w:r>
      <w:r>
        <w:instrText xml:space="preserve"> SEQ Hình \* ARABIC </w:instrText>
      </w:r>
      <w:r>
        <w:fldChar w:fldCharType="separate"/>
      </w:r>
      <w:r>
        <w:rPr>
          <w:noProof/>
        </w:rPr>
        <w:t>3</w:t>
      </w:r>
      <w:r>
        <w:fldChar w:fldCharType="end"/>
      </w:r>
      <w:r w:rsidR="00AF4CC4" w:rsidRPr="00B23AF3">
        <w:t xml:space="preserve">. Mô hình thứ bậc đa tầng </w:t>
      </w:r>
      <w:r w:rsidR="00AF4CC4" w:rsidRPr="00B23AF3">
        <w:rPr>
          <w:b/>
        </w:rPr>
        <w:fldChar w:fldCharType="begin"/>
      </w:r>
      <w:r w:rsidR="00AF4CC4" w:rsidRPr="00B23AF3">
        <w:instrText xml:space="preserve"> ADDIN EN.CITE &lt;EndNote&gt;&lt;Cite&gt;&lt;Author&gt;C.&lt;/Author&gt;&lt;Year&gt;2010&lt;/Year&gt;&lt;RecNum&gt;29&lt;/RecNum&gt;&lt;DisplayText&gt;(C. 2010)&lt;/DisplayText&gt;&lt;record&gt;&lt;rec-number&gt;29&lt;/rec-number&gt;&lt;foreign-keys&gt;&lt;key app="EN" db-id="xssvrd2d4tadsrerwavpetrqf5ez2a5p2fsz" timestamp="1559042056"&gt;29&lt;/key&gt;&lt;/foreign-keys&gt;&lt;ref-type name="Journal Article"&gt;17&lt;/ref-type&gt;&lt;contributors&gt;&lt;authors&gt;&lt;author&gt;&lt;style face="normal" font="default" size="100%"&gt;Pawe&lt;/style&gt;&lt;style face="normal" font="default" charset="238" size="100%"&gt;ł C.&lt;/style&gt;&lt;/author&gt;&lt;/authors&gt;&lt;/contributors&gt;&lt;titles&gt;&lt;title&gt;Using the analytic hierarchy process in evaluating decision alternative&lt;/title&gt;&lt;secondary-title&gt;Operations research and decisions,&lt;/secondary-title&gt;&lt;/titles&gt;&lt;periodical&gt;&lt;full-title&gt;Operations research and decisions,&lt;/full-title&gt;&lt;/periodical&gt;&lt;volume&gt;1&lt;/volume&gt;&lt;dates&gt;&lt;year&gt;2010&lt;/year&gt;&lt;/dates&gt;&lt;urls&gt;&lt;/urls&gt;&lt;language&gt;b&lt;/language&gt;&lt;/record&gt;&lt;/Cite&gt;&lt;/EndNote&gt;</w:instrText>
      </w:r>
      <w:r w:rsidR="00AF4CC4" w:rsidRPr="00B23AF3">
        <w:rPr>
          <w:b/>
        </w:rPr>
        <w:fldChar w:fldCharType="separate"/>
      </w:r>
      <w:r w:rsidR="00AF4CC4" w:rsidRPr="00B23AF3">
        <w:rPr>
          <w:noProof/>
        </w:rPr>
        <w:t>(C. 2010)</w:t>
      </w:r>
      <w:bookmarkEnd w:id="50"/>
      <w:bookmarkEnd w:id="51"/>
      <w:bookmarkEnd w:id="52"/>
      <w:bookmarkEnd w:id="53"/>
      <w:bookmarkEnd w:id="54"/>
      <w:r w:rsidR="00AF4CC4" w:rsidRPr="00B23AF3">
        <w:rPr>
          <w:b/>
        </w:rPr>
        <w:fldChar w:fldCharType="end"/>
      </w:r>
    </w:p>
    <w:p w14:paraId="3BFE7B7E" w14:textId="77777777" w:rsidR="00AF4CC4" w:rsidRPr="008657BF" w:rsidRDefault="00AF4CC4" w:rsidP="00AF4CC4">
      <w:pPr>
        <w:ind w:left="567"/>
        <w:rPr>
          <w:b/>
          <w:i/>
          <w:szCs w:val="28"/>
        </w:rPr>
      </w:pPr>
      <w:r w:rsidRPr="008657BF">
        <w:rPr>
          <w:b/>
          <w:i/>
          <w:szCs w:val="28"/>
        </w:rPr>
        <w:t xml:space="preserve">Bước 3. Thành lập ma trận so sánh theo cặp   </w:t>
      </w:r>
    </w:p>
    <w:p w14:paraId="2CD475EE" w14:textId="77777777" w:rsidR="00AF4CC4" w:rsidRPr="008657BF" w:rsidRDefault="00AF4CC4" w:rsidP="00AF4CC4">
      <w:pPr>
        <w:rPr>
          <w:szCs w:val="28"/>
        </w:rPr>
      </w:pPr>
      <w:r w:rsidRPr="008657BF">
        <w:rPr>
          <w:szCs w:val="28"/>
        </w:rPr>
        <w:t>Một trong những thế mạnh chính của AHP là việc sử dụng các so sánh cặp để lấy được các ưu tiên tỷ lệ chính xác. So sánh theo cặp là cơ bản cho phương pháp AHP. Do đó, một ma trận so sánh cặp (kích thước n × n) được xây dựng cho các cấp thấp hơn với một ma trận ở cấp độ ngay phía trên. Các so sánh cặp tạo ra một ma trận xếp hạng tương đối cho từng cấp của hệ thống phân cấp. Số lượng ma trận phụ thuộc vào số lượng phần tử ở mỗi cấp. Thứ tự của ma trận ở mỗi cấp phụ thuộc vào số lượng phần tử ở cấp thấp hơn mà nó liên kết đến.</w:t>
      </w:r>
    </w:p>
    <w:p w14:paraId="6DBCE72D" w14:textId="6F342D32" w:rsidR="00AF4CC4" w:rsidRDefault="00AF4CC4" w:rsidP="00AF4CC4">
      <w:pPr>
        <w:rPr>
          <w:szCs w:val="28"/>
        </w:rPr>
      </w:pPr>
      <w:r w:rsidRPr="008657BF">
        <w:rPr>
          <w:szCs w:val="28"/>
        </w:rPr>
        <w:t xml:space="preserve"> Giả sử muốn so sánh một tập gồm n tiêu chí ký hiệu là A1, A2,… , An, tiến hành so sánh về mức độ quan trọng của tất cả các yếu tố theo cặp, nếu có n tiêu chí thì số lần so sánh sẽ là n(n-1)/2 </w:t>
      </w:r>
      <w:r w:rsidRPr="008657BF">
        <w:rPr>
          <w:szCs w:val="28"/>
        </w:rPr>
        <w:fldChar w:fldCharType="begin"/>
      </w:r>
      <w:r w:rsidRPr="008657BF">
        <w:rPr>
          <w:szCs w:val="28"/>
        </w:rPr>
        <w:instrText xml:space="preserve"> ADDIN EN.CITE &lt;EndNote&gt;&lt;Cite&gt;&lt;Author&gt;C.&lt;/Author&gt;&lt;Year&gt;2010&lt;/Year&gt;&lt;RecNum&gt;29&lt;/RecNum&gt;&lt;DisplayText&gt;(C. 2010)&lt;/DisplayText&gt;&lt;record&gt;&lt;rec-number&gt;29&lt;/rec-number&gt;&lt;foreign-keys&gt;&lt;key app="EN" db-id="xssvrd2d4tadsrerwavpetrqf5ez2a5p2fsz" timestamp="1559042056"&gt;29&lt;/key&gt;&lt;/foreign-keys&gt;&lt;ref-type name="Journal Article"&gt;17&lt;/ref-type&gt;&lt;contributors&gt;&lt;authors&gt;&lt;author&gt;&lt;style face="normal" font="default" size="100%"&gt;Pawe&lt;/style&gt;&lt;style face="normal" font="default" charset="238" size="100%"&gt;ł C.&lt;/style&gt;&lt;/author&gt;&lt;/authors&gt;&lt;/contributors&gt;&lt;titles&gt;&lt;title&gt;Using the analytic hierarchy process in evaluating decision alternative&lt;/title&gt;&lt;secondary-title&gt;Operations research and decisions,&lt;/secondary-title&gt;&lt;/titles&gt;&lt;periodical&gt;&lt;full-title&gt;Operations research and decisions,&lt;/full-title&gt;&lt;/periodical&gt;&lt;volume&gt;1&lt;/volume&gt;&lt;dates&gt;&lt;year&gt;2010&lt;/year&gt;&lt;/dates&gt;&lt;urls&gt;&lt;/urls&gt;&lt;language&gt;b&lt;/language&gt;&lt;/record&gt;&lt;/Cite&gt;&lt;/EndNote&gt;</w:instrText>
      </w:r>
      <w:r w:rsidRPr="008657BF">
        <w:rPr>
          <w:szCs w:val="28"/>
        </w:rPr>
        <w:fldChar w:fldCharType="separate"/>
      </w:r>
      <w:r w:rsidRPr="008657BF">
        <w:rPr>
          <w:noProof/>
          <w:szCs w:val="28"/>
        </w:rPr>
        <w:t>(C. 2010)</w:t>
      </w:r>
      <w:r w:rsidRPr="008657BF">
        <w:rPr>
          <w:szCs w:val="28"/>
        </w:rPr>
        <w:fldChar w:fldCharType="end"/>
      </w:r>
      <w:r w:rsidRPr="008657BF">
        <w:rPr>
          <w:szCs w:val="28"/>
        </w:rPr>
        <w:t>. Sau đó, sắp xếp kết quả vào trong một ma trận vuông A có kích thước n x n trong đó phần tử aij thể hiện mức độ quan trọng của chỉ tiêu ở hàng i so với chỉ tiêu ở cột j. Để so sánh các tiêu chí nên đặt các câu hỏi như: tiêu chí tác động đến đối tượng thứ nhất có lợi hơn, thoả mãn hơn, đóng góp nhiều hơn, vượt hơn, ảnh hưởng nhiều hơn… so với tiêu chí thứ 2, 3, 4.. bao nhiêu lần?</w:t>
      </w:r>
      <w:r w:rsidRPr="008657BF">
        <w:rPr>
          <w:szCs w:val="28"/>
        </w:rPr>
        <w:fldChar w:fldCharType="begin"/>
      </w:r>
      <w:r w:rsidRPr="008657BF">
        <w:rPr>
          <w:szCs w:val="28"/>
        </w:rPr>
        <w:instrText xml:space="preserve"> ADDIN EN.CITE &lt;EndNote&gt;&lt;Cite&gt;&lt;Author&gt;T.L&lt;/Author&gt;&lt;Year&gt;2008&lt;/Year&gt;&lt;RecNum&gt;22&lt;/RecNum&gt;&lt;DisplayText&gt;(T.L 2008)&lt;/DisplayText&gt;&lt;record&gt;&lt;rec-number&gt;22&lt;/rec-number&gt;&lt;foreign-keys&gt;&lt;key app="EN" db-id="xssvrd2d4tadsrerwavpetrqf5ez2a5p2fsz" timestamp="1558945060"&gt;22&lt;/key&gt;&lt;/foreign-keys&gt;&lt;ref-type name="Journal Article"&gt;17&lt;/ref-type&gt;&lt;contributors&gt;&lt;authors&gt;&lt;author&gt;Saaty T.L&lt;/author&gt;&lt;/authors&gt;&lt;/contributors&gt;&lt;titles&gt;&lt;title&gt;Decision making with the analytic hierarchy process&lt;/title&gt;&lt;secondary-title&gt;International Journal Services Sciences&lt;/secondary-title&gt;&lt;/titles&gt;&lt;periodical&gt;&lt;full-title&gt;International Journal Services Sciences&lt;/full-title&gt;&lt;/periodical&gt;&lt;pages&gt;83 -98&lt;/pages&gt;&lt;volume&gt;1&lt;/volume&gt;&lt;number&gt;1&lt;/number&gt;&lt;dates&gt;&lt;year&gt;2008&lt;/year&gt;&lt;/dates&gt;&lt;urls&gt;&lt;/urls&gt;&lt;language&gt;b&lt;/language&gt;&lt;/record&gt;&lt;/Cite&gt;&lt;/EndNote&gt;</w:instrText>
      </w:r>
      <w:r w:rsidRPr="008657BF">
        <w:rPr>
          <w:szCs w:val="28"/>
        </w:rPr>
        <w:fldChar w:fldCharType="separate"/>
      </w:r>
      <w:r w:rsidRPr="008657BF">
        <w:rPr>
          <w:noProof/>
          <w:szCs w:val="28"/>
        </w:rPr>
        <w:t>(T.L 2008)</w:t>
      </w:r>
      <w:r w:rsidRPr="008657BF">
        <w:rPr>
          <w:szCs w:val="28"/>
        </w:rPr>
        <w:fldChar w:fldCharType="end"/>
      </w:r>
      <w:r w:rsidRPr="008657BF">
        <w:rPr>
          <w:szCs w:val="28"/>
        </w:rPr>
        <w:t xml:space="preserve">. Ngoài ra, việc so sánh các tiêu chí cần tham khảo ý kiến chuyên gia, các đề tài, bài báo về lĩnh vực quan tâm đồng thời kết hợp với ý kiến chủ quan của cá nhân. Ma trận này được sử dụng thể hiện mối quan hệ của các nhân tố với nhau. Các nhân tố của ma trận ý kiến chuyên gia (ma trận so sánh) được đưa vào sau. Với mục đích đánh giá yếu tố trên các tầng thứ bậc của AHP, ma trận được lập theo nguyên tắc mỗi phần tử đại diện cho một cặp so sánh, các phần tử phía trên và phía dưới đường chéo có giá trị nghịch đảo nhau (bước này để xác định yếu tố này so với yếu tố kia gấp bao nhiêu lần). </w:t>
      </w:r>
    </w:p>
    <w:p w14:paraId="7B4732A6" w14:textId="77777777" w:rsidR="00FE7411" w:rsidRDefault="00FE7411" w:rsidP="00AF4CC4">
      <w:pPr>
        <w:rPr>
          <w:szCs w:val="28"/>
        </w:rPr>
      </w:pPr>
    </w:p>
    <w:p w14:paraId="3ECADC38" w14:textId="77777777" w:rsidR="00FE7411" w:rsidRDefault="00FE7411" w:rsidP="00AF4CC4">
      <w:pPr>
        <w:rPr>
          <w:szCs w:val="28"/>
        </w:rPr>
      </w:pPr>
    </w:p>
    <w:p w14:paraId="6B063666" w14:textId="77777777" w:rsidR="00FE7411" w:rsidRDefault="00FE7411" w:rsidP="00AF4CC4">
      <w:pPr>
        <w:rPr>
          <w:szCs w:val="28"/>
        </w:rPr>
      </w:pPr>
    </w:p>
    <w:p w14:paraId="2D59D358" w14:textId="77777777" w:rsidR="00FE7411" w:rsidRDefault="00FE7411" w:rsidP="00AF4CC4">
      <w:pPr>
        <w:rPr>
          <w:szCs w:val="28"/>
        </w:rPr>
      </w:pPr>
    </w:p>
    <w:p w14:paraId="3FB6B6FF" w14:textId="02D7F485" w:rsidR="0000074B" w:rsidRPr="008657BF" w:rsidRDefault="005736EF" w:rsidP="005736EF">
      <w:pPr>
        <w:pStyle w:val="Caption"/>
      </w:pPr>
      <w:bookmarkStart w:id="55" w:name="_Toc153890153"/>
      <w:r>
        <w:t xml:space="preserve">Bảng </w:t>
      </w:r>
      <w:r>
        <w:fldChar w:fldCharType="begin"/>
      </w:r>
      <w:r>
        <w:instrText xml:space="preserve"> SEQ Bảng \* ARABIC </w:instrText>
      </w:r>
      <w:r>
        <w:fldChar w:fldCharType="separate"/>
      </w:r>
      <w:r>
        <w:rPr>
          <w:noProof/>
        </w:rPr>
        <w:t>1</w:t>
      </w:r>
      <w:r>
        <w:fldChar w:fldCharType="end"/>
      </w:r>
      <w:r w:rsidR="0000074B" w:rsidRPr="00B23AF3">
        <w:t>. Các nhân tố ma trận ý kiến chuyên gia</w:t>
      </w:r>
      <w:bookmarkEnd w:id="55"/>
    </w:p>
    <w:p w14:paraId="02FDA0A3" w14:textId="368A3586" w:rsidR="00AF4CC4" w:rsidRPr="00B23AF3" w:rsidRDefault="00AF4CC4" w:rsidP="0000074B">
      <w:pPr>
        <w:ind w:firstLine="142"/>
        <w:jc w:val="center"/>
        <w:rPr>
          <w:szCs w:val="28"/>
        </w:rPr>
      </w:pPr>
      <w:bookmarkStart w:id="56" w:name="_Toc28183586"/>
      <w:bookmarkStart w:id="57" w:name="_Toc50704354"/>
      <w:r w:rsidRPr="008657BF">
        <w:rPr>
          <w:noProof/>
          <w:szCs w:val="28"/>
        </w:rPr>
        <w:drawing>
          <wp:inline distT="0" distB="0" distL="0" distR="0" wp14:anchorId="664344DE" wp14:editId="3DB5F448">
            <wp:extent cx="5301520" cy="188595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04937" cy="1887166"/>
                    </a:xfrm>
                    <a:prstGeom prst="rect">
                      <a:avLst/>
                    </a:prstGeom>
                  </pic:spPr>
                </pic:pic>
              </a:graphicData>
            </a:graphic>
          </wp:inline>
        </w:drawing>
      </w:r>
      <w:bookmarkEnd w:id="56"/>
      <w:bookmarkEnd w:id="57"/>
      <w:r w:rsidR="00B23AF3">
        <w:rPr>
          <w:szCs w:val="28"/>
        </w:rPr>
        <w:t xml:space="preserve"> </w:t>
      </w:r>
    </w:p>
    <w:p w14:paraId="57084748" w14:textId="77777777" w:rsidR="00AF4CC4" w:rsidRPr="008657BF" w:rsidRDefault="00AF4CC4" w:rsidP="00AF4CC4">
      <w:pPr>
        <w:jc w:val="center"/>
        <w:rPr>
          <w:szCs w:val="28"/>
        </w:rPr>
      </w:pPr>
      <w:r w:rsidRPr="008657BF">
        <w:rPr>
          <w:noProof/>
          <w:szCs w:val="28"/>
        </w:rPr>
        <w:drawing>
          <wp:inline distT="0" distB="0" distL="0" distR="0" wp14:anchorId="08693CC2" wp14:editId="484CA6B5">
            <wp:extent cx="4314825" cy="2247483"/>
            <wp:effectExtent l="0" t="0" r="0" b="63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14825" cy="2247483"/>
                    </a:xfrm>
                    <a:prstGeom prst="rect">
                      <a:avLst/>
                    </a:prstGeom>
                  </pic:spPr>
                </pic:pic>
              </a:graphicData>
            </a:graphic>
          </wp:inline>
        </w:drawing>
      </w:r>
    </w:p>
    <w:p w14:paraId="73A38C97" w14:textId="77777777" w:rsidR="00AF4CC4" w:rsidRPr="008657BF" w:rsidRDefault="00AF4CC4" w:rsidP="00904C2B">
      <w:pPr>
        <w:rPr>
          <w:b/>
          <w:i/>
          <w:szCs w:val="28"/>
        </w:rPr>
      </w:pPr>
      <w:r w:rsidRPr="008657BF">
        <w:rPr>
          <w:b/>
          <w:i/>
          <w:szCs w:val="28"/>
        </w:rPr>
        <w:t xml:space="preserve">Bước 4: Tính trọng số từng tiêu chí và tỷ số nhất quán </w:t>
      </w:r>
    </w:p>
    <w:p w14:paraId="6455823A" w14:textId="77777777" w:rsidR="00AF4CC4" w:rsidRPr="008657BF" w:rsidRDefault="00AF4CC4" w:rsidP="00B977CE">
      <w:pPr>
        <w:ind w:firstLine="709"/>
        <w:rPr>
          <w:szCs w:val="28"/>
        </w:rPr>
      </w:pPr>
      <w:r w:rsidRPr="008657BF">
        <w:rPr>
          <w:szCs w:val="28"/>
        </w:rPr>
        <w:t xml:space="preserve">Để tính toán trọng số các tiêu chí, thường sử dụng 2 phương pháp: phương pháp vector riêng và phương pháp chuẩn hoá ma trận.     </w:t>
      </w:r>
    </w:p>
    <w:p w14:paraId="3F71D133" w14:textId="77777777" w:rsidR="00AF4CC4" w:rsidRPr="008657BF" w:rsidRDefault="00AF4CC4" w:rsidP="00B977CE">
      <w:pPr>
        <w:ind w:firstLine="567"/>
        <w:rPr>
          <w:szCs w:val="28"/>
        </w:rPr>
      </w:pPr>
      <w:r w:rsidRPr="008657BF">
        <w:rPr>
          <w:b/>
          <w:szCs w:val="28"/>
        </w:rPr>
        <w:t xml:space="preserve"> </w:t>
      </w:r>
      <w:r w:rsidRPr="008657BF">
        <w:rPr>
          <w:b/>
          <w:i/>
          <w:szCs w:val="28"/>
        </w:rPr>
        <w:t>Phương pháp vector riêng:</w:t>
      </w:r>
      <w:r w:rsidRPr="008657BF">
        <w:rPr>
          <w:szCs w:val="28"/>
        </w:rPr>
        <w:t xml:space="preserve"> trong phương pháp này cần phải tìm một giá trị riêng λ của ma trận A và từ đó tìm vector riêng x ứng với giá trị riêng đó thoả mãn phương trình Ax = λx (x khác 0). Quy trình tính vector riêng như sau: </w:t>
      </w:r>
    </w:p>
    <w:p w14:paraId="0C735B1C" w14:textId="77777777" w:rsidR="00AF4CC4" w:rsidRPr="008657BF" w:rsidRDefault="00AF4CC4" w:rsidP="00B977CE">
      <w:pPr>
        <w:tabs>
          <w:tab w:val="left" w:pos="567"/>
        </w:tabs>
        <w:ind w:left="567" w:firstLine="0"/>
        <w:rPr>
          <w:szCs w:val="28"/>
        </w:rPr>
      </w:pPr>
      <w:r w:rsidRPr="008657BF">
        <w:rPr>
          <w:szCs w:val="28"/>
        </w:rPr>
        <w:t xml:space="preserve"> - Bình phương ma trận so sánh cặp,  </w:t>
      </w:r>
    </w:p>
    <w:p w14:paraId="407B02E2" w14:textId="77777777" w:rsidR="00AF4CC4" w:rsidRPr="008657BF" w:rsidRDefault="00AF4CC4" w:rsidP="00B977CE">
      <w:pPr>
        <w:tabs>
          <w:tab w:val="left" w:pos="567"/>
        </w:tabs>
        <w:ind w:left="567" w:firstLine="0"/>
        <w:rPr>
          <w:szCs w:val="28"/>
        </w:rPr>
      </w:pPr>
      <w:r w:rsidRPr="008657BF">
        <w:rPr>
          <w:szCs w:val="28"/>
        </w:rPr>
        <w:t xml:space="preserve"> - Tính tổng từng hàng trong ma trận bình phương,</w:t>
      </w:r>
    </w:p>
    <w:p w14:paraId="4A2A7D68" w14:textId="77777777" w:rsidR="00AF4CC4" w:rsidRPr="008657BF" w:rsidRDefault="00AF4CC4" w:rsidP="00B977CE">
      <w:pPr>
        <w:tabs>
          <w:tab w:val="left" w:pos="567"/>
        </w:tabs>
        <w:ind w:left="567" w:firstLine="0"/>
        <w:rPr>
          <w:szCs w:val="28"/>
        </w:rPr>
      </w:pPr>
      <w:r w:rsidRPr="008657BF">
        <w:rPr>
          <w:szCs w:val="28"/>
        </w:rPr>
        <w:t xml:space="preserve">  - Chia tổng từng hàng cho tổng của tất cả các hàng được bộ trọng số tương ứng cho các tiêu chí, </w:t>
      </w:r>
    </w:p>
    <w:p w14:paraId="5B19C86F" w14:textId="77777777" w:rsidR="00AF4CC4" w:rsidRPr="008657BF" w:rsidRDefault="00AF4CC4" w:rsidP="00B977CE">
      <w:pPr>
        <w:ind w:firstLine="567"/>
        <w:rPr>
          <w:spacing w:val="-6"/>
          <w:szCs w:val="28"/>
        </w:rPr>
      </w:pPr>
      <w:r w:rsidRPr="008657BF">
        <w:rPr>
          <w:spacing w:val="-6"/>
          <w:szCs w:val="28"/>
        </w:rPr>
        <w:t xml:space="preserve">  - </w:t>
      </w:r>
      <w:r w:rsidRPr="008657BF">
        <w:rPr>
          <w:spacing w:val="-4"/>
          <w:szCs w:val="28"/>
        </w:rPr>
        <w:t>Lặp lại hai bước trên đến khi bộ trọng số trong hai lần tính toán liên tiếp nhỏ hơn giá trị cho trước (sai số cho phép là 0,00001) thì quá trình tính toán kết thúc.</w:t>
      </w:r>
      <w:r w:rsidRPr="008657BF">
        <w:rPr>
          <w:spacing w:val="-6"/>
          <w:szCs w:val="28"/>
        </w:rPr>
        <w:t xml:space="preserve"> </w:t>
      </w:r>
    </w:p>
    <w:p w14:paraId="072B395F" w14:textId="1F58D744" w:rsidR="00AF4CC4" w:rsidRDefault="00AF4CC4" w:rsidP="00B977CE">
      <w:pPr>
        <w:ind w:firstLine="567"/>
        <w:rPr>
          <w:szCs w:val="28"/>
        </w:rPr>
      </w:pPr>
      <w:r w:rsidRPr="008657BF">
        <w:rPr>
          <w:szCs w:val="28"/>
        </w:rPr>
        <w:t xml:space="preserve">Trong mỗi lần lặp, các trọng số luôn được chuẩn hóa để tổng các thành phần bằng 1. Cuối cùng, giá trị đặc trưng tối đa (kmax) của ma trận A được xác định </w:t>
      </w:r>
      <w:r w:rsidRPr="008657BF">
        <w:rPr>
          <w:szCs w:val="28"/>
        </w:rPr>
        <w:fldChar w:fldCharType="begin"/>
      </w:r>
      <w:r w:rsidRPr="008657BF">
        <w:rPr>
          <w:szCs w:val="28"/>
        </w:rPr>
        <w:instrText xml:space="preserve"> ADDIN EN.CITE &lt;EndNote&gt;&lt;Cite&gt;&lt;Author&gt;T.L&lt;/Author&gt;&lt;Year&gt;2001&lt;/Year&gt;&lt;RecNum&gt;30&lt;/RecNum&gt;&lt;DisplayText&gt;(T.L 2001)&lt;/DisplayText&gt;&lt;record&gt;&lt;rec-number&gt;30&lt;/rec-number&gt;&lt;foreign-keys&gt;&lt;key app="EN" db-id="xssvrd2d4tadsrerwavpetrqf5ez2a5p2fsz" timestamp="1559042129"&gt;30&lt;/key&gt;&lt;/foreign-keys&gt;&lt;ref-type name="Journal Article"&gt;17&lt;/ref-type&gt;&lt;contributors&gt;&lt;authors&gt;&lt;author&gt;Saaty T.L&lt;/author&gt;&lt;/authors&gt;&lt;/contributors&gt;&lt;titles&gt;&lt;title&gt;Decision making for leaders – The analytic hierarchy process in decision for complex world&lt;/title&gt;&lt;secondary-title&gt;Pitsburg RWS publications&lt;/secondary-title&gt;&lt;/titles&gt;&lt;periodical&gt;&lt;full-title&gt;Pitsburg RWS publications&lt;/full-title&gt;&lt;/periodical&gt;&lt;volume&gt;2&lt;/volume&gt;&lt;dates&gt;&lt;year&gt;2001&lt;/year&gt;&lt;/dates&gt;&lt;urls&gt;&lt;/urls&gt;&lt;language&gt;b&lt;/language&gt;&lt;/record&gt;&lt;/Cite&gt;&lt;/EndNote&gt;</w:instrText>
      </w:r>
      <w:r w:rsidRPr="008657BF">
        <w:rPr>
          <w:szCs w:val="28"/>
        </w:rPr>
        <w:fldChar w:fldCharType="separate"/>
      </w:r>
      <w:r w:rsidRPr="008657BF">
        <w:rPr>
          <w:noProof/>
          <w:szCs w:val="28"/>
        </w:rPr>
        <w:t>(T.L 2001)</w:t>
      </w:r>
      <w:r w:rsidRPr="008657BF">
        <w:rPr>
          <w:szCs w:val="28"/>
        </w:rPr>
        <w:fldChar w:fldCharType="end"/>
      </w:r>
      <w:r w:rsidRPr="008657BF">
        <w:rPr>
          <w:szCs w:val="28"/>
        </w:rPr>
        <w:t>.</w:t>
      </w:r>
      <w:r w:rsidR="0000074B">
        <w:rPr>
          <w:szCs w:val="28"/>
        </w:rPr>
        <w:t>.</w:t>
      </w:r>
    </w:p>
    <w:p w14:paraId="685C7A43" w14:textId="31532C25" w:rsidR="0000074B" w:rsidRPr="008657BF" w:rsidRDefault="005736EF" w:rsidP="005736EF">
      <w:pPr>
        <w:pStyle w:val="Caption"/>
      </w:pPr>
      <w:bookmarkStart w:id="58" w:name="_Toc121672008"/>
      <w:bookmarkStart w:id="59" w:name="_Toc121845247"/>
      <w:bookmarkStart w:id="60" w:name="_Toc153890154"/>
      <w:r>
        <w:t xml:space="preserve">Bảng </w:t>
      </w:r>
      <w:r>
        <w:fldChar w:fldCharType="begin"/>
      </w:r>
      <w:r>
        <w:instrText xml:space="preserve"> SEQ Bảng \* ARABIC </w:instrText>
      </w:r>
      <w:r>
        <w:fldChar w:fldCharType="separate"/>
      </w:r>
      <w:r>
        <w:rPr>
          <w:noProof/>
        </w:rPr>
        <w:t>2</w:t>
      </w:r>
      <w:r>
        <w:fldChar w:fldCharType="end"/>
      </w:r>
      <w:r w:rsidR="0000074B" w:rsidRPr="008657BF">
        <w:t>. Ma trận so sánh của các nhân tố</w:t>
      </w:r>
      <w:bookmarkEnd w:id="58"/>
      <w:bookmarkEnd w:id="59"/>
      <w:bookmarkEnd w:id="60"/>
    </w:p>
    <w:p w14:paraId="2044AC55" w14:textId="77777777" w:rsidR="00AF4CC4" w:rsidRDefault="00AF4CC4" w:rsidP="00B977CE">
      <w:pPr>
        <w:ind w:firstLine="142"/>
        <w:rPr>
          <w:szCs w:val="28"/>
        </w:rPr>
      </w:pPr>
      <w:r w:rsidRPr="008657BF">
        <w:rPr>
          <w:noProof/>
          <w:szCs w:val="28"/>
        </w:rPr>
        <w:drawing>
          <wp:inline distT="0" distB="0" distL="0" distR="0" wp14:anchorId="3FA44B7D" wp14:editId="1CF0DD2B">
            <wp:extent cx="5158500" cy="1419225"/>
            <wp:effectExtent l="0" t="0" r="4445"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58500" cy="1419225"/>
                    </a:xfrm>
                    <a:prstGeom prst="rect">
                      <a:avLst/>
                    </a:prstGeom>
                  </pic:spPr>
                </pic:pic>
              </a:graphicData>
            </a:graphic>
          </wp:inline>
        </w:drawing>
      </w:r>
    </w:p>
    <w:p w14:paraId="1A4069CE" w14:textId="77777777" w:rsidR="00AF4CC4" w:rsidRPr="008657BF" w:rsidRDefault="00AF4CC4" w:rsidP="00B977CE">
      <w:pPr>
        <w:ind w:firstLine="0"/>
        <w:rPr>
          <w:szCs w:val="28"/>
        </w:rPr>
      </w:pPr>
      <w:r w:rsidRPr="008657BF">
        <w:rPr>
          <w:szCs w:val="28"/>
        </w:rPr>
        <w:t>Phương pháp chuẩn hoá ma trận Việc chuẩn hoá ma trận so sánh cặp thực hiện theo các bước cụ thể như sau:</w:t>
      </w:r>
    </w:p>
    <w:p w14:paraId="3427D06A" w14:textId="77777777" w:rsidR="00AF4CC4" w:rsidRPr="008657BF" w:rsidRDefault="00AF4CC4" w:rsidP="00B977CE">
      <w:pPr>
        <w:ind w:firstLine="0"/>
        <w:rPr>
          <w:szCs w:val="28"/>
        </w:rPr>
      </w:pPr>
      <w:r w:rsidRPr="008657BF">
        <w:rPr>
          <w:szCs w:val="28"/>
        </w:rPr>
        <w:t xml:space="preserve"> - Tính tổng giá trị từng cột của ma trận so sánh cặp;</w:t>
      </w:r>
    </w:p>
    <w:p w14:paraId="76733E68" w14:textId="77777777" w:rsidR="00AF4CC4" w:rsidRPr="008657BF" w:rsidRDefault="00AF4CC4" w:rsidP="00B977CE">
      <w:pPr>
        <w:ind w:firstLine="0"/>
        <w:rPr>
          <w:szCs w:val="28"/>
        </w:rPr>
      </w:pPr>
      <w:r w:rsidRPr="008657BF">
        <w:rPr>
          <w:szCs w:val="28"/>
        </w:rPr>
        <w:t xml:space="preserve"> - Xác định trọng số bằng cách tính tỷ lệ của các thành phần theo hàng và cột </w:t>
      </w:r>
      <w:r w:rsidRPr="008657BF">
        <w:rPr>
          <w:szCs w:val="28"/>
        </w:rPr>
        <w:fldChar w:fldCharType="begin"/>
      </w:r>
      <w:r w:rsidRPr="008657BF">
        <w:rPr>
          <w:szCs w:val="28"/>
        </w:rPr>
        <w:instrText xml:space="preserve"> ADDIN EN.CITE &lt;EndNote&gt;&lt;Cite&gt;&lt;Author&gt;T.L&lt;/Author&gt;&lt;Year&gt;1980&lt;/Year&gt;&lt;RecNum&gt;20&lt;/RecNum&gt;&lt;DisplayText&gt;(T.L 1980)&lt;/DisplayText&gt;&lt;record&gt;&lt;rec-number&gt;20&lt;/rec-number&gt;&lt;foreign-keys&gt;&lt;key app="EN" db-id="xssvrd2d4tadsrerwavpetrqf5ez2a5p2fsz" timestamp="1558944872"&gt;20&lt;/key&gt;&lt;/foreign-keys&gt;&lt;ref-type name="Journal Article"&gt;17&lt;/ref-type&gt;&lt;contributors&gt;&lt;authors&gt;&lt;author&gt; Saaty T.L&lt;/author&gt;&lt;/authors&gt;&lt;/contributors&gt;&lt;titles&gt;&lt;title&gt;The Analytic Hierachy Process&lt;/title&gt;&lt;secondary-title&gt; McGrawHill, New York&lt;/secondary-title&gt;&lt;/titles&gt;&lt;dates&gt;&lt;year&gt;1980&lt;/year&gt;&lt;/dates&gt;&lt;urls&gt;&lt;/urls&gt;&lt;language&gt;b&lt;/language&gt;&lt;/record&gt;&lt;/Cite&gt;&lt;/EndNote&gt;</w:instrText>
      </w:r>
      <w:r w:rsidRPr="008657BF">
        <w:rPr>
          <w:szCs w:val="28"/>
        </w:rPr>
        <w:fldChar w:fldCharType="separate"/>
      </w:r>
      <w:r w:rsidRPr="008657BF">
        <w:rPr>
          <w:noProof/>
          <w:szCs w:val="28"/>
        </w:rPr>
        <w:t>(T.L 1980)</w:t>
      </w:r>
      <w:r w:rsidRPr="008657BF">
        <w:rPr>
          <w:szCs w:val="28"/>
        </w:rPr>
        <w:fldChar w:fldCharType="end"/>
      </w:r>
      <w:r w:rsidRPr="008657BF">
        <w:rPr>
          <w:szCs w:val="28"/>
        </w:rPr>
        <w:t xml:space="preserve">:    </w:t>
      </w:r>
    </w:p>
    <w:p w14:paraId="3E2E1C0F" w14:textId="77777777" w:rsidR="00AF4CC4" w:rsidRPr="008657BF" w:rsidRDefault="00AF4CC4" w:rsidP="00B977CE">
      <w:pPr>
        <w:ind w:firstLine="0"/>
        <w:jc w:val="center"/>
        <w:rPr>
          <w:szCs w:val="28"/>
        </w:rPr>
      </w:pPr>
      <w:r w:rsidRPr="008657BF">
        <w:rPr>
          <w:noProof/>
          <w:szCs w:val="28"/>
        </w:rPr>
        <w:drawing>
          <wp:inline distT="0" distB="0" distL="0" distR="0" wp14:anchorId="5F617D88" wp14:editId="3A19AC1D">
            <wp:extent cx="1266825" cy="581025"/>
            <wp:effectExtent l="0" t="0" r="9525" b="952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66825" cy="581025"/>
                    </a:xfrm>
                    <a:prstGeom prst="rect">
                      <a:avLst/>
                    </a:prstGeom>
                  </pic:spPr>
                </pic:pic>
              </a:graphicData>
            </a:graphic>
          </wp:inline>
        </w:drawing>
      </w:r>
    </w:p>
    <w:p w14:paraId="09F74418" w14:textId="77777777" w:rsidR="00AF4CC4" w:rsidRPr="008657BF" w:rsidRDefault="00AF4CC4" w:rsidP="00B977CE">
      <w:pPr>
        <w:ind w:firstLine="0"/>
        <w:rPr>
          <w:szCs w:val="28"/>
        </w:rPr>
      </w:pPr>
      <w:r w:rsidRPr="008657BF">
        <w:rPr>
          <w:szCs w:val="28"/>
        </w:rPr>
        <w:t>Giá trị này cho phép so sánh tỷ lệ thành phần của các phương án xem các tiêu chí chiếm tỷ lệ bao nhiêu phần trăm trong tổng các thành phần. Hay nói cách khác, cung cấp sự so sánh có ý nghĩa giữa các yếu tố trong sơ đồ thứ bậc. Kết quả thành phần ma trận chuẩn hoá thể hiện trong bảng sau:</w:t>
      </w:r>
    </w:p>
    <w:p w14:paraId="23B55A45" w14:textId="77777777" w:rsidR="00B977CE" w:rsidRDefault="00B977CE" w:rsidP="005736EF">
      <w:pPr>
        <w:pStyle w:val="Caption"/>
      </w:pPr>
      <w:bookmarkStart w:id="61" w:name="_Toc28183588"/>
      <w:bookmarkStart w:id="62" w:name="_Toc50704356"/>
      <w:bookmarkStart w:id="63" w:name="_Toc121672009"/>
      <w:bookmarkStart w:id="64" w:name="_Toc121845248"/>
      <w:bookmarkStart w:id="65" w:name="_Toc153890155"/>
    </w:p>
    <w:p w14:paraId="175F2334" w14:textId="77777777" w:rsidR="00B977CE" w:rsidRPr="00B977CE" w:rsidRDefault="00B977CE" w:rsidP="00B977CE"/>
    <w:p w14:paraId="727E3EE5" w14:textId="77777777" w:rsidR="00B977CE" w:rsidRDefault="00B977CE" w:rsidP="005736EF">
      <w:pPr>
        <w:pStyle w:val="Caption"/>
      </w:pPr>
    </w:p>
    <w:p w14:paraId="52D5032D" w14:textId="7F54C7B4" w:rsidR="0000074B" w:rsidRPr="008657BF" w:rsidRDefault="005736EF" w:rsidP="005736EF">
      <w:pPr>
        <w:pStyle w:val="Caption"/>
      </w:pPr>
      <w:r>
        <w:t xml:space="preserve">Bảng </w:t>
      </w:r>
      <w:r>
        <w:fldChar w:fldCharType="begin"/>
      </w:r>
      <w:r>
        <w:instrText xml:space="preserve"> SEQ Bảng \* ARABIC </w:instrText>
      </w:r>
      <w:r>
        <w:fldChar w:fldCharType="separate"/>
      </w:r>
      <w:r>
        <w:rPr>
          <w:noProof/>
        </w:rPr>
        <w:t>3</w:t>
      </w:r>
      <w:r>
        <w:fldChar w:fldCharType="end"/>
      </w:r>
      <w:r w:rsidR="0000074B" w:rsidRPr="008657BF">
        <w:t>. Các thành phần của ma trận chuẩn hóa</w:t>
      </w:r>
      <w:bookmarkEnd w:id="61"/>
      <w:bookmarkEnd w:id="62"/>
      <w:bookmarkEnd w:id="63"/>
      <w:bookmarkEnd w:id="64"/>
      <w:bookmarkEnd w:id="65"/>
    </w:p>
    <w:p w14:paraId="76F0F7B9" w14:textId="77777777" w:rsidR="00AF4CC4" w:rsidRDefault="00AF4CC4" w:rsidP="00B977CE">
      <w:pPr>
        <w:ind w:firstLine="0"/>
        <w:rPr>
          <w:szCs w:val="28"/>
        </w:rPr>
      </w:pPr>
      <w:r w:rsidRPr="008657BF">
        <w:rPr>
          <w:noProof/>
          <w:szCs w:val="28"/>
        </w:rPr>
        <w:drawing>
          <wp:inline distT="0" distB="0" distL="0" distR="0" wp14:anchorId="05ECA8FC" wp14:editId="631B73DB">
            <wp:extent cx="5332191" cy="1381125"/>
            <wp:effectExtent l="0" t="0" r="1905" b="0"/>
            <wp:docPr id="421" name="Picture 4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Picture 421" descr="Table&#10;&#10;Description automatically generated"/>
                    <pic:cNvPicPr/>
                  </pic:nvPicPr>
                  <pic:blipFill>
                    <a:blip r:embed="rId17"/>
                    <a:stretch>
                      <a:fillRect/>
                    </a:stretch>
                  </pic:blipFill>
                  <pic:spPr>
                    <a:xfrm>
                      <a:off x="0" y="0"/>
                      <a:ext cx="5332191" cy="1381125"/>
                    </a:xfrm>
                    <a:prstGeom prst="rect">
                      <a:avLst/>
                    </a:prstGeom>
                  </pic:spPr>
                </pic:pic>
              </a:graphicData>
            </a:graphic>
          </wp:inline>
        </w:drawing>
      </w:r>
    </w:p>
    <w:p w14:paraId="144A1028" w14:textId="77777777" w:rsidR="00AF4CC4" w:rsidRPr="008657BF" w:rsidRDefault="00AF4CC4" w:rsidP="00AF4CC4">
      <w:pPr>
        <w:rPr>
          <w:szCs w:val="28"/>
        </w:rPr>
      </w:pPr>
    </w:p>
    <w:p w14:paraId="785A8DC5" w14:textId="77777777" w:rsidR="00AF4CC4" w:rsidRPr="008657BF" w:rsidRDefault="00AF4CC4" w:rsidP="00AF4CC4">
      <w:pPr>
        <w:jc w:val="center"/>
        <w:rPr>
          <w:szCs w:val="28"/>
        </w:rPr>
      </w:pPr>
      <w:r w:rsidRPr="008657BF">
        <w:rPr>
          <w:noProof/>
          <w:szCs w:val="28"/>
        </w:rPr>
        <w:drawing>
          <wp:inline distT="0" distB="0" distL="0" distR="0" wp14:anchorId="2F388E1F" wp14:editId="27B114E1">
            <wp:extent cx="2733675" cy="876300"/>
            <wp:effectExtent l="0" t="0" r="952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3675" cy="876300"/>
                    </a:xfrm>
                    <a:prstGeom prst="rect">
                      <a:avLst/>
                    </a:prstGeom>
                  </pic:spPr>
                </pic:pic>
              </a:graphicData>
            </a:graphic>
          </wp:inline>
        </w:drawing>
      </w:r>
    </w:p>
    <w:p w14:paraId="44FDA418" w14:textId="77777777" w:rsidR="00AF4CC4" w:rsidRPr="008657BF" w:rsidRDefault="00AF4CC4" w:rsidP="00B977CE">
      <w:pPr>
        <w:ind w:firstLine="567"/>
        <w:rPr>
          <w:szCs w:val="28"/>
        </w:rPr>
      </w:pPr>
      <w:r w:rsidRPr="008657BF">
        <w:rPr>
          <w:szCs w:val="28"/>
        </w:rPr>
        <w:t xml:space="preserve">Chuẩn hoá các giá trị để có được trọng số tương ứng cho các tiêu chí bằng cách lấy trung bình cộng của từng hàng của ma trận chuẩn hoá. Thành phần của ma trận trọng số thể hiện trong bảng sau. Ma trận trọng số có dạng </w:t>
      </w:r>
      <w:r w:rsidRPr="008657BF">
        <w:rPr>
          <w:szCs w:val="28"/>
        </w:rPr>
        <w:fldChar w:fldCharType="begin"/>
      </w:r>
      <w:r w:rsidRPr="008657BF">
        <w:rPr>
          <w:szCs w:val="28"/>
        </w:rPr>
        <w:instrText xml:space="preserve"> ADDIN EN.CITE &lt;EndNote&gt;&lt;Cite&gt;&lt;Author&gt;T.L&lt;/Author&gt;&lt;Year&gt;1980&lt;/Year&gt;&lt;RecNum&gt;20&lt;/RecNum&gt;&lt;DisplayText&gt;(T.L 1980)&lt;/DisplayText&gt;&lt;record&gt;&lt;rec-number&gt;20&lt;/rec-number&gt;&lt;foreign-keys&gt;&lt;key app="EN" db-id="xssvrd2d4tadsrerwavpetrqf5ez2a5p2fsz" timestamp="1558944872"&gt;20&lt;/key&gt;&lt;/foreign-keys&gt;&lt;ref-type name="Journal Article"&gt;17&lt;/ref-type&gt;&lt;contributors&gt;&lt;authors&gt;&lt;author&gt; Saaty T.L&lt;/author&gt;&lt;/authors&gt;&lt;/contributors&gt;&lt;titles&gt;&lt;title&gt;The Analytic Hierachy Process&lt;/title&gt;&lt;secondary-title&gt; McGrawHill, New York&lt;/secondary-title&gt;&lt;/titles&gt;&lt;dates&gt;&lt;year&gt;1980&lt;/year&gt;&lt;/dates&gt;&lt;urls&gt;&lt;/urls&gt;&lt;language&gt;b&lt;/language&gt;&lt;/record&gt;&lt;/Cite&gt;&lt;/EndNote&gt;</w:instrText>
      </w:r>
      <w:r w:rsidRPr="008657BF">
        <w:rPr>
          <w:szCs w:val="28"/>
        </w:rPr>
        <w:fldChar w:fldCharType="separate"/>
      </w:r>
      <w:r w:rsidRPr="008657BF">
        <w:rPr>
          <w:noProof/>
          <w:szCs w:val="28"/>
        </w:rPr>
        <w:t>(T.L 1980)</w:t>
      </w:r>
      <w:r w:rsidRPr="008657BF">
        <w:rPr>
          <w:szCs w:val="28"/>
        </w:rPr>
        <w:fldChar w:fldCharType="end"/>
      </w:r>
    </w:p>
    <w:p w14:paraId="518D0B5A" w14:textId="20129949" w:rsidR="00AF4CC4" w:rsidRDefault="00AF4CC4" w:rsidP="00AF4CC4">
      <w:pPr>
        <w:rPr>
          <w:szCs w:val="28"/>
        </w:rPr>
      </w:pPr>
      <w:r w:rsidRPr="008657BF">
        <w:rPr>
          <w:noProof/>
          <w:szCs w:val="28"/>
        </w:rPr>
        <w:drawing>
          <wp:inline distT="0" distB="0" distL="0" distR="0" wp14:anchorId="4F7AB881" wp14:editId="3205129E">
            <wp:extent cx="3343275" cy="1543050"/>
            <wp:effectExtent l="0" t="0" r="9525"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43275" cy="1543050"/>
                    </a:xfrm>
                    <a:prstGeom prst="rect">
                      <a:avLst/>
                    </a:prstGeom>
                  </pic:spPr>
                </pic:pic>
              </a:graphicData>
            </a:graphic>
          </wp:inline>
        </w:drawing>
      </w:r>
    </w:p>
    <w:p w14:paraId="076A6AB7" w14:textId="1F2745D9" w:rsidR="0000074B" w:rsidRPr="00B23AF3" w:rsidRDefault="005736EF" w:rsidP="005736EF">
      <w:pPr>
        <w:pStyle w:val="Caption"/>
      </w:pPr>
      <w:bookmarkStart w:id="66" w:name="_Toc28183589"/>
      <w:bookmarkStart w:id="67" w:name="_Toc50704357"/>
      <w:bookmarkStart w:id="68" w:name="_Toc121672011"/>
      <w:bookmarkStart w:id="69" w:name="_Toc121845250"/>
      <w:bookmarkStart w:id="70" w:name="_Toc153890156"/>
      <w:r>
        <w:t xml:space="preserve">Bảng </w:t>
      </w:r>
      <w:r>
        <w:fldChar w:fldCharType="begin"/>
      </w:r>
      <w:r>
        <w:instrText xml:space="preserve"> SEQ Bảng \* ARABIC </w:instrText>
      </w:r>
      <w:r>
        <w:fldChar w:fldCharType="separate"/>
      </w:r>
      <w:r>
        <w:rPr>
          <w:noProof/>
        </w:rPr>
        <w:t>4</w:t>
      </w:r>
      <w:r>
        <w:fldChar w:fldCharType="end"/>
      </w:r>
      <w:r w:rsidR="0000074B" w:rsidRPr="008657BF">
        <w:t>. Thành phần của ma trận trọng số</w:t>
      </w:r>
      <w:bookmarkEnd w:id="66"/>
      <w:bookmarkEnd w:id="67"/>
      <w:bookmarkEnd w:id="68"/>
      <w:bookmarkEnd w:id="69"/>
      <w:bookmarkEnd w:id="70"/>
    </w:p>
    <w:p w14:paraId="2AF96559" w14:textId="77777777" w:rsidR="00AF4CC4" w:rsidRDefault="00AF4CC4" w:rsidP="00B977CE">
      <w:pPr>
        <w:ind w:hanging="142"/>
      </w:pPr>
      <w:bookmarkStart w:id="71" w:name="_Toc121672010"/>
      <w:bookmarkStart w:id="72" w:name="_Toc121845249"/>
      <w:r w:rsidRPr="008657BF">
        <w:rPr>
          <w:noProof/>
        </w:rPr>
        <w:drawing>
          <wp:inline distT="0" distB="0" distL="0" distR="0" wp14:anchorId="07A80481" wp14:editId="53C178D1">
            <wp:extent cx="5445579" cy="1752600"/>
            <wp:effectExtent l="0" t="0" r="3175" b="0"/>
            <wp:docPr id="428" name="Picture 4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Picture 428" descr="Table&#10;&#10;Description automatically generated"/>
                    <pic:cNvPicPr/>
                  </pic:nvPicPr>
                  <pic:blipFill>
                    <a:blip r:embed="rId20"/>
                    <a:stretch>
                      <a:fillRect/>
                    </a:stretch>
                  </pic:blipFill>
                  <pic:spPr>
                    <a:xfrm>
                      <a:off x="0" y="0"/>
                      <a:ext cx="5445579" cy="1752600"/>
                    </a:xfrm>
                    <a:prstGeom prst="rect">
                      <a:avLst/>
                    </a:prstGeom>
                  </pic:spPr>
                </pic:pic>
              </a:graphicData>
            </a:graphic>
          </wp:inline>
        </w:drawing>
      </w:r>
      <w:bookmarkEnd w:id="71"/>
      <w:bookmarkEnd w:id="72"/>
    </w:p>
    <w:p w14:paraId="09FF2160" w14:textId="77777777" w:rsidR="00AF4CC4" w:rsidRPr="008657BF" w:rsidRDefault="00AF4CC4" w:rsidP="00AF4CC4">
      <w:pPr>
        <w:ind w:left="567"/>
        <w:rPr>
          <w:szCs w:val="28"/>
        </w:rPr>
      </w:pPr>
      <w:r w:rsidRPr="008657BF">
        <w:rPr>
          <w:i/>
          <w:szCs w:val="28"/>
        </w:rPr>
        <w:t>Bước 5</w:t>
      </w:r>
      <w:r w:rsidRPr="008657BF">
        <w:rPr>
          <w:szCs w:val="28"/>
        </w:rPr>
        <w:t xml:space="preserve">: Kiểm tra tỷ số nhất quán </w:t>
      </w:r>
    </w:p>
    <w:p w14:paraId="1BB00A10" w14:textId="77777777" w:rsidR="00AF4CC4" w:rsidRPr="008657BF" w:rsidRDefault="00AF4CC4" w:rsidP="00AF4CC4">
      <w:pPr>
        <w:rPr>
          <w:szCs w:val="28"/>
        </w:rPr>
      </w:pPr>
      <w:r w:rsidRPr="008657BF">
        <w:rPr>
          <w:szCs w:val="28"/>
        </w:rPr>
        <w:t xml:space="preserve">Khi nhiều so sánh cặp được thực hiện, một số mâu thuẫn thường có thể phát sinh. Thực tế, không phải lúc nào cũng xây dựng được quan hệ bắc cầu khi so sánh từng cặp. Hiện tượng này gọi là sự không nhất quán. Tuy nhiên, mức độ không nhất quán không nên quá nhiều vì khi đó nó thể hiện độ chính xác của việc đánh giá thấp. Để đánh giá tính hợp lý của các giá trị mức độ quan trọng của các chỉ tiêu, theo Saaty, T.L. sử dụng tỷ số nhất quán (CR) của dữ liệu. Tỷ số này so sánh mức độ nhất quán với tính khách quan (ngẫu nhiên) của dữ liệu {C., 2010 #29}. </w:t>
      </w:r>
    </w:p>
    <w:p w14:paraId="4B7EC567" w14:textId="77777777" w:rsidR="00AF4CC4" w:rsidRPr="008657BF" w:rsidRDefault="00AF4CC4" w:rsidP="00AF4CC4">
      <w:pPr>
        <w:ind w:firstLine="567"/>
        <w:rPr>
          <w:szCs w:val="28"/>
        </w:rPr>
      </w:pPr>
      <w:r w:rsidRPr="008657BF">
        <w:rPr>
          <w:szCs w:val="28"/>
        </w:rPr>
        <w:t xml:space="preserve">  </w:t>
      </w:r>
      <w:bookmarkStart w:id="73" w:name="_Hlk27781623"/>
      <w:r w:rsidRPr="008657BF">
        <w:rPr>
          <w:szCs w:val="28"/>
        </w:rPr>
        <w:t>- Xác định vector tổng trọng số bằng cách nhân ma trận so sánh cặp ban đầu với ma trận trọng số của các tiêu chí.</w:t>
      </w:r>
      <w:bookmarkEnd w:id="73"/>
    </w:p>
    <w:p w14:paraId="5967E618" w14:textId="77777777" w:rsidR="00AF4CC4" w:rsidRPr="008657BF" w:rsidRDefault="00AF4CC4" w:rsidP="00AF4CC4">
      <w:pPr>
        <w:ind w:firstLine="567"/>
        <w:rPr>
          <w:szCs w:val="28"/>
        </w:rPr>
      </w:pPr>
      <w:r w:rsidRPr="008657BF">
        <w:rPr>
          <w:szCs w:val="28"/>
        </w:rPr>
        <w:t xml:space="preserve">- Xác định vector nhất quán bằng cách chia từng thành phần trong vector tổng trọng số cho từng thành phần trọng số của các tiêu chí tương ứng đã được xác định trước đó trong ma trận trọng số. </w:t>
      </w:r>
    </w:p>
    <w:p w14:paraId="01F31338" w14:textId="77777777" w:rsidR="00AF4CC4" w:rsidRPr="008657BF" w:rsidRDefault="00AF4CC4" w:rsidP="00AF4CC4">
      <w:pPr>
        <w:ind w:firstLine="567"/>
        <w:rPr>
          <w:szCs w:val="28"/>
        </w:rPr>
      </w:pPr>
      <w:r w:rsidRPr="008657BF">
        <w:rPr>
          <w:szCs w:val="28"/>
        </w:rPr>
        <w:t xml:space="preserve">- Tính giá trị riêng lớn nhất bằng cách lấy giá trị trung bình của vector nhất quán (λmax). Trong ma trận nghịch đảo giá trị riêng lớn nhất λmax luôn lớn hơn hoặc bằng số hàng hay cột (n). Nhận định càng nhất quán thì giá trị tính toán λmax càng gần n. Nếu một ma trận so sánh cặp không có bất kỳ sự không nhất quán nào thì λmax = n </w:t>
      </w:r>
    </w:p>
    <w:p w14:paraId="6534FF6B" w14:textId="77777777" w:rsidR="00AF4CC4" w:rsidRPr="008657BF" w:rsidRDefault="00AF4CC4" w:rsidP="00AF4CC4">
      <w:pPr>
        <w:ind w:firstLine="567"/>
        <w:rPr>
          <w:szCs w:val="28"/>
        </w:rPr>
      </w:pPr>
      <w:r w:rsidRPr="008657BF">
        <w:rPr>
          <w:szCs w:val="28"/>
        </w:rPr>
        <w:t xml:space="preserve">- Tính chỉ số nhất quán (CI) - chỉ số đo lường mức độ chệch hướng nhất quán theo công thức </w:t>
      </w:r>
      <w:r w:rsidRPr="008657BF">
        <w:rPr>
          <w:szCs w:val="28"/>
        </w:rPr>
        <w:fldChar w:fldCharType="begin"/>
      </w:r>
      <w:r w:rsidRPr="008657BF">
        <w:rPr>
          <w:szCs w:val="28"/>
        </w:rPr>
        <w:instrText xml:space="preserve"> ADDIN EN.CITE &lt;EndNote&gt;&lt;Cite&gt;&lt;Author&gt;T.L&lt;/Author&gt;&lt;Year&gt;1980&lt;/Year&gt;&lt;RecNum&gt;20&lt;/RecNum&gt;&lt;DisplayText&gt;(T.L 1980)&lt;/DisplayText&gt;&lt;record&gt;&lt;rec-number&gt;20&lt;/rec-number&gt;&lt;foreign-keys&gt;&lt;key app="EN" db-id="xssvrd2d4tadsrerwavpetrqf5ez2a5p2fsz" timestamp="1558944872"&gt;20&lt;/key&gt;&lt;/foreign-keys&gt;&lt;ref-type name="Journal Article"&gt;17&lt;/ref-type&gt;&lt;contributors&gt;&lt;authors&gt;&lt;author&gt; Saaty T.L&lt;/author&gt;&lt;/authors&gt;&lt;/contributors&gt;&lt;titles&gt;&lt;title&gt;The Analytic Hierachy Process&lt;/title&gt;&lt;secondary-title&gt; McGrawHill, New York&lt;/secondary-title&gt;&lt;/titles&gt;&lt;dates&gt;&lt;year&gt;1980&lt;/year&gt;&lt;/dates&gt;&lt;urls&gt;&lt;/urls&gt;&lt;language&gt;b&lt;/language&gt;&lt;/record&gt;&lt;/Cite&gt;&lt;/EndNote&gt;</w:instrText>
      </w:r>
      <w:r w:rsidRPr="008657BF">
        <w:rPr>
          <w:szCs w:val="28"/>
        </w:rPr>
        <w:fldChar w:fldCharType="separate"/>
      </w:r>
      <w:r w:rsidRPr="008657BF">
        <w:rPr>
          <w:noProof/>
          <w:szCs w:val="28"/>
        </w:rPr>
        <w:t>(T.L 1980)</w:t>
      </w:r>
      <w:r w:rsidRPr="008657BF">
        <w:rPr>
          <w:szCs w:val="28"/>
        </w:rPr>
        <w:fldChar w:fldCharType="end"/>
      </w:r>
      <w:r w:rsidRPr="008657BF">
        <w:rPr>
          <w:szCs w:val="28"/>
        </w:rPr>
        <w:t xml:space="preserve">: </w:t>
      </w:r>
    </w:p>
    <w:p w14:paraId="3D378EEE" w14:textId="77777777" w:rsidR="00AF4CC4" w:rsidRPr="008657BF" w:rsidRDefault="00AF4CC4" w:rsidP="00AF4CC4">
      <w:pPr>
        <w:jc w:val="center"/>
        <w:rPr>
          <w:szCs w:val="28"/>
        </w:rPr>
      </w:pPr>
      <w:r w:rsidRPr="008657BF">
        <w:rPr>
          <w:noProof/>
          <w:szCs w:val="28"/>
        </w:rPr>
        <w:drawing>
          <wp:inline distT="0" distB="0" distL="0" distR="0" wp14:anchorId="4044CD5B" wp14:editId="2A86F753">
            <wp:extent cx="3133725" cy="1752600"/>
            <wp:effectExtent l="0" t="0" r="9525" b="0"/>
            <wp:docPr id="471" name="Picture 47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descr="Table&#10;&#10;Description automatically generated with medium confidence"/>
                    <pic:cNvPicPr/>
                  </pic:nvPicPr>
                  <pic:blipFill>
                    <a:blip r:embed="rId21"/>
                    <a:stretch>
                      <a:fillRect/>
                    </a:stretch>
                  </pic:blipFill>
                  <pic:spPr>
                    <a:xfrm>
                      <a:off x="0" y="0"/>
                      <a:ext cx="3133725" cy="1752600"/>
                    </a:xfrm>
                    <a:prstGeom prst="rect">
                      <a:avLst/>
                    </a:prstGeom>
                  </pic:spPr>
                </pic:pic>
              </a:graphicData>
            </a:graphic>
          </wp:inline>
        </w:drawing>
      </w:r>
    </w:p>
    <w:p w14:paraId="17730FE3" w14:textId="10C26CF6" w:rsidR="00AF4CC4" w:rsidRDefault="00AF4CC4" w:rsidP="00AF4CC4">
      <w:pPr>
        <w:rPr>
          <w:szCs w:val="28"/>
        </w:rPr>
      </w:pPr>
      <w:r w:rsidRPr="008657BF">
        <w:rPr>
          <w:szCs w:val="28"/>
        </w:rPr>
        <w:t xml:space="preserve">RI: Chỉ số ngẫu nhiên hay giá trị trung bình của CI khi nhận định so sánh ngẫu nhiên, phụ thuộc vào số tiêu chí được so sánh.  Đối với mỗi một ma trận so sánh cấp n, đã thử nghiệm tạo ra các ma trận ngẫu nhiên và tính ra chỉ số RI (chỉ số ngẫu nhiên) phụ thuộc vào bậc của ma trận (n) </w:t>
      </w:r>
      <w:r w:rsidRPr="008657BF">
        <w:rPr>
          <w:szCs w:val="28"/>
        </w:rPr>
        <w:fldChar w:fldCharType="begin"/>
      </w:r>
      <w:r w:rsidRPr="008657BF">
        <w:rPr>
          <w:szCs w:val="28"/>
        </w:rPr>
        <w:instrText xml:space="preserve"> ADDIN EN.CITE &lt;EndNote&gt;&lt;Cite&gt;&lt;Author&gt;T.L&lt;/Author&gt;&lt;Year&gt;2008&lt;/Year&gt;&lt;RecNum&gt;22&lt;/RecNum&gt;&lt;DisplayText&gt;(T.L 2008)&lt;/DisplayText&gt;&lt;record&gt;&lt;rec-number&gt;22&lt;/rec-number&gt;&lt;foreign-keys&gt;&lt;key app="EN" db-id="xssvrd2d4tadsrerwavpetrqf5ez2a5p2fsz" timestamp="1558945060"&gt;22&lt;/key&gt;&lt;/foreign-keys&gt;&lt;ref-type name="Journal Article"&gt;17&lt;/ref-type&gt;&lt;contributors&gt;&lt;authors&gt;&lt;author&gt;Saaty T.L&lt;/author&gt;&lt;/authors&gt;&lt;/contributors&gt;&lt;titles&gt;&lt;title&gt;Decision making with the analytic hierarchy process&lt;/title&gt;&lt;secondary-title&gt;International Journal Services Sciences&lt;/secondary-title&gt;&lt;/titles&gt;&lt;periodical&gt;&lt;full-title&gt;International Journal Services Sciences&lt;/full-title&gt;&lt;/periodical&gt;&lt;pages&gt;83 -98&lt;/pages&gt;&lt;volume&gt;1&lt;/volume&gt;&lt;number&gt;1&lt;/number&gt;&lt;dates&gt;&lt;year&gt;2008&lt;/year&gt;&lt;/dates&gt;&lt;urls&gt;&lt;/urls&gt;&lt;language&gt;b&lt;/language&gt;&lt;/record&gt;&lt;/Cite&gt;&lt;/EndNote&gt;</w:instrText>
      </w:r>
      <w:r w:rsidRPr="008657BF">
        <w:rPr>
          <w:szCs w:val="28"/>
        </w:rPr>
        <w:fldChar w:fldCharType="separate"/>
      </w:r>
      <w:r w:rsidRPr="008657BF">
        <w:rPr>
          <w:noProof/>
          <w:szCs w:val="28"/>
        </w:rPr>
        <w:t>(T.L 2008)</w:t>
      </w:r>
      <w:r w:rsidRPr="008657BF">
        <w:rPr>
          <w:szCs w:val="28"/>
        </w:rPr>
        <w:fldChar w:fldCharType="end"/>
      </w:r>
      <w:r w:rsidRPr="008657BF">
        <w:rPr>
          <w:szCs w:val="28"/>
        </w:rPr>
        <w:t xml:space="preserve">. Bảng sau là giá trị RI tương ứng với các cấp ma trận. Nếu giá trị CR nhỏ hơn hoặc bằng 0,1 nghĩa là sai số trong khoảng 10% khi đó các đánh giá là nhất quán, chính xác. Ngược lại, nếu CR lớn hơn 0,1 thì sự nhận định là ngẫu nhiên, cần nhận định lại hoặc người ra quyết định thu giảm sự không đồng nhất bằng cách thay đổi giá trị mức độ quan trọng giữa các cặp chỉ tiêu </w:t>
      </w:r>
      <w:r w:rsidRPr="008657BF">
        <w:rPr>
          <w:szCs w:val="28"/>
        </w:rPr>
        <w:fldChar w:fldCharType="begin"/>
      </w:r>
      <w:r w:rsidRPr="008657BF">
        <w:rPr>
          <w:szCs w:val="28"/>
        </w:rPr>
        <w:instrText xml:space="preserve"> ADDIN EN.CITE &lt;EndNote&gt;&lt;Cite&gt;&lt;Author&gt;C.&lt;/Author&gt;&lt;Year&gt;2010&lt;/Year&gt;&lt;RecNum&gt;29&lt;/RecNum&gt;&lt;DisplayText&gt;(C. 2010)&lt;/DisplayText&gt;&lt;record&gt;&lt;rec-number&gt;29&lt;/rec-number&gt;&lt;foreign-keys&gt;&lt;key app="EN" db-id="xssvrd2d4tadsrerwavpetrqf5ez2a5p2fsz" timestamp="1559042056"&gt;29&lt;/key&gt;&lt;/foreign-keys&gt;&lt;ref-type name="Journal Article"&gt;17&lt;/ref-type&gt;&lt;contributors&gt;&lt;authors&gt;&lt;author&gt;&lt;style face="normal" font="default" size="100%"&gt;Pawe&lt;/style&gt;&lt;style face="normal" font="default" charset="238" size="100%"&gt;ł C.&lt;/style&gt;&lt;/author&gt;&lt;/authors&gt;&lt;/contributors&gt;&lt;titles&gt;&lt;title&gt;Using the analytic hierarchy process in evaluating decision alternative&lt;/title&gt;&lt;secondary-title&gt;Operations research and decisions,&lt;/secondary-title&gt;&lt;/titles&gt;&lt;periodical&gt;&lt;full-title&gt;Operations research and decisions,&lt;/full-title&gt;&lt;/periodical&gt;&lt;volume&gt;1&lt;/volume&gt;&lt;dates&gt;&lt;year&gt;2010&lt;/year&gt;&lt;/dates&gt;&lt;urls&gt;&lt;/urls&gt;&lt;language&gt;b&lt;/language&gt;&lt;/record&gt;&lt;/Cite&gt;&lt;/EndNote&gt;</w:instrText>
      </w:r>
      <w:r w:rsidRPr="008657BF">
        <w:rPr>
          <w:szCs w:val="28"/>
        </w:rPr>
        <w:fldChar w:fldCharType="separate"/>
      </w:r>
      <w:r w:rsidRPr="008657BF">
        <w:rPr>
          <w:noProof/>
          <w:szCs w:val="28"/>
        </w:rPr>
        <w:t>(C. 2010)</w:t>
      </w:r>
      <w:r w:rsidRPr="008657BF">
        <w:rPr>
          <w:szCs w:val="28"/>
        </w:rPr>
        <w:fldChar w:fldCharType="end"/>
      </w:r>
      <w:r w:rsidRPr="008657BF">
        <w:rPr>
          <w:szCs w:val="28"/>
        </w:rPr>
        <w:t>.</w:t>
      </w:r>
    </w:p>
    <w:p w14:paraId="201381F0" w14:textId="5ADE340A" w:rsidR="0000074B" w:rsidRPr="008657BF" w:rsidRDefault="005736EF" w:rsidP="005736EF">
      <w:pPr>
        <w:pStyle w:val="Caption"/>
      </w:pPr>
      <w:bookmarkStart w:id="74" w:name="_Toc28183590"/>
      <w:bookmarkStart w:id="75" w:name="_Toc50704358"/>
      <w:bookmarkStart w:id="76" w:name="_Toc121672012"/>
      <w:bookmarkStart w:id="77" w:name="_Toc121845251"/>
      <w:bookmarkStart w:id="78" w:name="_Toc153890157"/>
      <w:r>
        <w:t xml:space="preserve">Bảng </w:t>
      </w:r>
      <w:r>
        <w:fldChar w:fldCharType="begin"/>
      </w:r>
      <w:r>
        <w:instrText xml:space="preserve"> SEQ Bảng \* ARABIC </w:instrText>
      </w:r>
      <w:r>
        <w:fldChar w:fldCharType="separate"/>
      </w:r>
      <w:r>
        <w:rPr>
          <w:noProof/>
        </w:rPr>
        <w:t>5</w:t>
      </w:r>
      <w:r>
        <w:fldChar w:fldCharType="end"/>
      </w:r>
      <w:r w:rsidR="0000074B" w:rsidRPr="008657BF">
        <w:t>. Chỉ số ngẫu nhiên RI</w:t>
      </w:r>
      <w:bookmarkEnd w:id="74"/>
      <w:bookmarkEnd w:id="75"/>
      <w:bookmarkEnd w:id="76"/>
      <w:bookmarkEnd w:id="77"/>
      <w:bookmarkEnd w:id="78"/>
    </w:p>
    <w:p w14:paraId="34353F9F" w14:textId="77777777" w:rsidR="00AF4CC4" w:rsidRDefault="00AF4CC4" w:rsidP="0000074B">
      <w:pPr>
        <w:ind w:firstLine="0"/>
        <w:rPr>
          <w:szCs w:val="28"/>
        </w:rPr>
      </w:pPr>
      <w:r w:rsidRPr="008657BF">
        <w:rPr>
          <w:noProof/>
          <w:szCs w:val="28"/>
        </w:rPr>
        <w:drawing>
          <wp:inline distT="0" distB="0" distL="0" distR="0" wp14:anchorId="16CAE7C6" wp14:editId="012A4863">
            <wp:extent cx="5753100" cy="1247775"/>
            <wp:effectExtent l="0" t="0" r="0" b="9525"/>
            <wp:docPr id="436" name="Picture 4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icture 436" descr="Table&#10;&#10;Description automatically generated"/>
                    <pic:cNvPicPr/>
                  </pic:nvPicPr>
                  <pic:blipFill>
                    <a:blip r:embed="rId22"/>
                    <a:stretch>
                      <a:fillRect/>
                    </a:stretch>
                  </pic:blipFill>
                  <pic:spPr>
                    <a:xfrm>
                      <a:off x="0" y="0"/>
                      <a:ext cx="5753100" cy="1247775"/>
                    </a:xfrm>
                    <a:prstGeom prst="rect">
                      <a:avLst/>
                    </a:prstGeom>
                  </pic:spPr>
                </pic:pic>
              </a:graphicData>
            </a:graphic>
          </wp:inline>
        </w:drawing>
      </w:r>
    </w:p>
    <w:p w14:paraId="37005AEC" w14:textId="77777777" w:rsidR="00AF4CC4" w:rsidRPr="008657BF" w:rsidRDefault="00AF4CC4" w:rsidP="00B23AF3">
      <w:pPr>
        <w:rPr>
          <w:b/>
          <w:i/>
          <w:szCs w:val="28"/>
        </w:rPr>
      </w:pPr>
      <w:r w:rsidRPr="008657BF">
        <w:rPr>
          <w:b/>
          <w:i/>
          <w:szCs w:val="28"/>
        </w:rPr>
        <w:t xml:space="preserve">Bước 6: phân tích và đánh giá             </w:t>
      </w:r>
    </w:p>
    <w:p w14:paraId="23ACD259" w14:textId="77777777" w:rsidR="00AF4CC4" w:rsidRPr="008657BF" w:rsidRDefault="00AF4CC4" w:rsidP="00AF4CC4">
      <w:pPr>
        <w:rPr>
          <w:szCs w:val="28"/>
        </w:rPr>
      </w:pPr>
      <w:r w:rsidRPr="008657BF">
        <w:rPr>
          <w:szCs w:val="28"/>
        </w:rPr>
        <w:t xml:space="preserve">Cuối cùng, cơ sở phân vùng nguy cơ lũ sẽ được tổng quát thành phương trình tính điểm số nguy cơ theo điểm phân cấp của từng yếu tố, các yếu tố này được chọn thuộc nhóm địa hình, kinh tế, xã hội hoặc cơ sở hạ tầng:  </w:t>
      </w:r>
    </w:p>
    <w:p w14:paraId="380E662A" w14:textId="77777777" w:rsidR="00AF4CC4" w:rsidRPr="008657BF" w:rsidRDefault="00AF4CC4" w:rsidP="00AF4CC4">
      <w:pPr>
        <w:ind w:left="709"/>
        <w:rPr>
          <w:szCs w:val="28"/>
        </w:rPr>
      </w:pPr>
      <w:r w:rsidRPr="008657BF">
        <w:rPr>
          <w:szCs w:val="28"/>
        </w:rPr>
        <w:t xml:space="preserve">Y = w1*X1 + w2*X2 + …….+ wn*Xn          </w:t>
      </w:r>
    </w:p>
    <w:p w14:paraId="1B723E30" w14:textId="77777777" w:rsidR="00AF4CC4" w:rsidRPr="008657BF" w:rsidRDefault="00AF4CC4" w:rsidP="00AF4CC4">
      <w:pPr>
        <w:ind w:left="709"/>
        <w:rPr>
          <w:szCs w:val="28"/>
        </w:rPr>
      </w:pPr>
      <w:r w:rsidRPr="008657BF">
        <w:rPr>
          <w:szCs w:val="28"/>
        </w:rPr>
        <w:t xml:space="preserve">Y: điểm số nguy cơ  </w:t>
      </w:r>
    </w:p>
    <w:p w14:paraId="08C8849E" w14:textId="77777777" w:rsidR="00AF4CC4" w:rsidRPr="008657BF" w:rsidRDefault="00AF4CC4" w:rsidP="00AF4CC4">
      <w:pPr>
        <w:ind w:left="709"/>
        <w:rPr>
          <w:szCs w:val="28"/>
        </w:rPr>
      </w:pPr>
      <w:r w:rsidRPr="008657BF">
        <w:rPr>
          <w:szCs w:val="28"/>
        </w:rPr>
        <w:t xml:space="preserve">Xi: điểm phân cấp của yếu tố i  </w:t>
      </w:r>
    </w:p>
    <w:p w14:paraId="0F945853" w14:textId="77777777" w:rsidR="00AF4CC4" w:rsidRPr="008657BF" w:rsidRDefault="00AF4CC4" w:rsidP="00AF4CC4">
      <w:pPr>
        <w:ind w:left="709"/>
        <w:rPr>
          <w:szCs w:val="28"/>
        </w:rPr>
      </w:pPr>
      <w:r w:rsidRPr="008657BF">
        <w:rPr>
          <w:szCs w:val="28"/>
        </w:rPr>
        <w:t xml:space="preserve">wi: trọng số của yếu tố I       </w:t>
      </w:r>
    </w:p>
    <w:p w14:paraId="490D2119" w14:textId="77777777" w:rsidR="00AF4CC4" w:rsidRPr="008657BF" w:rsidRDefault="00AF4CC4" w:rsidP="00AF4CC4">
      <w:pPr>
        <w:rPr>
          <w:szCs w:val="28"/>
        </w:rPr>
      </w:pPr>
      <w:r w:rsidRPr="008657BF">
        <w:rPr>
          <w:szCs w:val="28"/>
        </w:rPr>
        <w:t xml:space="preserve">Điểm phân cấp Xi của các yếu tố dựa vào việc thống kê, phân tích, đánh giá các tài liệu đã có đồng thời căn cứ vào sự phân hoá thực tế của mỗi yếu tố tạo thành nguy cơ lũ có thể thể hiện theo mức độ tăng dần đối với thang 3 cấp: thấp, trung bình, cao hoặc đối với thang 4 cấp: thấp, trung bình, cao, rất cao và đối với thang 5 cấp: rất thấp, thấp, trung bình, cao, rất cao. Các cấp này sẽ tương ứng với thang điểm từ 1 đến 9 {Lê Hoàng Tú, 2013 #79}. Đối với mỗi yếu tố thành phần đều cần phải xây dựng bản đồ phân cấp và cho điểm tương ứng với các yếu tố đó theo từng cấp. Ví dụ: phân cấp giá trị độ dốc theo mức độ nguy cơ xảy ra lũ lụt, phân cấp giá trị lượng mưa theo mức độ nguy cơ lũ… Dữ liệu sử dụng cho việc phân tích phụ thuộc vào các chỉ tiêu ảnh hưởng đến lũ, nhưng thông thường sẽ là các loại bản đồ hành chính của khu vực nghiên cứu, bản đồ điạ hình, bản đồ thổ nhưỡng, bản đồ thực phủ, bản đồ sử dụng đất, vị trí các trạm khí tượng, trạm đo mưa và số liệu quang trắc lượng mưa… Sau khi xác định được trọng số của các yếu tố ảnh hưởng và xây dựng các lớp thuộc tính cho các loại bản đồ tương ứng với các yếu tố đó (ví dụ: bản đồ phân cấp độ dốc, bản đồ phân cấp lượng mưa, bản đồ phân cấp thực phủ,…) tiến hành chồng lớp các bản đồ trên để xác định được điểm số vùng có nguy cơ xảy ra lũ lụt. </w:t>
      </w:r>
    </w:p>
    <w:p w14:paraId="0B4AE9B7" w14:textId="281E68A5" w:rsidR="00AF4CC4" w:rsidRPr="00B977CE" w:rsidRDefault="001808F6" w:rsidP="00B977CE">
      <w:pPr>
        <w:ind w:firstLine="0"/>
        <w:rPr>
          <w:rStyle w:val="Heading2Char"/>
          <w:rFonts w:ascii="Times New Roman" w:hAnsi="Times New Roman"/>
          <w:iCs w:val="0"/>
        </w:rPr>
      </w:pPr>
      <w:bookmarkStart w:id="79" w:name="_Toc28217960"/>
      <w:bookmarkStart w:id="80" w:name="_Toc50704215"/>
      <w:bookmarkStart w:id="81" w:name="_Toc121672014"/>
      <w:bookmarkStart w:id="82" w:name="_Toc121845253"/>
      <w:bookmarkStart w:id="83" w:name="_Toc153889149"/>
      <w:r w:rsidRPr="0062574B">
        <w:rPr>
          <w:b/>
          <w:bCs/>
          <w:i/>
        </w:rPr>
        <w:t>IV</w:t>
      </w:r>
      <w:r w:rsidR="00B74F67" w:rsidRPr="0062574B">
        <w:rPr>
          <w:b/>
          <w:bCs/>
          <w:i/>
        </w:rPr>
        <w:t>.</w:t>
      </w:r>
      <w:r w:rsidR="00B74F67" w:rsidRPr="00B977CE">
        <w:rPr>
          <w:i/>
        </w:rPr>
        <w:t xml:space="preserve"> </w:t>
      </w:r>
      <w:r w:rsidR="00AF4CC4" w:rsidRPr="00B977CE">
        <w:t xml:space="preserve"> </w:t>
      </w:r>
      <w:r w:rsidR="00AF4CC4" w:rsidRPr="00B977CE">
        <w:rPr>
          <w:rStyle w:val="Heading2Char"/>
          <w:rFonts w:ascii="Times New Roman" w:hAnsi="Times New Roman"/>
        </w:rPr>
        <w:t>Đặc điểm tự nhiên khu vực nghiên cứu</w:t>
      </w:r>
      <w:bookmarkEnd w:id="79"/>
      <w:bookmarkEnd w:id="80"/>
      <w:bookmarkEnd w:id="81"/>
      <w:bookmarkEnd w:id="82"/>
      <w:bookmarkEnd w:id="83"/>
    </w:p>
    <w:p w14:paraId="53F4CD59" w14:textId="77777777" w:rsidR="00AF4CC4" w:rsidRPr="008657BF" w:rsidRDefault="00AF4CC4" w:rsidP="00AF4CC4">
      <w:pPr>
        <w:rPr>
          <w:szCs w:val="28"/>
        </w:rPr>
      </w:pPr>
      <w:r w:rsidRPr="008657BF">
        <w:rPr>
          <w:szCs w:val="28"/>
        </w:rPr>
        <w:t xml:space="preserve">Khu vực nghiên cứu, nơi sẽ được thực hiện khảo sát địa mạo, nằm ở xã Tam Quang, và nó nằm ở huyện Núi Thành của tỉnh Quảng Nam. Khu vực địa điểm trước đây bị Quân đội chiếm đóng, trong Chiến tranh và được phát triển thành căn cứ trong thời gian đó. Khu vực nghiên cứu rộng khoảng 280,12 ha, dành cho Nhà máy xử lý khí. </w:t>
      </w:r>
    </w:p>
    <w:p w14:paraId="7176AE30" w14:textId="134FD6E2" w:rsidR="00AF4CC4" w:rsidRPr="008657BF" w:rsidRDefault="001808F6" w:rsidP="00F54002">
      <w:pPr>
        <w:pStyle w:val="Heading3"/>
        <w:rPr>
          <w:rFonts w:cs="Times New Roman"/>
          <w:szCs w:val="28"/>
        </w:rPr>
      </w:pPr>
      <w:bookmarkStart w:id="84" w:name="_Toc27390627"/>
      <w:bookmarkStart w:id="85" w:name="_Toc28217961"/>
      <w:bookmarkStart w:id="86" w:name="_Toc50704216"/>
      <w:bookmarkStart w:id="87" w:name="_Toc121672015"/>
      <w:bookmarkStart w:id="88" w:name="_Toc121845254"/>
      <w:bookmarkStart w:id="89" w:name="_Toc153889150"/>
      <w:r>
        <w:rPr>
          <w:rFonts w:cs="Times New Roman"/>
          <w:szCs w:val="28"/>
        </w:rPr>
        <w:t>IV</w:t>
      </w:r>
      <w:r w:rsidR="00AF4CC4" w:rsidRPr="008657BF">
        <w:rPr>
          <w:rFonts w:cs="Times New Roman"/>
          <w:szCs w:val="28"/>
        </w:rPr>
        <w:t>.</w:t>
      </w:r>
      <w:bookmarkStart w:id="90" w:name="_Toc480189321"/>
      <w:bookmarkEnd w:id="84"/>
      <w:bookmarkEnd w:id="90"/>
      <w:r w:rsidR="00AF4CC4" w:rsidRPr="008657BF">
        <w:rPr>
          <w:rFonts w:cs="Times New Roman"/>
          <w:szCs w:val="28"/>
        </w:rPr>
        <w:t>1. Vị trí địa lý khu vực nghiên cứu</w:t>
      </w:r>
      <w:bookmarkEnd w:id="85"/>
      <w:bookmarkEnd w:id="86"/>
      <w:bookmarkEnd w:id="87"/>
      <w:bookmarkEnd w:id="88"/>
      <w:bookmarkEnd w:id="89"/>
    </w:p>
    <w:p w14:paraId="710565FD" w14:textId="77777777" w:rsidR="00AF4CC4" w:rsidRPr="008657BF" w:rsidRDefault="00AF4CC4" w:rsidP="00AF4CC4">
      <w:pPr>
        <w:rPr>
          <w:color w:val="000000"/>
          <w:szCs w:val="28"/>
        </w:rPr>
      </w:pPr>
      <w:r w:rsidRPr="008657BF">
        <w:rPr>
          <w:color w:val="000000"/>
          <w:szCs w:val="28"/>
        </w:rPr>
        <w:t> </w:t>
      </w:r>
      <w:r w:rsidRPr="008657BF">
        <w:rPr>
          <w:bCs/>
          <w:szCs w:val="28"/>
        </w:rPr>
        <w:t>Khu vực khảo sát thuộc xã Tam Quang, huyện Núi Thành là huyện nằm về phía nam của tỉnh Quảng Nam</w:t>
      </w:r>
      <w:r w:rsidRPr="008657BF">
        <w:rPr>
          <w:szCs w:val="28"/>
          <w:shd w:val="clear" w:color="auto" w:fill="FFFFFF"/>
        </w:rPr>
        <w:t>. Phía bắc giáp với cảng Kỳ Hà, phía Nam giáp sân bay Chu Lai, phía Tây giáp với trung tâm Huyện Núi Thành, phía Đông giáp biển Đông</w:t>
      </w:r>
      <w:r w:rsidRPr="008657BF">
        <w:rPr>
          <w:color w:val="000000"/>
          <w:szCs w:val="28"/>
          <w:shd w:val="clear" w:color="auto" w:fill="FFFFFF"/>
        </w:rPr>
        <w:t xml:space="preserve"> (Hình 11)</w:t>
      </w:r>
    </w:p>
    <w:p w14:paraId="7726932B" w14:textId="33F1304B" w:rsidR="00AF4CC4" w:rsidRPr="008657BF" w:rsidRDefault="001808F6" w:rsidP="00F54002">
      <w:pPr>
        <w:pStyle w:val="Heading3"/>
        <w:rPr>
          <w:rFonts w:cs="Times New Roman"/>
          <w:szCs w:val="28"/>
        </w:rPr>
      </w:pPr>
      <w:bookmarkStart w:id="91" w:name="_Toc27390628"/>
      <w:bookmarkStart w:id="92" w:name="_Toc28217962"/>
      <w:bookmarkStart w:id="93" w:name="_Toc50704217"/>
      <w:bookmarkStart w:id="94" w:name="_Toc121672016"/>
      <w:bookmarkStart w:id="95" w:name="_Toc121845255"/>
      <w:bookmarkStart w:id="96" w:name="_Toc153889151"/>
      <w:r>
        <w:rPr>
          <w:rFonts w:cs="Times New Roman"/>
          <w:szCs w:val="28"/>
        </w:rPr>
        <w:t>IV</w:t>
      </w:r>
      <w:r w:rsidR="00AF4CC4" w:rsidRPr="008657BF">
        <w:rPr>
          <w:rFonts w:cs="Times New Roman"/>
          <w:szCs w:val="28"/>
          <w:shd w:val="clear" w:color="auto" w:fill="FFFFFF"/>
        </w:rPr>
        <w:t>.2. </w:t>
      </w:r>
      <w:bookmarkEnd w:id="91"/>
      <w:r w:rsidR="00AF4CC4" w:rsidRPr="008657BF">
        <w:rPr>
          <w:rFonts w:cs="Times New Roman"/>
          <w:szCs w:val="28"/>
          <w:shd w:val="clear" w:color="auto" w:fill="FFFFFF"/>
        </w:rPr>
        <w:t>Đặc điểm địa hình</w:t>
      </w:r>
      <w:bookmarkEnd w:id="92"/>
      <w:bookmarkEnd w:id="93"/>
      <w:bookmarkEnd w:id="94"/>
      <w:bookmarkEnd w:id="95"/>
      <w:bookmarkEnd w:id="96"/>
    </w:p>
    <w:p w14:paraId="1DE8C6FE" w14:textId="77777777" w:rsidR="00AF4CC4" w:rsidRPr="008657BF" w:rsidRDefault="00AF4CC4" w:rsidP="00AF4CC4">
      <w:pPr>
        <w:tabs>
          <w:tab w:val="left" w:pos="709"/>
        </w:tabs>
        <w:rPr>
          <w:bCs/>
          <w:szCs w:val="28"/>
        </w:rPr>
      </w:pPr>
      <w:r w:rsidRPr="008657BF">
        <w:rPr>
          <w:color w:val="000000"/>
          <w:szCs w:val="28"/>
          <w:shd w:val="clear" w:color="auto" w:fill="FFFFFF"/>
        </w:rPr>
        <w:t> </w:t>
      </w:r>
      <w:r w:rsidRPr="008657BF">
        <w:rPr>
          <w:szCs w:val="28"/>
        </w:rPr>
        <w:t>Bằng đường bộ đi theo hướng đông sang tây từ các xã ven biển lên các xã vùng núi phía Tây ta có thể dễ dàng nhận ra sự thay đổi này. Nhìn tổng thể xã Tam Quang có các dạng địa hình đồi dải ven biển. Vùng này địa hình bằng và thấp, có nhiều cồn cát ổn định; một phần đồng bằng do các sông ngòi bồi đắp trên nền cát biển. Vùng này nằm về phía đông của sông Trường Giang. Đất cát chiếm diện tích lớn nhất trong thành phần thổ nhưỡng của khu vực này. Ngoài ra, vùng này còn có nhiều bãi đá trầm tích nhô lên khỏi mặt biển từ 10 đến 12 m thuộc xã  như đảo hòn Ngang, Hòn Dứa, Bàn Than...</w:t>
      </w:r>
    </w:p>
    <w:p w14:paraId="0626C72F" w14:textId="77777777" w:rsidR="00AF4CC4" w:rsidRPr="008657BF" w:rsidRDefault="00AF4CC4" w:rsidP="00AF4CC4">
      <w:pPr>
        <w:pStyle w:val="NormalWeb"/>
        <w:spacing w:after="0"/>
        <w:jc w:val="center"/>
        <w:rPr>
          <w:color w:val="000000"/>
          <w:sz w:val="28"/>
          <w:szCs w:val="28"/>
        </w:rPr>
      </w:pPr>
      <w:r w:rsidRPr="008657BF">
        <w:rPr>
          <w:noProof/>
          <w:sz w:val="28"/>
          <w:szCs w:val="28"/>
        </w:rPr>
        <mc:AlternateContent>
          <mc:Choice Requires="wps">
            <w:drawing>
              <wp:anchor distT="0" distB="0" distL="114300" distR="114300" simplePos="0" relativeHeight="251660800" behindDoc="0" locked="0" layoutInCell="1" allowOverlap="1" wp14:anchorId="4E27ACF2" wp14:editId="6322957B">
                <wp:simplePos x="0" y="0"/>
                <wp:positionH relativeFrom="column">
                  <wp:posOffset>550353</wp:posOffset>
                </wp:positionH>
                <wp:positionV relativeFrom="paragraph">
                  <wp:posOffset>73335</wp:posOffset>
                </wp:positionV>
                <wp:extent cx="844550" cy="894080"/>
                <wp:effectExtent l="0" t="0" r="12700" b="2032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894080"/>
                        </a:xfrm>
                        <a:prstGeom prst="rect">
                          <a:avLst/>
                        </a:prstGeom>
                        <a:solidFill>
                          <a:srgbClr val="FFFFFF"/>
                        </a:solidFill>
                        <a:ln w="9525">
                          <a:solidFill>
                            <a:srgbClr val="000000"/>
                          </a:solidFill>
                          <a:miter lim="800000"/>
                          <a:headEnd/>
                          <a:tailEnd/>
                        </a:ln>
                      </wps:spPr>
                      <wps:txbx>
                        <w:txbxContent>
                          <w:p w14:paraId="74CCF40A" w14:textId="77777777" w:rsidR="00641151" w:rsidRDefault="00641151" w:rsidP="00AF4CC4">
                            <w:r>
                              <w:rPr>
                                <w:rFonts w:asciiTheme="minorHAnsi" w:eastAsiaTheme="minorEastAsia" w:hAnsiTheme="minorHAnsi"/>
                                <w:noProof/>
                              </w:rPr>
                              <w:drawing>
                                <wp:inline distT="0" distB="0" distL="0" distR="0" wp14:anchorId="7A9E5F58" wp14:editId="28BCB6B2">
                                  <wp:extent cx="638175" cy="8858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175" cy="885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27ACF2" id="_x0000_t202" coordsize="21600,21600" o:spt="202" path="m,l,21600r21600,l21600,xe">
                <v:stroke joinstyle="miter"/>
                <v:path gradientshapeok="t" o:connecttype="rect"/>
              </v:shapetype>
              <v:shape id="Text Box 23" o:spid="_x0000_s1026" type="#_x0000_t202" style="position:absolute;left:0;text-align:left;margin-left:43.35pt;margin-top:5.75pt;width:66.5pt;height:7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">
                <v:textbox>
                  <w:txbxContent>
                    <w:p w14:paraId="74CCF40A" w14:textId="77777777" w:rsidR="00641151" w:rsidRDefault="00641151" w:rsidP="00AF4CC4">
                      <w:r>
                        <w:rPr>
                          <w:rFonts w:asciiTheme="minorHAnsi" w:eastAsiaTheme="minorEastAsia" w:hAnsiTheme="minorHAnsi"/>
                          <w:noProof/>
                        </w:rPr>
                        <w:drawing>
                          <wp:inline distT="0" distB="0" distL="0" distR="0" wp14:anchorId="7A9E5F58" wp14:editId="28BCB6B2">
                            <wp:extent cx="638175" cy="8858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175" cy="885825"/>
                                    </a:xfrm>
                                    <a:prstGeom prst="rect">
                                      <a:avLst/>
                                    </a:prstGeom>
                                    <a:noFill/>
                                    <a:ln>
                                      <a:noFill/>
                                    </a:ln>
                                  </pic:spPr>
                                </pic:pic>
                              </a:graphicData>
                            </a:graphic>
                          </wp:inline>
                        </w:drawing>
                      </w:r>
                    </w:p>
                  </w:txbxContent>
                </v:textbox>
              </v:shape>
            </w:pict>
          </mc:Fallback>
        </mc:AlternateContent>
      </w:r>
      <w:r w:rsidRPr="008657BF">
        <w:rPr>
          <w:noProof/>
          <w:color w:val="000000"/>
          <w:sz w:val="28"/>
          <w:szCs w:val="28"/>
        </w:rPr>
        <w:drawing>
          <wp:inline distT="0" distB="0" distL="0" distR="0" wp14:anchorId="40CD859F" wp14:editId="278BFADB">
            <wp:extent cx="2753833" cy="2094614"/>
            <wp:effectExtent l="57150" t="57150" r="123190" b="115570"/>
            <wp:docPr id="1" name="Picture 1"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24"/>
                    <a:srcRect/>
                    <a:stretch>
                      <a:fillRect/>
                    </a:stretch>
                  </pic:blipFill>
                  <pic:spPr bwMode="auto">
                    <a:xfrm>
                      <a:off x="0" y="0"/>
                      <a:ext cx="2754681" cy="2095259"/>
                    </a:xfrm>
                    <a:prstGeom prst="rect">
                      <a:avLst/>
                    </a:prstGeom>
                    <a:ln w="317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18B3FF70" w14:textId="021E1116" w:rsidR="00AF4CC4" w:rsidRPr="008657BF" w:rsidRDefault="005736EF" w:rsidP="005736EF">
      <w:pPr>
        <w:pStyle w:val="Caption"/>
      </w:pPr>
      <w:bookmarkStart w:id="97" w:name="_Toc28179817"/>
      <w:bookmarkStart w:id="98" w:name="_Toc50704271"/>
      <w:bookmarkStart w:id="99" w:name="_Toc121672017"/>
      <w:bookmarkStart w:id="100" w:name="_Toc121845256"/>
      <w:bookmarkStart w:id="101" w:name="_Toc153890141"/>
      <w:r>
        <w:t xml:space="preserve">Hình </w:t>
      </w:r>
      <w:r>
        <w:fldChar w:fldCharType="begin"/>
      </w:r>
      <w:r>
        <w:instrText xml:space="preserve"> SEQ Hình \* ARABIC </w:instrText>
      </w:r>
      <w:r>
        <w:fldChar w:fldCharType="separate"/>
      </w:r>
      <w:r>
        <w:rPr>
          <w:noProof/>
        </w:rPr>
        <w:t>4</w:t>
      </w:r>
      <w:r>
        <w:fldChar w:fldCharType="end"/>
      </w:r>
      <w:r w:rsidR="00AF4CC4" w:rsidRPr="008657BF">
        <w:t>. Vị trí vùng khảo sát</w:t>
      </w:r>
      <w:bookmarkEnd w:id="97"/>
      <w:bookmarkEnd w:id="98"/>
      <w:bookmarkEnd w:id="99"/>
      <w:bookmarkEnd w:id="100"/>
      <w:bookmarkEnd w:id="101"/>
    </w:p>
    <w:p w14:paraId="477A323D" w14:textId="2BA7EF98" w:rsidR="00AF4CC4" w:rsidRPr="008657BF" w:rsidRDefault="001808F6" w:rsidP="001808F6">
      <w:pPr>
        <w:pStyle w:val="Heading2"/>
        <w:ind w:firstLine="0"/>
        <w:rPr>
          <w:rFonts w:ascii="Times New Roman" w:hAnsi="Times New Roman"/>
        </w:rPr>
      </w:pPr>
      <w:bookmarkStart w:id="102" w:name="_Toc480189322"/>
      <w:bookmarkStart w:id="103" w:name="_Toc121672020"/>
      <w:bookmarkStart w:id="104" w:name="_Toc121845259"/>
      <w:bookmarkStart w:id="105" w:name="_Toc153889152"/>
      <w:bookmarkEnd w:id="102"/>
      <w:r>
        <w:rPr>
          <w:rFonts w:ascii="Times New Roman" w:hAnsi="Times New Roman"/>
        </w:rPr>
        <w:t>V</w:t>
      </w:r>
      <w:r w:rsidR="00AF4CC4" w:rsidRPr="008657BF">
        <w:rPr>
          <w:rFonts w:ascii="Times New Roman" w:hAnsi="Times New Roman"/>
        </w:rPr>
        <w:t>. Dữ liệu sử dụng</w:t>
      </w:r>
      <w:bookmarkEnd w:id="103"/>
      <w:bookmarkEnd w:id="104"/>
      <w:bookmarkEnd w:id="105"/>
    </w:p>
    <w:p w14:paraId="35E6283A" w14:textId="6E6BC095" w:rsidR="00AF4CC4" w:rsidRDefault="00AF4CC4" w:rsidP="00F54002">
      <w:pPr>
        <w:rPr>
          <w:szCs w:val="28"/>
        </w:rPr>
      </w:pPr>
      <w:r w:rsidRPr="008657BF">
        <w:rPr>
          <w:szCs w:val="28"/>
        </w:rPr>
        <w:t>Công việc này sử dụng các dữ liệu trong bả</w:t>
      </w:r>
      <w:r w:rsidR="00F54002">
        <w:rPr>
          <w:szCs w:val="28"/>
        </w:rPr>
        <w:t>ng sau:</w:t>
      </w:r>
    </w:p>
    <w:p w14:paraId="47954A8F" w14:textId="595719E5" w:rsidR="008F443B" w:rsidRPr="00F54002" w:rsidRDefault="005736EF" w:rsidP="005736EF">
      <w:pPr>
        <w:pStyle w:val="Caption"/>
        <w:rPr>
          <w:b/>
          <w:sz w:val="28"/>
          <w:lang w:val="pt-BR"/>
        </w:rPr>
      </w:pPr>
      <w:bookmarkStart w:id="106" w:name="_Toc31205602"/>
      <w:bookmarkStart w:id="107" w:name="_Toc50704346"/>
      <w:bookmarkStart w:id="108" w:name="_Toc121672021"/>
      <w:bookmarkStart w:id="109" w:name="_Toc121845260"/>
      <w:bookmarkStart w:id="110" w:name="_Toc121922073"/>
      <w:bookmarkStart w:id="111" w:name="_Toc153890158"/>
      <w:r>
        <w:t xml:space="preserve">Bảng </w:t>
      </w:r>
      <w:r>
        <w:fldChar w:fldCharType="begin"/>
      </w:r>
      <w:r>
        <w:instrText xml:space="preserve"> SEQ Bảng \* ARABIC </w:instrText>
      </w:r>
      <w:r>
        <w:fldChar w:fldCharType="separate"/>
      </w:r>
      <w:r>
        <w:rPr>
          <w:noProof/>
        </w:rPr>
        <w:t>6</w:t>
      </w:r>
      <w:r>
        <w:fldChar w:fldCharType="end"/>
      </w:r>
      <w:r w:rsidR="008F443B" w:rsidRPr="00F54002">
        <w:rPr>
          <w:sz w:val="28"/>
        </w:rPr>
        <w:t xml:space="preserve">. Bảng </w:t>
      </w:r>
      <w:bookmarkEnd w:id="106"/>
      <w:bookmarkEnd w:id="107"/>
      <w:r w:rsidR="008F443B" w:rsidRPr="00F54002">
        <w:rPr>
          <w:sz w:val="28"/>
        </w:rPr>
        <w:t>dữ liệu</w:t>
      </w:r>
      <w:bookmarkEnd w:id="108"/>
      <w:bookmarkEnd w:id="109"/>
      <w:bookmarkEnd w:id="110"/>
      <w:bookmarkEnd w:id="111"/>
    </w:p>
    <w:tbl>
      <w:tblPr>
        <w:tblW w:w="0" w:type="auto"/>
        <w:tblLook w:val="04A0" w:firstRow="1" w:lastRow="0" w:firstColumn="1" w:lastColumn="0" w:noHBand="0" w:noVBand="1"/>
      </w:tblPr>
      <w:tblGrid>
        <w:gridCol w:w="714"/>
        <w:gridCol w:w="3766"/>
        <w:gridCol w:w="2344"/>
        <w:gridCol w:w="1932"/>
      </w:tblGrid>
      <w:tr w:rsidR="00AF4CC4" w:rsidRPr="008657BF" w14:paraId="5201C5B9" w14:textId="77777777" w:rsidTr="008F443B">
        <w:tc>
          <w:tcPr>
            <w:tcW w:w="714" w:type="dxa"/>
            <w:tcBorders>
              <w:top w:val="single" w:sz="4" w:space="0" w:color="auto"/>
              <w:left w:val="single" w:sz="4" w:space="0" w:color="auto"/>
              <w:bottom w:val="single" w:sz="4" w:space="0" w:color="auto"/>
              <w:right w:val="single" w:sz="4" w:space="0" w:color="auto"/>
            </w:tcBorders>
          </w:tcPr>
          <w:p w14:paraId="59A1F948" w14:textId="77777777" w:rsidR="00AF4CC4" w:rsidRPr="008657BF" w:rsidRDefault="00AF4CC4" w:rsidP="0062574B">
            <w:pPr>
              <w:pStyle w:val="EMBodyText"/>
              <w:spacing w:before="0" w:after="0" w:line="240" w:lineRule="auto"/>
              <w:rPr>
                <w:rFonts w:ascii="Times New Roman" w:hAnsi="Times New Roman" w:cs="Times New Roman"/>
                <w:szCs w:val="28"/>
              </w:rPr>
            </w:pPr>
            <w:r w:rsidRPr="008657BF">
              <w:rPr>
                <w:rFonts w:ascii="Times New Roman" w:hAnsi="Times New Roman" w:cs="Times New Roman"/>
                <w:szCs w:val="28"/>
              </w:rPr>
              <w:t>STT</w:t>
            </w:r>
          </w:p>
        </w:tc>
        <w:tc>
          <w:tcPr>
            <w:tcW w:w="3899" w:type="dxa"/>
            <w:tcBorders>
              <w:top w:val="single" w:sz="4" w:space="0" w:color="auto"/>
              <w:left w:val="single" w:sz="4" w:space="0" w:color="auto"/>
              <w:bottom w:val="single" w:sz="4" w:space="0" w:color="auto"/>
              <w:right w:val="single" w:sz="4" w:space="0" w:color="auto"/>
            </w:tcBorders>
          </w:tcPr>
          <w:p w14:paraId="35E5328C" w14:textId="77777777" w:rsidR="00AF4CC4" w:rsidRPr="008657BF" w:rsidRDefault="00AF4CC4" w:rsidP="0062574B">
            <w:pPr>
              <w:pStyle w:val="EMBodyText"/>
              <w:spacing w:before="0" w:after="0" w:line="240" w:lineRule="auto"/>
              <w:rPr>
                <w:rFonts w:ascii="Times New Roman" w:hAnsi="Times New Roman" w:cs="Times New Roman"/>
                <w:szCs w:val="28"/>
              </w:rPr>
            </w:pPr>
            <w:r w:rsidRPr="008657BF">
              <w:rPr>
                <w:rFonts w:ascii="Times New Roman" w:hAnsi="Times New Roman" w:cs="Times New Roman"/>
                <w:szCs w:val="28"/>
              </w:rPr>
              <w:t>Tên dữ liệu</w:t>
            </w:r>
          </w:p>
        </w:tc>
        <w:tc>
          <w:tcPr>
            <w:tcW w:w="2399" w:type="dxa"/>
            <w:tcBorders>
              <w:top w:val="single" w:sz="4" w:space="0" w:color="auto"/>
              <w:left w:val="single" w:sz="4" w:space="0" w:color="auto"/>
              <w:bottom w:val="single" w:sz="4" w:space="0" w:color="auto"/>
              <w:right w:val="single" w:sz="4" w:space="0" w:color="auto"/>
            </w:tcBorders>
          </w:tcPr>
          <w:p w14:paraId="34D0F436" w14:textId="77777777" w:rsidR="00AF4CC4" w:rsidRPr="008657BF" w:rsidRDefault="00AF4CC4" w:rsidP="0062574B">
            <w:pPr>
              <w:pStyle w:val="EMBodyText"/>
              <w:spacing w:before="0" w:after="0" w:line="240" w:lineRule="auto"/>
              <w:rPr>
                <w:rFonts w:ascii="Times New Roman" w:hAnsi="Times New Roman" w:cs="Times New Roman"/>
                <w:szCs w:val="28"/>
              </w:rPr>
            </w:pPr>
            <w:r w:rsidRPr="008657BF">
              <w:rPr>
                <w:rFonts w:ascii="Times New Roman" w:hAnsi="Times New Roman" w:cs="Times New Roman"/>
                <w:szCs w:val="28"/>
              </w:rPr>
              <w:t>Định dạng dữ liệu (format)</w:t>
            </w:r>
          </w:p>
        </w:tc>
        <w:tc>
          <w:tcPr>
            <w:tcW w:w="1970" w:type="dxa"/>
            <w:tcBorders>
              <w:top w:val="single" w:sz="4" w:space="0" w:color="auto"/>
              <w:left w:val="single" w:sz="4" w:space="0" w:color="auto"/>
              <w:bottom w:val="single" w:sz="4" w:space="0" w:color="auto"/>
              <w:right w:val="single" w:sz="4" w:space="0" w:color="auto"/>
            </w:tcBorders>
          </w:tcPr>
          <w:p w14:paraId="4F357CCE" w14:textId="77777777" w:rsidR="00AF4CC4" w:rsidRPr="008657BF" w:rsidRDefault="00AF4CC4" w:rsidP="0062574B">
            <w:pPr>
              <w:pStyle w:val="EMBodyText"/>
              <w:spacing w:before="0" w:after="0" w:line="240" w:lineRule="auto"/>
              <w:rPr>
                <w:rFonts w:ascii="Times New Roman" w:hAnsi="Times New Roman" w:cs="Times New Roman"/>
                <w:szCs w:val="28"/>
              </w:rPr>
            </w:pPr>
            <w:r w:rsidRPr="008657BF">
              <w:rPr>
                <w:rFonts w:ascii="Times New Roman" w:hAnsi="Times New Roman" w:cs="Times New Roman"/>
                <w:szCs w:val="28"/>
              </w:rPr>
              <w:t>Sources</w:t>
            </w:r>
          </w:p>
        </w:tc>
      </w:tr>
      <w:tr w:rsidR="00AF4CC4" w:rsidRPr="008657BF" w14:paraId="259BBDDB" w14:textId="77777777" w:rsidTr="008F443B">
        <w:tc>
          <w:tcPr>
            <w:tcW w:w="714" w:type="dxa"/>
            <w:tcBorders>
              <w:top w:val="single" w:sz="4" w:space="0" w:color="auto"/>
              <w:left w:val="single" w:sz="4" w:space="0" w:color="auto"/>
              <w:bottom w:val="single" w:sz="4" w:space="0" w:color="auto"/>
              <w:right w:val="single" w:sz="4" w:space="0" w:color="auto"/>
            </w:tcBorders>
          </w:tcPr>
          <w:p w14:paraId="290B30B6" w14:textId="77777777" w:rsidR="00AF4CC4" w:rsidRPr="008657BF" w:rsidRDefault="00AF4CC4" w:rsidP="0062574B">
            <w:pPr>
              <w:pStyle w:val="EMBodyText"/>
              <w:spacing w:before="0" w:after="0" w:line="240" w:lineRule="auto"/>
              <w:rPr>
                <w:rFonts w:ascii="Times New Roman" w:hAnsi="Times New Roman" w:cs="Times New Roman"/>
                <w:szCs w:val="28"/>
              </w:rPr>
            </w:pPr>
            <w:r w:rsidRPr="008657BF">
              <w:rPr>
                <w:rFonts w:ascii="Times New Roman" w:hAnsi="Times New Roman" w:cs="Times New Roman"/>
                <w:szCs w:val="28"/>
              </w:rPr>
              <w:t>1</w:t>
            </w:r>
          </w:p>
        </w:tc>
        <w:tc>
          <w:tcPr>
            <w:tcW w:w="3899" w:type="dxa"/>
            <w:tcBorders>
              <w:top w:val="single" w:sz="4" w:space="0" w:color="auto"/>
              <w:left w:val="single" w:sz="4" w:space="0" w:color="auto"/>
              <w:bottom w:val="single" w:sz="4" w:space="0" w:color="auto"/>
              <w:right w:val="single" w:sz="4" w:space="0" w:color="auto"/>
            </w:tcBorders>
          </w:tcPr>
          <w:p w14:paraId="2D587C2D" w14:textId="79D5E03A" w:rsidR="00AF4CC4" w:rsidRPr="008657BF" w:rsidRDefault="006935F9" w:rsidP="0062574B">
            <w:pPr>
              <w:pStyle w:val="EMBodyText"/>
              <w:spacing w:before="0" w:after="0" w:line="240" w:lineRule="auto"/>
              <w:rPr>
                <w:rFonts w:ascii="Times New Roman" w:hAnsi="Times New Roman" w:cs="Times New Roman"/>
                <w:szCs w:val="28"/>
              </w:rPr>
            </w:pPr>
            <w:r>
              <w:rPr>
                <w:rFonts w:ascii="Times New Roman" w:hAnsi="Times New Roman" w:cs="Times New Roman"/>
                <w:szCs w:val="28"/>
              </w:rPr>
              <w:t>Mật độ thoát nước</w:t>
            </w:r>
          </w:p>
        </w:tc>
        <w:tc>
          <w:tcPr>
            <w:tcW w:w="2399" w:type="dxa"/>
            <w:tcBorders>
              <w:top w:val="single" w:sz="4" w:space="0" w:color="auto"/>
              <w:left w:val="single" w:sz="4" w:space="0" w:color="auto"/>
              <w:bottom w:val="single" w:sz="4" w:space="0" w:color="auto"/>
              <w:right w:val="single" w:sz="4" w:space="0" w:color="auto"/>
            </w:tcBorders>
          </w:tcPr>
          <w:p w14:paraId="36A09DD2" w14:textId="77777777" w:rsidR="00AF4CC4" w:rsidRPr="008657BF" w:rsidRDefault="00AF4CC4" w:rsidP="0062574B">
            <w:pPr>
              <w:pStyle w:val="EMBodyText"/>
              <w:spacing w:before="0" w:after="0" w:line="240" w:lineRule="auto"/>
              <w:rPr>
                <w:rFonts w:ascii="Times New Roman" w:hAnsi="Times New Roman" w:cs="Times New Roman"/>
                <w:szCs w:val="28"/>
              </w:rPr>
            </w:pPr>
            <w:r w:rsidRPr="008657BF">
              <w:rPr>
                <w:rFonts w:ascii="Times New Roman" w:hAnsi="Times New Roman" w:cs="Times New Roman"/>
                <w:szCs w:val="28"/>
              </w:rPr>
              <w:t>Shape file</w:t>
            </w:r>
          </w:p>
        </w:tc>
        <w:tc>
          <w:tcPr>
            <w:tcW w:w="1970" w:type="dxa"/>
            <w:tcBorders>
              <w:left w:val="single" w:sz="4" w:space="0" w:color="auto"/>
              <w:bottom w:val="single" w:sz="4" w:space="0" w:color="auto"/>
              <w:right w:val="single" w:sz="4" w:space="0" w:color="auto"/>
            </w:tcBorders>
          </w:tcPr>
          <w:p w14:paraId="4AD3421A" w14:textId="77777777" w:rsidR="00AF4CC4" w:rsidRPr="008657BF" w:rsidRDefault="00AF4CC4" w:rsidP="0062574B">
            <w:pPr>
              <w:pStyle w:val="EMBodyText"/>
              <w:spacing w:before="0" w:after="0" w:line="240" w:lineRule="auto"/>
              <w:rPr>
                <w:rFonts w:ascii="Times New Roman" w:hAnsi="Times New Roman" w:cs="Times New Roman"/>
                <w:szCs w:val="28"/>
              </w:rPr>
            </w:pPr>
            <w:r w:rsidRPr="008657BF">
              <w:rPr>
                <w:rFonts w:ascii="Times New Roman" w:hAnsi="Times New Roman" w:cs="Times New Roman"/>
                <w:szCs w:val="28"/>
              </w:rPr>
              <w:t>Client</w:t>
            </w:r>
          </w:p>
        </w:tc>
      </w:tr>
      <w:tr w:rsidR="00AF4CC4" w:rsidRPr="008657BF" w14:paraId="43940AE1" w14:textId="77777777" w:rsidTr="008F443B">
        <w:tc>
          <w:tcPr>
            <w:tcW w:w="714" w:type="dxa"/>
            <w:tcBorders>
              <w:top w:val="single" w:sz="4" w:space="0" w:color="auto"/>
              <w:left w:val="single" w:sz="4" w:space="0" w:color="auto"/>
              <w:bottom w:val="single" w:sz="4" w:space="0" w:color="auto"/>
              <w:right w:val="single" w:sz="4" w:space="0" w:color="auto"/>
            </w:tcBorders>
          </w:tcPr>
          <w:p w14:paraId="62CF4F4D" w14:textId="77777777" w:rsidR="00AF4CC4" w:rsidRPr="008657BF" w:rsidRDefault="00AF4CC4" w:rsidP="0062574B">
            <w:pPr>
              <w:pStyle w:val="EMBodyText"/>
              <w:spacing w:before="0" w:after="0" w:line="240" w:lineRule="auto"/>
              <w:rPr>
                <w:rFonts w:ascii="Times New Roman" w:hAnsi="Times New Roman" w:cs="Times New Roman"/>
                <w:szCs w:val="28"/>
              </w:rPr>
            </w:pPr>
            <w:r w:rsidRPr="008657BF">
              <w:rPr>
                <w:rFonts w:ascii="Times New Roman" w:hAnsi="Times New Roman" w:cs="Times New Roman"/>
                <w:szCs w:val="28"/>
              </w:rPr>
              <w:t>2</w:t>
            </w:r>
          </w:p>
        </w:tc>
        <w:tc>
          <w:tcPr>
            <w:tcW w:w="3899" w:type="dxa"/>
            <w:tcBorders>
              <w:top w:val="single" w:sz="4" w:space="0" w:color="auto"/>
              <w:left w:val="single" w:sz="4" w:space="0" w:color="auto"/>
              <w:bottom w:val="single" w:sz="4" w:space="0" w:color="auto"/>
              <w:right w:val="single" w:sz="4" w:space="0" w:color="auto"/>
            </w:tcBorders>
          </w:tcPr>
          <w:p w14:paraId="46222785" w14:textId="77777777" w:rsidR="00AF4CC4" w:rsidRPr="008657BF" w:rsidRDefault="00AF4CC4" w:rsidP="0062574B">
            <w:pPr>
              <w:pStyle w:val="EMBodyText"/>
              <w:spacing w:before="0" w:after="0" w:line="240" w:lineRule="auto"/>
              <w:rPr>
                <w:rFonts w:ascii="Times New Roman" w:hAnsi="Times New Roman" w:cs="Times New Roman"/>
                <w:szCs w:val="28"/>
              </w:rPr>
            </w:pPr>
            <w:r w:rsidRPr="008657BF">
              <w:rPr>
                <w:rFonts w:ascii="Times New Roman" w:hAnsi="Times New Roman" w:cs="Times New Roman"/>
                <w:szCs w:val="28"/>
              </w:rPr>
              <w:t>Các lưu vực</w:t>
            </w:r>
          </w:p>
        </w:tc>
        <w:tc>
          <w:tcPr>
            <w:tcW w:w="2399" w:type="dxa"/>
            <w:tcBorders>
              <w:top w:val="single" w:sz="4" w:space="0" w:color="auto"/>
              <w:left w:val="single" w:sz="4" w:space="0" w:color="auto"/>
              <w:bottom w:val="single" w:sz="4" w:space="0" w:color="auto"/>
              <w:right w:val="single" w:sz="4" w:space="0" w:color="auto"/>
            </w:tcBorders>
          </w:tcPr>
          <w:p w14:paraId="2752FE66" w14:textId="77777777" w:rsidR="00AF4CC4" w:rsidRPr="008657BF" w:rsidRDefault="00AF4CC4" w:rsidP="0062574B">
            <w:pPr>
              <w:pStyle w:val="EMBodyText"/>
              <w:spacing w:before="0" w:after="0" w:line="240" w:lineRule="auto"/>
              <w:rPr>
                <w:rFonts w:ascii="Times New Roman" w:hAnsi="Times New Roman" w:cs="Times New Roman"/>
                <w:szCs w:val="28"/>
              </w:rPr>
            </w:pPr>
            <w:r w:rsidRPr="008657BF">
              <w:rPr>
                <w:rFonts w:ascii="Times New Roman" w:hAnsi="Times New Roman" w:cs="Times New Roman"/>
                <w:szCs w:val="28"/>
              </w:rPr>
              <w:t>Shape file</w:t>
            </w:r>
          </w:p>
        </w:tc>
        <w:tc>
          <w:tcPr>
            <w:tcW w:w="1970" w:type="dxa"/>
            <w:tcBorders>
              <w:top w:val="single" w:sz="4" w:space="0" w:color="auto"/>
              <w:left w:val="single" w:sz="4" w:space="0" w:color="auto"/>
              <w:bottom w:val="single" w:sz="4" w:space="0" w:color="auto"/>
              <w:right w:val="single" w:sz="4" w:space="0" w:color="auto"/>
            </w:tcBorders>
          </w:tcPr>
          <w:p w14:paraId="35F643CE" w14:textId="77777777" w:rsidR="00AF4CC4" w:rsidRPr="008657BF" w:rsidRDefault="00AF4CC4" w:rsidP="0062574B">
            <w:pPr>
              <w:pStyle w:val="EMBodyText"/>
              <w:spacing w:before="0" w:after="0" w:line="240" w:lineRule="auto"/>
              <w:rPr>
                <w:rFonts w:ascii="Times New Roman" w:hAnsi="Times New Roman" w:cs="Times New Roman"/>
                <w:szCs w:val="28"/>
              </w:rPr>
            </w:pPr>
            <w:r w:rsidRPr="008657BF">
              <w:rPr>
                <w:rFonts w:ascii="Times New Roman" w:hAnsi="Times New Roman" w:cs="Times New Roman"/>
                <w:szCs w:val="28"/>
              </w:rPr>
              <w:t>Client</w:t>
            </w:r>
          </w:p>
        </w:tc>
      </w:tr>
      <w:tr w:rsidR="00AF4CC4" w:rsidRPr="008657BF" w14:paraId="23F6CA28" w14:textId="77777777" w:rsidTr="008F443B">
        <w:tc>
          <w:tcPr>
            <w:tcW w:w="714" w:type="dxa"/>
            <w:tcBorders>
              <w:top w:val="single" w:sz="4" w:space="0" w:color="auto"/>
              <w:left w:val="single" w:sz="4" w:space="0" w:color="auto"/>
              <w:bottom w:val="single" w:sz="4" w:space="0" w:color="auto"/>
              <w:right w:val="single" w:sz="4" w:space="0" w:color="auto"/>
            </w:tcBorders>
          </w:tcPr>
          <w:p w14:paraId="217239CC" w14:textId="77777777" w:rsidR="00AF4CC4" w:rsidRPr="008657BF" w:rsidRDefault="00AF4CC4" w:rsidP="0062574B">
            <w:pPr>
              <w:pStyle w:val="EMBodyText"/>
              <w:spacing w:before="0" w:after="0" w:line="240" w:lineRule="auto"/>
              <w:rPr>
                <w:rFonts w:ascii="Times New Roman" w:hAnsi="Times New Roman" w:cs="Times New Roman"/>
                <w:szCs w:val="28"/>
              </w:rPr>
            </w:pPr>
            <w:r w:rsidRPr="008657BF">
              <w:rPr>
                <w:rFonts w:ascii="Times New Roman" w:hAnsi="Times New Roman" w:cs="Times New Roman"/>
                <w:szCs w:val="28"/>
              </w:rPr>
              <w:t>3</w:t>
            </w:r>
          </w:p>
        </w:tc>
        <w:tc>
          <w:tcPr>
            <w:tcW w:w="3899" w:type="dxa"/>
            <w:tcBorders>
              <w:top w:val="single" w:sz="4" w:space="0" w:color="auto"/>
              <w:left w:val="single" w:sz="4" w:space="0" w:color="auto"/>
              <w:bottom w:val="single" w:sz="4" w:space="0" w:color="auto"/>
              <w:right w:val="single" w:sz="4" w:space="0" w:color="auto"/>
            </w:tcBorders>
          </w:tcPr>
          <w:p w14:paraId="36201BB4" w14:textId="7C4B8732" w:rsidR="00AF4CC4" w:rsidRPr="008657BF" w:rsidRDefault="00AF4CC4" w:rsidP="0062574B">
            <w:pPr>
              <w:pStyle w:val="EMBodyText"/>
              <w:spacing w:before="0" w:after="0" w:line="240" w:lineRule="auto"/>
              <w:rPr>
                <w:rFonts w:ascii="Times New Roman" w:hAnsi="Times New Roman" w:cs="Times New Roman"/>
                <w:szCs w:val="28"/>
              </w:rPr>
            </w:pPr>
            <w:r w:rsidRPr="008657BF">
              <w:rPr>
                <w:rFonts w:ascii="Times New Roman" w:hAnsi="Times New Roman" w:cs="Times New Roman"/>
                <w:szCs w:val="28"/>
              </w:rPr>
              <w:t>Mô hình số địa hình</w:t>
            </w:r>
            <w:r w:rsidR="006935F9">
              <w:rPr>
                <w:rFonts w:ascii="Times New Roman" w:hAnsi="Times New Roman" w:cs="Times New Roman"/>
                <w:szCs w:val="28"/>
              </w:rPr>
              <w:t>, Độ dốc, độ cao</w:t>
            </w:r>
          </w:p>
        </w:tc>
        <w:tc>
          <w:tcPr>
            <w:tcW w:w="2399" w:type="dxa"/>
            <w:tcBorders>
              <w:top w:val="single" w:sz="4" w:space="0" w:color="auto"/>
              <w:left w:val="single" w:sz="4" w:space="0" w:color="auto"/>
              <w:bottom w:val="single" w:sz="4" w:space="0" w:color="auto"/>
              <w:right w:val="single" w:sz="4" w:space="0" w:color="auto"/>
            </w:tcBorders>
          </w:tcPr>
          <w:p w14:paraId="08D3A501" w14:textId="77777777" w:rsidR="00AF4CC4" w:rsidRPr="008657BF" w:rsidRDefault="00AF4CC4" w:rsidP="0062574B">
            <w:pPr>
              <w:pStyle w:val="EMBodyText"/>
              <w:spacing w:before="0" w:after="0" w:line="240" w:lineRule="auto"/>
              <w:rPr>
                <w:rFonts w:ascii="Times New Roman" w:hAnsi="Times New Roman" w:cs="Times New Roman"/>
                <w:szCs w:val="28"/>
              </w:rPr>
            </w:pPr>
            <w:r w:rsidRPr="008657BF">
              <w:rPr>
                <w:rFonts w:ascii="Times New Roman" w:hAnsi="Times New Roman" w:cs="Times New Roman"/>
                <w:szCs w:val="28"/>
              </w:rPr>
              <w:t>Tiff file</w:t>
            </w:r>
          </w:p>
        </w:tc>
        <w:tc>
          <w:tcPr>
            <w:tcW w:w="1970" w:type="dxa"/>
            <w:tcBorders>
              <w:top w:val="single" w:sz="4" w:space="0" w:color="auto"/>
              <w:left w:val="single" w:sz="4" w:space="0" w:color="auto"/>
              <w:bottom w:val="single" w:sz="4" w:space="0" w:color="auto"/>
              <w:right w:val="single" w:sz="4" w:space="0" w:color="auto"/>
            </w:tcBorders>
          </w:tcPr>
          <w:p w14:paraId="3A6DDE52" w14:textId="77777777" w:rsidR="00AF4CC4" w:rsidRPr="008657BF" w:rsidRDefault="00AF4CC4" w:rsidP="0062574B">
            <w:pPr>
              <w:pStyle w:val="EMBodyText"/>
              <w:spacing w:before="0" w:after="0" w:line="240" w:lineRule="auto"/>
              <w:rPr>
                <w:rFonts w:ascii="Times New Roman" w:hAnsi="Times New Roman" w:cs="Times New Roman"/>
                <w:szCs w:val="28"/>
              </w:rPr>
            </w:pPr>
            <w:r w:rsidRPr="008657BF">
              <w:rPr>
                <w:rFonts w:ascii="Times New Roman" w:hAnsi="Times New Roman" w:cs="Times New Roman"/>
                <w:szCs w:val="28"/>
              </w:rPr>
              <w:t>Client</w:t>
            </w:r>
          </w:p>
        </w:tc>
      </w:tr>
      <w:tr w:rsidR="006935F9" w:rsidRPr="008657BF" w14:paraId="4C20AF66" w14:textId="77777777" w:rsidTr="008F443B">
        <w:trPr>
          <w:trHeight w:val="765"/>
        </w:trPr>
        <w:tc>
          <w:tcPr>
            <w:tcW w:w="714" w:type="dxa"/>
            <w:tcBorders>
              <w:top w:val="single" w:sz="4" w:space="0" w:color="auto"/>
              <w:left w:val="single" w:sz="4" w:space="0" w:color="auto"/>
              <w:bottom w:val="single" w:sz="4" w:space="0" w:color="auto"/>
              <w:right w:val="single" w:sz="4" w:space="0" w:color="auto"/>
            </w:tcBorders>
          </w:tcPr>
          <w:p w14:paraId="4DB61641" w14:textId="77777777" w:rsidR="006935F9" w:rsidRPr="008657BF" w:rsidRDefault="006935F9" w:rsidP="0062574B">
            <w:pPr>
              <w:pStyle w:val="EMBodyText"/>
              <w:spacing w:before="0" w:after="0" w:line="240" w:lineRule="auto"/>
              <w:rPr>
                <w:rFonts w:ascii="Times New Roman" w:hAnsi="Times New Roman" w:cs="Times New Roman"/>
                <w:szCs w:val="28"/>
              </w:rPr>
            </w:pPr>
            <w:r w:rsidRPr="008657BF">
              <w:rPr>
                <w:rFonts w:ascii="Times New Roman" w:hAnsi="Times New Roman" w:cs="Times New Roman"/>
                <w:szCs w:val="28"/>
              </w:rPr>
              <w:t>4</w:t>
            </w:r>
          </w:p>
        </w:tc>
        <w:tc>
          <w:tcPr>
            <w:tcW w:w="3899" w:type="dxa"/>
            <w:tcBorders>
              <w:top w:val="single" w:sz="4" w:space="0" w:color="auto"/>
              <w:left w:val="single" w:sz="4" w:space="0" w:color="auto"/>
              <w:bottom w:val="single" w:sz="4" w:space="0" w:color="auto"/>
              <w:right w:val="single" w:sz="4" w:space="0" w:color="auto"/>
            </w:tcBorders>
          </w:tcPr>
          <w:p w14:paraId="5D809E84" w14:textId="7D39D99A" w:rsidR="006935F9" w:rsidRPr="008657BF" w:rsidRDefault="006935F9" w:rsidP="0062574B">
            <w:pPr>
              <w:pStyle w:val="EMBodyText"/>
              <w:spacing w:before="0" w:after="0" w:line="240" w:lineRule="auto"/>
              <w:rPr>
                <w:rFonts w:ascii="Times New Roman" w:hAnsi="Times New Roman" w:cs="Times New Roman"/>
                <w:szCs w:val="28"/>
              </w:rPr>
            </w:pPr>
            <w:r>
              <w:rPr>
                <w:rFonts w:ascii="Times New Roman" w:hAnsi="Times New Roman" w:cs="Times New Roman"/>
                <w:szCs w:val="28"/>
              </w:rPr>
              <w:t>Độ thấm (tốc độ thấm và tốc độ bão hòa)</w:t>
            </w:r>
          </w:p>
        </w:tc>
        <w:tc>
          <w:tcPr>
            <w:tcW w:w="2399" w:type="dxa"/>
            <w:tcBorders>
              <w:top w:val="single" w:sz="4" w:space="0" w:color="auto"/>
              <w:left w:val="single" w:sz="4" w:space="0" w:color="auto"/>
              <w:bottom w:val="single" w:sz="4" w:space="0" w:color="auto"/>
              <w:right w:val="single" w:sz="4" w:space="0" w:color="auto"/>
            </w:tcBorders>
          </w:tcPr>
          <w:p w14:paraId="2A4E252A" w14:textId="02FF184D" w:rsidR="006935F9" w:rsidRPr="008657BF" w:rsidRDefault="006935F9" w:rsidP="0062574B">
            <w:pPr>
              <w:pStyle w:val="EMBodyText"/>
              <w:spacing w:before="0" w:after="0" w:line="240" w:lineRule="auto"/>
              <w:rPr>
                <w:rFonts w:ascii="Times New Roman" w:hAnsi="Times New Roman" w:cs="Times New Roman"/>
                <w:szCs w:val="28"/>
              </w:rPr>
            </w:pPr>
            <w:r w:rsidRPr="008657BF">
              <w:rPr>
                <w:rFonts w:ascii="Times New Roman" w:hAnsi="Times New Roman" w:cs="Times New Roman"/>
                <w:szCs w:val="28"/>
              </w:rPr>
              <w:t>Shape file</w:t>
            </w:r>
          </w:p>
        </w:tc>
        <w:tc>
          <w:tcPr>
            <w:tcW w:w="1970" w:type="dxa"/>
            <w:tcBorders>
              <w:top w:val="single" w:sz="4" w:space="0" w:color="auto"/>
              <w:left w:val="single" w:sz="4" w:space="0" w:color="auto"/>
              <w:bottom w:val="single" w:sz="4" w:space="0" w:color="auto"/>
              <w:right w:val="single" w:sz="4" w:space="0" w:color="auto"/>
            </w:tcBorders>
          </w:tcPr>
          <w:p w14:paraId="12F495BA" w14:textId="2138C2C2" w:rsidR="006935F9" w:rsidRPr="008657BF" w:rsidRDefault="006935F9" w:rsidP="0062574B">
            <w:pPr>
              <w:pStyle w:val="EMBodyText"/>
              <w:spacing w:before="0" w:after="0" w:line="240" w:lineRule="auto"/>
              <w:rPr>
                <w:rFonts w:ascii="Times New Roman" w:hAnsi="Times New Roman" w:cs="Times New Roman"/>
                <w:szCs w:val="28"/>
              </w:rPr>
            </w:pPr>
            <w:r w:rsidRPr="008657BF">
              <w:rPr>
                <w:rFonts w:ascii="Times New Roman" w:hAnsi="Times New Roman" w:cs="Times New Roman"/>
                <w:szCs w:val="28"/>
              </w:rPr>
              <w:t>Client</w:t>
            </w:r>
          </w:p>
        </w:tc>
      </w:tr>
      <w:tr w:rsidR="00F54002" w:rsidRPr="008657BF" w14:paraId="3F3F3FEA" w14:textId="77777777" w:rsidTr="008F443B">
        <w:trPr>
          <w:trHeight w:val="45"/>
        </w:trPr>
        <w:tc>
          <w:tcPr>
            <w:tcW w:w="714" w:type="dxa"/>
            <w:tcBorders>
              <w:top w:val="single" w:sz="4" w:space="0" w:color="auto"/>
              <w:left w:val="single" w:sz="4" w:space="0" w:color="auto"/>
              <w:right w:val="single" w:sz="4" w:space="0" w:color="auto"/>
            </w:tcBorders>
          </w:tcPr>
          <w:p w14:paraId="1CF5CA0D" w14:textId="77777777" w:rsidR="00F54002" w:rsidRPr="008657BF" w:rsidRDefault="00F54002" w:rsidP="0062574B">
            <w:pPr>
              <w:pStyle w:val="EMBodyText"/>
              <w:spacing w:before="0" w:after="0" w:line="240" w:lineRule="auto"/>
              <w:rPr>
                <w:rFonts w:ascii="Times New Roman" w:hAnsi="Times New Roman" w:cs="Times New Roman"/>
                <w:szCs w:val="28"/>
              </w:rPr>
            </w:pPr>
          </w:p>
        </w:tc>
        <w:tc>
          <w:tcPr>
            <w:tcW w:w="3899" w:type="dxa"/>
            <w:tcBorders>
              <w:top w:val="single" w:sz="4" w:space="0" w:color="auto"/>
              <w:left w:val="single" w:sz="4" w:space="0" w:color="auto"/>
              <w:right w:val="single" w:sz="4" w:space="0" w:color="auto"/>
            </w:tcBorders>
          </w:tcPr>
          <w:p w14:paraId="1C552114" w14:textId="77777777" w:rsidR="00F54002" w:rsidRPr="008657BF" w:rsidRDefault="00F54002" w:rsidP="0062574B">
            <w:pPr>
              <w:pStyle w:val="EMBodyText"/>
              <w:spacing w:before="0" w:after="0" w:line="240" w:lineRule="auto"/>
              <w:rPr>
                <w:rFonts w:ascii="Times New Roman" w:hAnsi="Times New Roman" w:cs="Times New Roman"/>
                <w:szCs w:val="28"/>
              </w:rPr>
            </w:pPr>
          </w:p>
        </w:tc>
        <w:tc>
          <w:tcPr>
            <w:tcW w:w="2399" w:type="dxa"/>
            <w:tcBorders>
              <w:top w:val="single" w:sz="4" w:space="0" w:color="auto"/>
              <w:left w:val="single" w:sz="4" w:space="0" w:color="auto"/>
              <w:right w:val="single" w:sz="4" w:space="0" w:color="auto"/>
            </w:tcBorders>
          </w:tcPr>
          <w:p w14:paraId="08E2B344" w14:textId="77777777" w:rsidR="00F54002" w:rsidRPr="008657BF" w:rsidRDefault="00F54002" w:rsidP="0062574B">
            <w:pPr>
              <w:pStyle w:val="EMBodyText"/>
              <w:spacing w:before="0" w:after="0" w:line="240" w:lineRule="auto"/>
              <w:rPr>
                <w:rFonts w:ascii="Times New Roman" w:hAnsi="Times New Roman" w:cs="Times New Roman"/>
                <w:szCs w:val="28"/>
              </w:rPr>
            </w:pPr>
          </w:p>
        </w:tc>
        <w:tc>
          <w:tcPr>
            <w:tcW w:w="1970" w:type="dxa"/>
            <w:tcBorders>
              <w:top w:val="single" w:sz="4" w:space="0" w:color="auto"/>
              <w:left w:val="single" w:sz="4" w:space="0" w:color="auto"/>
              <w:right w:val="single" w:sz="4" w:space="0" w:color="auto"/>
            </w:tcBorders>
          </w:tcPr>
          <w:p w14:paraId="7C03F79D" w14:textId="77777777" w:rsidR="00F54002" w:rsidRPr="008657BF" w:rsidRDefault="00F54002" w:rsidP="0062574B">
            <w:pPr>
              <w:pStyle w:val="EMBodyText"/>
              <w:spacing w:before="0" w:after="0" w:line="240" w:lineRule="auto"/>
              <w:rPr>
                <w:rFonts w:ascii="Times New Roman" w:hAnsi="Times New Roman" w:cs="Times New Roman"/>
                <w:szCs w:val="28"/>
              </w:rPr>
            </w:pPr>
          </w:p>
        </w:tc>
      </w:tr>
      <w:tr w:rsidR="00AF4CC4" w:rsidRPr="008657BF" w14:paraId="7A34AD07" w14:textId="77777777" w:rsidTr="008F443B">
        <w:tc>
          <w:tcPr>
            <w:tcW w:w="714" w:type="dxa"/>
            <w:tcBorders>
              <w:left w:val="single" w:sz="4" w:space="0" w:color="auto"/>
              <w:bottom w:val="single" w:sz="4" w:space="0" w:color="auto"/>
              <w:right w:val="single" w:sz="4" w:space="0" w:color="auto"/>
            </w:tcBorders>
          </w:tcPr>
          <w:p w14:paraId="7883D3D7" w14:textId="77777777" w:rsidR="00AF4CC4" w:rsidRPr="008657BF" w:rsidRDefault="00AF4CC4" w:rsidP="0062574B">
            <w:pPr>
              <w:pStyle w:val="EMBodyText"/>
              <w:spacing w:before="0" w:after="0" w:line="240" w:lineRule="auto"/>
              <w:rPr>
                <w:rFonts w:ascii="Times New Roman" w:hAnsi="Times New Roman" w:cs="Times New Roman"/>
                <w:szCs w:val="28"/>
              </w:rPr>
            </w:pPr>
            <w:r w:rsidRPr="008657BF">
              <w:rPr>
                <w:rFonts w:ascii="Times New Roman" w:hAnsi="Times New Roman" w:cs="Times New Roman"/>
                <w:szCs w:val="28"/>
              </w:rPr>
              <w:t>5</w:t>
            </w:r>
          </w:p>
        </w:tc>
        <w:tc>
          <w:tcPr>
            <w:tcW w:w="3899" w:type="dxa"/>
            <w:tcBorders>
              <w:left w:val="single" w:sz="4" w:space="0" w:color="auto"/>
              <w:bottom w:val="single" w:sz="4" w:space="0" w:color="auto"/>
              <w:right w:val="single" w:sz="4" w:space="0" w:color="auto"/>
            </w:tcBorders>
          </w:tcPr>
          <w:p w14:paraId="7462C528" w14:textId="77777777" w:rsidR="00AF4CC4" w:rsidRPr="008657BF" w:rsidRDefault="00AF4CC4" w:rsidP="0062574B">
            <w:pPr>
              <w:pStyle w:val="EMBodyText"/>
              <w:spacing w:before="0" w:after="0" w:line="240" w:lineRule="auto"/>
              <w:rPr>
                <w:rFonts w:ascii="Times New Roman" w:hAnsi="Times New Roman" w:cs="Times New Roman"/>
                <w:szCs w:val="28"/>
              </w:rPr>
            </w:pPr>
            <w:r w:rsidRPr="008657BF">
              <w:rPr>
                <w:rFonts w:ascii="Times New Roman" w:hAnsi="Times New Roman" w:cs="Times New Roman"/>
                <w:szCs w:val="28"/>
              </w:rPr>
              <w:t>Ảnh trực giao UAV</w:t>
            </w:r>
          </w:p>
        </w:tc>
        <w:tc>
          <w:tcPr>
            <w:tcW w:w="2399" w:type="dxa"/>
            <w:tcBorders>
              <w:left w:val="single" w:sz="4" w:space="0" w:color="auto"/>
              <w:bottom w:val="single" w:sz="4" w:space="0" w:color="auto"/>
              <w:right w:val="single" w:sz="4" w:space="0" w:color="auto"/>
            </w:tcBorders>
          </w:tcPr>
          <w:p w14:paraId="0C3278A9" w14:textId="77777777" w:rsidR="00AF4CC4" w:rsidRPr="008657BF" w:rsidRDefault="00AF4CC4" w:rsidP="0062574B">
            <w:pPr>
              <w:pStyle w:val="EMBodyText"/>
              <w:spacing w:before="0" w:after="0" w:line="240" w:lineRule="auto"/>
              <w:rPr>
                <w:rFonts w:ascii="Times New Roman" w:hAnsi="Times New Roman" w:cs="Times New Roman"/>
                <w:szCs w:val="28"/>
              </w:rPr>
            </w:pPr>
            <w:r w:rsidRPr="008657BF">
              <w:rPr>
                <w:rFonts w:ascii="Times New Roman" w:hAnsi="Times New Roman" w:cs="Times New Roman"/>
                <w:szCs w:val="28"/>
              </w:rPr>
              <w:t>Text file</w:t>
            </w:r>
          </w:p>
        </w:tc>
        <w:tc>
          <w:tcPr>
            <w:tcW w:w="1970" w:type="dxa"/>
            <w:tcBorders>
              <w:left w:val="single" w:sz="4" w:space="0" w:color="auto"/>
              <w:bottom w:val="single" w:sz="4" w:space="0" w:color="auto"/>
              <w:right w:val="single" w:sz="4" w:space="0" w:color="auto"/>
            </w:tcBorders>
          </w:tcPr>
          <w:p w14:paraId="074B98E1" w14:textId="77777777" w:rsidR="00AF4CC4" w:rsidRPr="008657BF" w:rsidRDefault="00AF4CC4" w:rsidP="0062574B">
            <w:pPr>
              <w:pStyle w:val="EMBodyText"/>
              <w:spacing w:before="0" w:after="0" w:line="240" w:lineRule="auto"/>
              <w:rPr>
                <w:rFonts w:ascii="Times New Roman" w:hAnsi="Times New Roman" w:cs="Times New Roman"/>
                <w:szCs w:val="28"/>
              </w:rPr>
            </w:pPr>
            <w:r w:rsidRPr="008657BF">
              <w:rPr>
                <w:rFonts w:ascii="Times New Roman" w:hAnsi="Times New Roman" w:cs="Times New Roman"/>
                <w:szCs w:val="28"/>
              </w:rPr>
              <w:t>Client</w:t>
            </w:r>
          </w:p>
        </w:tc>
      </w:tr>
      <w:tr w:rsidR="00AF4CC4" w:rsidRPr="008657BF" w14:paraId="1DF5FFDF" w14:textId="77777777" w:rsidTr="008F443B">
        <w:trPr>
          <w:trHeight w:val="70"/>
        </w:trPr>
        <w:tc>
          <w:tcPr>
            <w:tcW w:w="714" w:type="dxa"/>
            <w:tcBorders>
              <w:top w:val="single" w:sz="4" w:space="0" w:color="auto"/>
              <w:left w:val="single" w:sz="4" w:space="0" w:color="auto"/>
              <w:bottom w:val="single" w:sz="4" w:space="0" w:color="auto"/>
              <w:right w:val="single" w:sz="4" w:space="0" w:color="auto"/>
            </w:tcBorders>
          </w:tcPr>
          <w:p w14:paraId="51DED5B6" w14:textId="77777777" w:rsidR="00AF4CC4" w:rsidRPr="008657BF" w:rsidRDefault="00AF4CC4" w:rsidP="0062574B">
            <w:pPr>
              <w:pStyle w:val="EMBodyText"/>
              <w:spacing w:before="0" w:after="0" w:line="240" w:lineRule="auto"/>
              <w:rPr>
                <w:rFonts w:ascii="Times New Roman" w:hAnsi="Times New Roman" w:cs="Times New Roman"/>
                <w:szCs w:val="28"/>
              </w:rPr>
            </w:pPr>
            <w:r w:rsidRPr="008657BF">
              <w:rPr>
                <w:rFonts w:ascii="Times New Roman" w:hAnsi="Times New Roman" w:cs="Times New Roman"/>
                <w:szCs w:val="28"/>
              </w:rPr>
              <w:t>6</w:t>
            </w:r>
          </w:p>
        </w:tc>
        <w:tc>
          <w:tcPr>
            <w:tcW w:w="3899" w:type="dxa"/>
            <w:tcBorders>
              <w:top w:val="single" w:sz="4" w:space="0" w:color="auto"/>
              <w:left w:val="single" w:sz="4" w:space="0" w:color="auto"/>
              <w:bottom w:val="single" w:sz="4" w:space="0" w:color="auto"/>
              <w:right w:val="single" w:sz="4" w:space="0" w:color="auto"/>
            </w:tcBorders>
          </w:tcPr>
          <w:p w14:paraId="6CB97DCF" w14:textId="77777777" w:rsidR="00AF4CC4" w:rsidRPr="008657BF" w:rsidRDefault="00AF4CC4" w:rsidP="0062574B">
            <w:pPr>
              <w:pStyle w:val="EMBodyText"/>
              <w:spacing w:before="0" w:after="0" w:line="240" w:lineRule="auto"/>
              <w:rPr>
                <w:rFonts w:ascii="Times New Roman" w:hAnsi="Times New Roman" w:cs="Times New Roman"/>
                <w:szCs w:val="28"/>
              </w:rPr>
            </w:pPr>
            <w:r w:rsidRPr="008657BF">
              <w:rPr>
                <w:rFonts w:ascii="Times New Roman" w:hAnsi="Times New Roman" w:cs="Times New Roman"/>
                <w:szCs w:val="28"/>
              </w:rPr>
              <w:t>Các điểm khống chế quốc gia</w:t>
            </w:r>
          </w:p>
        </w:tc>
        <w:tc>
          <w:tcPr>
            <w:tcW w:w="2399" w:type="dxa"/>
            <w:tcBorders>
              <w:top w:val="single" w:sz="4" w:space="0" w:color="auto"/>
              <w:left w:val="single" w:sz="4" w:space="0" w:color="auto"/>
              <w:bottom w:val="single" w:sz="4" w:space="0" w:color="auto"/>
              <w:right w:val="single" w:sz="4" w:space="0" w:color="auto"/>
            </w:tcBorders>
          </w:tcPr>
          <w:p w14:paraId="231C4E1C" w14:textId="77777777" w:rsidR="00AF4CC4" w:rsidRPr="008657BF" w:rsidRDefault="00AF4CC4" w:rsidP="0062574B">
            <w:pPr>
              <w:pStyle w:val="EMBodyText"/>
              <w:spacing w:before="0" w:after="0" w:line="240" w:lineRule="auto"/>
              <w:rPr>
                <w:rFonts w:ascii="Times New Roman" w:hAnsi="Times New Roman" w:cs="Times New Roman"/>
                <w:szCs w:val="28"/>
              </w:rPr>
            </w:pPr>
            <w:r w:rsidRPr="008657BF">
              <w:rPr>
                <w:rFonts w:ascii="Times New Roman" w:hAnsi="Times New Roman" w:cs="Times New Roman"/>
                <w:szCs w:val="28"/>
              </w:rPr>
              <w:t>Text file</w:t>
            </w:r>
          </w:p>
        </w:tc>
        <w:tc>
          <w:tcPr>
            <w:tcW w:w="1970" w:type="dxa"/>
            <w:tcBorders>
              <w:top w:val="single" w:sz="4" w:space="0" w:color="auto"/>
              <w:left w:val="single" w:sz="4" w:space="0" w:color="auto"/>
              <w:bottom w:val="single" w:sz="4" w:space="0" w:color="auto"/>
              <w:right w:val="single" w:sz="4" w:space="0" w:color="auto"/>
            </w:tcBorders>
          </w:tcPr>
          <w:p w14:paraId="0FED4ED5" w14:textId="77777777" w:rsidR="00AF4CC4" w:rsidRPr="008657BF" w:rsidRDefault="00AF4CC4" w:rsidP="0062574B">
            <w:pPr>
              <w:pStyle w:val="EMBodyText"/>
              <w:spacing w:before="0" w:after="0" w:line="240" w:lineRule="auto"/>
              <w:rPr>
                <w:rFonts w:ascii="Times New Roman" w:hAnsi="Times New Roman" w:cs="Times New Roman"/>
                <w:szCs w:val="28"/>
              </w:rPr>
            </w:pPr>
            <w:r w:rsidRPr="008657BF">
              <w:rPr>
                <w:rFonts w:ascii="Times New Roman" w:hAnsi="Times New Roman" w:cs="Times New Roman"/>
                <w:szCs w:val="28"/>
              </w:rPr>
              <w:t>Client</w:t>
            </w:r>
          </w:p>
        </w:tc>
      </w:tr>
      <w:tr w:rsidR="006935F9" w:rsidRPr="008657BF" w14:paraId="5AD62328" w14:textId="77777777" w:rsidTr="008F443B">
        <w:trPr>
          <w:trHeight w:val="70"/>
        </w:trPr>
        <w:tc>
          <w:tcPr>
            <w:tcW w:w="714" w:type="dxa"/>
            <w:tcBorders>
              <w:top w:val="single" w:sz="4" w:space="0" w:color="auto"/>
              <w:left w:val="single" w:sz="4" w:space="0" w:color="auto"/>
              <w:bottom w:val="single" w:sz="4" w:space="0" w:color="auto"/>
              <w:right w:val="single" w:sz="4" w:space="0" w:color="auto"/>
            </w:tcBorders>
          </w:tcPr>
          <w:p w14:paraId="54C56620" w14:textId="640F8B53" w:rsidR="006935F9" w:rsidRPr="008657BF" w:rsidRDefault="006935F9" w:rsidP="0062574B">
            <w:pPr>
              <w:pStyle w:val="EMBodyText"/>
              <w:spacing w:before="0" w:after="0" w:line="240" w:lineRule="auto"/>
              <w:rPr>
                <w:rFonts w:ascii="Times New Roman" w:hAnsi="Times New Roman" w:cs="Times New Roman"/>
                <w:szCs w:val="28"/>
              </w:rPr>
            </w:pPr>
            <w:r>
              <w:rPr>
                <w:rFonts w:ascii="Times New Roman" w:hAnsi="Times New Roman" w:cs="Times New Roman"/>
                <w:szCs w:val="28"/>
              </w:rPr>
              <w:t>7</w:t>
            </w:r>
          </w:p>
        </w:tc>
        <w:tc>
          <w:tcPr>
            <w:tcW w:w="3899" w:type="dxa"/>
            <w:tcBorders>
              <w:top w:val="single" w:sz="4" w:space="0" w:color="auto"/>
              <w:left w:val="single" w:sz="4" w:space="0" w:color="auto"/>
              <w:bottom w:val="single" w:sz="4" w:space="0" w:color="auto"/>
              <w:right w:val="single" w:sz="4" w:space="0" w:color="auto"/>
            </w:tcBorders>
          </w:tcPr>
          <w:p w14:paraId="33EBACDF" w14:textId="7E1784F8" w:rsidR="006935F9" w:rsidRPr="008657BF" w:rsidRDefault="006935F9" w:rsidP="0062574B">
            <w:pPr>
              <w:pStyle w:val="EMBodyText"/>
              <w:spacing w:before="0" w:after="0" w:line="240" w:lineRule="auto"/>
              <w:rPr>
                <w:rFonts w:ascii="Times New Roman" w:hAnsi="Times New Roman" w:cs="Times New Roman"/>
                <w:szCs w:val="28"/>
              </w:rPr>
            </w:pPr>
            <w:r>
              <w:rPr>
                <w:rFonts w:ascii="Times New Roman" w:hAnsi="Times New Roman" w:cs="Times New Roman"/>
                <w:szCs w:val="28"/>
              </w:rPr>
              <w:t>Lớp phủ</w:t>
            </w:r>
          </w:p>
        </w:tc>
        <w:tc>
          <w:tcPr>
            <w:tcW w:w="2399" w:type="dxa"/>
            <w:tcBorders>
              <w:top w:val="single" w:sz="4" w:space="0" w:color="auto"/>
              <w:left w:val="single" w:sz="4" w:space="0" w:color="auto"/>
              <w:bottom w:val="single" w:sz="4" w:space="0" w:color="auto"/>
              <w:right w:val="single" w:sz="4" w:space="0" w:color="auto"/>
            </w:tcBorders>
          </w:tcPr>
          <w:p w14:paraId="7353B948" w14:textId="10E15F5F" w:rsidR="006935F9" w:rsidRPr="008657BF" w:rsidRDefault="006935F9" w:rsidP="0062574B">
            <w:pPr>
              <w:pStyle w:val="EMBodyText"/>
              <w:spacing w:before="0" w:after="0" w:line="240" w:lineRule="auto"/>
              <w:rPr>
                <w:rFonts w:ascii="Times New Roman" w:hAnsi="Times New Roman" w:cs="Times New Roman"/>
                <w:szCs w:val="28"/>
              </w:rPr>
            </w:pPr>
            <w:r w:rsidRPr="008657BF">
              <w:rPr>
                <w:rFonts w:ascii="Times New Roman" w:hAnsi="Times New Roman" w:cs="Times New Roman"/>
                <w:szCs w:val="28"/>
              </w:rPr>
              <w:t>Shape file</w:t>
            </w:r>
          </w:p>
        </w:tc>
        <w:tc>
          <w:tcPr>
            <w:tcW w:w="1970" w:type="dxa"/>
            <w:tcBorders>
              <w:top w:val="single" w:sz="4" w:space="0" w:color="auto"/>
              <w:left w:val="single" w:sz="4" w:space="0" w:color="auto"/>
              <w:bottom w:val="single" w:sz="4" w:space="0" w:color="auto"/>
              <w:right w:val="single" w:sz="4" w:space="0" w:color="auto"/>
            </w:tcBorders>
          </w:tcPr>
          <w:p w14:paraId="6DF7E9ED" w14:textId="31148BF1" w:rsidR="006935F9" w:rsidRPr="008657BF" w:rsidRDefault="006935F9" w:rsidP="0062574B">
            <w:pPr>
              <w:pStyle w:val="EMBodyText"/>
              <w:spacing w:before="0" w:after="0" w:line="240" w:lineRule="auto"/>
              <w:rPr>
                <w:rFonts w:ascii="Times New Roman" w:hAnsi="Times New Roman" w:cs="Times New Roman"/>
                <w:szCs w:val="28"/>
              </w:rPr>
            </w:pPr>
            <w:r w:rsidRPr="008657BF">
              <w:rPr>
                <w:rFonts w:ascii="Times New Roman" w:hAnsi="Times New Roman" w:cs="Times New Roman"/>
                <w:szCs w:val="28"/>
              </w:rPr>
              <w:t>Client</w:t>
            </w:r>
          </w:p>
        </w:tc>
      </w:tr>
      <w:tr w:rsidR="006935F9" w:rsidRPr="008657BF" w14:paraId="68122CD4" w14:textId="77777777" w:rsidTr="008F443B">
        <w:trPr>
          <w:trHeight w:val="70"/>
        </w:trPr>
        <w:tc>
          <w:tcPr>
            <w:tcW w:w="714" w:type="dxa"/>
            <w:tcBorders>
              <w:top w:val="single" w:sz="4" w:space="0" w:color="auto"/>
              <w:left w:val="single" w:sz="4" w:space="0" w:color="auto"/>
              <w:bottom w:val="single" w:sz="4" w:space="0" w:color="auto"/>
              <w:right w:val="single" w:sz="4" w:space="0" w:color="auto"/>
            </w:tcBorders>
          </w:tcPr>
          <w:p w14:paraId="404410DB" w14:textId="77777777" w:rsidR="006935F9" w:rsidRDefault="006935F9" w:rsidP="0062574B">
            <w:pPr>
              <w:pStyle w:val="EMBodyText"/>
              <w:spacing w:before="0" w:after="0" w:line="240" w:lineRule="auto"/>
              <w:rPr>
                <w:rFonts w:ascii="Times New Roman" w:hAnsi="Times New Roman" w:cs="Times New Roman"/>
                <w:szCs w:val="28"/>
              </w:rPr>
            </w:pPr>
          </w:p>
        </w:tc>
        <w:tc>
          <w:tcPr>
            <w:tcW w:w="3899" w:type="dxa"/>
            <w:tcBorders>
              <w:top w:val="single" w:sz="4" w:space="0" w:color="auto"/>
              <w:left w:val="single" w:sz="4" w:space="0" w:color="auto"/>
              <w:bottom w:val="single" w:sz="4" w:space="0" w:color="auto"/>
              <w:right w:val="single" w:sz="4" w:space="0" w:color="auto"/>
            </w:tcBorders>
          </w:tcPr>
          <w:p w14:paraId="0E4766CC" w14:textId="77777777" w:rsidR="006935F9" w:rsidRDefault="006935F9" w:rsidP="0062574B">
            <w:pPr>
              <w:pStyle w:val="EMBodyText"/>
              <w:spacing w:before="0" w:after="0" w:line="240" w:lineRule="auto"/>
              <w:rPr>
                <w:rFonts w:ascii="Times New Roman" w:hAnsi="Times New Roman" w:cs="Times New Roman"/>
                <w:szCs w:val="28"/>
              </w:rPr>
            </w:pPr>
          </w:p>
        </w:tc>
        <w:tc>
          <w:tcPr>
            <w:tcW w:w="2399" w:type="dxa"/>
            <w:tcBorders>
              <w:top w:val="single" w:sz="4" w:space="0" w:color="auto"/>
              <w:left w:val="single" w:sz="4" w:space="0" w:color="auto"/>
              <w:bottom w:val="single" w:sz="4" w:space="0" w:color="auto"/>
              <w:right w:val="single" w:sz="4" w:space="0" w:color="auto"/>
            </w:tcBorders>
          </w:tcPr>
          <w:p w14:paraId="643F4D4A" w14:textId="77777777" w:rsidR="006935F9" w:rsidRPr="008657BF" w:rsidRDefault="006935F9" w:rsidP="0062574B">
            <w:pPr>
              <w:pStyle w:val="EMBodyText"/>
              <w:spacing w:before="0" w:after="0" w:line="240" w:lineRule="auto"/>
              <w:rPr>
                <w:rFonts w:ascii="Times New Roman" w:hAnsi="Times New Roman" w:cs="Times New Roman"/>
                <w:szCs w:val="28"/>
              </w:rPr>
            </w:pPr>
          </w:p>
        </w:tc>
        <w:tc>
          <w:tcPr>
            <w:tcW w:w="1970" w:type="dxa"/>
            <w:tcBorders>
              <w:top w:val="single" w:sz="4" w:space="0" w:color="auto"/>
              <w:left w:val="single" w:sz="4" w:space="0" w:color="auto"/>
              <w:bottom w:val="single" w:sz="4" w:space="0" w:color="auto"/>
              <w:right w:val="single" w:sz="4" w:space="0" w:color="auto"/>
            </w:tcBorders>
          </w:tcPr>
          <w:p w14:paraId="6B84FE06" w14:textId="77777777" w:rsidR="006935F9" w:rsidRPr="008657BF" w:rsidRDefault="006935F9" w:rsidP="0062574B">
            <w:pPr>
              <w:pStyle w:val="EMBodyText"/>
              <w:spacing w:before="0" w:after="0" w:line="240" w:lineRule="auto"/>
              <w:rPr>
                <w:rFonts w:ascii="Times New Roman" w:hAnsi="Times New Roman" w:cs="Times New Roman"/>
                <w:szCs w:val="28"/>
              </w:rPr>
            </w:pPr>
          </w:p>
        </w:tc>
      </w:tr>
    </w:tbl>
    <w:p w14:paraId="3A8B49C0" w14:textId="78753797" w:rsidR="00AF4CC4" w:rsidRPr="008657BF" w:rsidRDefault="001808F6" w:rsidP="001808F6">
      <w:pPr>
        <w:pStyle w:val="Heading2"/>
        <w:ind w:firstLine="0"/>
        <w:rPr>
          <w:rFonts w:ascii="Times New Roman" w:hAnsi="Times New Roman"/>
        </w:rPr>
      </w:pPr>
      <w:bookmarkStart w:id="112" w:name="_Toc121672022"/>
      <w:bookmarkStart w:id="113" w:name="_Toc121845261"/>
      <w:bookmarkStart w:id="114" w:name="_Toc153889153"/>
      <w:r>
        <w:rPr>
          <w:rFonts w:ascii="Times New Roman" w:hAnsi="Times New Roman"/>
        </w:rPr>
        <w:t>VI</w:t>
      </w:r>
      <w:r w:rsidR="00AF4CC4" w:rsidRPr="008657BF">
        <w:rPr>
          <w:rFonts w:ascii="Times New Roman" w:hAnsi="Times New Roman"/>
        </w:rPr>
        <w:t>.  Phân tích các yếu tố ảnh hưởng đến khả năng xảy ra lũ khu vực xã Tam Quang, Núi Thành, Quảng Nam</w:t>
      </w:r>
      <w:bookmarkEnd w:id="112"/>
      <w:bookmarkEnd w:id="113"/>
      <w:bookmarkEnd w:id="114"/>
    </w:p>
    <w:p w14:paraId="0C9929B0" w14:textId="77777777" w:rsidR="00AF4CC4" w:rsidRPr="008657BF" w:rsidRDefault="00AF4CC4" w:rsidP="00AF4CC4">
      <w:pPr>
        <w:rPr>
          <w:szCs w:val="28"/>
        </w:rPr>
      </w:pPr>
      <w:r w:rsidRPr="008657BF">
        <w:rPr>
          <w:szCs w:val="28"/>
        </w:rPr>
        <w:t xml:space="preserve">Để tiến hành phương pháp AHP trong phân vùng nguy cơ lũ, việc lựa chọn tham số là các nguyên nhân tác động đến lũ là cần thiết. Có nhiều tác nhân sinh lũ, nhưng trong phần này tập trung phân tích một số yếu tố chính ảnh hưởng đến lũ. Hiện tượng lũ hầu hết gắn liền với mưa và sự phân hóa địa hình của các lưu vực. Các tác nhân sinh ra sinh lũ lụt bao gồm: Điều kiện cần: mưa đạt đến điều kiện tới hạn để tạo thành các dòng chảy vượt mức bình thường Điều kiện đủ: cấu trúc mặt đệm. Trong số các nhân tố tự nhiên sinh lũ thì hoạt động nhân sinh có tác động trực tiếp với quy mô khác nhau đến các nhân tố vốn có của mặt đệm. Các yếu tố cơ bản tạo thành mặt đệm bao gồm: địa hình, địa mạo, lưu vực sông suối, lớp đất đá, thảm thực vật, hệ thống các bể nước ngầm tầng nông, công trình nhân tạo (hồ chứa, đê, đập, kênh, mương…). </w:t>
      </w:r>
    </w:p>
    <w:p w14:paraId="6AE10932" w14:textId="77777777" w:rsidR="00AF4CC4" w:rsidRPr="008657BF" w:rsidRDefault="00AF4CC4" w:rsidP="00AF4CC4">
      <w:pPr>
        <w:rPr>
          <w:szCs w:val="28"/>
        </w:rPr>
      </w:pPr>
      <w:r w:rsidRPr="008657BF">
        <w:rPr>
          <w:szCs w:val="28"/>
        </w:rPr>
        <w:t xml:space="preserve">Tuỳ thuộc vào khu vực nghiên cứu có thể chọn được các yếu tố có ảnh hưởng trực tiếp đến nguy cơ lũ. Các nhà nghiên cứu trong nước và thế giới đã sử dụng các yếu tố ảnh hưởng mà nhiều nghiên cứu như: tiêu chí độ dốc, lượng mưa, lớp phủ, độ cao, dòng chảy, mật độ dòng chảy và khả năng trữ nước của đất (độ thấm). </w:t>
      </w:r>
    </w:p>
    <w:p w14:paraId="562AAF36" w14:textId="77777777" w:rsidR="00AF4CC4" w:rsidRPr="008657BF" w:rsidRDefault="00AF4CC4" w:rsidP="00AF4CC4">
      <w:pPr>
        <w:rPr>
          <w:szCs w:val="28"/>
        </w:rPr>
      </w:pPr>
      <w:r w:rsidRPr="008657BF">
        <w:rPr>
          <w:szCs w:val="28"/>
        </w:rPr>
        <w:t xml:space="preserve">Khu vực xã Tam Quang, Núi Thành, Quảng Nam có diện tích nhỏ với 340 ha, khu vực đồng nhất về lượng mưa. Do vậy, việc xác định vùng có khả năng xảy ra lũ không xét đến yếu tố lượng mưa. Lượng mưa là điều kiện cần cho toàn khu vực là giống nhau. </w:t>
      </w:r>
    </w:p>
    <w:p w14:paraId="3E9081C2" w14:textId="77777777" w:rsidR="00AF4CC4" w:rsidRPr="008657BF" w:rsidRDefault="00AF4CC4" w:rsidP="00AF4CC4">
      <w:pPr>
        <w:rPr>
          <w:szCs w:val="28"/>
        </w:rPr>
      </w:pPr>
      <w:r w:rsidRPr="008657BF">
        <w:rPr>
          <w:szCs w:val="28"/>
        </w:rPr>
        <w:t>Tóm lại, yếu tố tại khu vực có ảnh hưởng đến khả năng xảy ra lũ bao gồm: độ cao, độ dốc, mật độ dòng chảy, lớp phủ và độ thấm</w:t>
      </w:r>
    </w:p>
    <w:p w14:paraId="48CED2D5" w14:textId="77777777" w:rsidR="00AF4CC4" w:rsidRPr="008657BF" w:rsidRDefault="00AF4CC4" w:rsidP="00AF4CC4">
      <w:pPr>
        <w:rPr>
          <w:szCs w:val="28"/>
        </w:rPr>
      </w:pPr>
      <w:r w:rsidRPr="008657BF">
        <w:rPr>
          <w:szCs w:val="28"/>
        </w:rPr>
        <w:t>Dữ liệu khu vực nghiên cứu có các yếu tố sử dụng trong phân vùng nguy cơ lũ khu vực xã Tam Quang, Núi Thành, Quảng Nam được phân theo thứ bậc như sau:</w:t>
      </w:r>
    </w:p>
    <w:p w14:paraId="417B09AC" w14:textId="77777777" w:rsidR="00AF4CC4" w:rsidRPr="008657BF" w:rsidRDefault="00AF4CC4" w:rsidP="00AF4CC4">
      <w:pPr>
        <w:pStyle w:val="ListParagraph"/>
        <w:tabs>
          <w:tab w:val="left" w:pos="0"/>
        </w:tabs>
        <w:ind w:left="0" w:firstLine="0"/>
        <w:rPr>
          <w:szCs w:val="28"/>
        </w:rPr>
      </w:pPr>
      <w:r w:rsidRPr="008657BF">
        <w:rPr>
          <w:noProof/>
          <w:szCs w:val="28"/>
        </w:rPr>
        <mc:AlternateContent>
          <mc:Choice Requires="wpc">
            <w:drawing>
              <wp:inline distT="0" distB="0" distL="0" distR="0" wp14:anchorId="40237215" wp14:editId="2ADC7742">
                <wp:extent cx="7129016" cy="3125972"/>
                <wp:effectExtent l="0" t="0" r="0" b="0"/>
                <wp:docPr id="494" name="Canvas 4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73" name="Rectangle: Rounded Corners 473"/>
                        <wps:cNvSpPr/>
                        <wps:spPr>
                          <a:xfrm>
                            <a:off x="1607624" y="36000"/>
                            <a:ext cx="2752725" cy="714136"/>
                          </a:xfrm>
                          <a:prstGeom prst="roundRect">
                            <a:avLst/>
                          </a:prstGeom>
                        </wps:spPr>
                        <wps:style>
                          <a:lnRef idx="2">
                            <a:schemeClr val="dk1"/>
                          </a:lnRef>
                          <a:fillRef idx="1">
                            <a:schemeClr val="lt1"/>
                          </a:fillRef>
                          <a:effectRef idx="0">
                            <a:schemeClr val="dk1"/>
                          </a:effectRef>
                          <a:fontRef idx="minor">
                            <a:schemeClr val="dk1"/>
                          </a:fontRef>
                        </wps:style>
                        <wps:txbx>
                          <w:txbxContent>
                            <w:p w14:paraId="2899AC36" w14:textId="77777777" w:rsidR="00641151" w:rsidRPr="000F7400" w:rsidRDefault="00641151" w:rsidP="00AF4CC4">
                              <w:pPr>
                                <w:ind w:firstLine="0"/>
                                <w:jc w:val="center"/>
                              </w:pPr>
                              <w:r>
                                <w:t>Khả năng xảy ra lũ ở</w:t>
                              </w:r>
                              <w:r w:rsidRPr="000F7400">
                                <w:t xml:space="preserve"> Chu Lai, Nui Thanh, Quang Nam</w:t>
                              </w:r>
                            </w:p>
                            <w:p w14:paraId="2A705794" w14:textId="77777777" w:rsidR="00641151" w:rsidRPr="000F7400" w:rsidRDefault="00641151" w:rsidP="00AF4CC4">
                              <w:pPr>
                                <w:ind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tangle: Rounded Corners 474"/>
                        <wps:cNvSpPr/>
                        <wps:spPr>
                          <a:xfrm>
                            <a:off x="36013" y="1300491"/>
                            <a:ext cx="845729" cy="3214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3E416AA" w14:textId="77777777" w:rsidR="00641151" w:rsidRDefault="00641151" w:rsidP="00AF4CC4">
                              <w:pPr>
                                <w:tabs>
                                  <w:tab w:val="left" w:pos="0"/>
                                </w:tabs>
                                <w:ind w:firstLine="0"/>
                                <w:rPr>
                                  <w:sz w:val="24"/>
                                </w:rPr>
                              </w:pPr>
                              <w:r>
                                <w:t>Thủy văn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5" name="Rectangle: Rounded Corners 475"/>
                        <wps:cNvSpPr/>
                        <wps:spPr>
                          <a:xfrm>
                            <a:off x="3167743" y="1225649"/>
                            <a:ext cx="903350" cy="381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3D21678" w14:textId="77777777" w:rsidR="00641151" w:rsidRDefault="00641151" w:rsidP="00AF4CC4">
                              <w:pPr>
                                <w:ind w:firstLine="0"/>
                                <w:rPr>
                                  <w:sz w:val="24"/>
                                </w:rPr>
                              </w:pPr>
                              <w:r>
                                <w:t>Địa hình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6" name="Rectangle: Rounded Corners 476"/>
                        <wps:cNvSpPr/>
                        <wps:spPr>
                          <a:xfrm>
                            <a:off x="4876800" y="1252843"/>
                            <a:ext cx="940639" cy="381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FDD7B70" w14:textId="77777777" w:rsidR="00641151" w:rsidRDefault="00641151" w:rsidP="00AF4CC4">
                              <w:pPr>
                                <w:ind w:firstLine="0"/>
                                <w:rPr>
                                  <w:sz w:val="24"/>
                                </w:rPr>
                              </w:pPr>
                              <w:r>
                                <w:t>Lớp phủ</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7" name="Rectangle: Rounded Corners 477"/>
                        <wps:cNvSpPr/>
                        <wps:spPr>
                          <a:xfrm>
                            <a:off x="35998" y="2358304"/>
                            <a:ext cx="983910" cy="58254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D1D863E" w14:textId="77777777" w:rsidR="00641151" w:rsidRDefault="00641151" w:rsidP="00AF4CC4">
                              <w:pPr>
                                <w:spacing w:after="0" w:line="240" w:lineRule="auto"/>
                                <w:ind w:firstLine="0"/>
                                <w:rPr>
                                  <w:sz w:val="24"/>
                                </w:rPr>
                              </w:pPr>
                              <w:r>
                                <w:t>Mật độ thoát nước tự nhiên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8" name="Rectangle: Rounded Corners 478"/>
                        <wps:cNvSpPr/>
                        <wps:spPr>
                          <a:xfrm>
                            <a:off x="3063556" y="2412021"/>
                            <a:ext cx="670243" cy="52848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EF2FC04" w14:textId="77777777" w:rsidR="00641151" w:rsidRDefault="00641151" w:rsidP="00AF4CC4">
                              <w:pPr>
                                <w:ind w:right="-335" w:firstLine="0"/>
                                <w:rPr>
                                  <w:sz w:val="24"/>
                                </w:rPr>
                              </w:pPr>
                              <w:r>
                                <w:t>Độ dốc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9" name="Rectangle: Rounded Corners 479"/>
                        <wps:cNvSpPr/>
                        <wps:spPr>
                          <a:xfrm>
                            <a:off x="4919944" y="2372626"/>
                            <a:ext cx="916145" cy="55563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EBC01A4" w14:textId="77777777" w:rsidR="00641151" w:rsidRDefault="00641151" w:rsidP="00AF4CC4">
                              <w:pPr>
                                <w:spacing w:after="0" w:line="240" w:lineRule="auto"/>
                                <w:ind w:firstLine="0"/>
                                <w:rPr>
                                  <w:sz w:val="24"/>
                                </w:rPr>
                              </w:pPr>
                              <w:r>
                                <w:t>Lớp phủ đất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0" name="Straight Arrow Connector 480"/>
                        <wps:cNvCnPr/>
                        <wps:spPr>
                          <a:xfrm>
                            <a:off x="2983866" y="750136"/>
                            <a:ext cx="2363038" cy="5027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81" name="Straight Arrow Connector 481"/>
                        <wps:cNvCnPr/>
                        <wps:spPr>
                          <a:xfrm>
                            <a:off x="2983987" y="749898"/>
                            <a:ext cx="532825" cy="4754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82" name="Straight Arrow Connector 482"/>
                        <wps:cNvCnPr/>
                        <wps:spPr>
                          <a:xfrm flipH="1">
                            <a:off x="458878" y="750024"/>
                            <a:ext cx="2525110" cy="5502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83" name="Straight Arrow Connector 483"/>
                        <wps:cNvCnPr/>
                        <wps:spPr>
                          <a:xfrm flipH="1">
                            <a:off x="426197" y="1621971"/>
                            <a:ext cx="32663" cy="7366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84" name="Straight Arrow Connector 484"/>
                        <wps:cNvCnPr/>
                        <wps:spPr>
                          <a:xfrm flipH="1">
                            <a:off x="3371265" y="1606649"/>
                            <a:ext cx="248007" cy="8065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85" name="Straight Arrow Connector 485"/>
                        <wps:cNvCnPr/>
                        <wps:spPr>
                          <a:xfrm>
                            <a:off x="5347120" y="1633843"/>
                            <a:ext cx="30878" cy="7387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86" name="Rectangle: Rounded Corners 486"/>
                        <wps:cNvSpPr/>
                        <wps:spPr>
                          <a:xfrm>
                            <a:off x="1107830" y="2366550"/>
                            <a:ext cx="713349" cy="56668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118353F" w14:textId="77777777" w:rsidR="00641151" w:rsidRPr="006B3C6F" w:rsidRDefault="00641151" w:rsidP="00AF4CC4">
                              <w:pPr>
                                <w:spacing w:after="0" w:line="240" w:lineRule="auto"/>
                                <w:ind w:firstLine="0"/>
                              </w:pPr>
                              <w:r>
                                <w:t>Độ thấm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7" name="Straight Arrow Connector 487"/>
                        <wps:cNvCnPr/>
                        <wps:spPr>
                          <a:xfrm flipH="1">
                            <a:off x="1336593" y="1633843"/>
                            <a:ext cx="607497" cy="7349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88" name="Rectangle: Rounded Corners 488"/>
                        <wps:cNvSpPr/>
                        <wps:spPr>
                          <a:xfrm>
                            <a:off x="1921714" y="2368774"/>
                            <a:ext cx="940435" cy="5816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48BD0D5" w14:textId="77777777" w:rsidR="00641151" w:rsidRPr="006B3C6F" w:rsidRDefault="00641151" w:rsidP="00AF4CC4">
                              <w:pPr>
                                <w:spacing w:after="0" w:line="240" w:lineRule="auto"/>
                                <w:ind w:firstLine="0"/>
                              </w:pPr>
                              <w:r>
                                <w:t>Độ bão hòa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9" name="Straight Arrow Connector 489"/>
                        <wps:cNvCnPr/>
                        <wps:spPr>
                          <a:xfrm>
                            <a:off x="1944090" y="1633843"/>
                            <a:ext cx="447745" cy="7349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90" name="Rectangle: Rounded Corners 490"/>
                        <wps:cNvSpPr/>
                        <wps:spPr>
                          <a:xfrm>
                            <a:off x="3783172" y="2368774"/>
                            <a:ext cx="939800" cy="5816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A435322" w14:textId="77777777" w:rsidR="00641151" w:rsidRPr="00CD74A3" w:rsidRDefault="00641151" w:rsidP="00AF4CC4">
                              <w:pPr>
                                <w:ind w:firstLine="0"/>
                                <w:rPr>
                                  <w:sz w:val="24"/>
                                  <w:szCs w:val="24"/>
                                </w:rPr>
                              </w:pPr>
                              <w:r>
                                <w:rPr>
                                  <w:strike/>
                                </w:rPr>
                                <w:t>Độ cao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1" name="Straight Arrow Connector 491"/>
                        <wps:cNvCnPr/>
                        <wps:spPr>
                          <a:xfrm>
                            <a:off x="3619418" y="1606649"/>
                            <a:ext cx="633654" cy="762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92" name="Rectangle: Rounded Corners 492"/>
                        <wps:cNvSpPr/>
                        <wps:spPr>
                          <a:xfrm>
                            <a:off x="1336593" y="1252843"/>
                            <a:ext cx="1215151" cy="381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F0F0BC7" w14:textId="77777777" w:rsidR="00641151" w:rsidRDefault="00641151" w:rsidP="00AF4CC4">
                              <w:pPr>
                                <w:ind w:firstLine="0"/>
                                <w:rPr>
                                  <w:sz w:val="24"/>
                                  <w:szCs w:val="24"/>
                                </w:rPr>
                              </w:pPr>
                              <w:r>
                                <w:t>Đất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3" name="Straight Arrow Connector 493"/>
                        <wps:cNvCnPr/>
                        <wps:spPr>
                          <a:xfrm flipH="1">
                            <a:off x="1944090" y="750136"/>
                            <a:ext cx="1039656" cy="5027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0237215" id="Canvas 494" o:spid="_x0000_s1027" editas="canvas" style="width:561.35pt;height:246.15pt;mso-position-horizontal-relative:char;mso-position-vertical-relative:line" coordsize="71285,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71285;height:31254;visibility:visible;mso-wrap-style:square">
                  <v:fill o:detectmouseclick="t"/>
                  <v:path o:connecttype="none"/>
                </v:shape>
                <v:roundrect id="Rectangle: Rounded Corners 473" o:spid="_x0000_s1029" style="position:absolute;left:16076;top:360;width:27527;height:7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" fillcolor="white [3201]" strokecolor="black [3200]" strokeweight="2pt">
                  <v:textbox>
                    <w:txbxContent>
                      <w:p w14:paraId="2899AC36" w14:textId="77777777" w:rsidR="00641151" w:rsidRPr="000F7400" w:rsidRDefault="00641151" w:rsidP="00AF4CC4">
                        <w:pPr>
                          <w:ind w:firstLine="0"/>
                          <w:jc w:val="center"/>
                        </w:pPr>
                        <w:r>
                          <w:t>Khả năng xảy ra lũ ở</w:t>
                        </w:r>
                        <w:r w:rsidRPr="000F7400">
                          <w:t xml:space="preserve"> Chu Lai, Nui Thanh, Quang Nam</w:t>
                        </w:r>
                      </w:p>
                      <w:p w14:paraId="2A705794" w14:textId="77777777" w:rsidR="00641151" w:rsidRPr="000F7400" w:rsidRDefault="00641151" w:rsidP="00AF4CC4">
                        <w:pPr>
                          <w:ind w:firstLine="0"/>
                        </w:pPr>
                      </w:p>
                    </w:txbxContent>
                  </v:textbox>
                </v:roundrect>
                <v:roundrect id="Rectangle: Rounded Corners 474" o:spid="_x0000_s1030" style="position:absolute;left:360;top:13004;width:8457;height:32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" fillcolor="white [3201]" strokecolor="#f79646 [3209]" strokeweight="2pt">
                  <v:textbox>
                    <w:txbxContent>
                      <w:p w14:paraId="53E416AA" w14:textId="77777777" w:rsidR="00641151" w:rsidRDefault="00641151" w:rsidP="00AF4CC4">
                        <w:pPr>
                          <w:tabs>
                            <w:tab w:val="left" w:pos="0"/>
                          </w:tabs>
                          <w:ind w:firstLine="0"/>
                          <w:rPr>
                            <w:sz w:val="24"/>
                          </w:rPr>
                        </w:pPr>
                        <w:r>
                          <w:t>Thủy văn</w:t>
                        </w:r>
                      </w:p>
                    </w:txbxContent>
                  </v:textbox>
                </v:roundrect>
                <v:roundrect id="Rectangle: Rounded Corners 475" o:spid="_x0000_s1031" style="position:absolute;left:31677;top:12256;width:9033;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" fillcolor="white [3201]" strokecolor="#f79646 [3209]" strokeweight="2pt">
                  <v:textbox>
                    <w:txbxContent>
                      <w:p w14:paraId="53D21678" w14:textId="77777777" w:rsidR="00641151" w:rsidRDefault="00641151" w:rsidP="00AF4CC4">
                        <w:pPr>
                          <w:ind w:firstLine="0"/>
                          <w:rPr>
                            <w:sz w:val="24"/>
                          </w:rPr>
                        </w:pPr>
                        <w:r>
                          <w:t>Địa hình</w:t>
                        </w:r>
                      </w:p>
                    </w:txbxContent>
                  </v:textbox>
                </v:roundrect>
                <v:roundrect id="Rectangle: Rounded Corners 476" o:spid="_x0000_s1032" style="position:absolute;left:48768;top:12528;width:9406;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" fillcolor="white [3201]" strokecolor="#f79646 [3209]" strokeweight="2pt">
                  <v:textbox>
                    <w:txbxContent>
                      <w:p w14:paraId="5FDD7B70" w14:textId="77777777" w:rsidR="00641151" w:rsidRDefault="00641151" w:rsidP="00AF4CC4">
                        <w:pPr>
                          <w:ind w:firstLine="0"/>
                          <w:rPr>
                            <w:sz w:val="24"/>
                          </w:rPr>
                        </w:pPr>
                        <w:r>
                          <w:t>Lớp phủ</w:t>
                        </w:r>
                      </w:p>
                    </w:txbxContent>
                  </v:textbox>
                </v:roundrect>
                <v:roundrect id="Rectangle: Rounded Corners 477" o:spid="_x0000_s1033" style="position:absolute;left:359;top:23583;width:9840;height:5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" fillcolor="white [3201]" strokecolor="#f79646 [3209]" strokeweight="2pt">
                  <v:textbox>
                    <w:txbxContent>
                      <w:p w14:paraId="6D1D863E" w14:textId="77777777" w:rsidR="00641151" w:rsidRDefault="00641151" w:rsidP="00AF4CC4">
                        <w:pPr>
                          <w:spacing w:after="0" w:line="240" w:lineRule="auto"/>
                          <w:ind w:firstLine="0"/>
                          <w:rPr>
                            <w:sz w:val="24"/>
                          </w:rPr>
                        </w:pPr>
                        <w:r>
                          <w:t>Mật độ thoát nước tự nhiên</w:t>
                        </w:r>
                      </w:p>
                    </w:txbxContent>
                  </v:textbox>
                </v:roundrect>
                <v:roundrect id="Rectangle: Rounded Corners 478" o:spid="_x0000_s1034" style="position:absolute;left:30635;top:24120;width:6702;height:52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" fillcolor="white [3201]" strokecolor="#f79646 [3209]" strokeweight="2pt">
                  <v:textbox>
                    <w:txbxContent>
                      <w:p w14:paraId="2EF2FC04" w14:textId="77777777" w:rsidR="00641151" w:rsidRDefault="00641151" w:rsidP="00AF4CC4">
                        <w:pPr>
                          <w:ind w:right="-335" w:firstLine="0"/>
                          <w:rPr>
                            <w:sz w:val="24"/>
                          </w:rPr>
                        </w:pPr>
                        <w:r>
                          <w:t>Độ dốc</w:t>
                        </w:r>
                      </w:p>
                    </w:txbxContent>
                  </v:textbox>
                </v:roundrect>
                <v:roundrect id="Rectangle: Rounded Corners 479" o:spid="_x0000_s1035" style="position:absolute;left:49199;top:23726;width:9161;height:5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" fillcolor="white [3201]" strokecolor="#f79646 [3209]" strokeweight="2pt">
                  <v:textbox>
                    <w:txbxContent>
                      <w:p w14:paraId="2EBC01A4" w14:textId="77777777" w:rsidR="00641151" w:rsidRDefault="00641151" w:rsidP="00AF4CC4">
                        <w:pPr>
                          <w:spacing w:after="0" w:line="240" w:lineRule="auto"/>
                          <w:ind w:firstLine="0"/>
                          <w:rPr>
                            <w:sz w:val="24"/>
                          </w:rPr>
                        </w:pPr>
                        <w:r>
                          <w:t>Lớp phủ đất</w:t>
                        </w:r>
                      </w:p>
                    </w:txbxContent>
                  </v:textbox>
                </v:roundrect>
                <v:shapetype id="_x0000_t32" coordsize="21600,21600" o:spt="32" o:oned="t" path="m,l21600,21600e" filled="f">
                  <v:path arrowok="t" fillok="f" o:connecttype="none"/>
                  <o:lock v:ext="edit" shapetype="t"/>
                </v:shapetype>
                <v:shape id="Straight Arrow Connector 480" o:spid="_x0000_s1036" type="#_x0000_t32" style="position:absolute;left:29838;top:7501;width:23631;height:50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" strokecolor="#4579b8 [3044]">
                  <v:stroke endarrow="block"/>
                </v:shape>
                <v:shape id="Straight Arrow Connector 481" o:spid="_x0000_s1037" type="#_x0000_t32" style="position:absolute;left:29839;top:7498;width:5329;height:47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" strokecolor="#4579b8 [3044]">
                  <v:stroke endarrow="block"/>
                </v:shape>
                <v:shape id="Straight Arrow Connector 482" o:spid="_x0000_s1038" type="#_x0000_t32" style="position:absolute;left:4588;top:7500;width:25251;height:55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" strokecolor="#4579b8 [3044]">
                  <v:stroke endarrow="block"/>
                </v:shape>
                <v:shape id="Straight Arrow Connector 483" o:spid="_x0000_s1039" type="#_x0000_t32" style="position:absolute;left:4261;top:16219;width:327;height:73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" strokecolor="#4579b8 [3044]">
                  <v:stroke endarrow="block"/>
                </v:shape>
                <v:shape id="Straight Arrow Connector 484" o:spid="_x0000_s1040" type="#_x0000_t32" style="position:absolute;left:33712;top:16066;width:2480;height:80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" strokecolor="#4579b8 [3044]">
                  <v:stroke endarrow="block"/>
                </v:shape>
                <v:shape id="Straight Arrow Connector 485" o:spid="_x0000_s1041" type="#_x0000_t32" style="position:absolute;left:53471;top:16338;width:308;height:7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" strokecolor="#4579b8 [3044]">
                  <v:stroke endarrow="block"/>
                </v:shape>
                <v:roundrect id="Rectangle: Rounded Corners 486" o:spid="_x0000_s1042" style="position:absolute;left:11078;top:23665;width:7133;height:5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" fillcolor="white [3201]" strokecolor="#f79646 [3209]" strokeweight="2pt">
                  <v:textbox>
                    <w:txbxContent>
                      <w:p w14:paraId="4118353F" w14:textId="77777777" w:rsidR="00641151" w:rsidRPr="006B3C6F" w:rsidRDefault="00641151" w:rsidP="00AF4CC4">
                        <w:pPr>
                          <w:spacing w:after="0" w:line="240" w:lineRule="auto"/>
                          <w:ind w:firstLine="0"/>
                        </w:pPr>
                        <w:r>
                          <w:t>Độ thấm</w:t>
                        </w:r>
                      </w:p>
                    </w:txbxContent>
                  </v:textbox>
                </v:roundrect>
                <v:shape id="Straight Arrow Connector 487" o:spid="_x0000_s1043" type="#_x0000_t32" style="position:absolute;left:13365;top:16338;width:6075;height:73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" strokecolor="#4579b8 [3044]">
                  <v:stroke endarrow="block"/>
                </v:shape>
                <v:roundrect id="Rectangle: Rounded Corners 488" o:spid="_x0000_s1044" style="position:absolute;left:19217;top:23687;width:9404;height:58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" fillcolor="white [3201]" strokecolor="#f79646 [3209]" strokeweight="2pt">
                  <v:textbox>
                    <w:txbxContent>
                      <w:p w14:paraId="448BD0D5" w14:textId="77777777" w:rsidR="00641151" w:rsidRPr="006B3C6F" w:rsidRDefault="00641151" w:rsidP="00AF4CC4">
                        <w:pPr>
                          <w:spacing w:after="0" w:line="240" w:lineRule="auto"/>
                          <w:ind w:firstLine="0"/>
                        </w:pPr>
                        <w:r>
                          <w:t>Độ bão hòa</w:t>
                        </w:r>
                      </w:p>
                    </w:txbxContent>
                  </v:textbox>
                </v:roundrect>
                <v:shape id="Straight Arrow Connector 489" o:spid="_x0000_s1045" type="#_x0000_t32" style="position:absolute;left:19440;top:16338;width:4478;height:7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" strokecolor="#4579b8 [3044]">
                  <v:stroke endarrow="block"/>
                </v:shape>
                <v:roundrect id="Rectangle: Rounded Corners 490" o:spid="_x0000_s1046" style="position:absolute;left:37831;top:23687;width:9398;height:58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" fillcolor="white [3201]" strokecolor="#f79646 [3209]" strokeweight="2pt">
                  <v:textbox>
                    <w:txbxContent>
                      <w:p w14:paraId="5A435322" w14:textId="77777777" w:rsidR="00641151" w:rsidRPr="00CD74A3" w:rsidRDefault="00641151" w:rsidP="00AF4CC4">
                        <w:pPr>
                          <w:ind w:firstLine="0"/>
                          <w:rPr>
                            <w:sz w:val="24"/>
                            <w:szCs w:val="24"/>
                          </w:rPr>
                        </w:pPr>
                        <w:r>
                          <w:rPr>
                            <w:strike/>
                          </w:rPr>
                          <w:t>Độ cao</w:t>
                        </w:r>
                      </w:p>
                    </w:txbxContent>
                  </v:textbox>
                </v:roundrect>
                <v:shape id="Straight Arrow Connector 491" o:spid="_x0000_s1047" type="#_x0000_t32" style="position:absolute;left:36194;top:16066;width:6336;height:76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" strokecolor="#4579b8 [3044]">
                  <v:stroke endarrow="block"/>
                </v:shape>
                <v:roundrect id="Rectangle: Rounded Corners 492" o:spid="_x0000_s1048" style="position:absolute;left:13365;top:12528;width:12152;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" fillcolor="white [3201]" strokecolor="#f79646 [3209]" strokeweight="2pt">
                  <v:textbox>
                    <w:txbxContent>
                      <w:p w14:paraId="1F0F0BC7" w14:textId="77777777" w:rsidR="00641151" w:rsidRDefault="00641151" w:rsidP="00AF4CC4">
                        <w:pPr>
                          <w:ind w:firstLine="0"/>
                          <w:rPr>
                            <w:sz w:val="24"/>
                            <w:szCs w:val="24"/>
                          </w:rPr>
                        </w:pPr>
                        <w:r>
                          <w:t>Đất</w:t>
                        </w:r>
                      </w:p>
                    </w:txbxContent>
                  </v:textbox>
                </v:roundrect>
                <v:shape id="Straight Arrow Connector 493" o:spid="_x0000_s1049" type="#_x0000_t32" style="position:absolute;left:19440;top:7501;width:10397;height:50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" strokecolor="#4579b8 [3044]">
                  <v:stroke endarrow="block"/>
                </v:shape>
                <w10:anchorlock/>
              </v:group>
            </w:pict>
          </mc:Fallback>
        </mc:AlternateContent>
      </w:r>
    </w:p>
    <w:p w14:paraId="2C1D3BEF" w14:textId="099D8214" w:rsidR="00AF4CC4" w:rsidRPr="008657BF" w:rsidRDefault="005736EF" w:rsidP="005736EF">
      <w:pPr>
        <w:pStyle w:val="Caption"/>
      </w:pPr>
      <w:bookmarkStart w:id="115" w:name="_Toc27932995"/>
      <w:bookmarkStart w:id="116" w:name="_Toc50704337"/>
      <w:bookmarkStart w:id="117" w:name="_Toc121672023"/>
      <w:bookmarkStart w:id="118" w:name="_Toc121845262"/>
      <w:bookmarkStart w:id="119" w:name="_Toc153890142"/>
      <w:r>
        <w:t xml:space="preserve">Hình </w:t>
      </w:r>
      <w:r>
        <w:fldChar w:fldCharType="begin"/>
      </w:r>
      <w:r>
        <w:instrText xml:space="preserve"> SEQ Hình \* ARABIC </w:instrText>
      </w:r>
      <w:r>
        <w:fldChar w:fldCharType="separate"/>
      </w:r>
      <w:r>
        <w:rPr>
          <w:noProof/>
        </w:rPr>
        <w:t>5</w:t>
      </w:r>
      <w:r>
        <w:fldChar w:fldCharType="end"/>
      </w:r>
      <w:r w:rsidR="00AF4CC4" w:rsidRPr="008657BF">
        <w:t xml:space="preserve">. </w:t>
      </w:r>
      <w:bookmarkStart w:id="120" w:name="_Toc28217237"/>
      <w:bookmarkEnd w:id="115"/>
      <w:r w:rsidR="00AF4CC4" w:rsidRPr="008657BF">
        <w:t>mô hình phân cấp các yếu tố tác động đến khả năng xảy ra lũ</w:t>
      </w:r>
      <w:bookmarkEnd w:id="116"/>
      <w:bookmarkEnd w:id="117"/>
      <w:bookmarkEnd w:id="118"/>
      <w:bookmarkEnd w:id="119"/>
    </w:p>
    <w:p w14:paraId="789118B0" w14:textId="66A28201" w:rsidR="00AF4CC4" w:rsidRPr="008657BF" w:rsidRDefault="001808F6" w:rsidP="001808F6">
      <w:pPr>
        <w:pStyle w:val="Heading1"/>
        <w:ind w:firstLine="0"/>
        <w:jc w:val="both"/>
      </w:pPr>
      <w:bookmarkStart w:id="121" w:name="_Toc28217997"/>
      <w:bookmarkStart w:id="122" w:name="_Toc50704252"/>
      <w:bookmarkStart w:id="123" w:name="_Toc121672024"/>
      <w:bookmarkStart w:id="124" w:name="_Toc121845263"/>
      <w:bookmarkStart w:id="125" w:name="_Toc153889154"/>
      <w:bookmarkEnd w:id="120"/>
      <w:r>
        <w:t>VII</w:t>
      </w:r>
      <w:r w:rsidR="00AF4CC4" w:rsidRPr="008657BF">
        <w:t>. Xây dựng bảng phân cấp và xây dựng bản đồ phân cấp các yếu tố ảnh hưởng đến khả năng xảy ra lũ khu vực xã Tam Quang, Núi Thành, Quảng Nam</w:t>
      </w:r>
      <w:bookmarkEnd w:id="121"/>
      <w:bookmarkEnd w:id="122"/>
      <w:bookmarkEnd w:id="123"/>
      <w:bookmarkEnd w:id="124"/>
      <w:bookmarkEnd w:id="125"/>
    </w:p>
    <w:p w14:paraId="716D021C" w14:textId="77777777" w:rsidR="00AF4CC4" w:rsidRPr="008657BF" w:rsidRDefault="00AF4CC4" w:rsidP="00AF4CC4">
      <w:pPr>
        <w:rPr>
          <w:szCs w:val="28"/>
        </w:rPr>
      </w:pPr>
      <w:r w:rsidRPr="008657BF">
        <w:rPr>
          <w:szCs w:val="28"/>
        </w:rPr>
        <w:t xml:space="preserve">Với mục đích đánh giá yếu tố trên các tầng thứ bậc của AHP, ma trận được lập theo nguyên tắc mỗi phần tử đại diện cho một cặp so sánh, các phần tử phía trên và phía dưới đường chéo có giá trị nghịch đảo nhau (bước này để xác định yếu tố này so với yếu tố kia gấp bao nhiêu lần). </w:t>
      </w:r>
    </w:p>
    <w:p w14:paraId="7DF6D4D8" w14:textId="77777777" w:rsidR="00AF4CC4" w:rsidRPr="008657BF" w:rsidRDefault="00AF4CC4" w:rsidP="00AF4CC4">
      <w:pPr>
        <w:rPr>
          <w:szCs w:val="28"/>
        </w:rPr>
      </w:pPr>
      <w:r w:rsidRPr="008657BF">
        <w:rPr>
          <w:szCs w:val="28"/>
        </w:rPr>
        <w:t xml:space="preserve">Căn cứ vào mối quan hệ giữa mức độ lũ với đặc điểm của các yếu tố để cho điểm từng tiêu chí ảnh hưởng đến lũ khu vực xã Tam Quang, Núi Thành, Quảng Nam theo 5 cấp độ từ rất thấp, thấp, trung bình, cao và rất cao tương ứng với số điểm từ 1 đến 9. Khoảng chênh lệch giữa các cấp nguy cơ phụ thuộc vào cấp độ chia, giá trị lớn nhất và nhỏ nhất của nhân tố ảnh hưởng của khu vực nghiên cứu được tính theo công thức {Iswandi U., 2016 #80}:        </w:t>
      </w:r>
    </w:p>
    <w:p w14:paraId="0150593C" w14:textId="77777777" w:rsidR="00AF4CC4" w:rsidRPr="008657BF" w:rsidRDefault="00AF4CC4" w:rsidP="00AF4CC4">
      <w:pPr>
        <w:rPr>
          <w:szCs w:val="28"/>
        </w:rPr>
      </w:pPr>
      <w:r w:rsidRPr="008657BF">
        <w:rPr>
          <w:szCs w:val="28"/>
        </w:rPr>
        <w:t xml:space="preserve">                         </w:t>
      </w:r>
      <w:r w:rsidRPr="008657BF">
        <w:rPr>
          <w:rFonts w:ascii="Cambria Math" w:hAnsi="Cambria Math" w:cs="Cambria Math"/>
          <w:szCs w:val="28"/>
        </w:rPr>
        <w:t>𝑙</w:t>
      </w:r>
      <w:r w:rsidRPr="008657BF">
        <w:rPr>
          <w:szCs w:val="28"/>
        </w:rPr>
        <w:t xml:space="preserve">= </w:t>
      </w:r>
      <w:r w:rsidRPr="008657BF">
        <w:rPr>
          <w:rFonts w:ascii="Cambria Math" w:hAnsi="Cambria Math" w:cs="Cambria Math"/>
          <w:szCs w:val="28"/>
        </w:rPr>
        <w:t>𝑐</w:t>
      </w:r>
      <w:r w:rsidRPr="008657BF">
        <w:rPr>
          <w:szCs w:val="28"/>
        </w:rPr>
        <w:t xml:space="preserve">− </w:t>
      </w:r>
      <w:r w:rsidRPr="008657BF">
        <w:rPr>
          <w:rFonts w:ascii="Cambria Math" w:hAnsi="Cambria Math" w:cs="Cambria Math"/>
          <w:szCs w:val="28"/>
        </w:rPr>
        <w:t>𝑏</w:t>
      </w:r>
      <w:r w:rsidRPr="008657BF">
        <w:rPr>
          <w:szCs w:val="28"/>
        </w:rPr>
        <w:t xml:space="preserve"> </w:t>
      </w:r>
      <w:r w:rsidRPr="008657BF">
        <w:rPr>
          <w:rFonts w:ascii="Cambria Math" w:hAnsi="Cambria Math" w:cs="Cambria Math"/>
          <w:szCs w:val="28"/>
        </w:rPr>
        <w:t>𝑘</w:t>
      </w:r>
      <w:r w:rsidRPr="008657BF">
        <w:rPr>
          <w:szCs w:val="28"/>
        </w:rPr>
        <w:t xml:space="preserve">         (3.1)</w:t>
      </w:r>
    </w:p>
    <w:p w14:paraId="027C0288" w14:textId="77777777" w:rsidR="00AF4CC4" w:rsidRPr="008657BF" w:rsidRDefault="00AF4CC4" w:rsidP="00AF4CC4">
      <w:pPr>
        <w:rPr>
          <w:szCs w:val="28"/>
        </w:rPr>
      </w:pPr>
      <w:r w:rsidRPr="008657BF">
        <w:rPr>
          <w:szCs w:val="28"/>
        </w:rPr>
        <w:t xml:space="preserve"> Trong đó:  </w:t>
      </w:r>
    </w:p>
    <w:p w14:paraId="6A79C391" w14:textId="77777777" w:rsidR="00AF4CC4" w:rsidRPr="008657BF" w:rsidRDefault="00AF4CC4" w:rsidP="00AF4CC4">
      <w:pPr>
        <w:ind w:firstLine="709"/>
        <w:rPr>
          <w:szCs w:val="28"/>
        </w:rPr>
      </w:pPr>
      <w:r w:rsidRPr="008657BF">
        <w:rPr>
          <w:szCs w:val="28"/>
        </w:rPr>
        <w:t xml:space="preserve">l: giá trị khoảng chênh lệch giữa hai cấp liên tiếp </w:t>
      </w:r>
    </w:p>
    <w:p w14:paraId="5C5084CD" w14:textId="77777777" w:rsidR="00AF4CC4" w:rsidRPr="008657BF" w:rsidRDefault="00AF4CC4" w:rsidP="00AF4CC4">
      <w:pPr>
        <w:ind w:firstLine="709"/>
        <w:rPr>
          <w:szCs w:val="28"/>
        </w:rPr>
      </w:pPr>
      <w:r w:rsidRPr="008657BF">
        <w:rPr>
          <w:szCs w:val="28"/>
        </w:rPr>
        <w:t xml:space="preserve">c: giá trị cao nhất </w:t>
      </w:r>
    </w:p>
    <w:p w14:paraId="18038604" w14:textId="77777777" w:rsidR="00AF4CC4" w:rsidRPr="008657BF" w:rsidRDefault="00AF4CC4" w:rsidP="00AF4CC4">
      <w:pPr>
        <w:ind w:firstLine="709"/>
        <w:rPr>
          <w:szCs w:val="28"/>
        </w:rPr>
      </w:pPr>
      <w:r w:rsidRPr="008657BF">
        <w:rPr>
          <w:szCs w:val="28"/>
        </w:rPr>
        <w:t xml:space="preserve">b: giá trị thấp nhất </w:t>
      </w:r>
    </w:p>
    <w:p w14:paraId="5A38FD40" w14:textId="77777777" w:rsidR="00AF4CC4" w:rsidRPr="008657BF" w:rsidRDefault="00AF4CC4" w:rsidP="00AF4CC4">
      <w:pPr>
        <w:ind w:firstLine="709"/>
        <w:rPr>
          <w:szCs w:val="28"/>
        </w:rPr>
      </w:pPr>
      <w:r w:rsidRPr="008657BF">
        <w:rPr>
          <w:szCs w:val="28"/>
        </w:rPr>
        <w:t xml:space="preserve">k: số lượng lớp phân cấp  </w:t>
      </w:r>
    </w:p>
    <w:p w14:paraId="57586A1F" w14:textId="12B3AC54" w:rsidR="00AF4CC4" w:rsidRPr="008657BF" w:rsidRDefault="001808F6" w:rsidP="00F54002">
      <w:pPr>
        <w:pStyle w:val="Heading3"/>
        <w:rPr>
          <w:rFonts w:cs="Times New Roman"/>
          <w:szCs w:val="28"/>
        </w:rPr>
      </w:pPr>
      <w:bookmarkStart w:id="126" w:name="_Toc28217998"/>
      <w:bookmarkStart w:id="127" w:name="_Toc50704253"/>
      <w:bookmarkStart w:id="128" w:name="_Toc121672025"/>
      <w:bookmarkStart w:id="129" w:name="_Toc121845264"/>
      <w:bookmarkStart w:id="130" w:name="_Toc153889155"/>
      <w:r>
        <w:t>VII</w:t>
      </w:r>
      <w:r w:rsidR="00AF4CC4" w:rsidRPr="008657BF">
        <w:rPr>
          <w:rFonts w:cs="Times New Roman"/>
          <w:szCs w:val="28"/>
        </w:rPr>
        <w:t>.1. Xây dựng bảng phân cấp lớp phủ</w:t>
      </w:r>
      <w:bookmarkEnd w:id="126"/>
      <w:bookmarkEnd w:id="127"/>
      <w:bookmarkEnd w:id="128"/>
      <w:bookmarkEnd w:id="129"/>
      <w:bookmarkEnd w:id="130"/>
    </w:p>
    <w:p w14:paraId="75EC1A59" w14:textId="6A0ED00E" w:rsidR="00AF4CC4" w:rsidRDefault="00AF4CC4" w:rsidP="00AF4CC4">
      <w:pPr>
        <w:tabs>
          <w:tab w:val="left" w:pos="5730"/>
        </w:tabs>
        <w:ind w:firstLine="709"/>
        <w:rPr>
          <w:szCs w:val="28"/>
        </w:rPr>
      </w:pPr>
      <w:r w:rsidRPr="008657BF">
        <w:rPr>
          <w:szCs w:val="28"/>
        </w:rPr>
        <w:t xml:space="preserve">Khả năng ảnh hưởng đến nguy cơ lũ của sử dụng đất và lớp phủ sẽ khác nhau đối với từng khu vực địa lý khác nhau. Theo Tehrany, nước mưa chảy trên khu vực đất trống sẽ mạnh hơn khi chảy trên đất nông nghiệp và đất trồng rừng, đồng thời khu vực đô thị, dân cư với bề mặt không thấm nước sẽ có dòng chảy dữ dội hơn các vùng được bao phủ bởi thảm thực vật rộng lớn và rừng cây </w:t>
      </w:r>
      <w:r w:rsidRPr="008657BF">
        <w:rPr>
          <w:szCs w:val="28"/>
        </w:rPr>
        <w:fldChar w:fldCharType="begin"/>
      </w:r>
      <w:r w:rsidRPr="008657BF">
        <w:rPr>
          <w:szCs w:val="28"/>
        </w:rPr>
        <w:instrText xml:space="preserve"> ADDIN EN.CITE &lt;EndNote&gt;&lt;Cite&gt;&lt;Author&gt;Tehrany M.S.&lt;/Author&gt;&lt;Year&gt;2013&lt;/Year&gt;&lt;RecNum&gt;39&lt;/RecNum&gt;&lt;DisplayText&gt;(Tehrany M.S., Pradhan B. et al. 2013)&lt;/DisplayText&gt;&lt;record&gt;&lt;rec-number&gt;39&lt;/rec-number&gt;&lt;foreign-keys&gt;&lt;key app="EN" db-id="xssvrd2d4tadsrerwavpetrqf5ez2a5p2fsz" timestamp="1559399899"&gt;39&lt;/key&gt;&lt;/foreign-keys&gt;&lt;ref-type name="Journal Article"&gt;17&lt;/ref-type&gt;&lt;contributors&gt;&lt;authors&gt;&lt;author&gt;Tehrany M.S., &lt;/author&gt;&lt;author&gt;Pradhan B., &lt;/author&gt;&lt;author&gt;Jebur M.N.&lt;/author&gt;&lt;/authors&gt;&lt;/contributors&gt;&lt;titles&gt;&lt;title&gt;Spatial prediction of flood susceptible areas using rule based decision tree (DT) and a novel ensemble bivariate and multivariate statistical models in GIS&lt;/title&gt;&lt;secondary-title&gt;Journal ofHydrology&lt;/secondary-title&gt;&lt;/titles&gt;&lt;periodical&gt;&lt;full-title&gt;Journal ofHydrology&lt;/full-title&gt;&lt;/periodical&gt;&lt;pages&gt;69-79&lt;/pages&gt;&lt;volume&gt;504&lt;/volume&gt;&lt;dates&gt;&lt;year&gt;2013&lt;/year&gt;&lt;/dates&gt;&lt;urls&gt;&lt;/urls&gt;&lt;/record&gt;&lt;/Cite&gt;&lt;/EndNote&gt;</w:instrText>
      </w:r>
      <w:r w:rsidRPr="008657BF">
        <w:rPr>
          <w:szCs w:val="28"/>
        </w:rPr>
        <w:fldChar w:fldCharType="separate"/>
      </w:r>
      <w:r w:rsidRPr="008657BF">
        <w:rPr>
          <w:noProof/>
          <w:szCs w:val="28"/>
        </w:rPr>
        <w:t>(Tehrany M.S., Pradhan B. et al. 2013)</w:t>
      </w:r>
      <w:r w:rsidRPr="008657BF">
        <w:rPr>
          <w:szCs w:val="28"/>
        </w:rPr>
        <w:fldChar w:fldCharType="end"/>
      </w:r>
      <w:r w:rsidRPr="008657BF">
        <w:rPr>
          <w:szCs w:val="28"/>
        </w:rPr>
        <w:t xml:space="preserve">. Điều này cho thấy, nguy cơ lũ sẽ xảy ra cao hơn ở khu vực đất trống và khu dân cư so với khu vực có lớp phủ là thảm thực vật, rừng cây hoặc đất nông nghiệp. Kết luận này cũng được chứng minh tromg nghiên cứu </w:t>
      </w:r>
      <w:r w:rsidRPr="008657BF">
        <w:rPr>
          <w:szCs w:val="28"/>
        </w:rPr>
        <w:fldChar w:fldCharType="begin"/>
      </w:r>
      <w:r w:rsidRPr="008657BF">
        <w:rPr>
          <w:szCs w:val="28"/>
        </w:rPr>
        <w:instrText xml:space="preserve"> ADDIN EN.CITE &lt;EndNote&gt;&lt;Cite&gt;&lt;Author&gt;Tehrany M.S.&lt;/Author&gt;&lt;Year&gt;2013&lt;/Year&gt;&lt;RecNum&gt;39&lt;/RecNum&gt;&lt;DisplayText&gt;(Tehrany M.S., Pradhan B. et al. 2013)&lt;/DisplayText&gt;&lt;record&gt;&lt;rec-number&gt;39&lt;/rec-number&gt;&lt;foreign-keys&gt;&lt;key app="EN" db-id="xssvrd2d4tadsrerwavpetrqf5ez2a5p2fsz" timestamp="1559399899"&gt;39&lt;/key&gt;&lt;/foreign-keys&gt;&lt;ref-type name="Journal Article"&gt;17&lt;/ref-type&gt;&lt;contributors&gt;&lt;authors&gt;&lt;author&gt;Tehrany M.S., &lt;/author&gt;&lt;author&gt;Pradhan B., &lt;/author&gt;&lt;author&gt;Jebur M.N.&lt;/author&gt;&lt;/authors&gt;&lt;/contributors&gt;&lt;titles&gt;&lt;title&gt;Spatial prediction of flood susceptible areas using rule based decision tree (DT) and a novel ensemble bivariate and multivariate statistical models in GIS&lt;/title&gt;&lt;secondary-title&gt;Journal ofHydrology&lt;/secondary-title&gt;&lt;/titles&gt;&lt;periodical&gt;&lt;full-title&gt;Journal ofHydrology&lt;/full-title&gt;&lt;/periodical&gt;&lt;pages&gt;69-79&lt;/pages&gt;&lt;volume&gt;504&lt;/volume&gt;&lt;dates&gt;&lt;year&gt;2013&lt;/year&gt;&lt;/dates&gt;&lt;urls&gt;&lt;/urls&gt;&lt;/record&gt;&lt;/Cite&gt;&lt;/EndNote&gt;</w:instrText>
      </w:r>
      <w:r w:rsidRPr="008657BF">
        <w:rPr>
          <w:szCs w:val="28"/>
        </w:rPr>
        <w:fldChar w:fldCharType="separate"/>
      </w:r>
      <w:r w:rsidRPr="008657BF">
        <w:rPr>
          <w:noProof/>
          <w:szCs w:val="28"/>
        </w:rPr>
        <w:t>(Tehrany M.S., Pradhan B. et al. 2013)</w:t>
      </w:r>
      <w:r w:rsidRPr="008657BF">
        <w:rPr>
          <w:szCs w:val="28"/>
        </w:rPr>
        <w:fldChar w:fldCharType="end"/>
      </w:r>
      <w:r w:rsidRPr="008657BF">
        <w:rPr>
          <w:szCs w:val="28"/>
        </w:rPr>
        <w:t xml:space="preserve">với tần suất (frequency ratio –FR) lũ ở khu vực đất trống không có thực vật sẽ lớn nhất và khu vực rùng rậm thì giá trị FR sẽ là nhỏ nhất.  Trong nhiều nghiên cứu, các tác giả đã phân cấp nguy cơ ảnh hưởng lớp phủ đến nguy cơ lũ theo thứ tự tăng hoặc giảm dần dựa trên phân tích ở trên. Với vùng Yasooj ở Iran thì Rahmati cho rằng, đất mặt nước nguy cơ xảy ra lũ cao nhất, thứ hai là đất dân cư và đường giao thông, tiếp theo là đất trống, đất nông nghiệp và cuối cùng là đất trồng rừng có nguy cơ thấp nhất </w:t>
      </w:r>
      <w:r w:rsidRPr="008657BF">
        <w:rPr>
          <w:szCs w:val="28"/>
        </w:rPr>
        <w:fldChar w:fldCharType="begin"/>
      </w:r>
      <w:r w:rsidRPr="008657BF">
        <w:rPr>
          <w:szCs w:val="28"/>
        </w:rPr>
        <w:instrText xml:space="preserve"> ADDIN EN.CITE &lt;EndNote&gt;&lt;Cite&gt;&lt;Author&gt;Rahmati O.&lt;/Author&gt;&lt;Year&gt;2016&lt;/Year&gt;&lt;RecNum&gt;42&lt;/RecNum&gt;&lt;DisplayText&gt;(Rahmati O., Zeinivand H. et al. 2016)&lt;/DisplayText&gt;&lt;record&gt;&lt;rec-number&gt;42&lt;/rec-number&gt;&lt;foreign-keys&gt;&lt;key app="EN" db-id="xssvrd2d4tadsrerwavpetrqf5ez2a5p2fsz" timestamp="1559400154"&gt;42&lt;/key&gt;&lt;/foreign-keys&gt;&lt;ref-type name="Journal Article"&gt;17&lt;/ref-type&gt;&lt;contributors&gt;&lt;authors&gt;&lt;author&gt;Rahmati O., &lt;/author&gt;&lt;author&gt;Zeinivand H., &lt;/author&gt;&lt;author&gt;Besharat M&lt;/author&gt;&lt;/authors&gt;&lt;/contributors&gt;&lt;titles&gt;&lt;title&gt;Flood hazard zoning in Yasooj region, Iran, using GIS and multi-criteria decision analysis&lt;/title&gt;&lt;secondary-title&gt;Geomatics, Natural Hazards and Risk&lt;/secondary-title&gt;&lt;/titles&gt;&lt;periodical&gt;&lt;full-title&gt;Geomatics, Natural Hazards and Risk&lt;/full-title&gt;&lt;/periodical&gt;&lt;pages&gt;1000-1017&lt;/pages&gt;&lt;dates&gt;&lt;year&gt;2016&lt;/year&gt;&lt;/dates&gt;&lt;urls&gt;&lt;/urls&gt;&lt;/record&gt;&lt;/Cite&gt;&lt;/EndNote&gt;</w:instrText>
      </w:r>
      <w:r w:rsidRPr="008657BF">
        <w:rPr>
          <w:szCs w:val="28"/>
        </w:rPr>
        <w:fldChar w:fldCharType="separate"/>
      </w:r>
      <w:r w:rsidRPr="008657BF">
        <w:rPr>
          <w:noProof/>
          <w:szCs w:val="28"/>
        </w:rPr>
        <w:t>(Rahmati O., Zeinivand H. et al. 2016)</w:t>
      </w:r>
      <w:r w:rsidRPr="008657BF">
        <w:rPr>
          <w:szCs w:val="28"/>
        </w:rPr>
        <w:fldChar w:fldCharType="end"/>
      </w:r>
      <w:r w:rsidRPr="008657BF">
        <w:rPr>
          <w:szCs w:val="28"/>
        </w:rPr>
        <w:t xml:space="preserve">. Ảnh hưởng của lớp phủ đến nguy cơ lũ ở khu vực Kassandra Peninsula, Hy Lạp được tác giả phân làm ba cấp theo mức độ ảnh hưởng từ thấp đến cao theo thứ tự: đất rừng, cây bụi và đất trồng cỏ, đất nông nghiệp và đất trống </w:t>
      </w:r>
      <w:r w:rsidRPr="008657BF">
        <w:rPr>
          <w:szCs w:val="28"/>
        </w:rPr>
        <w:fldChar w:fldCharType="begin"/>
      </w:r>
      <w:r w:rsidRPr="008657BF">
        <w:rPr>
          <w:szCs w:val="28"/>
        </w:rPr>
        <w:instrText xml:space="preserve"> ADDIN EN.CITE &lt;EndNote&gt;&lt;Cite&gt;&lt;Author&gt;Stefanos S.&lt;/Author&gt;&lt;Year&gt;2013&lt;/Year&gt;&lt;RecNum&gt;40&lt;/RecNum&gt;&lt;DisplayText&gt;(Stefanos S. 2013)&lt;/DisplayText&gt;&lt;record&gt;&lt;rec-number&gt;40&lt;/rec-number&gt;&lt;foreign-keys&gt;&lt;key app="EN" db-id="xssvrd2d4tadsrerwavpetrqf5ez2a5p2fsz" timestamp="1559400005"&gt;40&lt;/key&gt;&lt;/foreign-keys&gt;&lt;ref-type name="Journal Article"&gt;17&lt;/ref-type&gt;&lt;contributors&gt;&lt;authors&gt;&lt;author&gt;Stefanos S., Dimitrios S&lt;/author&gt;&lt;/authors&gt;&lt;/contributors&gt;&lt;titles&gt;&lt;title&gt;Assessment of flood hazard based on natural and anthropogenic factors using analytic hierarchy process (AHP)&lt;/title&gt;&lt;secondary-title&gt;Natural Hazards&lt;/secondary-title&gt;&lt;/titles&gt;&lt;periodical&gt;&lt;full-title&gt;Natural Hazards&lt;/full-title&gt;&lt;/periodical&gt;&lt;pages&gt;569-585&lt;/pages&gt;&lt;volume&gt;68&lt;/volume&gt;&lt;dates&gt;&lt;year&gt;2013&lt;/year&gt;&lt;/dates&gt;&lt;urls&gt;&lt;/urls&gt;&lt;/record&gt;&lt;/Cite&gt;&lt;/EndNote&gt;</w:instrText>
      </w:r>
      <w:r w:rsidRPr="008657BF">
        <w:rPr>
          <w:szCs w:val="28"/>
        </w:rPr>
        <w:fldChar w:fldCharType="separate"/>
      </w:r>
      <w:r w:rsidRPr="008657BF">
        <w:rPr>
          <w:noProof/>
          <w:szCs w:val="28"/>
        </w:rPr>
        <w:t>(Stefanos S. 2013)</w:t>
      </w:r>
      <w:r w:rsidRPr="008657BF">
        <w:rPr>
          <w:szCs w:val="28"/>
        </w:rPr>
        <w:fldChar w:fldCharType="end"/>
      </w:r>
      <w:r w:rsidRPr="008657BF">
        <w:rPr>
          <w:szCs w:val="28"/>
        </w:rPr>
        <w:t xml:space="preserve">. Theo Sekac, Jana và Pal, ảnh hưởng của lớp phủ đến nguy cơ lũ xảy ra giảm dần theo trình tự: đất mặt nước, đất trống, đất xây dựng, đất nông nghiệp, rừng thưa, rừng rậm </w:t>
      </w:r>
      <w:r w:rsidRPr="008657BF">
        <w:rPr>
          <w:szCs w:val="28"/>
        </w:rPr>
        <w:fldChar w:fldCharType="begin"/>
      </w:r>
      <w:r w:rsidRPr="008657BF">
        <w:rPr>
          <w:szCs w:val="28"/>
        </w:rPr>
        <w:instrText xml:space="preserve"> ADDIN EN.CITE &lt;EndNote&gt;&lt;Cite&gt;&lt;Author&gt;Sekac T.&lt;/Author&gt;&lt;Year&gt;2015&lt;/Year&gt;&lt;RecNum&gt;41&lt;/RecNum&gt;&lt;DisplayText&gt;(Sekac T. and D.K. 2015)&lt;/DisplayText&gt;&lt;record&gt;&lt;rec-number&gt;41&lt;/rec-number&gt;&lt;foreign-keys&gt;&lt;key app="EN" db-id="xssvrd2d4tadsrerwavpetrqf5ez2a5p2fsz" timestamp="1559400080"&gt;41&lt;/key&gt;&lt;/foreign-keys&gt;&lt;ref-type name="Journal Article"&gt;17&lt;/ref-type&gt;&lt;contributors&gt;&lt;authors&gt;&lt;author&gt;Sekac T., &lt;/author&gt;&lt;author&gt;Jana S.K. and Pal D.K.&lt;/author&gt;&lt;/authors&gt;&lt;/contributors&gt;&lt;titles&gt;&lt;title&gt;A Remote Sensing and GIS Approach to Assessing Multiple Environmental Factors Leading to Delineation of Flood Hazard Risk Zone in the Busu River Catchment, Morobe Province, Papua New Guinea&lt;/title&gt;&lt;secondary-title&gt;Melanesian Journal of Geomatics and Property Studies&lt;/secondary-title&gt;&lt;/titles&gt;&lt;periodical&gt;&lt;full-title&gt;Melanesian Journal of Geomatics and Property Studies&lt;/full-title&gt;&lt;/periodical&gt;&lt;pages&gt;40-55&lt;/pages&gt;&lt;volume&gt;1&lt;/volume&gt;&lt;dates&gt;&lt;year&gt;2015&lt;/year&gt;&lt;/dates&gt;&lt;urls&gt;&lt;/urls&gt;&lt;/record&gt;&lt;/Cite&gt;&lt;/EndNote&gt;</w:instrText>
      </w:r>
      <w:r w:rsidRPr="008657BF">
        <w:rPr>
          <w:szCs w:val="28"/>
        </w:rPr>
        <w:fldChar w:fldCharType="separate"/>
      </w:r>
      <w:r w:rsidRPr="008657BF">
        <w:rPr>
          <w:noProof/>
          <w:szCs w:val="28"/>
        </w:rPr>
        <w:t>(Sekac T. and D.K. 2015)</w:t>
      </w:r>
      <w:r w:rsidRPr="008657BF">
        <w:rPr>
          <w:szCs w:val="28"/>
        </w:rPr>
        <w:fldChar w:fldCharType="end"/>
      </w:r>
      <w:r w:rsidRPr="008657BF">
        <w:rPr>
          <w:szCs w:val="28"/>
        </w:rPr>
        <w:t xml:space="preserve">]. Được phân cấp một cách chi tiết khả năng ảnh hưởng đến nguy cơ lũ của yếu tố sử dụng đất và lớp phủ trong nghiên cứu </w:t>
      </w:r>
      <w:r w:rsidRPr="008657BF">
        <w:rPr>
          <w:szCs w:val="28"/>
        </w:rPr>
        <w:fldChar w:fldCharType="begin"/>
      </w:r>
      <w:r w:rsidRPr="008657BF">
        <w:rPr>
          <w:szCs w:val="28"/>
        </w:rPr>
        <w:instrText xml:space="preserve"> ADDIN EN.CITE &lt;EndNote&gt;&lt;Cite&gt;&lt;Author&gt;I.&lt;/Author&gt;&lt;Year&gt;2015&lt;/Year&gt;&lt;RecNum&gt;43&lt;/RecNum&gt;&lt;DisplayText&gt;(I. 2015)&lt;/DisplayText&gt;&lt;record&gt;&lt;rec-number&gt;43&lt;/rec-number&gt;&lt;foreign-keys&gt;&lt;key app="EN" db-id="xssvrd2d4tadsrerwavpetrqf5ez2a5p2fsz" timestamp="1559400245"&gt;43&lt;/key&gt;&lt;/foreign-keys&gt;&lt;ref-type name="Journal Article"&gt;17&lt;/ref-type&gt;&lt;contributors&gt;&lt;authors&gt;&lt;author&gt;Elkhrachy I.&lt;/author&gt;&lt;/authors&gt;&lt;/contributors&gt;&lt;titles&gt;&lt;title&gt;Flash Flood Hazard Mapping Using Satellite Images and GIS Tools: A case study of Najran City, Kingdom of Saudi Arabia (KSA)&lt;/title&gt;&lt;secondary-title&gt;the Egyptian Journal of Remote Sensing and Space Sciences&lt;/secondary-title&gt;&lt;/titles&gt;&lt;periodical&gt;&lt;full-title&gt;the Egyptian Journal of Remote Sensing and Space Sciences&lt;/full-title&gt;&lt;/periodical&gt;&lt;pages&gt;261-278&lt;/pages&gt;&lt;volume&gt;18&lt;/volume&gt;&lt;dates&gt;&lt;year&gt;2015&lt;/year&gt;&lt;/dates&gt;&lt;urls&gt;&lt;/urls&gt;&lt;language&gt;b&lt;/language&gt;&lt;/record&gt;&lt;/Cite&gt;&lt;/EndNote&gt;</w:instrText>
      </w:r>
      <w:r w:rsidRPr="008657BF">
        <w:rPr>
          <w:szCs w:val="28"/>
        </w:rPr>
        <w:fldChar w:fldCharType="separate"/>
      </w:r>
      <w:r w:rsidRPr="008657BF">
        <w:rPr>
          <w:noProof/>
          <w:szCs w:val="28"/>
        </w:rPr>
        <w:t>(I. 2015)</w:t>
      </w:r>
      <w:r w:rsidRPr="008657BF">
        <w:rPr>
          <w:szCs w:val="28"/>
        </w:rPr>
        <w:fldChar w:fldCharType="end"/>
      </w:r>
      <w:r w:rsidRPr="008657BF">
        <w:rPr>
          <w:szCs w:val="28"/>
        </w:rPr>
        <w:t xml:space="preserve">, tác giả đánh giá đất mặt nước có nguy cơ lũ cao nhất, tiếp theo là đất ẩm ướt, đất đô thị, đất khu công nghiệp, đất nông nghiệp, đất có lớp phủ thực vật thưa thớt, đất trồng cỏ và cuối cùng là đất trồng rừng.   Bên cạnh các yếu tố lớp phủ, các loại rừng và chất lượng của nó cũng ảnh hưởng đến nguy cơ xảy ra lũ. Theo Ngô Đình Quế, độ che phủ rừng trên lưu vực là một chỉ số quan trọng để quản lý tài nguyên nước trên lưu vực một cách hợp lý và bền vững. Khi độ che phủ của rừng thấp thì khả năng điều tiết nước của rừng trên lưu vực kém, vì vậy về mùa mưa lưu lượng nước trên các lưu vực sông sẽ lớn và tập trung nên dễ gây ra lũ lụt </w:t>
      </w:r>
      <w:r w:rsidRPr="008657BF">
        <w:rPr>
          <w:szCs w:val="28"/>
        </w:rPr>
        <w:fldChar w:fldCharType="begin">
          <w:fldData xml:space="preserve">PEVuZE5vdGU+PENpdGU+PEF1dGhvcj5RdeG6vzwvQXV0aG9yPjxZZWFyPjIwMTE8L1llYXI+PFJl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</w:fldData>
        </w:fldChar>
      </w:r>
      <w:r w:rsidRPr="008657BF">
        <w:rPr>
          <w:szCs w:val="28"/>
        </w:rPr>
        <w:instrText xml:space="preserve"> ADDIN EN.CITE </w:instrText>
      </w:r>
      <w:r w:rsidRPr="008657BF">
        <w:rPr>
          <w:szCs w:val="28"/>
        </w:rPr>
        <w:fldChar w:fldCharType="begin">
          <w:fldData xml:space="preserve">PEVuZE5vdGU+PENpdGU+PEF1dGhvcj5RdeG6vzwvQXV0aG9yPjxZZWFyPjIwMTE8L1llYXI+PFJl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</w:fldData>
        </w:fldChar>
      </w:r>
      <w:r w:rsidRPr="008657BF">
        <w:rPr>
          <w:szCs w:val="28"/>
        </w:rPr>
        <w:instrText xml:space="preserve"> ADDIN EN.CITE.DATA </w:instrText>
      </w:r>
      <w:r w:rsidRPr="008657BF">
        <w:rPr>
          <w:szCs w:val="28"/>
        </w:rPr>
      </w:r>
      <w:r w:rsidRPr="008657BF">
        <w:rPr>
          <w:szCs w:val="28"/>
        </w:rPr>
        <w:fldChar w:fldCharType="end"/>
      </w:r>
      <w:r w:rsidRPr="008657BF">
        <w:rPr>
          <w:szCs w:val="28"/>
        </w:rPr>
      </w:r>
      <w:r w:rsidRPr="008657BF">
        <w:rPr>
          <w:szCs w:val="28"/>
        </w:rPr>
        <w:fldChar w:fldCharType="separate"/>
      </w:r>
      <w:r w:rsidRPr="008657BF">
        <w:rPr>
          <w:noProof/>
          <w:szCs w:val="28"/>
        </w:rPr>
        <w:t>(Quế 2011)</w:t>
      </w:r>
      <w:r w:rsidRPr="008657BF">
        <w:rPr>
          <w:szCs w:val="28"/>
        </w:rPr>
        <w:fldChar w:fldCharType="end"/>
      </w:r>
      <w:r w:rsidRPr="008657BF">
        <w:rPr>
          <w:szCs w:val="28"/>
        </w:rPr>
        <w:t xml:space="preserve">. Như vậy, khả năng điều tiết nước của rừng tự nhiên nhiều tầng tán, độ che phủ cao (rừng giàu và trung bình) tốt hơn các dạng rừng trồng, rừng tre nứa và rừng tự nhiên có độ che phủ thấp, tầng tán ít (rừng nghèo). Ngoài ra, do khả năng thấm nước ở dưới tán rừng thường cao hơn so với điều kiện cây bụi che phủ nên khả năng phát sinh dòng chảy mặt dưới đất rừng thấp hơn nhiều so với điều kiện cây bụi che phủ </w:t>
      </w:r>
      <w:r w:rsidRPr="008657BF">
        <w:rPr>
          <w:szCs w:val="28"/>
        </w:rPr>
        <w:fldChar w:fldCharType="begin"/>
      </w:r>
      <w:r w:rsidRPr="008657BF">
        <w:rPr>
          <w:szCs w:val="28"/>
        </w:rPr>
        <w:instrText xml:space="preserve"> ADDIN EN.CITE &lt;EndNote&gt;&lt;Cite&gt;&lt;Author&gt;B.X&lt;/Author&gt;&lt;Year&gt;2016&lt;/Year&gt;&lt;RecNum&gt;44&lt;/RecNum&gt;&lt;DisplayText&gt;(B.X 2016)&lt;/DisplayText&gt;&lt;record&gt;&lt;rec-number&gt;44&lt;/rec-number&gt;&lt;foreign-keys&gt;&lt;key app="EN" db-id="xssvrd2d4tadsrerwavpetrqf5ez2a5p2fsz" timestamp="1559400331"&gt;44&lt;/key&gt;&lt;/foreign-keys&gt;&lt;ref-type name="Journal Article"&gt;17&lt;/ref-type&gt;&lt;contributors&gt;&lt;authors&gt;&lt;author&gt;Dung B.X&lt;/author&gt;&lt;/authors&gt;&lt;/contributors&gt;&lt;titles&gt;&lt;title&gt;Soil infiltration characteristics of different landuse types at Luotmountain, Xuan Mai, Ha Noi&lt;/title&gt;&lt;secondary-title&gt;Forestry Science and Technology Journal&lt;/secondary-title&gt;&lt;/titles&gt;&lt;periodical&gt;&lt;full-title&gt;Forestry Science and Technology Journal&lt;/full-title&gt;&lt;/periodical&gt;&lt;pages&gt;47-58&lt;/pages&gt;&lt;volume&gt;4&lt;/volume&gt;&lt;dates&gt;&lt;year&gt;2016&lt;/year&gt;&lt;/dates&gt;&lt;urls&gt;&lt;/urls&gt;&lt;language&gt;a&lt;/language&gt;&lt;/record&gt;&lt;/Cite&gt;&lt;/EndNote&gt;</w:instrText>
      </w:r>
      <w:r w:rsidRPr="008657BF">
        <w:rPr>
          <w:szCs w:val="28"/>
        </w:rPr>
        <w:fldChar w:fldCharType="separate"/>
      </w:r>
      <w:r w:rsidRPr="008657BF">
        <w:rPr>
          <w:noProof/>
          <w:szCs w:val="28"/>
        </w:rPr>
        <w:t>(B.X 2016)</w:t>
      </w:r>
      <w:r w:rsidRPr="008657BF">
        <w:rPr>
          <w:szCs w:val="28"/>
        </w:rPr>
        <w:fldChar w:fldCharType="end"/>
      </w:r>
      <w:r w:rsidRPr="008657BF">
        <w:rPr>
          <w:szCs w:val="28"/>
        </w:rPr>
        <w:t>. Điều này chứng tỏ khu vực có lớp phủ là rừng ít có nguy cơ xảy ra lũ hơn khu vực được che phủ bởi cây bụi. Mức độ ảnh hưởng đến nguy cơ lũ càng cao khi khả năng giữ nước, bảo vệ đất của các loại hình sử dụng đất càng thấp. Tham khảo cách phân cấp lớp phủ của các nghiên cứu từ trước, dựa vào đặc điểm của các loại lớp phủ/sử dụng đất, tiến hành phân cấp các loại hình lớp phủ khu vực xã Tam Quang, Núi Thành, Quảng Nam theo mức độ tác động của nó đến nguy cơ xảy ra lũ lụt từ rất thấp đến rất cao với điểm số tương ứng từ 1 đến</w:t>
      </w:r>
      <w:r w:rsidR="008F443B">
        <w:rPr>
          <w:szCs w:val="28"/>
        </w:rPr>
        <w:t xml:space="preserve"> </w:t>
      </w:r>
      <w:r w:rsidRPr="008657BF">
        <w:rPr>
          <w:szCs w:val="28"/>
        </w:rPr>
        <w:t>9 như bảng sau</w:t>
      </w:r>
    </w:p>
    <w:p w14:paraId="21405096" w14:textId="3EE6B4C0" w:rsidR="008F443B" w:rsidRPr="008657BF" w:rsidRDefault="005736EF" w:rsidP="005736EF">
      <w:pPr>
        <w:pStyle w:val="Caption"/>
      </w:pPr>
      <w:bookmarkStart w:id="131" w:name="_Toc27933023"/>
      <w:bookmarkStart w:id="132" w:name="_Toc50704359"/>
      <w:bookmarkStart w:id="133" w:name="_Toc121672030"/>
      <w:bookmarkStart w:id="134" w:name="_Toc121845269"/>
      <w:bookmarkStart w:id="135" w:name="_Toc121922074"/>
      <w:bookmarkStart w:id="136" w:name="_Toc153890159"/>
      <w:r>
        <w:t xml:space="preserve">Bảng </w:t>
      </w:r>
      <w:r>
        <w:fldChar w:fldCharType="begin"/>
      </w:r>
      <w:r>
        <w:instrText xml:space="preserve"> SEQ Bảng \* ARABIC </w:instrText>
      </w:r>
      <w:r>
        <w:fldChar w:fldCharType="separate"/>
      </w:r>
      <w:r>
        <w:rPr>
          <w:noProof/>
        </w:rPr>
        <w:t>7</w:t>
      </w:r>
      <w:r>
        <w:fldChar w:fldCharType="end"/>
      </w:r>
      <w:r w:rsidR="008F443B" w:rsidRPr="00B154C0">
        <w:rPr>
          <w:sz w:val="28"/>
        </w:rPr>
        <w:t xml:space="preserve">. </w:t>
      </w:r>
      <w:bookmarkEnd w:id="131"/>
      <w:r w:rsidR="008F443B" w:rsidRPr="00B154C0">
        <w:rPr>
          <w:sz w:val="28"/>
        </w:rPr>
        <w:t>Bảng phân cấp mức độ ảnh hưởng lớp phủ đối với nguy cơ lũ</w:t>
      </w:r>
      <w:bookmarkEnd w:id="132"/>
      <w:bookmarkEnd w:id="133"/>
      <w:bookmarkEnd w:id="134"/>
      <w:bookmarkEnd w:id="135"/>
      <w:bookmarkEnd w:id="136"/>
    </w:p>
    <w:tbl>
      <w:tblPr>
        <w:tblW w:w="8630" w:type="dxa"/>
        <w:tblInd w:w="108" w:type="dxa"/>
        <w:tblLook w:val="04A0" w:firstRow="1" w:lastRow="0" w:firstColumn="1" w:lastColumn="0" w:noHBand="0" w:noVBand="1"/>
      </w:tblPr>
      <w:tblGrid>
        <w:gridCol w:w="1038"/>
        <w:gridCol w:w="270"/>
        <w:gridCol w:w="53"/>
        <w:gridCol w:w="4055"/>
        <w:gridCol w:w="1195"/>
        <w:gridCol w:w="24"/>
        <w:gridCol w:w="1995"/>
      </w:tblGrid>
      <w:tr w:rsidR="00F54002" w:rsidRPr="008657BF" w14:paraId="1CD34ADB" w14:textId="77777777" w:rsidTr="0062574B">
        <w:trPr>
          <w:trHeight w:val="225"/>
        </w:trPr>
        <w:tc>
          <w:tcPr>
            <w:tcW w:w="1038" w:type="dxa"/>
            <w:tcBorders>
              <w:top w:val="single" w:sz="4" w:space="0" w:color="auto"/>
              <w:left w:val="single" w:sz="4" w:space="0" w:color="auto"/>
              <w:bottom w:val="single" w:sz="4" w:space="0" w:color="auto"/>
            </w:tcBorders>
          </w:tcPr>
          <w:p w14:paraId="7C8C0562" w14:textId="77777777" w:rsidR="00F54002" w:rsidRPr="008657BF" w:rsidRDefault="00F54002" w:rsidP="0062574B">
            <w:pPr>
              <w:tabs>
                <w:tab w:val="left" w:pos="507"/>
              </w:tabs>
              <w:spacing w:after="0" w:line="240" w:lineRule="auto"/>
              <w:ind w:firstLine="0"/>
              <w:jc w:val="center"/>
              <w:rPr>
                <w:szCs w:val="28"/>
              </w:rPr>
            </w:pPr>
            <w:r w:rsidRPr="008657BF">
              <w:rPr>
                <w:szCs w:val="28"/>
              </w:rPr>
              <w:t>STT</w:t>
            </w:r>
          </w:p>
        </w:tc>
        <w:tc>
          <w:tcPr>
            <w:tcW w:w="323" w:type="dxa"/>
            <w:gridSpan w:val="2"/>
            <w:tcBorders>
              <w:top w:val="single" w:sz="4" w:space="0" w:color="auto"/>
              <w:left w:val="single" w:sz="4" w:space="0" w:color="auto"/>
              <w:bottom w:val="single" w:sz="4" w:space="0" w:color="auto"/>
            </w:tcBorders>
          </w:tcPr>
          <w:p w14:paraId="22B7780A" w14:textId="77777777" w:rsidR="00F54002" w:rsidRPr="008657BF" w:rsidRDefault="00F54002" w:rsidP="0062574B">
            <w:pPr>
              <w:spacing w:after="0" w:line="240" w:lineRule="auto"/>
              <w:ind w:firstLine="0"/>
              <w:jc w:val="center"/>
              <w:rPr>
                <w:szCs w:val="28"/>
              </w:rPr>
            </w:pPr>
          </w:p>
        </w:tc>
        <w:tc>
          <w:tcPr>
            <w:tcW w:w="4055" w:type="dxa"/>
            <w:tcBorders>
              <w:top w:val="single" w:sz="4" w:space="0" w:color="auto"/>
              <w:bottom w:val="single" w:sz="4" w:space="0" w:color="auto"/>
              <w:right w:val="single" w:sz="4" w:space="0" w:color="auto"/>
            </w:tcBorders>
          </w:tcPr>
          <w:p w14:paraId="7384DFC9" w14:textId="77777777" w:rsidR="00F54002" w:rsidRPr="008657BF" w:rsidRDefault="00F54002" w:rsidP="0062574B">
            <w:pPr>
              <w:spacing w:after="0" w:line="240" w:lineRule="auto"/>
              <w:ind w:firstLine="0"/>
              <w:jc w:val="center"/>
              <w:rPr>
                <w:szCs w:val="28"/>
              </w:rPr>
            </w:pPr>
            <w:r w:rsidRPr="008657BF">
              <w:rPr>
                <w:szCs w:val="28"/>
              </w:rPr>
              <w:t>Các loại lớp phủ</w:t>
            </w:r>
          </w:p>
        </w:tc>
        <w:tc>
          <w:tcPr>
            <w:tcW w:w="1219" w:type="dxa"/>
            <w:gridSpan w:val="2"/>
            <w:tcBorders>
              <w:top w:val="single" w:sz="4" w:space="0" w:color="auto"/>
              <w:left w:val="single" w:sz="4" w:space="0" w:color="auto"/>
              <w:bottom w:val="single" w:sz="4" w:space="0" w:color="auto"/>
              <w:right w:val="single" w:sz="4" w:space="0" w:color="auto"/>
            </w:tcBorders>
          </w:tcPr>
          <w:p w14:paraId="4B8A1F26" w14:textId="77777777" w:rsidR="00F54002" w:rsidRPr="008657BF" w:rsidRDefault="00F54002" w:rsidP="0062574B">
            <w:pPr>
              <w:spacing w:after="0" w:line="240" w:lineRule="auto"/>
              <w:ind w:firstLine="0"/>
              <w:jc w:val="center"/>
              <w:rPr>
                <w:szCs w:val="28"/>
              </w:rPr>
            </w:pPr>
            <w:r w:rsidRPr="008657BF">
              <w:rPr>
                <w:szCs w:val="28"/>
              </w:rPr>
              <w:t>Điểm số</w:t>
            </w:r>
          </w:p>
        </w:tc>
        <w:tc>
          <w:tcPr>
            <w:tcW w:w="1995" w:type="dxa"/>
            <w:tcBorders>
              <w:top w:val="single" w:sz="4" w:space="0" w:color="auto"/>
              <w:left w:val="single" w:sz="4" w:space="0" w:color="auto"/>
              <w:bottom w:val="single" w:sz="4" w:space="0" w:color="auto"/>
              <w:right w:val="single" w:sz="4" w:space="0" w:color="auto"/>
            </w:tcBorders>
          </w:tcPr>
          <w:p w14:paraId="0CD9DBD6" w14:textId="77777777" w:rsidR="00F54002" w:rsidRPr="008657BF" w:rsidRDefault="00F54002" w:rsidP="0062574B">
            <w:pPr>
              <w:spacing w:after="0" w:line="240" w:lineRule="auto"/>
              <w:ind w:firstLine="0"/>
              <w:jc w:val="center"/>
              <w:rPr>
                <w:szCs w:val="28"/>
              </w:rPr>
            </w:pPr>
            <w:r w:rsidRPr="008657BF">
              <w:rPr>
                <w:szCs w:val="28"/>
              </w:rPr>
              <w:t>Mức độ nguy cơ lũ</w:t>
            </w:r>
          </w:p>
        </w:tc>
      </w:tr>
      <w:tr w:rsidR="00F54002" w:rsidRPr="008657BF" w14:paraId="2711DB32" w14:textId="77777777" w:rsidTr="0062574B">
        <w:trPr>
          <w:trHeight w:val="68"/>
        </w:trPr>
        <w:tc>
          <w:tcPr>
            <w:tcW w:w="1038" w:type="dxa"/>
            <w:tcBorders>
              <w:left w:val="single" w:sz="4" w:space="0" w:color="auto"/>
              <w:bottom w:val="single" w:sz="4" w:space="0" w:color="auto"/>
            </w:tcBorders>
          </w:tcPr>
          <w:p w14:paraId="3828C265" w14:textId="4C131DDA" w:rsidR="00F54002" w:rsidRPr="008657BF" w:rsidRDefault="008F443B" w:rsidP="0062574B">
            <w:pPr>
              <w:spacing w:after="0" w:line="240" w:lineRule="auto"/>
              <w:ind w:firstLine="0"/>
              <w:rPr>
                <w:szCs w:val="28"/>
              </w:rPr>
            </w:pPr>
            <w:r>
              <w:rPr>
                <w:szCs w:val="28"/>
              </w:rPr>
              <w:t>1</w:t>
            </w:r>
          </w:p>
        </w:tc>
        <w:tc>
          <w:tcPr>
            <w:tcW w:w="323" w:type="dxa"/>
            <w:gridSpan w:val="2"/>
            <w:tcBorders>
              <w:left w:val="single" w:sz="4" w:space="0" w:color="auto"/>
              <w:bottom w:val="single" w:sz="4" w:space="0" w:color="auto"/>
            </w:tcBorders>
          </w:tcPr>
          <w:p w14:paraId="0EB66766" w14:textId="77777777" w:rsidR="00F54002" w:rsidRPr="008657BF" w:rsidRDefault="00F54002" w:rsidP="0062574B">
            <w:pPr>
              <w:spacing w:after="0" w:line="240" w:lineRule="auto"/>
              <w:ind w:firstLine="0"/>
              <w:jc w:val="center"/>
              <w:rPr>
                <w:szCs w:val="28"/>
              </w:rPr>
            </w:pPr>
          </w:p>
        </w:tc>
        <w:tc>
          <w:tcPr>
            <w:tcW w:w="4055" w:type="dxa"/>
            <w:tcBorders>
              <w:bottom w:val="single" w:sz="4" w:space="0" w:color="auto"/>
              <w:right w:val="single" w:sz="4" w:space="0" w:color="auto"/>
            </w:tcBorders>
          </w:tcPr>
          <w:p w14:paraId="06A96B35" w14:textId="77777777" w:rsidR="00F54002" w:rsidRPr="008657BF" w:rsidRDefault="00F54002" w:rsidP="0062574B">
            <w:pPr>
              <w:spacing w:after="0" w:line="240" w:lineRule="auto"/>
              <w:ind w:firstLine="0"/>
              <w:jc w:val="center"/>
              <w:rPr>
                <w:szCs w:val="28"/>
              </w:rPr>
            </w:pPr>
            <w:r w:rsidRPr="008657BF">
              <w:rPr>
                <w:szCs w:val="28"/>
              </w:rPr>
              <w:t>Bụi dày, Keo</w:t>
            </w:r>
          </w:p>
        </w:tc>
        <w:tc>
          <w:tcPr>
            <w:tcW w:w="1219" w:type="dxa"/>
            <w:gridSpan w:val="2"/>
            <w:tcBorders>
              <w:left w:val="single" w:sz="4" w:space="0" w:color="auto"/>
              <w:bottom w:val="single" w:sz="4" w:space="0" w:color="auto"/>
              <w:right w:val="single" w:sz="4" w:space="0" w:color="auto"/>
            </w:tcBorders>
          </w:tcPr>
          <w:p w14:paraId="2C8277BE" w14:textId="77777777" w:rsidR="00F54002" w:rsidRPr="008657BF" w:rsidRDefault="00F54002" w:rsidP="0062574B">
            <w:pPr>
              <w:spacing w:after="0" w:line="240" w:lineRule="auto"/>
              <w:ind w:firstLine="0"/>
              <w:jc w:val="center"/>
              <w:rPr>
                <w:szCs w:val="28"/>
              </w:rPr>
            </w:pPr>
            <w:r w:rsidRPr="008657BF">
              <w:rPr>
                <w:szCs w:val="28"/>
              </w:rPr>
              <w:t>1</w:t>
            </w:r>
          </w:p>
        </w:tc>
        <w:tc>
          <w:tcPr>
            <w:tcW w:w="1995" w:type="dxa"/>
            <w:tcBorders>
              <w:left w:val="single" w:sz="4" w:space="0" w:color="auto"/>
              <w:bottom w:val="single" w:sz="4" w:space="0" w:color="auto"/>
              <w:right w:val="single" w:sz="4" w:space="0" w:color="auto"/>
            </w:tcBorders>
          </w:tcPr>
          <w:p w14:paraId="2438834D" w14:textId="77777777" w:rsidR="00F54002" w:rsidRPr="008657BF" w:rsidRDefault="00F54002" w:rsidP="0062574B">
            <w:pPr>
              <w:spacing w:after="0" w:line="240" w:lineRule="auto"/>
              <w:ind w:firstLine="0"/>
              <w:jc w:val="center"/>
              <w:rPr>
                <w:szCs w:val="28"/>
              </w:rPr>
            </w:pPr>
            <w:r w:rsidRPr="008657BF">
              <w:rPr>
                <w:szCs w:val="28"/>
              </w:rPr>
              <w:t>Rất thấp</w:t>
            </w:r>
          </w:p>
        </w:tc>
      </w:tr>
      <w:tr w:rsidR="00F54002" w:rsidRPr="008657BF" w14:paraId="4F0E99E2" w14:textId="77777777" w:rsidTr="0062574B">
        <w:trPr>
          <w:trHeight w:val="68"/>
        </w:trPr>
        <w:tc>
          <w:tcPr>
            <w:tcW w:w="1038" w:type="dxa"/>
            <w:tcBorders>
              <w:left w:val="single" w:sz="4" w:space="0" w:color="auto"/>
              <w:bottom w:val="single" w:sz="4" w:space="0" w:color="auto"/>
            </w:tcBorders>
          </w:tcPr>
          <w:p w14:paraId="1D99BA4A" w14:textId="77777777" w:rsidR="00F54002" w:rsidRPr="008657BF" w:rsidRDefault="00F54002" w:rsidP="0062574B">
            <w:pPr>
              <w:spacing w:after="0" w:line="240" w:lineRule="auto"/>
              <w:ind w:firstLine="0"/>
              <w:jc w:val="center"/>
              <w:rPr>
                <w:szCs w:val="28"/>
              </w:rPr>
            </w:pPr>
            <w:r w:rsidRPr="008657BF">
              <w:rPr>
                <w:szCs w:val="28"/>
              </w:rPr>
              <w:t>2</w:t>
            </w:r>
          </w:p>
        </w:tc>
        <w:tc>
          <w:tcPr>
            <w:tcW w:w="323" w:type="dxa"/>
            <w:gridSpan w:val="2"/>
            <w:tcBorders>
              <w:left w:val="single" w:sz="4" w:space="0" w:color="auto"/>
              <w:bottom w:val="single" w:sz="4" w:space="0" w:color="auto"/>
            </w:tcBorders>
          </w:tcPr>
          <w:p w14:paraId="2D8C7576" w14:textId="77777777" w:rsidR="00F54002" w:rsidRPr="008657BF" w:rsidRDefault="00F54002" w:rsidP="0062574B">
            <w:pPr>
              <w:spacing w:after="0" w:line="240" w:lineRule="auto"/>
              <w:ind w:firstLine="0"/>
              <w:jc w:val="center"/>
              <w:rPr>
                <w:szCs w:val="28"/>
              </w:rPr>
            </w:pPr>
          </w:p>
        </w:tc>
        <w:tc>
          <w:tcPr>
            <w:tcW w:w="4055" w:type="dxa"/>
            <w:tcBorders>
              <w:bottom w:val="single" w:sz="4" w:space="0" w:color="auto"/>
              <w:right w:val="single" w:sz="4" w:space="0" w:color="auto"/>
            </w:tcBorders>
          </w:tcPr>
          <w:p w14:paraId="0082FBC6" w14:textId="77777777" w:rsidR="00F54002" w:rsidRPr="008657BF" w:rsidRDefault="00F54002" w:rsidP="0062574B">
            <w:pPr>
              <w:spacing w:after="0" w:line="240" w:lineRule="auto"/>
              <w:ind w:firstLine="0"/>
              <w:jc w:val="center"/>
              <w:rPr>
                <w:szCs w:val="28"/>
              </w:rPr>
            </w:pPr>
            <w:r w:rsidRPr="008657BF">
              <w:rPr>
                <w:szCs w:val="28"/>
              </w:rPr>
              <w:t>Bạch đàn, Phi lao, Bụi thưa, Cỏ</w:t>
            </w:r>
          </w:p>
        </w:tc>
        <w:tc>
          <w:tcPr>
            <w:tcW w:w="1219" w:type="dxa"/>
            <w:gridSpan w:val="2"/>
            <w:tcBorders>
              <w:left w:val="single" w:sz="4" w:space="0" w:color="auto"/>
              <w:bottom w:val="single" w:sz="4" w:space="0" w:color="auto"/>
              <w:right w:val="single" w:sz="4" w:space="0" w:color="auto"/>
            </w:tcBorders>
          </w:tcPr>
          <w:p w14:paraId="3C018E7B" w14:textId="77777777" w:rsidR="00F54002" w:rsidRPr="008657BF" w:rsidRDefault="00F54002" w:rsidP="0062574B">
            <w:pPr>
              <w:spacing w:after="0" w:line="240" w:lineRule="auto"/>
              <w:ind w:firstLine="0"/>
              <w:jc w:val="center"/>
              <w:rPr>
                <w:szCs w:val="28"/>
              </w:rPr>
            </w:pPr>
            <w:r w:rsidRPr="008657BF">
              <w:rPr>
                <w:szCs w:val="28"/>
              </w:rPr>
              <w:t>3</w:t>
            </w:r>
          </w:p>
        </w:tc>
        <w:tc>
          <w:tcPr>
            <w:tcW w:w="1995" w:type="dxa"/>
            <w:tcBorders>
              <w:left w:val="single" w:sz="4" w:space="0" w:color="auto"/>
              <w:bottom w:val="single" w:sz="4" w:space="0" w:color="auto"/>
              <w:right w:val="single" w:sz="4" w:space="0" w:color="auto"/>
            </w:tcBorders>
          </w:tcPr>
          <w:p w14:paraId="22C3DD54" w14:textId="77777777" w:rsidR="00F54002" w:rsidRPr="008657BF" w:rsidRDefault="00F54002" w:rsidP="0062574B">
            <w:pPr>
              <w:spacing w:after="0" w:line="240" w:lineRule="auto"/>
              <w:ind w:firstLine="0"/>
              <w:jc w:val="center"/>
              <w:rPr>
                <w:szCs w:val="28"/>
              </w:rPr>
            </w:pPr>
            <w:r w:rsidRPr="008657BF">
              <w:rPr>
                <w:szCs w:val="28"/>
              </w:rPr>
              <w:t>Thấp</w:t>
            </w:r>
          </w:p>
        </w:tc>
      </w:tr>
      <w:tr w:rsidR="00F54002" w:rsidRPr="008657BF" w14:paraId="2EABA25C" w14:textId="77777777" w:rsidTr="0062574B">
        <w:trPr>
          <w:trHeight w:val="173"/>
        </w:trPr>
        <w:tc>
          <w:tcPr>
            <w:tcW w:w="1038" w:type="dxa"/>
            <w:tcBorders>
              <w:top w:val="single" w:sz="4" w:space="0" w:color="auto"/>
              <w:left w:val="single" w:sz="4" w:space="0" w:color="auto"/>
              <w:bottom w:val="single" w:sz="4" w:space="0" w:color="auto"/>
            </w:tcBorders>
          </w:tcPr>
          <w:p w14:paraId="7E32600B" w14:textId="77777777" w:rsidR="00F54002" w:rsidRPr="008657BF" w:rsidRDefault="00F54002" w:rsidP="0062574B">
            <w:pPr>
              <w:spacing w:after="0" w:line="240" w:lineRule="auto"/>
              <w:ind w:firstLine="0"/>
              <w:jc w:val="center"/>
              <w:rPr>
                <w:szCs w:val="28"/>
              </w:rPr>
            </w:pPr>
            <w:r w:rsidRPr="008657BF">
              <w:rPr>
                <w:szCs w:val="28"/>
              </w:rPr>
              <w:t>3</w:t>
            </w:r>
          </w:p>
        </w:tc>
        <w:tc>
          <w:tcPr>
            <w:tcW w:w="323" w:type="dxa"/>
            <w:gridSpan w:val="2"/>
            <w:tcBorders>
              <w:top w:val="single" w:sz="4" w:space="0" w:color="auto"/>
              <w:left w:val="single" w:sz="4" w:space="0" w:color="auto"/>
              <w:bottom w:val="single" w:sz="4" w:space="0" w:color="auto"/>
            </w:tcBorders>
          </w:tcPr>
          <w:p w14:paraId="6D9B8A3E" w14:textId="77777777" w:rsidR="00F54002" w:rsidRPr="008657BF" w:rsidRDefault="00F54002" w:rsidP="0062574B">
            <w:pPr>
              <w:spacing w:after="0" w:line="240" w:lineRule="auto"/>
              <w:ind w:firstLine="0"/>
              <w:jc w:val="center"/>
              <w:rPr>
                <w:szCs w:val="28"/>
              </w:rPr>
            </w:pPr>
          </w:p>
        </w:tc>
        <w:tc>
          <w:tcPr>
            <w:tcW w:w="4055" w:type="dxa"/>
            <w:tcBorders>
              <w:top w:val="single" w:sz="4" w:space="0" w:color="auto"/>
              <w:bottom w:val="single" w:sz="4" w:space="0" w:color="auto"/>
              <w:right w:val="single" w:sz="4" w:space="0" w:color="auto"/>
            </w:tcBorders>
          </w:tcPr>
          <w:p w14:paraId="03135D4B" w14:textId="77777777" w:rsidR="00F54002" w:rsidRPr="008657BF" w:rsidRDefault="00F54002" w:rsidP="0062574B">
            <w:pPr>
              <w:spacing w:after="0" w:line="240" w:lineRule="auto"/>
              <w:ind w:firstLine="0"/>
              <w:jc w:val="center"/>
              <w:rPr>
                <w:szCs w:val="28"/>
              </w:rPr>
            </w:pPr>
            <w:r w:rsidRPr="008657BF">
              <w:rPr>
                <w:szCs w:val="28"/>
              </w:rPr>
              <w:t>Đất ở, Khu xây dựng, nghĩa địa, khu quốc phòng</w:t>
            </w:r>
          </w:p>
        </w:tc>
        <w:tc>
          <w:tcPr>
            <w:tcW w:w="1219" w:type="dxa"/>
            <w:gridSpan w:val="2"/>
            <w:tcBorders>
              <w:top w:val="single" w:sz="4" w:space="0" w:color="auto"/>
              <w:left w:val="single" w:sz="4" w:space="0" w:color="auto"/>
              <w:bottom w:val="single" w:sz="4" w:space="0" w:color="auto"/>
              <w:right w:val="single" w:sz="4" w:space="0" w:color="auto"/>
            </w:tcBorders>
          </w:tcPr>
          <w:p w14:paraId="18EEC7F6" w14:textId="77777777" w:rsidR="00F54002" w:rsidRPr="008657BF" w:rsidRDefault="00F54002" w:rsidP="0062574B">
            <w:pPr>
              <w:spacing w:after="0" w:line="240" w:lineRule="auto"/>
              <w:ind w:firstLine="0"/>
              <w:jc w:val="center"/>
              <w:rPr>
                <w:szCs w:val="28"/>
              </w:rPr>
            </w:pPr>
            <w:r w:rsidRPr="008657BF">
              <w:rPr>
                <w:szCs w:val="28"/>
              </w:rPr>
              <w:t>5</w:t>
            </w:r>
          </w:p>
        </w:tc>
        <w:tc>
          <w:tcPr>
            <w:tcW w:w="1995" w:type="dxa"/>
            <w:tcBorders>
              <w:top w:val="single" w:sz="4" w:space="0" w:color="auto"/>
              <w:left w:val="single" w:sz="4" w:space="0" w:color="auto"/>
              <w:bottom w:val="single" w:sz="4" w:space="0" w:color="auto"/>
              <w:right w:val="single" w:sz="4" w:space="0" w:color="auto"/>
            </w:tcBorders>
          </w:tcPr>
          <w:p w14:paraId="1B79E750" w14:textId="77777777" w:rsidR="00F54002" w:rsidRPr="008657BF" w:rsidRDefault="00F54002" w:rsidP="0062574B">
            <w:pPr>
              <w:spacing w:after="0" w:line="240" w:lineRule="auto"/>
              <w:ind w:firstLine="0"/>
              <w:jc w:val="center"/>
              <w:rPr>
                <w:szCs w:val="28"/>
              </w:rPr>
            </w:pPr>
            <w:r w:rsidRPr="008657BF">
              <w:rPr>
                <w:szCs w:val="28"/>
              </w:rPr>
              <w:t>Trung bình</w:t>
            </w:r>
          </w:p>
        </w:tc>
      </w:tr>
      <w:tr w:rsidR="00F54002" w:rsidRPr="008657BF" w14:paraId="342E09FE" w14:textId="77777777" w:rsidTr="0062574B">
        <w:trPr>
          <w:trHeight w:val="148"/>
        </w:trPr>
        <w:tc>
          <w:tcPr>
            <w:tcW w:w="1038" w:type="dxa"/>
            <w:tcBorders>
              <w:left w:val="single" w:sz="4" w:space="0" w:color="auto"/>
            </w:tcBorders>
          </w:tcPr>
          <w:p w14:paraId="3095FDBB" w14:textId="77777777" w:rsidR="00F54002" w:rsidRPr="008657BF" w:rsidRDefault="00F54002" w:rsidP="0062574B">
            <w:pPr>
              <w:spacing w:after="0" w:line="240" w:lineRule="auto"/>
              <w:ind w:firstLine="0"/>
              <w:jc w:val="center"/>
              <w:rPr>
                <w:szCs w:val="28"/>
              </w:rPr>
            </w:pPr>
            <w:r w:rsidRPr="008657BF">
              <w:rPr>
                <w:szCs w:val="28"/>
              </w:rPr>
              <w:t>4</w:t>
            </w:r>
          </w:p>
        </w:tc>
        <w:tc>
          <w:tcPr>
            <w:tcW w:w="323" w:type="dxa"/>
            <w:gridSpan w:val="2"/>
            <w:tcBorders>
              <w:left w:val="single" w:sz="4" w:space="0" w:color="auto"/>
            </w:tcBorders>
          </w:tcPr>
          <w:p w14:paraId="0533B5D2" w14:textId="77777777" w:rsidR="00F54002" w:rsidRPr="008657BF" w:rsidRDefault="00F54002" w:rsidP="0062574B">
            <w:pPr>
              <w:spacing w:after="0" w:line="240" w:lineRule="auto"/>
              <w:ind w:firstLine="0"/>
              <w:jc w:val="center"/>
              <w:rPr>
                <w:szCs w:val="28"/>
              </w:rPr>
            </w:pPr>
          </w:p>
        </w:tc>
        <w:tc>
          <w:tcPr>
            <w:tcW w:w="4055" w:type="dxa"/>
            <w:tcBorders>
              <w:right w:val="single" w:sz="4" w:space="0" w:color="auto"/>
            </w:tcBorders>
          </w:tcPr>
          <w:p w14:paraId="2BD2E653" w14:textId="77777777" w:rsidR="00F54002" w:rsidRPr="008657BF" w:rsidRDefault="00F54002" w:rsidP="0062574B">
            <w:pPr>
              <w:spacing w:after="0" w:line="240" w:lineRule="auto"/>
              <w:ind w:firstLine="0"/>
              <w:jc w:val="center"/>
              <w:rPr>
                <w:szCs w:val="28"/>
              </w:rPr>
            </w:pPr>
            <w:r w:rsidRPr="008657BF">
              <w:rPr>
                <w:szCs w:val="28"/>
              </w:rPr>
              <w:t>Đất trống, bê tông, đường, hố đá ong</w:t>
            </w:r>
          </w:p>
        </w:tc>
        <w:tc>
          <w:tcPr>
            <w:tcW w:w="1219" w:type="dxa"/>
            <w:gridSpan w:val="2"/>
            <w:tcBorders>
              <w:left w:val="single" w:sz="4" w:space="0" w:color="auto"/>
              <w:right w:val="single" w:sz="4" w:space="0" w:color="auto"/>
            </w:tcBorders>
          </w:tcPr>
          <w:p w14:paraId="54DAB7FF" w14:textId="77777777" w:rsidR="00F54002" w:rsidRPr="008657BF" w:rsidRDefault="00F54002" w:rsidP="0062574B">
            <w:pPr>
              <w:spacing w:after="0" w:line="240" w:lineRule="auto"/>
              <w:ind w:firstLine="0"/>
              <w:jc w:val="center"/>
              <w:rPr>
                <w:szCs w:val="28"/>
              </w:rPr>
            </w:pPr>
            <w:r w:rsidRPr="008657BF">
              <w:rPr>
                <w:szCs w:val="28"/>
              </w:rPr>
              <w:t>7</w:t>
            </w:r>
          </w:p>
        </w:tc>
        <w:tc>
          <w:tcPr>
            <w:tcW w:w="1995" w:type="dxa"/>
            <w:tcBorders>
              <w:left w:val="single" w:sz="4" w:space="0" w:color="auto"/>
              <w:right w:val="single" w:sz="4" w:space="0" w:color="auto"/>
            </w:tcBorders>
          </w:tcPr>
          <w:p w14:paraId="65D1942A" w14:textId="77777777" w:rsidR="00F54002" w:rsidRPr="008657BF" w:rsidRDefault="00F54002" w:rsidP="0062574B">
            <w:pPr>
              <w:spacing w:after="0" w:line="240" w:lineRule="auto"/>
              <w:ind w:firstLine="0"/>
              <w:jc w:val="center"/>
              <w:rPr>
                <w:szCs w:val="28"/>
              </w:rPr>
            </w:pPr>
            <w:r w:rsidRPr="008657BF">
              <w:rPr>
                <w:szCs w:val="28"/>
              </w:rPr>
              <w:t>Cao</w:t>
            </w:r>
          </w:p>
        </w:tc>
      </w:tr>
      <w:tr w:rsidR="00F54002" w:rsidRPr="008657BF" w14:paraId="28459F7F" w14:textId="77777777" w:rsidTr="0062574B">
        <w:trPr>
          <w:trHeight w:val="152"/>
        </w:trPr>
        <w:tc>
          <w:tcPr>
            <w:tcW w:w="1038" w:type="dxa"/>
            <w:tcBorders>
              <w:top w:val="single" w:sz="4" w:space="0" w:color="auto"/>
              <w:left w:val="single" w:sz="4" w:space="0" w:color="auto"/>
              <w:bottom w:val="single" w:sz="4" w:space="0" w:color="auto"/>
            </w:tcBorders>
          </w:tcPr>
          <w:p w14:paraId="65421CFA" w14:textId="0F33F675" w:rsidR="00F54002" w:rsidRPr="008657BF" w:rsidRDefault="00F54002" w:rsidP="0062574B">
            <w:pPr>
              <w:spacing w:after="0" w:line="240" w:lineRule="auto"/>
              <w:ind w:firstLine="0"/>
              <w:jc w:val="center"/>
              <w:outlineLvl w:val="5"/>
              <w:rPr>
                <w:szCs w:val="28"/>
              </w:rPr>
            </w:pPr>
            <w:bookmarkStart w:id="137" w:name="_Toc121672026"/>
            <w:bookmarkStart w:id="138" w:name="_Toc121845265"/>
            <w:r w:rsidRPr="008657BF">
              <w:rPr>
                <w:szCs w:val="28"/>
              </w:rPr>
              <w:t>5</w:t>
            </w:r>
            <w:bookmarkEnd w:id="137"/>
            <w:bookmarkEnd w:id="138"/>
          </w:p>
        </w:tc>
        <w:tc>
          <w:tcPr>
            <w:tcW w:w="323" w:type="dxa"/>
            <w:gridSpan w:val="2"/>
            <w:tcBorders>
              <w:top w:val="single" w:sz="4" w:space="0" w:color="auto"/>
              <w:left w:val="single" w:sz="4" w:space="0" w:color="auto"/>
              <w:bottom w:val="single" w:sz="4" w:space="0" w:color="auto"/>
            </w:tcBorders>
          </w:tcPr>
          <w:p w14:paraId="345E9C81" w14:textId="77777777" w:rsidR="00F54002" w:rsidRPr="008657BF" w:rsidRDefault="00F54002" w:rsidP="0062574B">
            <w:pPr>
              <w:spacing w:after="0" w:line="240" w:lineRule="auto"/>
              <w:ind w:firstLine="0"/>
              <w:jc w:val="center"/>
              <w:outlineLvl w:val="5"/>
              <w:rPr>
                <w:szCs w:val="28"/>
              </w:rPr>
            </w:pPr>
          </w:p>
        </w:tc>
        <w:tc>
          <w:tcPr>
            <w:tcW w:w="4055" w:type="dxa"/>
            <w:tcBorders>
              <w:top w:val="single" w:sz="4" w:space="0" w:color="auto"/>
              <w:bottom w:val="single" w:sz="4" w:space="0" w:color="auto"/>
              <w:right w:val="single" w:sz="4" w:space="0" w:color="auto"/>
            </w:tcBorders>
          </w:tcPr>
          <w:p w14:paraId="2CA6DA1B" w14:textId="77777777" w:rsidR="00F54002" w:rsidRPr="00F54002" w:rsidRDefault="00F54002" w:rsidP="0062574B">
            <w:pPr>
              <w:spacing w:after="0" w:line="240" w:lineRule="auto"/>
              <w:jc w:val="center"/>
              <w:outlineLvl w:val="5"/>
              <w:rPr>
                <w:szCs w:val="28"/>
              </w:rPr>
            </w:pPr>
            <w:bookmarkStart w:id="139" w:name="_Toc121672027"/>
            <w:bookmarkStart w:id="140" w:name="_Toc121845266"/>
            <w:r w:rsidRPr="008657BF">
              <w:rPr>
                <w:szCs w:val="28"/>
              </w:rPr>
              <w:t>Đất nước ổn định, nước tạm thời, cát biển</w:t>
            </w:r>
            <w:bookmarkEnd w:id="139"/>
            <w:bookmarkEnd w:id="140"/>
          </w:p>
        </w:tc>
        <w:tc>
          <w:tcPr>
            <w:tcW w:w="1219" w:type="dxa"/>
            <w:gridSpan w:val="2"/>
            <w:tcBorders>
              <w:top w:val="single" w:sz="4" w:space="0" w:color="auto"/>
              <w:left w:val="single" w:sz="4" w:space="0" w:color="auto"/>
              <w:bottom w:val="single" w:sz="4" w:space="0" w:color="auto"/>
              <w:right w:val="single" w:sz="4" w:space="0" w:color="auto"/>
            </w:tcBorders>
          </w:tcPr>
          <w:p w14:paraId="1809FE1A" w14:textId="77777777" w:rsidR="00F54002" w:rsidRPr="008657BF" w:rsidRDefault="00F54002" w:rsidP="0062574B">
            <w:pPr>
              <w:spacing w:after="0" w:line="240" w:lineRule="auto"/>
              <w:ind w:firstLine="0"/>
              <w:jc w:val="center"/>
              <w:outlineLvl w:val="5"/>
              <w:rPr>
                <w:szCs w:val="28"/>
              </w:rPr>
            </w:pPr>
            <w:bookmarkStart w:id="141" w:name="_Toc121672028"/>
            <w:bookmarkStart w:id="142" w:name="_Toc121845267"/>
            <w:r w:rsidRPr="008657BF">
              <w:rPr>
                <w:szCs w:val="28"/>
              </w:rPr>
              <w:t>9</w:t>
            </w:r>
            <w:bookmarkEnd w:id="141"/>
            <w:bookmarkEnd w:id="142"/>
          </w:p>
        </w:tc>
        <w:tc>
          <w:tcPr>
            <w:tcW w:w="1995" w:type="dxa"/>
            <w:tcBorders>
              <w:top w:val="single" w:sz="4" w:space="0" w:color="auto"/>
              <w:left w:val="single" w:sz="4" w:space="0" w:color="auto"/>
              <w:bottom w:val="single" w:sz="4" w:space="0" w:color="auto"/>
              <w:right w:val="single" w:sz="4" w:space="0" w:color="auto"/>
            </w:tcBorders>
          </w:tcPr>
          <w:p w14:paraId="5265D913" w14:textId="77777777" w:rsidR="00F54002" w:rsidRPr="008657BF" w:rsidRDefault="00F54002" w:rsidP="0062574B">
            <w:pPr>
              <w:spacing w:after="0" w:line="240" w:lineRule="auto"/>
              <w:ind w:firstLine="0"/>
              <w:jc w:val="center"/>
              <w:outlineLvl w:val="5"/>
              <w:rPr>
                <w:szCs w:val="28"/>
              </w:rPr>
            </w:pPr>
            <w:bookmarkStart w:id="143" w:name="_Toc121672029"/>
            <w:bookmarkStart w:id="144" w:name="_Toc121845268"/>
            <w:r w:rsidRPr="008657BF">
              <w:rPr>
                <w:szCs w:val="28"/>
              </w:rPr>
              <w:t>Rất cao</w:t>
            </w:r>
            <w:bookmarkEnd w:id="143"/>
            <w:bookmarkEnd w:id="144"/>
          </w:p>
        </w:tc>
      </w:tr>
      <w:tr w:rsidR="00F54002" w:rsidRPr="008657BF" w14:paraId="6F4F9AC3" w14:textId="77777777" w:rsidTr="0062574B">
        <w:trPr>
          <w:trHeight w:val="744"/>
        </w:trPr>
        <w:tc>
          <w:tcPr>
            <w:tcW w:w="1308" w:type="dxa"/>
            <w:gridSpan w:val="2"/>
            <w:tcBorders>
              <w:top w:val="single" w:sz="4" w:space="0" w:color="auto"/>
            </w:tcBorders>
          </w:tcPr>
          <w:p w14:paraId="12048CB4" w14:textId="77777777" w:rsidR="00F54002" w:rsidRPr="00B154C0" w:rsidRDefault="00F54002" w:rsidP="0062574B">
            <w:pPr>
              <w:pStyle w:val="Heading6"/>
              <w:spacing w:after="0"/>
              <w:ind w:firstLine="0"/>
              <w:rPr>
                <w:b w:val="0"/>
                <w:sz w:val="28"/>
                <w:szCs w:val="28"/>
              </w:rPr>
            </w:pPr>
          </w:p>
        </w:tc>
        <w:tc>
          <w:tcPr>
            <w:tcW w:w="4108" w:type="dxa"/>
            <w:gridSpan w:val="2"/>
            <w:tcBorders>
              <w:top w:val="single" w:sz="4" w:space="0" w:color="auto"/>
            </w:tcBorders>
          </w:tcPr>
          <w:p w14:paraId="53968665" w14:textId="77777777" w:rsidR="00F54002" w:rsidRPr="00B154C0" w:rsidRDefault="00F54002" w:rsidP="0062574B">
            <w:pPr>
              <w:pStyle w:val="Heading6"/>
              <w:spacing w:after="0"/>
              <w:jc w:val="center"/>
              <w:rPr>
                <w:rFonts w:ascii="Times New Roman" w:hAnsi="Times New Roman"/>
                <w:b w:val="0"/>
                <w:sz w:val="28"/>
                <w:szCs w:val="28"/>
              </w:rPr>
            </w:pPr>
          </w:p>
          <w:p w14:paraId="50AEA296" w14:textId="39B71ECD" w:rsidR="00F54002" w:rsidRPr="00B154C0" w:rsidRDefault="00F54002" w:rsidP="0062574B">
            <w:pPr>
              <w:pStyle w:val="Heading6"/>
              <w:spacing w:after="0"/>
              <w:jc w:val="right"/>
              <w:rPr>
                <w:rFonts w:ascii="Times New Roman" w:hAnsi="Times New Roman"/>
                <w:b w:val="0"/>
                <w:sz w:val="28"/>
                <w:szCs w:val="28"/>
              </w:rPr>
            </w:pPr>
          </w:p>
        </w:tc>
        <w:tc>
          <w:tcPr>
            <w:tcW w:w="1195" w:type="dxa"/>
            <w:tcBorders>
              <w:top w:val="single" w:sz="4" w:space="0" w:color="auto"/>
            </w:tcBorders>
          </w:tcPr>
          <w:p w14:paraId="56A042C9" w14:textId="77777777" w:rsidR="00F54002" w:rsidRPr="008657BF" w:rsidRDefault="00F54002" w:rsidP="0062574B">
            <w:pPr>
              <w:pStyle w:val="Heading6"/>
              <w:spacing w:after="0"/>
              <w:rPr>
                <w:szCs w:val="28"/>
              </w:rPr>
            </w:pPr>
          </w:p>
        </w:tc>
        <w:tc>
          <w:tcPr>
            <w:tcW w:w="2019" w:type="dxa"/>
            <w:gridSpan w:val="2"/>
            <w:tcBorders>
              <w:top w:val="single" w:sz="4" w:space="0" w:color="auto"/>
            </w:tcBorders>
          </w:tcPr>
          <w:p w14:paraId="5D2F013E" w14:textId="77777777" w:rsidR="00F54002" w:rsidRPr="008657BF" w:rsidRDefault="00F54002" w:rsidP="0062574B">
            <w:pPr>
              <w:pStyle w:val="Heading6"/>
              <w:spacing w:after="0"/>
              <w:rPr>
                <w:szCs w:val="28"/>
              </w:rPr>
            </w:pPr>
          </w:p>
        </w:tc>
      </w:tr>
    </w:tbl>
    <w:p w14:paraId="5BF1129D" w14:textId="77777777" w:rsidR="00B154C0" w:rsidRDefault="00AF4CC4" w:rsidP="005736EF">
      <w:pPr>
        <w:ind w:firstLine="0"/>
        <w:jc w:val="center"/>
        <w:rPr>
          <w:b/>
          <w:bCs/>
          <w:szCs w:val="28"/>
        </w:rPr>
      </w:pPr>
      <w:r w:rsidRPr="008657BF">
        <w:rPr>
          <w:noProof/>
          <w:szCs w:val="28"/>
        </w:rPr>
        <w:drawing>
          <wp:inline distT="0" distB="0" distL="0" distR="0" wp14:anchorId="66D7DA78" wp14:editId="42045D3D">
            <wp:extent cx="5251903" cy="7421880"/>
            <wp:effectExtent l="0" t="0" r="6350" b="7620"/>
            <wp:docPr id="442" name="Picture 44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442" descr="Map&#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255151" cy="7426470"/>
                    </a:xfrm>
                    <a:prstGeom prst="rect">
                      <a:avLst/>
                    </a:prstGeom>
                  </pic:spPr>
                </pic:pic>
              </a:graphicData>
            </a:graphic>
          </wp:inline>
        </w:drawing>
      </w:r>
      <w:bookmarkStart w:id="145" w:name="_Toc27932996"/>
      <w:bookmarkStart w:id="146" w:name="_Toc50704338"/>
    </w:p>
    <w:p w14:paraId="4A6400E7" w14:textId="6D9BE431" w:rsidR="00AF4CC4" w:rsidRPr="00B154C0" w:rsidRDefault="005736EF" w:rsidP="005736EF">
      <w:pPr>
        <w:pStyle w:val="Caption"/>
      </w:pPr>
      <w:bookmarkStart w:id="147" w:name="_Toc153890143"/>
      <w:r>
        <w:t xml:space="preserve">Hình </w:t>
      </w:r>
      <w:r>
        <w:fldChar w:fldCharType="begin"/>
      </w:r>
      <w:r>
        <w:instrText xml:space="preserve"> SEQ Hình \* ARABIC </w:instrText>
      </w:r>
      <w:r>
        <w:fldChar w:fldCharType="separate"/>
      </w:r>
      <w:r>
        <w:rPr>
          <w:noProof/>
        </w:rPr>
        <w:t>6</w:t>
      </w:r>
      <w:r>
        <w:fldChar w:fldCharType="end"/>
      </w:r>
      <w:r w:rsidR="00AF4CC4" w:rsidRPr="00B154C0">
        <w:rPr>
          <w:b/>
          <w:bCs/>
        </w:rPr>
        <w:t xml:space="preserve">. </w:t>
      </w:r>
      <w:bookmarkEnd w:id="145"/>
      <w:r w:rsidR="00AF4CC4" w:rsidRPr="008F443B">
        <w:t>bản đồ lớp phủ ảnh hưởng đến nguy cơ lũ</w:t>
      </w:r>
      <w:bookmarkEnd w:id="146"/>
      <w:bookmarkEnd w:id="147"/>
    </w:p>
    <w:p w14:paraId="79837F06" w14:textId="5F295D38" w:rsidR="00AF4CC4" w:rsidRPr="008657BF" w:rsidRDefault="001808F6" w:rsidP="00B154C0">
      <w:pPr>
        <w:pStyle w:val="Heading3"/>
        <w:rPr>
          <w:rFonts w:cs="Times New Roman"/>
          <w:szCs w:val="28"/>
        </w:rPr>
      </w:pPr>
      <w:bookmarkStart w:id="148" w:name="_Toc28217999"/>
      <w:bookmarkStart w:id="149" w:name="_Toc50704254"/>
      <w:bookmarkStart w:id="150" w:name="_Toc121672031"/>
      <w:bookmarkStart w:id="151" w:name="_Toc121845270"/>
      <w:bookmarkStart w:id="152" w:name="_Toc27933024"/>
      <w:bookmarkStart w:id="153" w:name="_Toc153889156"/>
      <w:r>
        <w:t>VII</w:t>
      </w:r>
      <w:r w:rsidR="00AF4CC4" w:rsidRPr="008657BF">
        <w:rPr>
          <w:rFonts w:cs="Times New Roman"/>
          <w:szCs w:val="28"/>
        </w:rPr>
        <w:t>.2. Xây dựng bảng phân cấp độc dốc</w:t>
      </w:r>
      <w:bookmarkEnd w:id="148"/>
      <w:bookmarkEnd w:id="149"/>
      <w:bookmarkEnd w:id="150"/>
      <w:bookmarkEnd w:id="151"/>
      <w:bookmarkEnd w:id="153"/>
    </w:p>
    <w:p w14:paraId="44ACF29B" w14:textId="77777777" w:rsidR="00AF4CC4" w:rsidRPr="008657BF" w:rsidRDefault="00AF4CC4" w:rsidP="00AF4CC4">
      <w:pPr>
        <w:rPr>
          <w:szCs w:val="28"/>
        </w:rPr>
      </w:pPr>
      <w:r w:rsidRPr="008657BF">
        <w:rPr>
          <w:szCs w:val="28"/>
        </w:rPr>
        <w:t>Để phân vùng nguy cơ lũ trên lưu vực, cần phân cấp độ dốc theo mức độ ảnh hưởng đến nguy cơ sinh lũ. Trong một số nghiên cứu phân vùng nguy cơ lũ lụt, phụ thuộc vào độ dốc lớn nhất và nhỏ nhất của khu vực.</w:t>
      </w:r>
    </w:p>
    <w:p w14:paraId="39E3EDAA" w14:textId="1FB9AC4D" w:rsidR="00AF4CC4" w:rsidRDefault="00AF4CC4" w:rsidP="00B154C0">
      <w:pPr>
        <w:rPr>
          <w:szCs w:val="28"/>
        </w:rPr>
      </w:pPr>
      <w:r w:rsidRPr="008657BF">
        <w:rPr>
          <w:szCs w:val="28"/>
        </w:rPr>
        <w:t xml:space="preserve">Theo các nghiên cứu từ trước cho thấy, khu vực có độ dốc càng thấp thì nguy cơ lũ càng cao </w:t>
      </w:r>
      <w:r w:rsidRPr="008657BF">
        <w:rPr>
          <w:szCs w:val="28"/>
        </w:rPr>
        <w:fldChar w:fldCharType="begin"/>
      </w:r>
      <w:r w:rsidRPr="008657BF">
        <w:rPr>
          <w:szCs w:val="28"/>
        </w:rPr>
        <w:instrText xml:space="preserve"> ADDIN EN.CITE &lt;EndNote&gt;&lt;Cite&gt;&lt;Author&gt;Glenn E.M.&lt;/Author&gt;&lt;Year&gt;1998&lt;/Year&gt;&lt;RecNum&gt;78&lt;/RecNum&gt;&lt;DisplayText&gt;(Glenn E.M. and L.B 1998, Kazakis N. and Kougias I. 2015)&lt;/DisplayText&gt;&lt;record&gt;&lt;rec-number&gt;78&lt;/rec-number&gt;&lt;foreign-keys&gt;&lt;key app="EN" db-id="xssvrd2d4tadsrerwavpetrqf5ez2a5p2fsz" timestamp="1576559571"&gt;78&lt;/key&gt;&lt;/foreign-keys&gt;&lt;ref-type name="Journal Article"&gt;17&lt;/ref-type&gt;&lt;contributors&gt;&lt;authors&gt;&lt;author&gt;Glenn E.M.,&lt;/author&gt;&lt;author&gt; Elfatih A.B. and Rafael L.B&lt;/author&gt;&lt;/authors&gt;&lt;/contributors&gt;&lt;titles&gt;&lt;title&gt;On the sensitivity of drainage density to climate change&lt;/title&gt;&lt;secondary-title&gt;Water Resources Research&lt;/secondary-title&gt;&lt;/titles&gt;&lt;periodical&gt;&lt;full-title&gt;Water Resources Research&lt;/full-title&gt;&lt;/periodical&gt;&lt;pages&gt;pp. 855 – 862&lt;/pages&gt;&lt;volume&gt;34&lt;/volume&gt;&lt;number&gt;4&lt;/number&gt;&lt;dates&gt;&lt;year&gt;1998&lt;/year&gt;&lt;/dates&gt;&lt;urls&gt;&lt;/urls&gt;&lt;/record&gt;&lt;/Cite&gt;&lt;Cite&gt;&lt;Author&gt;Kazakis N.&lt;/Author&gt;&lt;Year&gt;2015&lt;/Year&gt;&lt;RecNum&gt;79&lt;/RecNum&gt;&lt;record&gt;&lt;rec-number&gt;79&lt;/rec-number&gt;&lt;foreign-keys&gt;&lt;key app="EN" db-id="xssvrd2d4tadsrerwavpetrqf5ez2a5p2fsz" timestamp="1576559665"&gt;79&lt;/key&gt;&lt;/foreign-keys&gt;&lt;ref-type name="Journal Article"&gt;17&lt;/ref-type&gt;&lt;contributors&gt;&lt;authors&gt;&lt;author&gt; Kazakis N.,&lt;/author&gt;&lt;author&gt; Kougias I., and Patsialis T. &lt;/author&gt;&lt;/authors&gt;&lt;/contributors&gt;&lt;titles&gt;&lt;title&gt;“Assessment of flood hazard areas at a regional scale using an index-based approach and Analytical  Hierarchy Process: Application in Rhodope–Evros region, Greece&lt;/title&gt;&lt;secondary-title&gt;Science of the Total Environment&lt;/secondary-title&gt;&lt;/titles&gt;&lt;periodical&gt;&lt;full-title&gt;Science of the Total Environment&lt;/full-title&gt;&lt;/periodical&gt;&lt;pages&gt;pp. 555-563&lt;/pages&gt;&lt;volume&gt;538&lt;/volume&gt;&lt;dates&gt;&lt;year&gt;2015&lt;/year&gt;&lt;/dates&gt;&lt;urls&gt;&lt;/urls&gt;&lt;/record&gt;&lt;/Cite&gt;&lt;/EndNote&gt;</w:instrText>
      </w:r>
      <w:r w:rsidRPr="008657BF">
        <w:rPr>
          <w:szCs w:val="28"/>
        </w:rPr>
        <w:fldChar w:fldCharType="separate"/>
      </w:r>
      <w:r w:rsidRPr="008657BF">
        <w:rPr>
          <w:noProof/>
          <w:szCs w:val="28"/>
        </w:rPr>
        <w:t>(Glenn E.M. and L.B 1998, Kazakis N. and Kougias I. 2015)</w:t>
      </w:r>
      <w:r w:rsidRPr="008657BF">
        <w:rPr>
          <w:szCs w:val="28"/>
        </w:rPr>
        <w:fldChar w:fldCharType="end"/>
      </w:r>
      <w:r w:rsidRPr="008657BF">
        <w:rPr>
          <w:szCs w:val="28"/>
        </w:rPr>
        <w:t>. Như vậy, với cách phân cấp độ dốc theo 5 cấp tương ứng với 5 loại địa hình như nghiên cứu thì khu vực có độ dốc thấp nhất được coi có nguy cơ lũ cao nhất và ngược lại, vùng có độ dốc cao nhất sẽ có nguy cơ lũ thấp nhất. Do đó, mức độ nguy cơ tăng dần từ rất thấp với vùng có độ dốc lớn nhất và tăng dần đến rất cao với vùng có độ dốc thấp nhất và điểm số tương ứng với mức độ ảnh hưởng sẽ thay đổi 1 đến 9 như bảng sau:</w:t>
      </w:r>
      <w:bookmarkEnd w:id="152"/>
    </w:p>
    <w:p w14:paraId="3113BCD2" w14:textId="471C8E82" w:rsidR="005B45B2" w:rsidRPr="00B154C0" w:rsidRDefault="005736EF" w:rsidP="005736EF">
      <w:pPr>
        <w:pStyle w:val="Caption"/>
      </w:pPr>
      <w:bookmarkStart w:id="154" w:name="_Toc50704360"/>
      <w:bookmarkStart w:id="155" w:name="_Toc121672032"/>
      <w:bookmarkStart w:id="156" w:name="_Toc121845271"/>
      <w:bookmarkStart w:id="157" w:name="_Toc121922075"/>
      <w:bookmarkStart w:id="158" w:name="_Toc153890160"/>
      <w:r>
        <w:t xml:space="preserve">Bảng </w:t>
      </w:r>
      <w:r>
        <w:fldChar w:fldCharType="begin"/>
      </w:r>
      <w:r>
        <w:instrText xml:space="preserve"> SEQ Bảng \* ARABIC </w:instrText>
      </w:r>
      <w:r>
        <w:fldChar w:fldCharType="separate"/>
      </w:r>
      <w:r>
        <w:rPr>
          <w:noProof/>
        </w:rPr>
        <w:t>8</w:t>
      </w:r>
      <w:r>
        <w:fldChar w:fldCharType="end"/>
      </w:r>
      <w:r w:rsidR="000733A6">
        <w:t xml:space="preserve">. </w:t>
      </w:r>
      <w:r w:rsidR="005B45B2" w:rsidRPr="00AE1E34">
        <w:rPr>
          <w:sz w:val="28"/>
        </w:rPr>
        <w:t>Phân cấp độ dốc ảnh hưởng đến nguy cơ lũ</w:t>
      </w:r>
      <w:bookmarkEnd w:id="154"/>
      <w:bookmarkEnd w:id="155"/>
      <w:bookmarkEnd w:id="156"/>
      <w:bookmarkEnd w:id="157"/>
      <w:bookmarkEnd w:id="158"/>
    </w:p>
    <w:tbl>
      <w:tblPr>
        <w:tblW w:w="8504" w:type="dxa"/>
        <w:tblInd w:w="108" w:type="dxa"/>
        <w:tblLook w:val="04A0" w:firstRow="1" w:lastRow="0" w:firstColumn="1" w:lastColumn="0" w:noHBand="0" w:noVBand="1"/>
      </w:tblPr>
      <w:tblGrid>
        <w:gridCol w:w="1313"/>
        <w:gridCol w:w="936"/>
        <w:gridCol w:w="1959"/>
        <w:gridCol w:w="251"/>
        <w:gridCol w:w="1240"/>
        <w:gridCol w:w="2805"/>
      </w:tblGrid>
      <w:tr w:rsidR="00B154C0" w:rsidRPr="008657BF" w14:paraId="0368C77D" w14:textId="77777777" w:rsidTr="0062574B">
        <w:trPr>
          <w:trHeight w:val="290"/>
        </w:trPr>
        <w:tc>
          <w:tcPr>
            <w:tcW w:w="1313" w:type="dxa"/>
            <w:tcBorders>
              <w:top w:val="single" w:sz="4" w:space="0" w:color="auto"/>
              <w:left w:val="single" w:sz="4" w:space="0" w:color="auto"/>
              <w:bottom w:val="single" w:sz="4" w:space="0" w:color="auto"/>
            </w:tcBorders>
          </w:tcPr>
          <w:p w14:paraId="782165ED" w14:textId="77777777" w:rsidR="00B154C0" w:rsidRDefault="00B154C0" w:rsidP="0062574B">
            <w:pPr>
              <w:spacing w:after="0" w:line="240" w:lineRule="auto"/>
              <w:ind w:firstLine="0"/>
              <w:rPr>
                <w:szCs w:val="28"/>
              </w:rPr>
            </w:pPr>
          </w:p>
          <w:p w14:paraId="345026C4" w14:textId="77777777" w:rsidR="00B154C0" w:rsidRPr="008657BF" w:rsidRDefault="00B154C0" w:rsidP="0062574B">
            <w:pPr>
              <w:spacing w:after="0" w:line="240" w:lineRule="auto"/>
              <w:ind w:firstLine="0"/>
              <w:jc w:val="center"/>
              <w:rPr>
                <w:szCs w:val="28"/>
              </w:rPr>
            </w:pPr>
            <w:r w:rsidRPr="008657BF">
              <w:rPr>
                <w:szCs w:val="28"/>
              </w:rPr>
              <w:t>STT</w:t>
            </w:r>
          </w:p>
        </w:tc>
        <w:tc>
          <w:tcPr>
            <w:tcW w:w="936" w:type="dxa"/>
            <w:tcBorders>
              <w:top w:val="single" w:sz="4" w:space="0" w:color="auto"/>
              <w:bottom w:val="single" w:sz="4" w:space="0" w:color="auto"/>
              <w:right w:val="single" w:sz="4" w:space="0" w:color="auto"/>
            </w:tcBorders>
          </w:tcPr>
          <w:p w14:paraId="01EBF5D0" w14:textId="77777777" w:rsidR="00B154C0" w:rsidRDefault="00B154C0" w:rsidP="0062574B">
            <w:pPr>
              <w:spacing w:after="0" w:line="240" w:lineRule="auto"/>
              <w:rPr>
                <w:szCs w:val="28"/>
              </w:rPr>
            </w:pPr>
          </w:p>
          <w:p w14:paraId="5441E069" w14:textId="77777777" w:rsidR="00B154C0" w:rsidRPr="008657BF" w:rsidRDefault="00B154C0" w:rsidP="0062574B">
            <w:pPr>
              <w:spacing w:after="0" w:line="240" w:lineRule="auto"/>
              <w:ind w:firstLine="0"/>
              <w:rPr>
                <w:szCs w:val="28"/>
              </w:rPr>
            </w:pPr>
          </w:p>
        </w:tc>
        <w:tc>
          <w:tcPr>
            <w:tcW w:w="1959" w:type="dxa"/>
            <w:tcBorders>
              <w:top w:val="single" w:sz="4" w:space="0" w:color="auto"/>
              <w:left w:val="single" w:sz="4" w:space="0" w:color="auto"/>
              <w:bottom w:val="single" w:sz="4" w:space="0" w:color="auto"/>
            </w:tcBorders>
          </w:tcPr>
          <w:p w14:paraId="7E4B10A8" w14:textId="77777777" w:rsidR="00B154C0" w:rsidRDefault="00B154C0" w:rsidP="0062574B">
            <w:pPr>
              <w:spacing w:after="0" w:line="240" w:lineRule="auto"/>
              <w:ind w:left="360" w:firstLine="0"/>
              <w:rPr>
                <w:szCs w:val="28"/>
              </w:rPr>
            </w:pPr>
          </w:p>
          <w:p w14:paraId="20CAFF2F" w14:textId="77777777" w:rsidR="00B154C0" w:rsidRPr="008657BF" w:rsidRDefault="00B154C0" w:rsidP="0062574B">
            <w:pPr>
              <w:spacing w:after="0" w:line="240" w:lineRule="auto"/>
              <w:ind w:left="360" w:firstLine="0"/>
              <w:rPr>
                <w:szCs w:val="28"/>
              </w:rPr>
            </w:pPr>
            <w:r w:rsidRPr="008657BF">
              <w:rPr>
                <w:szCs w:val="28"/>
              </w:rPr>
              <w:t>Độ dốc</w:t>
            </w:r>
          </w:p>
        </w:tc>
        <w:tc>
          <w:tcPr>
            <w:tcW w:w="251" w:type="dxa"/>
            <w:tcBorders>
              <w:top w:val="single" w:sz="4" w:space="0" w:color="auto"/>
              <w:left w:val="single" w:sz="4" w:space="0" w:color="auto"/>
              <w:bottom w:val="single" w:sz="4" w:space="0" w:color="auto"/>
            </w:tcBorders>
          </w:tcPr>
          <w:p w14:paraId="26AC752F" w14:textId="77777777" w:rsidR="00B154C0" w:rsidRDefault="00B154C0" w:rsidP="0062574B">
            <w:pPr>
              <w:spacing w:after="0" w:line="276" w:lineRule="auto"/>
              <w:ind w:firstLine="0"/>
              <w:jc w:val="left"/>
              <w:rPr>
                <w:szCs w:val="28"/>
              </w:rPr>
            </w:pPr>
          </w:p>
          <w:p w14:paraId="41184E03" w14:textId="77777777" w:rsidR="00B154C0" w:rsidRPr="008657BF" w:rsidRDefault="00B154C0" w:rsidP="0062574B">
            <w:pPr>
              <w:spacing w:after="0" w:line="240" w:lineRule="auto"/>
              <w:ind w:firstLine="0"/>
              <w:rPr>
                <w:szCs w:val="28"/>
              </w:rPr>
            </w:pPr>
          </w:p>
        </w:tc>
        <w:tc>
          <w:tcPr>
            <w:tcW w:w="1240" w:type="dxa"/>
            <w:tcBorders>
              <w:top w:val="single" w:sz="4" w:space="0" w:color="auto"/>
              <w:bottom w:val="single" w:sz="4" w:space="0" w:color="auto"/>
              <w:right w:val="single" w:sz="4" w:space="0" w:color="auto"/>
            </w:tcBorders>
          </w:tcPr>
          <w:p w14:paraId="5C759CEF" w14:textId="77777777" w:rsidR="00B154C0" w:rsidRDefault="00B154C0" w:rsidP="0062574B">
            <w:pPr>
              <w:spacing w:after="0" w:line="240" w:lineRule="auto"/>
              <w:ind w:firstLine="0"/>
              <w:rPr>
                <w:szCs w:val="28"/>
              </w:rPr>
            </w:pPr>
            <w:r>
              <w:rPr>
                <w:szCs w:val="28"/>
              </w:rPr>
              <w:t xml:space="preserve">      </w:t>
            </w:r>
          </w:p>
          <w:p w14:paraId="2712607B" w14:textId="77777777" w:rsidR="00B154C0" w:rsidRPr="008657BF" w:rsidRDefault="00B154C0" w:rsidP="0062574B">
            <w:pPr>
              <w:spacing w:after="0" w:line="240" w:lineRule="auto"/>
              <w:ind w:firstLine="0"/>
              <w:rPr>
                <w:szCs w:val="28"/>
              </w:rPr>
            </w:pPr>
            <w:r>
              <w:rPr>
                <w:szCs w:val="28"/>
              </w:rPr>
              <w:t xml:space="preserve">    </w:t>
            </w:r>
            <w:r w:rsidRPr="008657BF">
              <w:rPr>
                <w:szCs w:val="28"/>
              </w:rPr>
              <w:t>Điểm số</w:t>
            </w:r>
          </w:p>
        </w:tc>
        <w:tc>
          <w:tcPr>
            <w:tcW w:w="2805" w:type="dxa"/>
            <w:tcBorders>
              <w:top w:val="single" w:sz="4" w:space="0" w:color="auto"/>
              <w:left w:val="single" w:sz="4" w:space="0" w:color="auto"/>
              <w:bottom w:val="single" w:sz="4" w:space="0" w:color="auto"/>
              <w:right w:val="single" w:sz="4" w:space="0" w:color="auto"/>
            </w:tcBorders>
          </w:tcPr>
          <w:p w14:paraId="070C187E" w14:textId="77777777" w:rsidR="00B154C0" w:rsidRDefault="00B154C0" w:rsidP="0062574B">
            <w:pPr>
              <w:spacing w:after="0" w:line="240" w:lineRule="auto"/>
              <w:ind w:firstLine="0"/>
              <w:rPr>
                <w:szCs w:val="28"/>
              </w:rPr>
            </w:pPr>
          </w:p>
          <w:p w14:paraId="76144A06" w14:textId="77777777" w:rsidR="00B154C0" w:rsidRPr="008657BF" w:rsidRDefault="00B154C0" w:rsidP="0062574B">
            <w:pPr>
              <w:spacing w:after="0" w:line="240" w:lineRule="auto"/>
              <w:ind w:firstLine="0"/>
              <w:rPr>
                <w:szCs w:val="28"/>
              </w:rPr>
            </w:pPr>
            <w:r w:rsidRPr="008657BF">
              <w:rPr>
                <w:szCs w:val="28"/>
              </w:rPr>
              <w:t>Mức độ nguy cơ lũ</w:t>
            </w:r>
          </w:p>
        </w:tc>
      </w:tr>
      <w:tr w:rsidR="00B154C0" w:rsidRPr="008657BF" w14:paraId="50B78085" w14:textId="77777777" w:rsidTr="0062574B">
        <w:trPr>
          <w:trHeight w:val="510"/>
        </w:trPr>
        <w:tc>
          <w:tcPr>
            <w:tcW w:w="1313" w:type="dxa"/>
            <w:tcBorders>
              <w:top w:val="single" w:sz="4" w:space="0" w:color="auto"/>
              <w:left w:val="single" w:sz="4" w:space="0" w:color="auto"/>
              <w:bottom w:val="single" w:sz="4" w:space="0" w:color="auto"/>
            </w:tcBorders>
          </w:tcPr>
          <w:p w14:paraId="65B9AAE6" w14:textId="77777777" w:rsidR="00B154C0" w:rsidRPr="008657BF" w:rsidRDefault="00B154C0" w:rsidP="0062574B">
            <w:pPr>
              <w:spacing w:after="0" w:line="240" w:lineRule="auto"/>
              <w:ind w:firstLine="0"/>
              <w:jc w:val="center"/>
              <w:rPr>
                <w:szCs w:val="28"/>
              </w:rPr>
            </w:pPr>
            <w:r w:rsidRPr="008657BF">
              <w:rPr>
                <w:szCs w:val="28"/>
              </w:rPr>
              <w:t>1</w:t>
            </w:r>
          </w:p>
        </w:tc>
        <w:tc>
          <w:tcPr>
            <w:tcW w:w="936" w:type="dxa"/>
            <w:tcBorders>
              <w:top w:val="single" w:sz="4" w:space="0" w:color="auto"/>
              <w:bottom w:val="single" w:sz="4" w:space="0" w:color="auto"/>
              <w:right w:val="single" w:sz="4" w:space="0" w:color="auto"/>
            </w:tcBorders>
          </w:tcPr>
          <w:p w14:paraId="1EDE2501" w14:textId="77777777" w:rsidR="00B154C0" w:rsidRPr="008657BF" w:rsidRDefault="00B154C0" w:rsidP="0062574B">
            <w:pPr>
              <w:spacing w:after="0" w:line="240" w:lineRule="auto"/>
              <w:ind w:firstLine="0"/>
              <w:rPr>
                <w:szCs w:val="28"/>
                <w:vertAlign w:val="superscript"/>
              </w:rPr>
            </w:pPr>
          </w:p>
        </w:tc>
        <w:tc>
          <w:tcPr>
            <w:tcW w:w="1959" w:type="dxa"/>
            <w:tcBorders>
              <w:top w:val="single" w:sz="4" w:space="0" w:color="auto"/>
              <w:left w:val="single" w:sz="4" w:space="0" w:color="auto"/>
              <w:bottom w:val="single" w:sz="4" w:space="0" w:color="auto"/>
            </w:tcBorders>
          </w:tcPr>
          <w:p w14:paraId="4B3E5CF9" w14:textId="77777777" w:rsidR="00B154C0" w:rsidRPr="008657BF" w:rsidRDefault="00B154C0" w:rsidP="0062574B">
            <w:pPr>
              <w:spacing w:after="0" w:line="240" w:lineRule="auto"/>
              <w:ind w:left="360" w:firstLine="0"/>
              <w:rPr>
                <w:szCs w:val="28"/>
                <w:vertAlign w:val="superscript"/>
              </w:rPr>
            </w:pPr>
            <w:r w:rsidRPr="008657BF">
              <w:rPr>
                <w:szCs w:val="28"/>
              </w:rPr>
              <w:t>&gt; 25</w:t>
            </w:r>
            <w:r w:rsidRPr="008657BF">
              <w:rPr>
                <w:szCs w:val="28"/>
                <w:vertAlign w:val="superscript"/>
              </w:rPr>
              <w:t>o</w:t>
            </w:r>
          </w:p>
        </w:tc>
        <w:tc>
          <w:tcPr>
            <w:tcW w:w="251" w:type="dxa"/>
            <w:tcBorders>
              <w:top w:val="single" w:sz="4" w:space="0" w:color="auto"/>
              <w:left w:val="single" w:sz="4" w:space="0" w:color="auto"/>
              <w:bottom w:val="single" w:sz="4" w:space="0" w:color="auto"/>
            </w:tcBorders>
          </w:tcPr>
          <w:p w14:paraId="32818C7B" w14:textId="77777777" w:rsidR="00B154C0" w:rsidRPr="008657BF" w:rsidRDefault="00B154C0" w:rsidP="0062574B">
            <w:pPr>
              <w:spacing w:after="0" w:line="240" w:lineRule="auto"/>
              <w:ind w:firstLine="0"/>
              <w:rPr>
                <w:szCs w:val="28"/>
                <w:vertAlign w:val="superscript"/>
              </w:rPr>
            </w:pPr>
          </w:p>
        </w:tc>
        <w:tc>
          <w:tcPr>
            <w:tcW w:w="1240" w:type="dxa"/>
            <w:tcBorders>
              <w:top w:val="single" w:sz="4" w:space="0" w:color="auto"/>
              <w:bottom w:val="single" w:sz="4" w:space="0" w:color="auto"/>
              <w:right w:val="single" w:sz="4" w:space="0" w:color="auto"/>
            </w:tcBorders>
          </w:tcPr>
          <w:p w14:paraId="2EF72439" w14:textId="77777777" w:rsidR="00B154C0" w:rsidRPr="008657BF" w:rsidRDefault="00B154C0" w:rsidP="0062574B">
            <w:pPr>
              <w:spacing w:after="0" w:line="240" w:lineRule="auto"/>
              <w:rPr>
                <w:szCs w:val="28"/>
              </w:rPr>
            </w:pPr>
            <w:r w:rsidRPr="008657BF">
              <w:rPr>
                <w:szCs w:val="28"/>
              </w:rPr>
              <w:t>1</w:t>
            </w:r>
          </w:p>
        </w:tc>
        <w:tc>
          <w:tcPr>
            <w:tcW w:w="2805" w:type="dxa"/>
            <w:tcBorders>
              <w:top w:val="single" w:sz="4" w:space="0" w:color="auto"/>
              <w:left w:val="single" w:sz="4" w:space="0" w:color="auto"/>
              <w:bottom w:val="single" w:sz="4" w:space="0" w:color="auto"/>
              <w:right w:val="single" w:sz="4" w:space="0" w:color="auto"/>
            </w:tcBorders>
          </w:tcPr>
          <w:p w14:paraId="5A357ADE" w14:textId="77777777" w:rsidR="00B154C0" w:rsidRPr="008657BF" w:rsidRDefault="00B154C0" w:rsidP="0062574B">
            <w:pPr>
              <w:spacing w:after="0" w:line="240" w:lineRule="auto"/>
              <w:rPr>
                <w:szCs w:val="28"/>
              </w:rPr>
            </w:pPr>
            <w:r w:rsidRPr="008657BF">
              <w:rPr>
                <w:szCs w:val="28"/>
              </w:rPr>
              <w:t>Rất thấp</w:t>
            </w:r>
          </w:p>
        </w:tc>
      </w:tr>
      <w:tr w:rsidR="00B154C0" w:rsidRPr="008657BF" w14:paraId="174D8835" w14:textId="77777777" w:rsidTr="0062574B">
        <w:tc>
          <w:tcPr>
            <w:tcW w:w="1313" w:type="dxa"/>
            <w:tcBorders>
              <w:top w:val="single" w:sz="4" w:space="0" w:color="auto"/>
              <w:left w:val="single" w:sz="4" w:space="0" w:color="auto"/>
              <w:bottom w:val="single" w:sz="4" w:space="0" w:color="auto"/>
            </w:tcBorders>
          </w:tcPr>
          <w:p w14:paraId="2ACA6168" w14:textId="77777777" w:rsidR="00B154C0" w:rsidRPr="008657BF" w:rsidRDefault="00B154C0" w:rsidP="0062574B">
            <w:pPr>
              <w:spacing w:after="0" w:line="240" w:lineRule="auto"/>
              <w:jc w:val="center"/>
              <w:rPr>
                <w:szCs w:val="28"/>
              </w:rPr>
            </w:pPr>
            <w:r w:rsidRPr="008657BF">
              <w:rPr>
                <w:szCs w:val="28"/>
              </w:rPr>
              <w:t>22</w:t>
            </w:r>
          </w:p>
        </w:tc>
        <w:tc>
          <w:tcPr>
            <w:tcW w:w="936" w:type="dxa"/>
            <w:tcBorders>
              <w:top w:val="single" w:sz="4" w:space="0" w:color="auto"/>
              <w:bottom w:val="single" w:sz="4" w:space="0" w:color="auto"/>
              <w:right w:val="single" w:sz="4" w:space="0" w:color="auto"/>
            </w:tcBorders>
          </w:tcPr>
          <w:p w14:paraId="3107AC9F" w14:textId="77777777" w:rsidR="00B154C0" w:rsidRPr="008657BF" w:rsidRDefault="00B154C0" w:rsidP="0062574B">
            <w:pPr>
              <w:spacing w:after="0" w:line="240" w:lineRule="auto"/>
              <w:rPr>
                <w:szCs w:val="28"/>
              </w:rPr>
            </w:pPr>
          </w:p>
        </w:tc>
        <w:tc>
          <w:tcPr>
            <w:tcW w:w="1959" w:type="dxa"/>
            <w:tcBorders>
              <w:top w:val="single" w:sz="4" w:space="0" w:color="auto"/>
              <w:left w:val="single" w:sz="4" w:space="0" w:color="auto"/>
              <w:bottom w:val="single" w:sz="4" w:space="0" w:color="auto"/>
            </w:tcBorders>
          </w:tcPr>
          <w:p w14:paraId="0E762170" w14:textId="77777777" w:rsidR="00B154C0" w:rsidRPr="008657BF" w:rsidRDefault="00B154C0" w:rsidP="0062574B">
            <w:pPr>
              <w:spacing w:after="0" w:line="240" w:lineRule="auto"/>
              <w:rPr>
                <w:szCs w:val="28"/>
              </w:rPr>
            </w:pPr>
            <w:r w:rsidRPr="008657BF">
              <w:rPr>
                <w:szCs w:val="28"/>
              </w:rPr>
              <w:t>15</w:t>
            </w:r>
            <w:r w:rsidRPr="008657BF">
              <w:rPr>
                <w:szCs w:val="28"/>
                <w:vertAlign w:val="superscript"/>
              </w:rPr>
              <w:t>o</w:t>
            </w:r>
            <w:r w:rsidRPr="008657BF">
              <w:rPr>
                <w:szCs w:val="28"/>
              </w:rPr>
              <w:t xml:space="preserve">  - 25</w:t>
            </w:r>
            <w:r w:rsidRPr="008657BF">
              <w:rPr>
                <w:szCs w:val="28"/>
                <w:vertAlign w:val="superscript"/>
              </w:rPr>
              <w:t>o</w:t>
            </w:r>
            <w:r>
              <w:rPr>
                <w:szCs w:val="28"/>
                <w:vertAlign w:val="superscript"/>
              </w:rPr>
              <w:tab/>
            </w:r>
          </w:p>
        </w:tc>
        <w:tc>
          <w:tcPr>
            <w:tcW w:w="251" w:type="dxa"/>
            <w:tcBorders>
              <w:top w:val="single" w:sz="4" w:space="0" w:color="auto"/>
              <w:left w:val="single" w:sz="4" w:space="0" w:color="auto"/>
              <w:bottom w:val="single" w:sz="4" w:space="0" w:color="auto"/>
            </w:tcBorders>
          </w:tcPr>
          <w:p w14:paraId="64ED78B6" w14:textId="77777777" w:rsidR="00B154C0" w:rsidRPr="008657BF" w:rsidRDefault="00B154C0" w:rsidP="0062574B">
            <w:pPr>
              <w:spacing w:after="0" w:line="240" w:lineRule="auto"/>
              <w:rPr>
                <w:szCs w:val="28"/>
              </w:rPr>
            </w:pPr>
          </w:p>
        </w:tc>
        <w:tc>
          <w:tcPr>
            <w:tcW w:w="1240" w:type="dxa"/>
            <w:tcBorders>
              <w:top w:val="single" w:sz="4" w:space="0" w:color="auto"/>
              <w:bottom w:val="single" w:sz="4" w:space="0" w:color="auto"/>
              <w:right w:val="single" w:sz="4" w:space="0" w:color="auto"/>
            </w:tcBorders>
          </w:tcPr>
          <w:p w14:paraId="053CD2B6" w14:textId="77777777" w:rsidR="00B154C0" w:rsidRPr="008657BF" w:rsidRDefault="00B154C0" w:rsidP="0062574B">
            <w:pPr>
              <w:spacing w:after="0" w:line="240" w:lineRule="auto"/>
              <w:rPr>
                <w:szCs w:val="28"/>
              </w:rPr>
            </w:pPr>
            <w:r w:rsidRPr="008657BF">
              <w:rPr>
                <w:szCs w:val="28"/>
              </w:rPr>
              <w:t>3</w:t>
            </w:r>
          </w:p>
        </w:tc>
        <w:tc>
          <w:tcPr>
            <w:tcW w:w="2805" w:type="dxa"/>
            <w:tcBorders>
              <w:top w:val="single" w:sz="4" w:space="0" w:color="auto"/>
              <w:left w:val="single" w:sz="4" w:space="0" w:color="auto"/>
              <w:bottom w:val="single" w:sz="4" w:space="0" w:color="auto"/>
              <w:right w:val="single" w:sz="4" w:space="0" w:color="auto"/>
            </w:tcBorders>
          </w:tcPr>
          <w:p w14:paraId="096C3583" w14:textId="77777777" w:rsidR="00B154C0" w:rsidRPr="008657BF" w:rsidRDefault="00B154C0" w:rsidP="0062574B">
            <w:pPr>
              <w:spacing w:after="0" w:line="240" w:lineRule="auto"/>
              <w:rPr>
                <w:szCs w:val="28"/>
              </w:rPr>
            </w:pPr>
            <w:r w:rsidRPr="008657BF">
              <w:rPr>
                <w:szCs w:val="28"/>
              </w:rPr>
              <w:t>Thấp</w:t>
            </w:r>
          </w:p>
        </w:tc>
      </w:tr>
      <w:tr w:rsidR="00B154C0" w:rsidRPr="008657BF" w14:paraId="3B3B3D53" w14:textId="77777777" w:rsidTr="0062574B">
        <w:trPr>
          <w:trHeight w:val="229"/>
        </w:trPr>
        <w:tc>
          <w:tcPr>
            <w:tcW w:w="1313" w:type="dxa"/>
            <w:tcBorders>
              <w:top w:val="single" w:sz="4" w:space="0" w:color="auto"/>
              <w:left w:val="single" w:sz="4" w:space="0" w:color="auto"/>
              <w:bottom w:val="single" w:sz="4" w:space="0" w:color="auto"/>
            </w:tcBorders>
          </w:tcPr>
          <w:p w14:paraId="146F13C7" w14:textId="77777777" w:rsidR="00B154C0" w:rsidRPr="008657BF" w:rsidRDefault="00B154C0" w:rsidP="0062574B">
            <w:pPr>
              <w:spacing w:after="0" w:line="240" w:lineRule="auto"/>
              <w:ind w:firstLine="0"/>
              <w:jc w:val="center"/>
              <w:rPr>
                <w:szCs w:val="28"/>
              </w:rPr>
            </w:pPr>
            <w:r w:rsidRPr="008657BF">
              <w:rPr>
                <w:szCs w:val="28"/>
              </w:rPr>
              <w:t>3</w:t>
            </w:r>
          </w:p>
        </w:tc>
        <w:tc>
          <w:tcPr>
            <w:tcW w:w="936" w:type="dxa"/>
            <w:tcBorders>
              <w:top w:val="single" w:sz="4" w:space="0" w:color="auto"/>
              <w:bottom w:val="single" w:sz="4" w:space="0" w:color="auto"/>
              <w:right w:val="single" w:sz="4" w:space="0" w:color="auto"/>
            </w:tcBorders>
          </w:tcPr>
          <w:p w14:paraId="04566774" w14:textId="77777777" w:rsidR="00B154C0" w:rsidRPr="008657BF" w:rsidRDefault="00B154C0" w:rsidP="0062574B">
            <w:pPr>
              <w:spacing w:after="0" w:line="240" w:lineRule="auto"/>
              <w:ind w:firstLine="0"/>
              <w:rPr>
                <w:szCs w:val="28"/>
                <w:vertAlign w:val="superscript"/>
              </w:rPr>
            </w:pPr>
          </w:p>
        </w:tc>
        <w:tc>
          <w:tcPr>
            <w:tcW w:w="1959" w:type="dxa"/>
            <w:tcBorders>
              <w:top w:val="single" w:sz="4" w:space="0" w:color="auto"/>
              <w:left w:val="single" w:sz="4" w:space="0" w:color="auto"/>
              <w:bottom w:val="single" w:sz="4" w:space="0" w:color="auto"/>
            </w:tcBorders>
          </w:tcPr>
          <w:p w14:paraId="01CB7C6D" w14:textId="77777777" w:rsidR="00B154C0" w:rsidRPr="008657BF" w:rsidRDefault="00B154C0" w:rsidP="0062574B">
            <w:pPr>
              <w:spacing w:after="0" w:line="240" w:lineRule="auto"/>
              <w:ind w:left="360" w:firstLine="0"/>
              <w:rPr>
                <w:szCs w:val="28"/>
                <w:vertAlign w:val="superscript"/>
              </w:rPr>
            </w:pPr>
            <w:r w:rsidRPr="008657BF">
              <w:rPr>
                <w:szCs w:val="28"/>
              </w:rPr>
              <w:t>8</w:t>
            </w:r>
            <w:r w:rsidRPr="008657BF">
              <w:rPr>
                <w:szCs w:val="28"/>
                <w:vertAlign w:val="superscript"/>
              </w:rPr>
              <w:t>o</w:t>
            </w:r>
            <w:r w:rsidRPr="008657BF">
              <w:rPr>
                <w:szCs w:val="28"/>
              </w:rPr>
              <w:t xml:space="preserve"> – 15</w:t>
            </w:r>
            <w:r w:rsidRPr="008657BF">
              <w:rPr>
                <w:szCs w:val="28"/>
                <w:vertAlign w:val="superscript"/>
              </w:rPr>
              <w:t>o</w:t>
            </w:r>
          </w:p>
        </w:tc>
        <w:tc>
          <w:tcPr>
            <w:tcW w:w="251" w:type="dxa"/>
            <w:tcBorders>
              <w:top w:val="single" w:sz="4" w:space="0" w:color="auto"/>
              <w:left w:val="single" w:sz="4" w:space="0" w:color="auto"/>
              <w:bottom w:val="single" w:sz="4" w:space="0" w:color="auto"/>
            </w:tcBorders>
          </w:tcPr>
          <w:p w14:paraId="7671064F" w14:textId="77777777" w:rsidR="00B154C0" w:rsidRPr="008657BF" w:rsidRDefault="00B154C0" w:rsidP="0062574B">
            <w:pPr>
              <w:spacing w:after="0" w:line="240" w:lineRule="auto"/>
              <w:ind w:firstLine="0"/>
              <w:rPr>
                <w:szCs w:val="28"/>
                <w:vertAlign w:val="superscript"/>
              </w:rPr>
            </w:pPr>
          </w:p>
        </w:tc>
        <w:tc>
          <w:tcPr>
            <w:tcW w:w="1240" w:type="dxa"/>
            <w:tcBorders>
              <w:top w:val="single" w:sz="4" w:space="0" w:color="auto"/>
              <w:bottom w:val="single" w:sz="4" w:space="0" w:color="auto"/>
              <w:right w:val="single" w:sz="4" w:space="0" w:color="auto"/>
            </w:tcBorders>
          </w:tcPr>
          <w:p w14:paraId="690C050D" w14:textId="77777777" w:rsidR="00B154C0" w:rsidRPr="008657BF" w:rsidRDefault="00B154C0" w:rsidP="0062574B">
            <w:pPr>
              <w:spacing w:after="0" w:line="240" w:lineRule="auto"/>
              <w:rPr>
                <w:szCs w:val="28"/>
              </w:rPr>
            </w:pPr>
            <w:r w:rsidRPr="008657BF">
              <w:rPr>
                <w:szCs w:val="28"/>
              </w:rPr>
              <w:t>5</w:t>
            </w:r>
          </w:p>
        </w:tc>
        <w:tc>
          <w:tcPr>
            <w:tcW w:w="2805" w:type="dxa"/>
            <w:tcBorders>
              <w:top w:val="single" w:sz="4" w:space="0" w:color="auto"/>
              <w:left w:val="single" w:sz="4" w:space="0" w:color="auto"/>
              <w:bottom w:val="single" w:sz="4" w:space="0" w:color="auto"/>
              <w:right w:val="single" w:sz="4" w:space="0" w:color="auto"/>
            </w:tcBorders>
          </w:tcPr>
          <w:p w14:paraId="0D2ABA56" w14:textId="77777777" w:rsidR="00B154C0" w:rsidRPr="008657BF" w:rsidRDefault="00B154C0" w:rsidP="0062574B">
            <w:pPr>
              <w:spacing w:after="0" w:line="240" w:lineRule="auto"/>
              <w:rPr>
                <w:szCs w:val="28"/>
              </w:rPr>
            </w:pPr>
            <w:r w:rsidRPr="008657BF">
              <w:rPr>
                <w:szCs w:val="28"/>
              </w:rPr>
              <w:t>Trung bình</w:t>
            </w:r>
          </w:p>
        </w:tc>
      </w:tr>
      <w:tr w:rsidR="00B154C0" w:rsidRPr="008657BF" w14:paraId="5EC4C872" w14:textId="77777777" w:rsidTr="0062574B">
        <w:trPr>
          <w:trHeight w:val="383"/>
        </w:trPr>
        <w:tc>
          <w:tcPr>
            <w:tcW w:w="1313" w:type="dxa"/>
            <w:tcBorders>
              <w:top w:val="single" w:sz="4" w:space="0" w:color="auto"/>
              <w:left w:val="single" w:sz="4" w:space="0" w:color="auto"/>
              <w:bottom w:val="single" w:sz="4" w:space="0" w:color="auto"/>
            </w:tcBorders>
          </w:tcPr>
          <w:p w14:paraId="6AAC68F3" w14:textId="77777777" w:rsidR="00B154C0" w:rsidRPr="008657BF" w:rsidRDefault="00B154C0" w:rsidP="0062574B">
            <w:pPr>
              <w:spacing w:after="0" w:line="240" w:lineRule="auto"/>
              <w:ind w:firstLine="0"/>
              <w:jc w:val="center"/>
              <w:rPr>
                <w:szCs w:val="28"/>
              </w:rPr>
            </w:pPr>
            <w:r w:rsidRPr="008657BF">
              <w:rPr>
                <w:szCs w:val="28"/>
              </w:rPr>
              <w:t>4</w:t>
            </w:r>
          </w:p>
        </w:tc>
        <w:tc>
          <w:tcPr>
            <w:tcW w:w="936" w:type="dxa"/>
            <w:tcBorders>
              <w:top w:val="single" w:sz="4" w:space="0" w:color="auto"/>
              <w:bottom w:val="single" w:sz="4" w:space="0" w:color="auto"/>
              <w:right w:val="single" w:sz="4" w:space="0" w:color="auto"/>
            </w:tcBorders>
          </w:tcPr>
          <w:p w14:paraId="73431D46" w14:textId="77777777" w:rsidR="00B154C0" w:rsidRPr="008657BF" w:rsidRDefault="00B154C0" w:rsidP="0062574B">
            <w:pPr>
              <w:spacing w:after="0" w:line="240" w:lineRule="auto"/>
              <w:ind w:firstLine="0"/>
              <w:rPr>
                <w:szCs w:val="28"/>
                <w:vertAlign w:val="superscript"/>
              </w:rPr>
            </w:pPr>
          </w:p>
        </w:tc>
        <w:tc>
          <w:tcPr>
            <w:tcW w:w="1959" w:type="dxa"/>
            <w:tcBorders>
              <w:top w:val="single" w:sz="4" w:space="0" w:color="auto"/>
              <w:left w:val="single" w:sz="4" w:space="0" w:color="auto"/>
              <w:bottom w:val="single" w:sz="4" w:space="0" w:color="auto"/>
            </w:tcBorders>
          </w:tcPr>
          <w:p w14:paraId="70C6EEF4" w14:textId="77777777" w:rsidR="00B154C0" w:rsidRPr="008657BF" w:rsidRDefault="00B154C0" w:rsidP="0062574B">
            <w:pPr>
              <w:spacing w:after="0" w:line="240" w:lineRule="auto"/>
              <w:ind w:left="360" w:firstLine="0"/>
              <w:rPr>
                <w:szCs w:val="28"/>
                <w:vertAlign w:val="superscript"/>
              </w:rPr>
            </w:pPr>
            <w:r w:rsidRPr="008657BF">
              <w:rPr>
                <w:szCs w:val="28"/>
              </w:rPr>
              <w:t>3</w:t>
            </w:r>
            <w:r w:rsidRPr="008657BF">
              <w:rPr>
                <w:szCs w:val="28"/>
                <w:vertAlign w:val="superscript"/>
              </w:rPr>
              <w:t>o</w:t>
            </w:r>
            <w:r w:rsidRPr="008657BF">
              <w:rPr>
                <w:szCs w:val="28"/>
              </w:rPr>
              <w:t xml:space="preserve"> – 8</w:t>
            </w:r>
            <w:r w:rsidRPr="008657BF">
              <w:rPr>
                <w:szCs w:val="28"/>
                <w:vertAlign w:val="superscript"/>
              </w:rPr>
              <w:t>o</w:t>
            </w:r>
          </w:p>
        </w:tc>
        <w:tc>
          <w:tcPr>
            <w:tcW w:w="251" w:type="dxa"/>
            <w:tcBorders>
              <w:top w:val="single" w:sz="4" w:space="0" w:color="auto"/>
              <w:left w:val="single" w:sz="4" w:space="0" w:color="auto"/>
              <w:bottom w:val="single" w:sz="4" w:space="0" w:color="auto"/>
            </w:tcBorders>
          </w:tcPr>
          <w:p w14:paraId="1AC9EF78" w14:textId="77777777" w:rsidR="00B154C0" w:rsidRPr="008657BF" w:rsidRDefault="00B154C0" w:rsidP="0062574B">
            <w:pPr>
              <w:spacing w:after="0" w:line="240" w:lineRule="auto"/>
              <w:ind w:firstLine="0"/>
              <w:rPr>
                <w:szCs w:val="28"/>
                <w:vertAlign w:val="superscript"/>
              </w:rPr>
            </w:pPr>
          </w:p>
        </w:tc>
        <w:tc>
          <w:tcPr>
            <w:tcW w:w="1240" w:type="dxa"/>
            <w:tcBorders>
              <w:top w:val="single" w:sz="4" w:space="0" w:color="auto"/>
              <w:bottom w:val="single" w:sz="4" w:space="0" w:color="auto"/>
              <w:right w:val="single" w:sz="4" w:space="0" w:color="auto"/>
            </w:tcBorders>
          </w:tcPr>
          <w:p w14:paraId="4FF48691" w14:textId="77777777" w:rsidR="00B154C0" w:rsidRPr="008657BF" w:rsidRDefault="00B154C0" w:rsidP="0062574B">
            <w:pPr>
              <w:spacing w:after="0" w:line="240" w:lineRule="auto"/>
              <w:rPr>
                <w:szCs w:val="28"/>
              </w:rPr>
            </w:pPr>
            <w:r w:rsidRPr="008657BF">
              <w:rPr>
                <w:szCs w:val="28"/>
              </w:rPr>
              <w:t>7</w:t>
            </w:r>
          </w:p>
        </w:tc>
        <w:tc>
          <w:tcPr>
            <w:tcW w:w="2805" w:type="dxa"/>
            <w:tcBorders>
              <w:top w:val="single" w:sz="4" w:space="0" w:color="auto"/>
              <w:left w:val="single" w:sz="4" w:space="0" w:color="auto"/>
              <w:bottom w:val="single" w:sz="4" w:space="0" w:color="auto"/>
              <w:right w:val="single" w:sz="4" w:space="0" w:color="auto"/>
            </w:tcBorders>
          </w:tcPr>
          <w:p w14:paraId="72DB3673" w14:textId="77777777" w:rsidR="00B154C0" w:rsidRPr="008657BF" w:rsidRDefault="00B154C0" w:rsidP="0062574B">
            <w:pPr>
              <w:spacing w:after="0" w:line="240" w:lineRule="auto"/>
              <w:rPr>
                <w:szCs w:val="28"/>
              </w:rPr>
            </w:pPr>
            <w:r w:rsidRPr="008657BF">
              <w:rPr>
                <w:szCs w:val="28"/>
              </w:rPr>
              <w:t>Cao</w:t>
            </w:r>
          </w:p>
        </w:tc>
      </w:tr>
      <w:tr w:rsidR="00B154C0" w:rsidRPr="008657BF" w14:paraId="6E9E1403" w14:textId="77777777" w:rsidTr="0062574B">
        <w:trPr>
          <w:trHeight w:val="237"/>
        </w:trPr>
        <w:tc>
          <w:tcPr>
            <w:tcW w:w="1313" w:type="dxa"/>
            <w:tcBorders>
              <w:top w:val="single" w:sz="4" w:space="0" w:color="auto"/>
              <w:left w:val="single" w:sz="4" w:space="0" w:color="auto"/>
              <w:bottom w:val="single" w:sz="4" w:space="0" w:color="auto"/>
            </w:tcBorders>
          </w:tcPr>
          <w:p w14:paraId="3E4AA231" w14:textId="77777777" w:rsidR="00B154C0" w:rsidRPr="008657BF" w:rsidRDefault="00B154C0" w:rsidP="0062574B">
            <w:pPr>
              <w:spacing w:after="0" w:line="240" w:lineRule="auto"/>
              <w:ind w:firstLine="0"/>
              <w:jc w:val="center"/>
              <w:rPr>
                <w:szCs w:val="28"/>
              </w:rPr>
            </w:pPr>
            <w:r w:rsidRPr="008657BF">
              <w:rPr>
                <w:szCs w:val="28"/>
              </w:rPr>
              <w:t>5</w:t>
            </w:r>
          </w:p>
        </w:tc>
        <w:tc>
          <w:tcPr>
            <w:tcW w:w="936" w:type="dxa"/>
            <w:tcBorders>
              <w:top w:val="single" w:sz="4" w:space="0" w:color="auto"/>
              <w:bottom w:val="single" w:sz="4" w:space="0" w:color="auto"/>
              <w:right w:val="single" w:sz="4" w:space="0" w:color="auto"/>
            </w:tcBorders>
          </w:tcPr>
          <w:p w14:paraId="503D1767" w14:textId="77777777" w:rsidR="00B154C0" w:rsidRPr="008657BF" w:rsidRDefault="00B154C0" w:rsidP="0062574B">
            <w:pPr>
              <w:spacing w:after="0" w:line="240" w:lineRule="auto"/>
              <w:ind w:firstLine="0"/>
              <w:rPr>
                <w:szCs w:val="28"/>
                <w:vertAlign w:val="superscript"/>
              </w:rPr>
            </w:pPr>
          </w:p>
        </w:tc>
        <w:tc>
          <w:tcPr>
            <w:tcW w:w="1959" w:type="dxa"/>
            <w:tcBorders>
              <w:top w:val="single" w:sz="4" w:space="0" w:color="auto"/>
              <w:left w:val="single" w:sz="4" w:space="0" w:color="auto"/>
              <w:bottom w:val="single" w:sz="4" w:space="0" w:color="auto"/>
            </w:tcBorders>
          </w:tcPr>
          <w:p w14:paraId="52B7AFF2" w14:textId="77777777" w:rsidR="00B154C0" w:rsidRPr="008657BF" w:rsidRDefault="00B154C0" w:rsidP="0062574B">
            <w:pPr>
              <w:spacing w:after="0" w:line="240" w:lineRule="auto"/>
              <w:ind w:left="360" w:firstLine="0"/>
              <w:rPr>
                <w:szCs w:val="28"/>
                <w:vertAlign w:val="superscript"/>
              </w:rPr>
            </w:pPr>
            <w:r w:rsidRPr="008657BF">
              <w:rPr>
                <w:szCs w:val="28"/>
              </w:rPr>
              <w:t>&lt; 3</w:t>
            </w:r>
            <w:r w:rsidRPr="008657BF">
              <w:rPr>
                <w:szCs w:val="28"/>
                <w:vertAlign w:val="superscript"/>
              </w:rPr>
              <w:t>o</w:t>
            </w:r>
          </w:p>
        </w:tc>
        <w:tc>
          <w:tcPr>
            <w:tcW w:w="251" w:type="dxa"/>
            <w:tcBorders>
              <w:top w:val="single" w:sz="4" w:space="0" w:color="auto"/>
              <w:left w:val="single" w:sz="4" w:space="0" w:color="auto"/>
              <w:bottom w:val="single" w:sz="4" w:space="0" w:color="auto"/>
            </w:tcBorders>
          </w:tcPr>
          <w:p w14:paraId="6BE5B579" w14:textId="77777777" w:rsidR="00B154C0" w:rsidRPr="008657BF" w:rsidRDefault="00B154C0" w:rsidP="0062574B">
            <w:pPr>
              <w:spacing w:after="0" w:line="240" w:lineRule="auto"/>
              <w:ind w:firstLine="0"/>
              <w:rPr>
                <w:szCs w:val="28"/>
                <w:vertAlign w:val="superscript"/>
              </w:rPr>
            </w:pPr>
          </w:p>
        </w:tc>
        <w:tc>
          <w:tcPr>
            <w:tcW w:w="1240" w:type="dxa"/>
            <w:tcBorders>
              <w:top w:val="single" w:sz="4" w:space="0" w:color="auto"/>
              <w:bottom w:val="single" w:sz="4" w:space="0" w:color="auto"/>
              <w:right w:val="single" w:sz="4" w:space="0" w:color="auto"/>
            </w:tcBorders>
          </w:tcPr>
          <w:p w14:paraId="666FC5A3" w14:textId="77777777" w:rsidR="00B154C0" w:rsidRPr="008657BF" w:rsidRDefault="00B154C0" w:rsidP="0062574B">
            <w:pPr>
              <w:spacing w:after="0" w:line="240" w:lineRule="auto"/>
              <w:rPr>
                <w:szCs w:val="28"/>
              </w:rPr>
            </w:pPr>
            <w:r w:rsidRPr="008657BF">
              <w:rPr>
                <w:szCs w:val="28"/>
              </w:rPr>
              <w:t>9</w:t>
            </w:r>
          </w:p>
        </w:tc>
        <w:tc>
          <w:tcPr>
            <w:tcW w:w="2805" w:type="dxa"/>
            <w:tcBorders>
              <w:top w:val="single" w:sz="4" w:space="0" w:color="auto"/>
              <w:left w:val="single" w:sz="4" w:space="0" w:color="auto"/>
              <w:bottom w:val="single" w:sz="4" w:space="0" w:color="auto"/>
              <w:right w:val="single" w:sz="4" w:space="0" w:color="auto"/>
            </w:tcBorders>
          </w:tcPr>
          <w:p w14:paraId="68FDE098" w14:textId="77777777" w:rsidR="00B154C0" w:rsidRPr="008657BF" w:rsidRDefault="00B154C0" w:rsidP="0062574B">
            <w:pPr>
              <w:spacing w:after="0" w:line="240" w:lineRule="auto"/>
              <w:rPr>
                <w:szCs w:val="28"/>
              </w:rPr>
            </w:pPr>
            <w:r w:rsidRPr="008657BF">
              <w:rPr>
                <w:szCs w:val="28"/>
              </w:rPr>
              <w:t>Rất cao</w:t>
            </w:r>
          </w:p>
        </w:tc>
      </w:tr>
    </w:tbl>
    <w:p w14:paraId="4172AD67" w14:textId="3A245ABC" w:rsidR="00B154C0" w:rsidRPr="00AE1E34" w:rsidRDefault="00B154C0" w:rsidP="00B154C0">
      <w:pPr>
        <w:pStyle w:val="Heading6"/>
        <w:rPr>
          <w:rFonts w:ascii="Times New Roman" w:hAnsi="Times New Roman"/>
          <w:b w:val="0"/>
          <w:sz w:val="28"/>
          <w:szCs w:val="28"/>
        </w:rPr>
      </w:pPr>
      <w:r>
        <w:rPr>
          <w:szCs w:val="28"/>
        </w:rPr>
        <w:tab/>
      </w:r>
      <w:r w:rsidRPr="00AE1E34">
        <w:rPr>
          <w:rFonts w:ascii="Times New Roman" w:hAnsi="Times New Roman"/>
          <w:b w:val="0"/>
          <w:sz w:val="28"/>
          <w:szCs w:val="28"/>
        </w:rPr>
        <w:t xml:space="preserve"> </w:t>
      </w:r>
    </w:p>
    <w:p w14:paraId="67731B10" w14:textId="77777777" w:rsidR="00AF4CC4" w:rsidRPr="008657BF" w:rsidRDefault="00B154C0" w:rsidP="00AF4CC4">
      <w:pPr>
        <w:rPr>
          <w:szCs w:val="28"/>
        </w:rPr>
      </w:pPr>
      <w:r>
        <w:rPr>
          <w:szCs w:val="28"/>
        </w:rPr>
        <w:t xml:space="preserve"> </w:t>
      </w:r>
      <w:r w:rsidR="00AF4CC4" w:rsidRPr="008657BF">
        <w:rPr>
          <w:szCs w:val="28"/>
        </w:rPr>
        <w:t>Dựa trên mô hình số độ cao, sử dụng bài toán phân tích không gian Raster tiến hành nội suy bản đồ độ dốc. Độ phân giải của DEM quyết định đến sự chính xác và chi tiết của bản đồ độ dốc. Tuy nhiên, do phần mềm ArcGIS nội suy và gán khoảng giá trị độ dốc tự động nên giá trị của các ngưỡng độ dốc chưa phù hợp với thang độ dốc chuẩn. Do đó, để phân cấp độ dốc cho phù hợp với yêu cầu, cần tiến hành phân loại lại bằng công cụ Reclassify.</w:t>
      </w:r>
    </w:p>
    <w:p w14:paraId="45E21C10" w14:textId="77777777" w:rsidR="00AF4CC4" w:rsidRPr="008657BF" w:rsidRDefault="00AF4CC4" w:rsidP="00AF4CC4">
      <w:pPr>
        <w:rPr>
          <w:szCs w:val="28"/>
        </w:rPr>
      </w:pPr>
    </w:p>
    <w:p w14:paraId="0E5B7732" w14:textId="77777777" w:rsidR="00B154C0" w:rsidRDefault="00AF4CC4" w:rsidP="005736EF">
      <w:pPr>
        <w:ind w:firstLine="0"/>
        <w:jc w:val="center"/>
        <w:rPr>
          <w:b/>
          <w:bCs/>
          <w:szCs w:val="28"/>
        </w:rPr>
      </w:pPr>
      <w:r w:rsidRPr="008657BF">
        <w:rPr>
          <w:noProof/>
          <w:szCs w:val="28"/>
        </w:rPr>
        <w:drawing>
          <wp:inline distT="0" distB="0" distL="0" distR="0" wp14:anchorId="4BA2B041" wp14:editId="2999F4DE">
            <wp:extent cx="5189051" cy="7333057"/>
            <wp:effectExtent l="0" t="0" r="0" b="1270"/>
            <wp:docPr id="447" name="Picture 44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447" descr="Map&#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193033" cy="7338685"/>
                    </a:xfrm>
                    <a:prstGeom prst="rect">
                      <a:avLst/>
                    </a:prstGeom>
                  </pic:spPr>
                </pic:pic>
              </a:graphicData>
            </a:graphic>
          </wp:inline>
        </w:drawing>
      </w:r>
      <w:bookmarkStart w:id="159" w:name="_Toc27932997"/>
      <w:bookmarkStart w:id="160" w:name="_Toc50704339"/>
    </w:p>
    <w:p w14:paraId="65F8636C" w14:textId="35CBED29" w:rsidR="00AF4CC4" w:rsidRPr="000733A6" w:rsidRDefault="005736EF" w:rsidP="005736EF">
      <w:pPr>
        <w:pStyle w:val="Caption"/>
      </w:pPr>
      <w:bookmarkStart w:id="161" w:name="_Toc153890144"/>
      <w:r>
        <w:t xml:space="preserve">Hình </w:t>
      </w:r>
      <w:r>
        <w:fldChar w:fldCharType="begin"/>
      </w:r>
      <w:r>
        <w:instrText xml:space="preserve"> SEQ Hình \* ARABIC </w:instrText>
      </w:r>
      <w:r>
        <w:fldChar w:fldCharType="separate"/>
      </w:r>
      <w:r>
        <w:rPr>
          <w:noProof/>
        </w:rPr>
        <w:t>7</w:t>
      </w:r>
      <w:r>
        <w:fldChar w:fldCharType="end"/>
      </w:r>
      <w:r w:rsidR="00AF4CC4" w:rsidRPr="000733A6">
        <w:t xml:space="preserve">. </w:t>
      </w:r>
      <w:bookmarkEnd w:id="159"/>
      <w:r w:rsidR="00AF4CC4" w:rsidRPr="000733A6">
        <w:t>Bản đồ độ dốc ảnh hưởng đến nguy cơ lũ</w:t>
      </w:r>
      <w:bookmarkEnd w:id="160"/>
      <w:bookmarkEnd w:id="161"/>
    </w:p>
    <w:p w14:paraId="050B1129" w14:textId="1CCA4536" w:rsidR="00AF4CC4" w:rsidRPr="008657BF" w:rsidRDefault="001808F6" w:rsidP="00960EB1">
      <w:pPr>
        <w:pStyle w:val="Heading3"/>
        <w:rPr>
          <w:rFonts w:cs="Times New Roman"/>
          <w:szCs w:val="28"/>
        </w:rPr>
      </w:pPr>
      <w:bookmarkStart w:id="162" w:name="_Toc31205770"/>
      <w:bookmarkStart w:id="163" w:name="_Toc50704255"/>
      <w:bookmarkStart w:id="164" w:name="_Toc121672033"/>
      <w:bookmarkStart w:id="165" w:name="_Toc121845272"/>
      <w:bookmarkStart w:id="166" w:name="_Toc28217240"/>
      <w:bookmarkStart w:id="167" w:name="_Hlk31292742"/>
      <w:bookmarkStart w:id="168" w:name="_Toc153889157"/>
      <w:r>
        <w:t>VII</w:t>
      </w:r>
      <w:r w:rsidR="00AF4CC4" w:rsidRPr="008657BF">
        <w:rPr>
          <w:rFonts w:cs="Times New Roman"/>
          <w:szCs w:val="28"/>
        </w:rPr>
        <w:t xml:space="preserve">.3. </w:t>
      </w:r>
      <w:bookmarkEnd w:id="162"/>
      <w:r w:rsidR="00AF4CC4" w:rsidRPr="008657BF">
        <w:rPr>
          <w:rFonts w:cs="Times New Roman"/>
          <w:szCs w:val="28"/>
        </w:rPr>
        <w:t>Xây dựng bảng phân cấp độ cao ảnh hưởng tới lũ</w:t>
      </w:r>
      <w:bookmarkEnd w:id="163"/>
      <w:bookmarkEnd w:id="164"/>
      <w:bookmarkEnd w:id="165"/>
      <w:bookmarkEnd w:id="168"/>
    </w:p>
    <w:p w14:paraId="149E0D17" w14:textId="77777777" w:rsidR="00FF30F5" w:rsidRDefault="00AF4CC4" w:rsidP="00FF30F5">
      <w:pPr>
        <w:rPr>
          <w:szCs w:val="28"/>
        </w:rPr>
      </w:pPr>
      <w:r w:rsidRPr="008657BF">
        <w:rPr>
          <w:szCs w:val="28"/>
        </w:rPr>
        <w:t>Yếu tố độ cao có tác động đáng kể trong mô hình môi trường. Một số nghiên cứu cũng đã chứng minh ảnh hưởng của mô hình số bề mặt trong nghiên cứu thủy hệ. Nhiều nhà nghiên cứu cho rằng mô hình thủy văn như phản đồ lũ lụt yêu cầu dữ liệu đầu vào là DTM (DTM được cung cấp bởi chủ dự</w:t>
      </w:r>
      <w:r w:rsidR="00FF30F5">
        <w:rPr>
          <w:szCs w:val="28"/>
        </w:rPr>
        <w:t xml:space="preserve"> án).</w:t>
      </w:r>
    </w:p>
    <w:p w14:paraId="0E68F1DE" w14:textId="77777777" w:rsidR="00FF30F5" w:rsidRPr="00FF30F5" w:rsidRDefault="00AF4CC4" w:rsidP="00FF30F5">
      <w:pPr>
        <w:spacing w:line="240" w:lineRule="auto"/>
        <w:rPr>
          <w:szCs w:val="28"/>
        </w:rPr>
      </w:pPr>
      <w:r w:rsidRPr="00FF30F5">
        <w:rPr>
          <w:szCs w:val="28"/>
        </w:rPr>
        <w:t>Mô hình số bề mặt được phân cấp như bảng sau.</w:t>
      </w:r>
    </w:p>
    <w:p w14:paraId="4BE60B19" w14:textId="6C6F8442" w:rsidR="000733A6" w:rsidRPr="008657BF" w:rsidRDefault="005736EF" w:rsidP="005736EF">
      <w:pPr>
        <w:pStyle w:val="Caption"/>
      </w:pPr>
      <w:bookmarkStart w:id="169" w:name="_Toc121922076"/>
      <w:bookmarkStart w:id="170" w:name="_Toc153890161"/>
      <w:r>
        <w:t xml:space="preserve">Bảng </w:t>
      </w:r>
      <w:r>
        <w:fldChar w:fldCharType="begin"/>
      </w:r>
      <w:r>
        <w:instrText xml:space="preserve"> SEQ Bảng \* ARABIC </w:instrText>
      </w:r>
      <w:r>
        <w:fldChar w:fldCharType="separate"/>
      </w:r>
      <w:r>
        <w:rPr>
          <w:noProof/>
        </w:rPr>
        <w:t>9</w:t>
      </w:r>
      <w:r>
        <w:fldChar w:fldCharType="end"/>
      </w:r>
      <w:r w:rsidR="000733A6" w:rsidRPr="00FF30F5">
        <w:t>. Phân cấp độ cao ảnh hưởng tới lũ</w:t>
      </w:r>
      <w:bookmarkEnd w:id="169"/>
      <w:bookmarkEnd w:id="170"/>
    </w:p>
    <w:tbl>
      <w:tblPr>
        <w:tblW w:w="0" w:type="auto"/>
        <w:tblInd w:w="108" w:type="dxa"/>
        <w:tblLook w:val="04A0" w:firstRow="1" w:lastRow="0" w:firstColumn="1" w:lastColumn="0" w:noHBand="0" w:noVBand="1"/>
      </w:tblPr>
      <w:tblGrid>
        <w:gridCol w:w="1357"/>
        <w:gridCol w:w="390"/>
        <w:gridCol w:w="3190"/>
        <w:gridCol w:w="1587"/>
        <w:gridCol w:w="2124"/>
      </w:tblGrid>
      <w:tr w:rsidR="00960EB1" w:rsidRPr="008657BF" w14:paraId="49896D7F" w14:textId="77777777" w:rsidTr="000733A6">
        <w:trPr>
          <w:trHeight w:val="690"/>
        </w:trPr>
        <w:tc>
          <w:tcPr>
            <w:tcW w:w="1392" w:type="dxa"/>
            <w:tcBorders>
              <w:top w:val="single" w:sz="4" w:space="0" w:color="auto"/>
              <w:left w:val="single" w:sz="4" w:space="0" w:color="auto"/>
              <w:bottom w:val="single" w:sz="4" w:space="0" w:color="auto"/>
            </w:tcBorders>
          </w:tcPr>
          <w:p w14:paraId="6676D357" w14:textId="77777777" w:rsidR="00960EB1" w:rsidRPr="008657BF" w:rsidRDefault="00960EB1" w:rsidP="0062574B">
            <w:pPr>
              <w:spacing w:after="0" w:line="240" w:lineRule="auto"/>
              <w:ind w:firstLine="0"/>
              <w:jc w:val="center"/>
              <w:rPr>
                <w:szCs w:val="28"/>
              </w:rPr>
            </w:pPr>
            <w:r w:rsidRPr="008657BF">
              <w:rPr>
                <w:szCs w:val="28"/>
              </w:rPr>
              <w:t>STT</w:t>
            </w:r>
          </w:p>
        </w:tc>
        <w:tc>
          <w:tcPr>
            <w:tcW w:w="399" w:type="dxa"/>
            <w:tcBorders>
              <w:top w:val="single" w:sz="4" w:space="0" w:color="auto"/>
              <w:bottom w:val="single" w:sz="4" w:space="0" w:color="auto"/>
              <w:right w:val="single" w:sz="4" w:space="0" w:color="auto"/>
            </w:tcBorders>
          </w:tcPr>
          <w:p w14:paraId="77969156" w14:textId="77777777" w:rsidR="00960EB1" w:rsidRPr="008657BF" w:rsidRDefault="00960EB1" w:rsidP="0062574B">
            <w:pPr>
              <w:spacing w:after="0" w:line="240" w:lineRule="auto"/>
              <w:ind w:firstLine="0"/>
              <w:jc w:val="center"/>
              <w:rPr>
                <w:szCs w:val="28"/>
              </w:rPr>
            </w:pPr>
          </w:p>
        </w:tc>
        <w:tc>
          <w:tcPr>
            <w:tcW w:w="3317" w:type="dxa"/>
            <w:tcBorders>
              <w:top w:val="single" w:sz="4" w:space="0" w:color="auto"/>
              <w:left w:val="single" w:sz="4" w:space="0" w:color="auto"/>
              <w:bottom w:val="single" w:sz="4" w:space="0" w:color="auto"/>
              <w:right w:val="single" w:sz="4" w:space="0" w:color="auto"/>
            </w:tcBorders>
          </w:tcPr>
          <w:p w14:paraId="66527D30" w14:textId="77777777" w:rsidR="00960EB1" w:rsidRPr="008657BF" w:rsidRDefault="00960EB1" w:rsidP="0062574B">
            <w:pPr>
              <w:spacing w:after="0" w:line="240" w:lineRule="auto"/>
              <w:ind w:firstLine="0"/>
              <w:jc w:val="center"/>
              <w:rPr>
                <w:szCs w:val="28"/>
              </w:rPr>
            </w:pPr>
            <w:r w:rsidRPr="008657BF">
              <w:rPr>
                <w:szCs w:val="28"/>
              </w:rPr>
              <w:t>Phân cấp độ cao (m)</w:t>
            </w:r>
          </w:p>
        </w:tc>
        <w:tc>
          <w:tcPr>
            <w:tcW w:w="1615" w:type="dxa"/>
            <w:tcBorders>
              <w:top w:val="single" w:sz="4" w:space="0" w:color="auto"/>
              <w:left w:val="single" w:sz="4" w:space="0" w:color="auto"/>
              <w:bottom w:val="single" w:sz="4" w:space="0" w:color="auto"/>
              <w:right w:val="single" w:sz="4" w:space="0" w:color="auto"/>
            </w:tcBorders>
          </w:tcPr>
          <w:p w14:paraId="0599787A" w14:textId="77777777" w:rsidR="00960EB1" w:rsidRPr="008657BF" w:rsidRDefault="00960EB1" w:rsidP="0062574B">
            <w:pPr>
              <w:spacing w:after="0" w:line="240" w:lineRule="auto"/>
              <w:ind w:firstLine="0"/>
              <w:rPr>
                <w:szCs w:val="28"/>
              </w:rPr>
            </w:pPr>
            <w:r w:rsidRPr="008657BF">
              <w:rPr>
                <w:szCs w:val="28"/>
              </w:rPr>
              <w:t>Điểm số</w:t>
            </w:r>
          </w:p>
        </w:tc>
        <w:tc>
          <w:tcPr>
            <w:tcW w:w="2151" w:type="dxa"/>
            <w:tcBorders>
              <w:top w:val="single" w:sz="4" w:space="0" w:color="auto"/>
              <w:left w:val="single" w:sz="4" w:space="0" w:color="auto"/>
              <w:bottom w:val="single" w:sz="4" w:space="0" w:color="auto"/>
              <w:right w:val="single" w:sz="4" w:space="0" w:color="auto"/>
            </w:tcBorders>
          </w:tcPr>
          <w:p w14:paraId="6BAF9238" w14:textId="77777777" w:rsidR="00960EB1" w:rsidRPr="008657BF" w:rsidRDefault="00960EB1" w:rsidP="0062574B">
            <w:pPr>
              <w:spacing w:after="0" w:line="240" w:lineRule="auto"/>
              <w:ind w:firstLine="0"/>
              <w:jc w:val="center"/>
              <w:rPr>
                <w:szCs w:val="28"/>
              </w:rPr>
            </w:pPr>
            <w:r w:rsidRPr="008657BF">
              <w:rPr>
                <w:szCs w:val="28"/>
              </w:rPr>
              <w:t>Mức ảnh hưởng tới lũ</w:t>
            </w:r>
          </w:p>
        </w:tc>
      </w:tr>
      <w:tr w:rsidR="00FF30F5" w:rsidRPr="008657BF" w14:paraId="101054AA" w14:textId="77777777" w:rsidTr="000733A6">
        <w:trPr>
          <w:trHeight w:val="480"/>
        </w:trPr>
        <w:tc>
          <w:tcPr>
            <w:tcW w:w="1392" w:type="dxa"/>
            <w:tcBorders>
              <w:top w:val="single" w:sz="4" w:space="0" w:color="auto"/>
              <w:left w:val="single" w:sz="4" w:space="0" w:color="auto"/>
              <w:bottom w:val="single" w:sz="4" w:space="0" w:color="auto"/>
            </w:tcBorders>
          </w:tcPr>
          <w:p w14:paraId="383A846B" w14:textId="77777777" w:rsidR="00FF30F5" w:rsidRPr="008657BF" w:rsidRDefault="00FF30F5" w:rsidP="0062574B">
            <w:pPr>
              <w:tabs>
                <w:tab w:val="left" w:pos="450"/>
                <w:tab w:val="center" w:pos="601"/>
              </w:tabs>
              <w:spacing w:after="0" w:line="240" w:lineRule="auto"/>
              <w:ind w:firstLine="0"/>
              <w:jc w:val="left"/>
              <w:rPr>
                <w:szCs w:val="28"/>
              </w:rPr>
            </w:pPr>
            <w:r>
              <w:rPr>
                <w:szCs w:val="28"/>
              </w:rPr>
              <w:tab/>
            </w:r>
            <w:r>
              <w:rPr>
                <w:szCs w:val="28"/>
              </w:rPr>
              <w:tab/>
            </w:r>
            <w:r w:rsidRPr="008657BF">
              <w:rPr>
                <w:szCs w:val="28"/>
              </w:rPr>
              <w:t>1</w:t>
            </w:r>
          </w:p>
        </w:tc>
        <w:tc>
          <w:tcPr>
            <w:tcW w:w="399" w:type="dxa"/>
            <w:tcBorders>
              <w:top w:val="single" w:sz="4" w:space="0" w:color="auto"/>
              <w:bottom w:val="single" w:sz="4" w:space="0" w:color="auto"/>
              <w:right w:val="single" w:sz="4" w:space="0" w:color="auto"/>
            </w:tcBorders>
          </w:tcPr>
          <w:p w14:paraId="37F6CA33" w14:textId="77777777" w:rsidR="00FF30F5" w:rsidRPr="008657BF" w:rsidRDefault="00FF30F5" w:rsidP="0062574B">
            <w:pPr>
              <w:spacing w:after="0" w:line="240" w:lineRule="auto"/>
              <w:ind w:firstLine="0"/>
              <w:jc w:val="center"/>
              <w:rPr>
                <w:szCs w:val="28"/>
                <w:vertAlign w:val="superscript"/>
              </w:rPr>
            </w:pPr>
          </w:p>
        </w:tc>
        <w:tc>
          <w:tcPr>
            <w:tcW w:w="3317" w:type="dxa"/>
            <w:tcBorders>
              <w:top w:val="single" w:sz="4" w:space="0" w:color="auto"/>
              <w:left w:val="single" w:sz="4" w:space="0" w:color="auto"/>
              <w:bottom w:val="single" w:sz="4" w:space="0" w:color="auto"/>
              <w:right w:val="single" w:sz="4" w:space="0" w:color="auto"/>
            </w:tcBorders>
          </w:tcPr>
          <w:p w14:paraId="11B7CB64" w14:textId="77777777" w:rsidR="00FF30F5" w:rsidRPr="008657BF" w:rsidRDefault="00FF30F5" w:rsidP="0062574B">
            <w:pPr>
              <w:spacing w:after="0" w:line="240" w:lineRule="auto"/>
              <w:ind w:firstLine="0"/>
              <w:jc w:val="center"/>
              <w:rPr>
                <w:szCs w:val="28"/>
                <w:vertAlign w:val="superscript"/>
              </w:rPr>
            </w:pPr>
            <w:r w:rsidRPr="008657BF">
              <w:rPr>
                <w:szCs w:val="28"/>
              </w:rPr>
              <w:t>37 – 52.54</w:t>
            </w:r>
          </w:p>
        </w:tc>
        <w:tc>
          <w:tcPr>
            <w:tcW w:w="1615" w:type="dxa"/>
            <w:tcBorders>
              <w:top w:val="single" w:sz="4" w:space="0" w:color="auto"/>
              <w:left w:val="single" w:sz="4" w:space="0" w:color="auto"/>
              <w:bottom w:val="single" w:sz="4" w:space="0" w:color="auto"/>
              <w:right w:val="single" w:sz="4" w:space="0" w:color="auto"/>
            </w:tcBorders>
          </w:tcPr>
          <w:p w14:paraId="53026C08" w14:textId="77777777" w:rsidR="00FF30F5" w:rsidRPr="008657BF" w:rsidRDefault="00FF30F5" w:rsidP="0062574B">
            <w:pPr>
              <w:spacing w:after="0" w:line="240" w:lineRule="auto"/>
              <w:rPr>
                <w:szCs w:val="28"/>
              </w:rPr>
            </w:pPr>
            <w:r w:rsidRPr="008657BF">
              <w:rPr>
                <w:szCs w:val="28"/>
              </w:rPr>
              <w:t>1</w:t>
            </w:r>
          </w:p>
        </w:tc>
        <w:tc>
          <w:tcPr>
            <w:tcW w:w="2151" w:type="dxa"/>
            <w:tcBorders>
              <w:top w:val="single" w:sz="4" w:space="0" w:color="auto"/>
              <w:left w:val="single" w:sz="4" w:space="0" w:color="auto"/>
              <w:bottom w:val="single" w:sz="4" w:space="0" w:color="auto"/>
              <w:right w:val="single" w:sz="4" w:space="0" w:color="auto"/>
            </w:tcBorders>
          </w:tcPr>
          <w:p w14:paraId="1EF74B4C" w14:textId="77777777" w:rsidR="00FF30F5" w:rsidRPr="008657BF" w:rsidRDefault="00FF30F5" w:rsidP="0062574B">
            <w:pPr>
              <w:spacing w:after="0" w:line="240" w:lineRule="auto"/>
              <w:rPr>
                <w:szCs w:val="28"/>
              </w:rPr>
            </w:pPr>
            <w:r w:rsidRPr="008657BF">
              <w:rPr>
                <w:szCs w:val="28"/>
              </w:rPr>
              <w:t>Rất thấp</w:t>
            </w:r>
          </w:p>
        </w:tc>
      </w:tr>
      <w:tr w:rsidR="00FF30F5" w:rsidRPr="008657BF" w14:paraId="1087775A" w14:textId="77777777" w:rsidTr="000733A6">
        <w:trPr>
          <w:trHeight w:val="390"/>
        </w:trPr>
        <w:tc>
          <w:tcPr>
            <w:tcW w:w="1392" w:type="dxa"/>
            <w:tcBorders>
              <w:top w:val="single" w:sz="4" w:space="0" w:color="auto"/>
              <w:left w:val="single" w:sz="4" w:space="0" w:color="auto"/>
              <w:bottom w:val="single" w:sz="4" w:space="0" w:color="auto"/>
            </w:tcBorders>
          </w:tcPr>
          <w:p w14:paraId="5D8CBE1F" w14:textId="77777777" w:rsidR="00FF30F5" w:rsidRPr="008657BF" w:rsidRDefault="00FF30F5" w:rsidP="0062574B">
            <w:pPr>
              <w:spacing w:after="0" w:line="240" w:lineRule="auto"/>
              <w:ind w:firstLine="0"/>
              <w:jc w:val="center"/>
              <w:rPr>
                <w:szCs w:val="28"/>
              </w:rPr>
            </w:pPr>
            <w:r w:rsidRPr="008657BF">
              <w:rPr>
                <w:szCs w:val="28"/>
              </w:rPr>
              <w:t>2</w:t>
            </w:r>
          </w:p>
        </w:tc>
        <w:tc>
          <w:tcPr>
            <w:tcW w:w="399" w:type="dxa"/>
            <w:tcBorders>
              <w:top w:val="single" w:sz="4" w:space="0" w:color="auto"/>
              <w:bottom w:val="single" w:sz="4" w:space="0" w:color="auto"/>
              <w:right w:val="single" w:sz="4" w:space="0" w:color="auto"/>
            </w:tcBorders>
          </w:tcPr>
          <w:p w14:paraId="7B668639" w14:textId="77777777" w:rsidR="00FF30F5" w:rsidRPr="008657BF" w:rsidRDefault="00FF30F5" w:rsidP="0062574B">
            <w:pPr>
              <w:spacing w:after="0" w:line="240" w:lineRule="auto"/>
              <w:ind w:firstLine="0"/>
              <w:jc w:val="center"/>
              <w:rPr>
                <w:szCs w:val="28"/>
                <w:vertAlign w:val="superscript"/>
              </w:rPr>
            </w:pPr>
          </w:p>
        </w:tc>
        <w:tc>
          <w:tcPr>
            <w:tcW w:w="3317" w:type="dxa"/>
            <w:tcBorders>
              <w:top w:val="single" w:sz="4" w:space="0" w:color="auto"/>
              <w:left w:val="single" w:sz="4" w:space="0" w:color="auto"/>
              <w:bottom w:val="single" w:sz="4" w:space="0" w:color="auto"/>
              <w:right w:val="single" w:sz="4" w:space="0" w:color="auto"/>
            </w:tcBorders>
          </w:tcPr>
          <w:p w14:paraId="2738262E" w14:textId="77777777" w:rsidR="00FF30F5" w:rsidRPr="008657BF" w:rsidRDefault="00FF30F5" w:rsidP="0062574B">
            <w:pPr>
              <w:spacing w:after="0" w:line="240" w:lineRule="auto"/>
              <w:ind w:firstLine="0"/>
              <w:jc w:val="center"/>
              <w:rPr>
                <w:szCs w:val="28"/>
                <w:vertAlign w:val="superscript"/>
              </w:rPr>
            </w:pPr>
            <w:r w:rsidRPr="008657BF">
              <w:rPr>
                <w:szCs w:val="28"/>
              </w:rPr>
              <w:t>28 – 37</w:t>
            </w:r>
          </w:p>
        </w:tc>
        <w:tc>
          <w:tcPr>
            <w:tcW w:w="1615" w:type="dxa"/>
            <w:tcBorders>
              <w:top w:val="single" w:sz="4" w:space="0" w:color="auto"/>
              <w:left w:val="single" w:sz="4" w:space="0" w:color="auto"/>
              <w:bottom w:val="single" w:sz="4" w:space="0" w:color="auto"/>
              <w:right w:val="single" w:sz="4" w:space="0" w:color="auto"/>
            </w:tcBorders>
          </w:tcPr>
          <w:p w14:paraId="301D74B9" w14:textId="77777777" w:rsidR="00FF30F5" w:rsidRPr="008657BF" w:rsidRDefault="00FF30F5" w:rsidP="0062574B">
            <w:pPr>
              <w:spacing w:after="0" w:line="240" w:lineRule="auto"/>
              <w:rPr>
                <w:szCs w:val="28"/>
              </w:rPr>
            </w:pPr>
            <w:r w:rsidRPr="008657BF">
              <w:rPr>
                <w:szCs w:val="28"/>
              </w:rPr>
              <w:t>3</w:t>
            </w:r>
          </w:p>
        </w:tc>
        <w:tc>
          <w:tcPr>
            <w:tcW w:w="2151" w:type="dxa"/>
            <w:tcBorders>
              <w:top w:val="single" w:sz="4" w:space="0" w:color="auto"/>
              <w:left w:val="single" w:sz="4" w:space="0" w:color="auto"/>
              <w:bottom w:val="single" w:sz="4" w:space="0" w:color="auto"/>
              <w:right w:val="single" w:sz="4" w:space="0" w:color="auto"/>
            </w:tcBorders>
          </w:tcPr>
          <w:p w14:paraId="7513B804" w14:textId="77777777" w:rsidR="00FF30F5" w:rsidRPr="008657BF" w:rsidRDefault="00FF30F5" w:rsidP="0062574B">
            <w:pPr>
              <w:spacing w:after="0" w:line="240" w:lineRule="auto"/>
              <w:rPr>
                <w:szCs w:val="28"/>
              </w:rPr>
            </w:pPr>
            <w:r w:rsidRPr="008657BF">
              <w:rPr>
                <w:szCs w:val="28"/>
              </w:rPr>
              <w:t>Thấp</w:t>
            </w:r>
          </w:p>
        </w:tc>
      </w:tr>
      <w:tr w:rsidR="00FF30F5" w:rsidRPr="008657BF" w14:paraId="143CF04D" w14:textId="77777777" w:rsidTr="000733A6">
        <w:trPr>
          <w:trHeight w:val="450"/>
        </w:trPr>
        <w:tc>
          <w:tcPr>
            <w:tcW w:w="1392" w:type="dxa"/>
            <w:tcBorders>
              <w:top w:val="single" w:sz="4" w:space="0" w:color="auto"/>
              <w:left w:val="single" w:sz="4" w:space="0" w:color="auto"/>
              <w:bottom w:val="single" w:sz="4" w:space="0" w:color="auto"/>
            </w:tcBorders>
          </w:tcPr>
          <w:p w14:paraId="37FA81F3" w14:textId="77777777" w:rsidR="00FF30F5" w:rsidRPr="008657BF" w:rsidRDefault="00FF30F5" w:rsidP="0062574B">
            <w:pPr>
              <w:spacing w:after="0" w:line="240" w:lineRule="auto"/>
              <w:ind w:firstLine="0"/>
              <w:jc w:val="center"/>
              <w:rPr>
                <w:szCs w:val="28"/>
              </w:rPr>
            </w:pPr>
            <w:r w:rsidRPr="008657BF">
              <w:rPr>
                <w:szCs w:val="28"/>
              </w:rPr>
              <w:t>3</w:t>
            </w:r>
          </w:p>
        </w:tc>
        <w:tc>
          <w:tcPr>
            <w:tcW w:w="399" w:type="dxa"/>
            <w:tcBorders>
              <w:top w:val="single" w:sz="4" w:space="0" w:color="auto"/>
              <w:bottom w:val="single" w:sz="4" w:space="0" w:color="auto"/>
              <w:right w:val="single" w:sz="4" w:space="0" w:color="auto"/>
            </w:tcBorders>
          </w:tcPr>
          <w:p w14:paraId="20582158" w14:textId="77777777" w:rsidR="00FF30F5" w:rsidRPr="008657BF" w:rsidRDefault="00FF30F5" w:rsidP="0062574B">
            <w:pPr>
              <w:spacing w:after="0" w:line="240" w:lineRule="auto"/>
              <w:ind w:firstLine="0"/>
              <w:jc w:val="center"/>
              <w:rPr>
                <w:szCs w:val="28"/>
                <w:vertAlign w:val="superscript"/>
              </w:rPr>
            </w:pPr>
          </w:p>
        </w:tc>
        <w:tc>
          <w:tcPr>
            <w:tcW w:w="3317" w:type="dxa"/>
            <w:tcBorders>
              <w:top w:val="single" w:sz="4" w:space="0" w:color="auto"/>
              <w:left w:val="single" w:sz="4" w:space="0" w:color="auto"/>
              <w:bottom w:val="single" w:sz="4" w:space="0" w:color="auto"/>
              <w:right w:val="single" w:sz="4" w:space="0" w:color="auto"/>
            </w:tcBorders>
          </w:tcPr>
          <w:p w14:paraId="7003ED2E" w14:textId="77777777" w:rsidR="00FF30F5" w:rsidRPr="008657BF" w:rsidRDefault="00FF30F5" w:rsidP="0062574B">
            <w:pPr>
              <w:spacing w:after="0" w:line="240" w:lineRule="auto"/>
              <w:ind w:firstLine="0"/>
              <w:jc w:val="center"/>
              <w:rPr>
                <w:szCs w:val="28"/>
                <w:vertAlign w:val="superscript"/>
              </w:rPr>
            </w:pPr>
            <w:r w:rsidRPr="008657BF">
              <w:rPr>
                <w:szCs w:val="28"/>
              </w:rPr>
              <w:t>25 – 28</w:t>
            </w:r>
          </w:p>
        </w:tc>
        <w:tc>
          <w:tcPr>
            <w:tcW w:w="1615" w:type="dxa"/>
            <w:tcBorders>
              <w:top w:val="single" w:sz="4" w:space="0" w:color="auto"/>
              <w:left w:val="single" w:sz="4" w:space="0" w:color="auto"/>
              <w:bottom w:val="single" w:sz="4" w:space="0" w:color="auto"/>
              <w:right w:val="single" w:sz="4" w:space="0" w:color="auto"/>
            </w:tcBorders>
          </w:tcPr>
          <w:p w14:paraId="61AEF119" w14:textId="77777777" w:rsidR="00FF30F5" w:rsidRPr="008657BF" w:rsidRDefault="00FF30F5" w:rsidP="0062574B">
            <w:pPr>
              <w:spacing w:after="0" w:line="240" w:lineRule="auto"/>
              <w:rPr>
                <w:szCs w:val="28"/>
              </w:rPr>
            </w:pPr>
            <w:r w:rsidRPr="008657BF">
              <w:rPr>
                <w:szCs w:val="28"/>
              </w:rPr>
              <w:t>5</w:t>
            </w:r>
          </w:p>
        </w:tc>
        <w:tc>
          <w:tcPr>
            <w:tcW w:w="2151" w:type="dxa"/>
            <w:tcBorders>
              <w:top w:val="single" w:sz="4" w:space="0" w:color="auto"/>
              <w:left w:val="single" w:sz="4" w:space="0" w:color="auto"/>
              <w:bottom w:val="single" w:sz="4" w:space="0" w:color="auto"/>
              <w:right w:val="single" w:sz="4" w:space="0" w:color="auto"/>
            </w:tcBorders>
          </w:tcPr>
          <w:p w14:paraId="0F6441CC" w14:textId="77777777" w:rsidR="00FF30F5" w:rsidRPr="008657BF" w:rsidRDefault="00FF30F5" w:rsidP="0062574B">
            <w:pPr>
              <w:spacing w:after="0" w:line="240" w:lineRule="auto"/>
              <w:rPr>
                <w:szCs w:val="28"/>
              </w:rPr>
            </w:pPr>
            <w:r w:rsidRPr="008657BF">
              <w:rPr>
                <w:szCs w:val="28"/>
              </w:rPr>
              <w:t>Trung bình</w:t>
            </w:r>
          </w:p>
        </w:tc>
      </w:tr>
      <w:tr w:rsidR="00FF30F5" w:rsidRPr="008657BF" w14:paraId="1E476216" w14:textId="77777777" w:rsidTr="000733A6">
        <w:trPr>
          <w:trHeight w:val="57"/>
        </w:trPr>
        <w:tc>
          <w:tcPr>
            <w:tcW w:w="1392" w:type="dxa"/>
            <w:tcBorders>
              <w:top w:val="single" w:sz="4" w:space="0" w:color="auto"/>
              <w:left w:val="single" w:sz="4" w:space="0" w:color="auto"/>
              <w:bottom w:val="single" w:sz="4" w:space="0" w:color="auto"/>
            </w:tcBorders>
          </w:tcPr>
          <w:p w14:paraId="00DB6E80" w14:textId="77777777" w:rsidR="00FF30F5" w:rsidRPr="008657BF" w:rsidRDefault="00FF30F5" w:rsidP="0062574B">
            <w:pPr>
              <w:spacing w:after="0" w:line="240" w:lineRule="auto"/>
              <w:ind w:firstLine="0"/>
              <w:jc w:val="center"/>
              <w:rPr>
                <w:szCs w:val="28"/>
              </w:rPr>
            </w:pPr>
            <w:r w:rsidRPr="008657BF">
              <w:rPr>
                <w:szCs w:val="28"/>
              </w:rPr>
              <w:t>4</w:t>
            </w:r>
          </w:p>
        </w:tc>
        <w:tc>
          <w:tcPr>
            <w:tcW w:w="399" w:type="dxa"/>
            <w:tcBorders>
              <w:top w:val="single" w:sz="4" w:space="0" w:color="auto"/>
              <w:bottom w:val="single" w:sz="4" w:space="0" w:color="auto"/>
              <w:right w:val="single" w:sz="4" w:space="0" w:color="auto"/>
            </w:tcBorders>
          </w:tcPr>
          <w:p w14:paraId="7D2AE4A3" w14:textId="77777777" w:rsidR="00FF30F5" w:rsidRPr="008657BF" w:rsidRDefault="00FF30F5" w:rsidP="0062574B">
            <w:pPr>
              <w:spacing w:after="0" w:line="240" w:lineRule="auto"/>
              <w:ind w:firstLine="0"/>
              <w:jc w:val="center"/>
              <w:rPr>
                <w:szCs w:val="28"/>
                <w:vertAlign w:val="superscript"/>
              </w:rPr>
            </w:pPr>
          </w:p>
        </w:tc>
        <w:tc>
          <w:tcPr>
            <w:tcW w:w="3317" w:type="dxa"/>
            <w:tcBorders>
              <w:top w:val="single" w:sz="4" w:space="0" w:color="auto"/>
              <w:left w:val="single" w:sz="4" w:space="0" w:color="auto"/>
              <w:bottom w:val="single" w:sz="4" w:space="0" w:color="auto"/>
              <w:right w:val="single" w:sz="4" w:space="0" w:color="auto"/>
            </w:tcBorders>
          </w:tcPr>
          <w:p w14:paraId="71922DA2" w14:textId="77777777" w:rsidR="00FF30F5" w:rsidRPr="008657BF" w:rsidRDefault="00FF30F5" w:rsidP="0062574B">
            <w:pPr>
              <w:spacing w:after="0" w:line="240" w:lineRule="auto"/>
              <w:ind w:firstLine="0"/>
              <w:jc w:val="center"/>
              <w:rPr>
                <w:szCs w:val="28"/>
                <w:vertAlign w:val="superscript"/>
              </w:rPr>
            </w:pPr>
            <w:r w:rsidRPr="008657BF">
              <w:rPr>
                <w:szCs w:val="28"/>
              </w:rPr>
              <w:t>15 – 25</w:t>
            </w:r>
          </w:p>
        </w:tc>
        <w:tc>
          <w:tcPr>
            <w:tcW w:w="1615" w:type="dxa"/>
            <w:tcBorders>
              <w:top w:val="single" w:sz="4" w:space="0" w:color="auto"/>
              <w:left w:val="single" w:sz="4" w:space="0" w:color="auto"/>
              <w:bottom w:val="single" w:sz="4" w:space="0" w:color="auto"/>
              <w:right w:val="single" w:sz="4" w:space="0" w:color="auto"/>
            </w:tcBorders>
          </w:tcPr>
          <w:p w14:paraId="0FEDA54D" w14:textId="77777777" w:rsidR="00FF30F5" w:rsidRPr="008657BF" w:rsidRDefault="00FF30F5" w:rsidP="0062574B">
            <w:pPr>
              <w:spacing w:after="0" w:line="240" w:lineRule="auto"/>
              <w:rPr>
                <w:szCs w:val="28"/>
              </w:rPr>
            </w:pPr>
            <w:r w:rsidRPr="008657BF">
              <w:rPr>
                <w:szCs w:val="28"/>
              </w:rPr>
              <w:t>7</w:t>
            </w:r>
          </w:p>
        </w:tc>
        <w:tc>
          <w:tcPr>
            <w:tcW w:w="2151" w:type="dxa"/>
            <w:tcBorders>
              <w:top w:val="single" w:sz="4" w:space="0" w:color="auto"/>
              <w:left w:val="single" w:sz="4" w:space="0" w:color="auto"/>
              <w:bottom w:val="single" w:sz="4" w:space="0" w:color="auto"/>
              <w:right w:val="single" w:sz="4" w:space="0" w:color="auto"/>
            </w:tcBorders>
          </w:tcPr>
          <w:p w14:paraId="2AEB41C8" w14:textId="77777777" w:rsidR="00FF30F5" w:rsidRPr="008657BF" w:rsidRDefault="00FF30F5" w:rsidP="0062574B">
            <w:pPr>
              <w:spacing w:after="0" w:line="240" w:lineRule="auto"/>
              <w:rPr>
                <w:szCs w:val="28"/>
              </w:rPr>
            </w:pPr>
            <w:r w:rsidRPr="008657BF">
              <w:rPr>
                <w:szCs w:val="28"/>
              </w:rPr>
              <w:t>Cao</w:t>
            </w:r>
          </w:p>
        </w:tc>
      </w:tr>
      <w:tr w:rsidR="00FF30F5" w:rsidRPr="008657BF" w14:paraId="3CDCC000" w14:textId="77777777" w:rsidTr="000733A6">
        <w:trPr>
          <w:trHeight w:val="113"/>
        </w:trPr>
        <w:tc>
          <w:tcPr>
            <w:tcW w:w="1392" w:type="dxa"/>
            <w:tcBorders>
              <w:top w:val="single" w:sz="4" w:space="0" w:color="auto"/>
              <w:left w:val="single" w:sz="4" w:space="0" w:color="auto"/>
              <w:bottom w:val="single" w:sz="4" w:space="0" w:color="auto"/>
            </w:tcBorders>
          </w:tcPr>
          <w:p w14:paraId="338AA3F5" w14:textId="77777777" w:rsidR="00FF30F5" w:rsidRPr="008657BF" w:rsidRDefault="00FF30F5" w:rsidP="0062574B">
            <w:pPr>
              <w:spacing w:after="0" w:line="240" w:lineRule="auto"/>
              <w:ind w:firstLine="0"/>
              <w:jc w:val="center"/>
              <w:rPr>
                <w:szCs w:val="28"/>
              </w:rPr>
            </w:pPr>
            <w:r w:rsidRPr="008657BF">
              <w:rPr>
                <w:szCs w:val="28"/>
              </w:rPr>
              <w:t>5</w:t>
            </w:r>
          </w:p>
        </w:tc>
        <w:tc>
          <w:tcPr>
            <w:tcW w:w="399" w:type="dxa"/>
            <w:tcBorders>
              <w:top w:val="single" w:sz="4" w:space="0" w:color="auto"/>
              <w:bottom w:val="single" w:sz="4" w:space="0" w:color="auto"/>
              <w:right w:val="single" w:sz="4" w:space="0" w:color="auto"/>
            </w:tcBorders>
          </w:tcPr>
          <w:p w14:paraId="68C0D028" w14:textId="77777777" w:rsidR="00FF30F5" w:rsidRPr="00960EB1" w:rsidRDefault="00FF30F5" w:rsidP="0062574B">
            <w:pPr>
              <w:spacing w:after="0" w:line="240" w:lineRule="auto"/>
              <w:ind w:firstLine="0"/>
              <w:jc w:val="center"/>
              <w:rPr>
                <w:szCs w:val="28"/>
              </w:rPr>
            </w:pPr>
          </w:p>
        </w:tc>
        <w:tc>
          <w:tcPr>
            <w:tcW w:w="3317" w:type="dxa"/>
            <w:tcBorders>
              <w:top w:val="single" w:sz="4" w:space="0" w:color="auto"/>
              <w:left w:val="single" w:sz="4" w:space="0" w:color="auto"/>
              <w:bottom w:val="single" w:sz="4" w:space="0" w:color="auto"/>
              <w:right w:val="single" w:sz="4" w:space="0" w:color="auto"/>
            </w:tcBorders>
          </w:tcPr>
          <w:p w14:paraId="47FE8CC9" w14:textId="77777777" w:rsidR="00FF30F5" w:rsidRPr="00960EB1" w:rsidRDefault="00FF30F5" w:rsidP="0062574B">
            <w:pPr>
              <w:spacing w:after="0" w:line="240" w:lineRule="auto"/>
              <w:ind w:firstLine="0"/>
              <w:jc w:val="center"/>
              <w:rPr>
                <w:szCs w:val="28"/>
              </w:rPr>
            </w:pPr>
            <w:r w:rsidRPr="008657BF">
              <w:rPr>
                <w:szCs w:val="28"/>
              </w:rPr>
              <w:t>-0.5 – 15</w:t>
            </w:r>
          </w:p>
        </w:tc>
        <w:tc>
          <w:tcPr>
            <w:tcW w:w="1615" w:type="dxa"/>
            <w:tcBorders>
              <w:top w:val="single" w:sz="4" w:space="0" w:color="auto"/>
              <w:left w:val="single" w:sz="4" w:space="0" w:color="auto"/>
              <w:bottom w:val="single" w:sz="4" w:space="0" w:color="auto"/>
              <w:right w:val="single" w:sz="4" w:space="0" w:color="auto"/>
            </w:tcBorders>
          </w:tcPr>
          <w:p w14:paraId="0B6BD756" w14:textId="77777777" w:rsidR="00FF30F5" w:rsidRPr="008657BF" w:rsidRDefault="00FF30F5" w:rsidP="0062574B">
            <w:pPr>
              <w:spacing w:after="0" w:line="240" w:lineRule="auto"/>
              <w:rPr>
                <w:szCs w:val="28"/>
              </w:rPr>
            </w:pPr>
            <w:r w:rsidRPr="008657BF">
              <w:rPr>
                <w:szCs w:val="28"/>
              </w:rPr>
              <w:t>9</w:t>
            </w:r>
          </w:p>
        </w:tc>
        <w:tc>
          <w:tcPr>
            <w:tcW w:w="2151" w:type="dxa"/>
            <w:tcBorders>
              <w:top w:val="single" w:sz="4" w:space="0" w:color="auto"/>
              <w:left w:val="single" w:sz="4" w:space="0" w:color="auto"/>
              <w:bottom w:val="single" w:sz="4" w:space="0" w:color="auto"/>
              <w:right w:val="single" w:sz="4" w:space="0" w:color="auto"/>
            </w:tcBorders>
          </w:tcPr>
          <w:p w14:paraId="4330A953" w14:textId="77777777" w:rsidR="00FF30F5" w:rsidRPr="008657BF" w:rsidRDefault="00FF30F5" w:rsidP="0062574B">
            <w:pPr>
              <w:spacing w:after="0" w:line="240" w:lineRule="auto"/>
              <w:rPr>
                <w:szCs w:val="28"/>
              </w:rPr>
            </w:pPr>
            <w:r w:rsidRPr="008657BF">
              <w:rPr>
                <w:szCs w:val="28"/>
              </w:rPr>
              <w:t>Rất cao</w:t>
            </w:r>
          </w:p>
        </w:tc>
      </w:tr>
      <w:tr w:rsidR="00FF30F5" w:rsidRPr="008657BF" w14:paraId="2A4656D4" w14:textId="77777777" w:rsidTr="000733A6">
        <w:trPr>
          <w:trHeight w:val="1054"/>
        </w:trPr>
        <w:tc>
          <w:tcPr>
            <w:tcW w:w="1392" w:type="dxa"/>
            <w:tcBorders>
              <w:top w:val="single" w:sz="4" w:space="0" w:color="auto"/>
            </w:tcBorders>
          </w:tcPr>
          <w:p w14:paraId="7BBE9A96" w14:textId="77777777" w:rsidR="00FF30F5" w:rsidRPr="008657BF" w:rsidRDefault="00FF30F5" w:rsidP="0062574B">
            <w:pPr>
              <w:spacing w:after="0" w:line="240" w:lineRule="auto"/>
              <w:ind w:firstLine="0"/>
              <w:jc w:val="center"/>
              <w:rPr>
                <w:szCs w:val="28"/>
              </w:rPr>
            </w:pPr>
          </w:p>
        </w:tc>
        <w:tc>
          <w:tcPr>
            <w:tcW w:w="5331" w:type="dxa"/>
            <w:gridSpan w:val="3"/>
            <w:tcBorders>
              <w:top w:val="single" w:sz="4" w:space="0" w:color="auto"/>
            </w:tcBorders>
          </w:tcPr>
          <w:p w14:paraId="5A3D5D7C" w14:textId="539F1A86" w:rsidR="00FF30F5" w:rsidRPr="008657BF" w:rsidRDefault="00FF30F5" w:rsidP="0062574B">
            <w:pPr>
              <w:spacing w:after="0" w:line="240" w:lineRule="auto"/>
              <w:ind w:firstLine="0"/>
              <w:rPr>
                <w:szCs w:val="28"/>
              </w:rPr>
            </w:pPr>
          </w:p>
        </w:tc>
        <w:tc>
          <w:tcPr>
            <w:tcW w:w="2151" w:type="dxa"/>
            <w:tcBorders>
              <w:top w:val="single" w:sz="4" w:space="0" w:color="auto"/>
            </w:tcBorders>
          </w:tcPr>
          <w:p w14:paraId="7F383496" w14:textId="77777777" w:rsidR="00FF30F5" w:rsidRPr="008657BF" w:rsidRDefault="00FF30F5" w:rsidP="0062574B">
            <w:pPr>
              <w:spacing w:after="0" w:line="240" w:lineRule="auto"/>
              <w:rPr>
                <w:szCs w:val="28"/>
              </w:rPr>
            </w:pPr>
          </w:p>
        </w:tc>
      </w:tr>
    </w:tbl>
    <w:p w14:paraId="677DD210" w14:textId="77777777" w:rsidR="00AF4CC4" w:rsidRPr="008657BF" w:rsidRDefault="00AF4CC4" w:rsidP="00FF30F5">
      <w:pPr>
        <w:pStyle w:val="EMBodyText"/>
        <w:jc w:val="center"/>
        <w:rPr>
          <w:rFonts w:ascii="Times New Roman" w:hAnsi="Times New Roman" w:cs="Times New Roman"/>
          <w:szCs w:val="28"/>
        </w:rPr>
      </w:pPr>
      <w:r w:rsidRPr="008657BF">
        <w:rPr>
          <w:rFonts w:ascii="Times New Roman" w:hAnsi="Times New Roman" w:cs="Times New Roman"/>
          <w:noProof/>
          <w:szCs w:val="28"/>
        </w:rPr>
        <w:drawing>
          <wp:inline distT="0" distB="0" distL="0" distR="0" wp14:anchorId="19EDE6E4" wp14:editId="3FBEBC0D">
            <wp:extent cx="5305829" cy="7498080"/>
            <wp:effectExtent l="0" t="0" r="9525" b="7620"/>
            <wp:docPr id="495" name="Picture 49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Map&#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333509" cy="7537197"/>
                    </a:xfrm>
                    <a:prstGeom prst="rect">
                      <a:avLst/>
                    </a:prstGeom>
                  </pic:spPr>
                </pic:pic>
              </a:graphicData>
            </a:graphic>
          </wp:inline>
        </w:drawing>
      </w:r>
      <w:bookmarkStart w:id="171" w:name="_Toc50704340"/>
    </w:p>
    <w:p w14:paraId="60F0A1DA" w14:textId="00DFE122" w:rsidR="00AF4CC4" w:rsidRPr="008657BF" w:rsidRDefault="005736EF" w:rsidP="005736EF">
      <w:pPr>
        <w:pStyle w:val="Caption"/>
        <w:rPr>
          <w:b/>
          <w:bCs/>
        </w:rPr>
      </w:pPr>
      <w:bookmarkStart w:id="172" w:name="_Toc121672034"/>
      <w:bookmarkStart w:id="173" w:name="_Toc121845273"/>
      <w:bookmarkStart w:id="174" w:name="_Toc153890145"/>
      <w:r>
        <w:t xml:space="preserve">Hình </w:t>
      </w:r>
      <w:r>
        <w:fldChar w:fldCharType="begin"/>
      </w:r>
      <w:r>
        <w:instrText xml:space="preserve"> SEQ Hình \* ARABIC </w:instrText>
      </w:r>
      <w:r>
        <w:fldChar w:fldCharType="separate"/>
      </w:r>
      <w:r>
        <w:rPr>
          <w:noProof/>
        </w:rPr>
        <w:t>8</w:t>
      </w:r>
      <w:r>
        <w:fldChar w:fldCharType="end"/>
      </w:r>
      <w:r w:rsidR="00AF4CC4" w:rsidRPr="008657BF">
        <w:rPr>
          <w:b/>
          <w:bCs/>
        </w:rPr>
        <w:t xml:space="preserve">. </w:t>
      </w:r>
      <w:bookmarkEnd w:id="171"/>
      <w:bookmarkEnd w:id="172"/>
      <w:bookmarkEnd w:id="173"/>
      <w:r w:rsidR="000733A6" w:rsidRPr="000733A6">
        <w:t>Bản đồ phân cấp độ cao ảnh hưởng đến nguy cơ lũ</w:t>
      </w:r>
      <w:bookmarkEnd w:id="174"/>
    </w:p>
    <w:p w14:paraId="0A7E1392" w14:textId="77777777" w:rsidR="00AF4CC4" w:rsidRPr="008657BF" w:rsidRDefault="00AF4CC4" w:rsidP="00AF4CC4">
      <w:pPr>
        <w:pStyle w:val="EMBodyText"/>
        <w:rPr>
          <w:rFonts w:ascii="Times New Roman" w:hAnsi="Times New Roman" w:cs="Times New Roman"/>
          <w:szCs w:val="28"/>
        </w:rPr>
      </w:pPr>
    </w:p>
    <w:p w14:paraId="21C186AE" w14:textId="7205BBF3" w:rsidR="00AF4CC4" w:rsidRPr="008657BF" w:rsidRDefault="001808F6" w:rsidP="00AF4CC4">
      <w:pPr>
        <w:pStyle w:val="Heading3"/>
        <w:numPr>
          <w:ilvl w:val="2"/>
          <w:numId w:val="0"/>
        </w:numPr>
        <w:tabs>
          <w:tab w:val="num" w:pos="1080"/>
        </w:tabs>
        <w:ind w:left="1080" w:hanging="1080"/>
        <w:rPr>
          <w:rFonts w:cs="Times New Roman"/>
          <w:szCs w:val="28"/>
        </w:rPr>
      </w:pPr>
      <w:bookmarkStart w:id="175" w:name="_Toc31205771"/>
      <w:bookmarkStart w:id="176" w:name="_Toc50704256"/>
      <w:bookmarkStart w:id="177" w:name="_Toc121672035"/>
      <w:bookmarkStart w:id="178" w:name="_Toc121845274"/>
      <w:bookmarkStart w:id="179" w:name="_Toc153889158"/>
      <w:r>
        <w:t>VII</w:t>
      </w:r>
      <w:r w:rsidR="00AF4CC4" w:rsidRPr="008657BF">
        <w:rPr>
          <w:rFonts w:cs="Times New Roman"/>
          <w:szCs w:val="28"/>
        </w:rPr>
        <w:t xml:space="preserve">.4. Phân cấp ảnh hưởng của đất (độ thoát nước và độ bão hòa) đến rủi ro lũ </w:t>
      </w:r>
      <w:bookmarkEnd w:id="175"/>
      <w:r w:rsidR="00AF4CC4" w:rsidRPr="008657BF">
        <w:rPr>
          <w:rFonts w:cs="Times New Roman"/>
          <w:szCs w:val="28"/>
        </w:rPr>
        <w:t>lụt</w:t>
      </w:r>
      <w:bookmarkEnd w:id="176"/>
      <w:bookmarkEnd w:id="177"/>
      <w:bookmarkEnd w:id="178"/>
      <w:bookmarkEnd w:id="179"/>
    </w:p>
    <w:p w14:paraId="1858955C" w14:textId="6324D18E" w:rsidR="00AF4CC4" w:rsidRPr="008657BF" w:rsidRDefault="00AF4CC4" w:rsidP="00AF4CC4">
      <w:pPr>
        <w:rPr>
          <w:b/>
          <w:bCs/>
          <w:szCs w:val="28"/>
          <w:shd w:val="clear" w:color="auto" w:fill="FFFFFF"/>
        </w:rPr>
      </w:pPr>
      <w:r w:rsidRPr="008657BF">
        <w:rPr>
          <w:szCs w:val="28"/>
          <w:shd w:val="clear" w:color="auto" w:fill="FFFFFF"/>
        </w:rPr>
        <w:t>Dữ liệu độ thấm của đất có thể giúp cảnh báo sớm về suy thoái đất, rủi ro lũ lụt và xói lở. Trong luận văn này, tôi sử dụng 2 thông số về độ thấm của đất để phân vùng nguy cơ luc lụt, bao gồm độ thoát nước và độ bão hòa của đất. Đất có độ th</w:t>
      </w:r>
      <w:r w:rsidR="001F7DFB">
        <w:rPr>
          <w:szCs w:val="28"/>
          <w:shd w:val="clear" w:color="auto" w:fill="FFFFFF"/>
        </w:rPr>
        <w:t>ấ</w:t>
      </w:r>
      <w:r w:rsidRPr="008657BF">
        <w:rPr>
          <w:szCs w:val="28"/>
          <w:shd w:val="clear" w:color="auto" w:fill="FFFFFF"/>
        </w:rPr>
        <w:t>m càng cao thì khả năng thoát nước càng nhanh và ít rủi ro lũ lụt. Hơn nữa, mức độ bão hòa của đất càng cao thì khả năng xảy ra luc lụt càng thấp. Dữ liệu về độ thấm được cung cấp bởi công ty PVE với 63 điểm cho dữ liệu độ thoát n</w:t>
      </w:r>
      <w:r w:rsidR="001F7DFB">
        <w:rPr>
          <w:szCs w:val="28"/>
          <w:shd w:val="clear" w:color="auto" w:fill="FFFFFF"/>
        </w:rPr>
        <w:t>ước</w:t>
      </w:r>
      <w:r w:rsidRPr="008657BF">
        <w:rPr>
          <w:szCs w:val="28"/>
          <w:shd w:val="clear" w:color="auto" w:fill="FFFFFF"/>
        </w:rPr>
        <w:t xml:space="preserve"> và 26 điểm cho độ bão hòa cảu đất. Các dữ liệu này phân chi thành 4 nhóm lớp (Clay; Clay Loam; Loam and Sandy Loam) với độ thoát nước thay đổi từ 0.2 to 2.5 cm/hr (source: Report on the results of soil permeability and infiltration rate). Các bảng sau đây thể hiện phân cấp tốc độ thoát nước và độ bão hòa của đất ảnh hưởng đến rủi ro lũ lụt. </w:t>
      </w:r>
    </w:p>
    <w:p w14:paraId="19669D3A" w14:textId="69343127" w:rsidR="00AF4CC4" w:rsidRPr="00FF30F5" w:rsidRDefault="005736EF" w:rsidP="005736EF">
      <w:pPr>
        <w:pStyle w:val="Caption"/>
        <w:rPr>
          <w:sz w:val="28"/>
        </w:rPr>
      </w:pPr>
      <w:bookmarkStart w:id="180" w:name="_Toc121672036"/>
      <w:bookmarkStart w:id="181" w:name="_Toc121845275"/>
      <w:bookmarkStart w:id="182" w:name="_Toc121922077"/>
      <w:bookmarkStart w:id="183" w:name="_Toc153890162"/>
      <w:r>
        <w:t xml:space="preserve">Bảng </w:t>
      </w:r>
      <w:r>
        <w:fldChar w:fldCharType="begin"/>
      </w:r>
      <w:r>
        <w:instrText xml:space="preserve"> SEQ Bảng \* ARABIC </w:instrText>
      </w:r>
      <w:r>
        <w:fldChar w:fldCharType="separate"/>
      </w:r>
      <w:r>
        <w:rPr>
          <w:noProof/>
        </w:rPr>
        <w:t>10</w:t>
      </w:r>
      <w:r>
        <w:fldChar w:fldCharType="end"/>
      </w:r>
      <w:r w:rsidR="000733A6" w:rsidRPr="00FF30F5">
        <w:t>. Bảng phân cấp tóc độ thoát nước của đất ảnh hưởng đến lũ lụt</w:t>
      </w:r>
      <w:bookmarkEnd w:id="180"/>
      <w:bookmarkEnd w:id="181"/>
      <w:bookmarkEnd w:id="182"/>
      <w:bookmarkEnd w:id="183"/>
    </w:p>
    <w:tbl>
      <w:tblPr>
        <w:tblW w:w="87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4123"/>
        <w:gridCol w:w="1571"/>
        <w:gridCol w:w="2057"/>
      </w:tblGrid>
      <w:tr w:rsidR="00AF4CC4" w:rsidRPr="008657BF" w14:paraId="6A0F90A5" w14:textId="77777777" w:rsidTr="000733A6">
        <w:trPr>
          <w:trHeight w:val="1332"/>
        </w:trPr>
        <w:tc>
          <w:tcPr>
            <w:tcW w:w="980" w:type="dxa"/>
            <w:vAlign w:val="center"/>
          </w:tcPr>
          <w:p w14:paraId="10AA7365" w14:textId="77777777" w:rsidR="00AF4CC4" w:rsidRPr="008657BF" w:rsidRDefault="00AF4CC4" w:rsidP="0062574B">
            <w:pPr>
              <w:spacing w:after="0" w:line="240" w:lineRule="auto"/>
              <w:ind w:firstLine="0"/>
              <w:jc w:val="center"/>
              <w:rPr>
                <w:szCs w:val="28"/>
              </w:rPr>
            </w:pPr>
            <w:r>
              <w:rPr>
                <w:szCs w:val="28"/>
              </w:rPr>
              <w:t>STT</w:t>
            </w:r>
          </w:p>
        </w:tc>
        <w:tc>
          <w:tcPr>
            <w:tcW w:w="4123" w:type="dxa"/>
            <w:vAlign w:val="center"/>
          </w:tcPr>
          <w:p w14:paraId="76199B71" w14:textId="77777777" w:rsidR="00AF4CC4" w:rsidRPr="008657BF" w:rsidRDefault="00AF4CC4" w:rsidP="0062574B">
            <w:pPr>
              <w:spacing w:after="0" w:line="240" w:lineRule="auto"/>
              <w:ind w:firstLine="0"/>
              <w:jc w:val="center"/>
              <w:rPr>
                <w:szCs w:val="28"/>
              </w:rPr>
            </w:pPr>
            <w:r w:rsidRPr="008657BF">
              <w:rPr>
                <w:szCs w:val="28"/>
              </w:rPr>
              <w:t>Permeability rate (Distribution of Infiltration rates for certain particle-size classes)</w:t>
            </w:r>
          </w:p>
        </w:tc>
        <w:tc>
          <w:tcPr>
            <w:tcW w:w="1571" w:type="dxa"/>
            <w:vAlign w:val="center"/>
          </w:tcPr>
          <w:p w14:paraId="4F6D2F44" w14:textId="77777777" w:rsidR="00AF4CC4" w:rsidRPr="008657BF" w:rsidRDefault="00AF4CC4" w:rsidP="0062574B">
            <w:pPr>
              <w:spacing w:after="0" w:line="240" w:lineRule="auto"/>
              <w:ind w:firstLine="0"/>
              <w:jc w:val="center"/>
              <w:rPr>
                <w:szCs w:val="28"/>
              </w:rPr>
            </w:pPr>
            <w:r w:rsidRPr="008657BF">
              <w:rPr>
                <w:szCs w:val="28"/>
              </w:rPr>
              <w:t>Điểm</w:t>
            </w:r>
          </w:p>
        </w:tc>
        <w:tc>
          <w:tcPr>
            <w:tcW w:w="2057" w:type="dxa"/>
            <w:vAlign w:val="center"/>
          </w:tcPr>
          <w:p w14:paraId="2ABB2F3A" w14:textId="025927C4" w:rsidR="00AF4CC4" w:rsidRPr="008657BF" w:rsidRDefault="000733A6" w:rsidP="0062574B">
            <w:pPr>
              <w:spacing w:after="0" w:line="240" w:lineRule="auto"/>
              <w:ind w:firstLine="0"/>
              <w:jc w:val="center"/>
              <w:rPr>
                <w:szCs w:val="28"/>
              </w:rPr>
            </w:pPr>
            <w:r>
              <w:rPr>
                <w:szCs w:val="28"/>
              </w:rPr>
              <w:t>Mức</w:t>
            </w:r>
            <w:r w:rsidR="00AF4CC4" w:rsidRPr="008657BF">
              <w:rPr>
                <w:szCs w:val="28"/>
              </w:rPr>
              <w:t xml:space="preserve"> ảnh hưởng tới lũ</w:t>
            </w:r>
          </w:p>
        </w:tc>
      </w:tr>
      <w:tr w:rsidR="00AF4CC4" w:rsidRPr="008657BF" w14:paraId="7471FF45" w14:textId="77777777" w:rsidTr="000733A6">
        <w:trPr>
          <w:trHeight w:val="598"/>
        </w:trPr>
        <w:tc>
          <w:tcPr>
            <w:tcW w:w="980" w:type="dxa"/>
          </w:tcPr>
          <w:p w14:paraId="722CFC34" w14:textId="77777777" w:rsidR="00AF4CC4" w:rsidRPr="008657BF" w:rsidRDefault="00AF4CC4" w:rsidP="0062574B">
            <w:pPr>
              <w:spacing w:after="0" w:line="276" w:lineRule="auto"/>
              <w:ind w:firstLine="0"/>
              <w:jc w:val="center"/>
              <w:rPr>
                <w:szCs w:val="28"/>
              </w:rPr>
            </w:pPr>
            <w:r w:rsidRPr="008657BF">
              <w:rPr>
                <w:szCs w:val="28"/>
              </w:rPr>
              <w:t>1</w:t>
            </w:r>
          </w:p>
        </w:tc>
        <w:tc>
          <w:tcPr>
            <w:tcW w:w="4123" w:type="dxa"/>
            <w:vAlign w:val="center"/>
          </w:tcPr>
          <w:p w14:paraId="42D4572B" w14:textId="77777777" w:rsidR="00AF4CC4" w:rsidRPr="008657BF" w:rsidRDefault="00AF4CC4" w:rsidP="0062574B">
            <w:pPr>
              <w:spacing w:after="0" w:line="276" w:lineRule="auto"/>
              <w:jc w:val="center"/>
              <w:rPr>
                <w:szCs w:val="28"/>
                <w:vertAlign w:val="superscript"/>
              </w:rPr>
            </w:pPr>
            <w:r w:rsidRPr="008657BF">
              <w:rPr>
                <w:szCs w:val="28"/>
              </w:rPr>
              <w:t>Sand</w:t>
            </w:r>
          </w:p>
        </w:tc>
        <w:tc>
          <w:tcPr>
            <w:tcW w:w="1571" w:type="dxa"/>
          </w:tcPr>
          <w:p w14:paraId="6720E542" w14:textId="77777777" w:rsidR="00AF4CC4" w:rsidRPr="008657BF" w:rsidRDefault="00AF4CC4" w:rsidP="0062574B">
            <w:pPr>
              <w:spacing w:after="0" w:line="276" w:lineRule="auto"/>
              <w:jc w:val="center"/>
              <w:rPr>
                <w:szCs w:val="28"/>
              </w:rPr>
            </w:pPr>
            <w:r w:rsidRPr="008657BF">
              <w:rPr>
                <w:szCs w:val="28"/>
              </w:rPr>
              <w:t>1</w:t>
            </w:r>
          </w:p>
        </w:tc>
        <w:tc>
          <w:tcPr>
            <w:tcW w:w="2057" w:type="dxa"/>
          </w:tcPr>
          <w:p w14:paraId="7408109B" w14:textId="77777777" w:rsidR="00AF4CC4" w:rsidRPr="008657BF" w:rsidRDefault="00AF4CC4" w:rsidP="0062574B">
            <w:pPr>
              <w:spacing w:after="0" w:line="276" w:lineRule="auto"/>
              <w:ind w:firstLine="0"/>
              <w:jc w:val="center"/>
              <w:rPr>
                <w:szCs w:val="28"/>
              </w:rPr>
            </w:pPr>
            <w:r w:rsidRPr="008657BF">
              <w:rPr>
                <w:szCs w:val="28"/>
              </w:rPr>
              <w:t>Rất thấp</w:t>
            </w:r>
          </w:p>
        </w:tc>
      </w:tr>
      <w:tr w:rsidR="00AF4CC4" w:rsidRPr="008657BF" w14:paraId="70B3D7E3" w14:textId="77777777" w:rsidTr="000733A6">
        <w:trPr>
          <w:trHeight w:val="598"/>
        </w:trPr>
        <w:tc>
          <w:tcPr>
            <w:tcW w:w="980" w:type="dxa"/>
          </w:tcPr>
          <w:p w14:paraId="545AE8BC" w14:textId="77777777" w:rsidR="00AF4CC4" w:rsidRPr="008657BF" w:rsidRDefault="00AF4CC4" w:rsidP="0062574B">
            <w:pPr>
              <w:spacing w:after="0" w:line="276" w:lineRule="auto"/>
              <w:ind w:firstLine="0"/>
              <w:jc w:val="center"/>
              <w:rPr>
                <w:szCs w:val="28"/>
              </w:rPr>
            </w:pPr>
            <w:r w:rsidRPr="008657BF">
              <w:rPr>
                <w:szCs w:val="28"/>
              </w:rPr>
              <w:t>2</w:t>
            </w:r>
          </w:p>
        </w:tc>
        <w:tc>
          <w:tcPr>
            <w:tcW w:w="4123" w:type="dxa"/>
            <w:vAlign w:val="center"/>
          </w:tcPr>
          <w:p w14:paraId="3E9F5913" w14:textId="77777777" w:rsidR="00AF4CC4" w:rsidRPr="008657BF" w:rsidRDefault="00AF4CC4" w:rsidP="0062574B">
            <w:pPr>
              <w:spacing w:after="0" w:line="276" w:lineRule="auto"/>
              <w:jc w:val="center"/>
              <w:rPr>
                <w:szCs w:val="28"/>
                <w:vertAlign w:val="superscript"/>
              </w:rPr>
            </w:pPr>
            <w:r w:rsidRPr="008657BF">
              <w:rPr>
                <w:szCs w:val="28"/>
              </w:rPr>
              <w:t>Loam</w:t>
            </w:r>
          </w:p>
        </w:tc>
        <w:tc>
          <w:tcPr>
            <w:tcW w:w="1571" w:type="dxa"/>
          </w:tcPr>
          <w:p w14:paraId="02291382" w14:textId="77777777" w:rsidR="00AF4CC4" w:rsidRPr="008657BF" w:rsidRDefault="00AF4CC4" w:rsidP="0062574B">
            <w:pPr>
              <w:spacing w:after="0" w:line="276" w:lineRule="auto"/>
              <w:jc w:val="center"/>
              <w:rPr>
                <w:szCs w:val="28"/>
              </w:rPr>
            </w:pPr>
            <w:r w:rsidRPr="008657BF">
              <w:rPr>
                <w:szCs w:val="28"/>
              </w:rPr>
              <w:t>3</w:t>
            </w:r>
          </w:p>
        </w:tc>
        <w:tc>
          <w:tcPr>
            <w:tcW w:w="2057" w:type="dxa"/>
          </w:tcPr>
          <w:p w14:paraId="7CDE2163" w14:textId="77777777" w:rsidR="00AF4CC4" w:rsidRPr="008657BF" w:rsidRDefault="00AF4CC4" w:rsidP="0062574B">
            <w:pPr>
              <w:spacing w:after="0" w:line="276" w:lineRule="auto"/>
              <w:ind w:firstLine="0"/>
              <w:jc w:val="center"/>
              <w:rPr>
                <w:szCs w:val="28"/>
              </w:rPr>
            </w:pPr>
            <w:r w:rsidRPr="008657BF">
              <w:rPr>
                <w:szCs w:val="28"/>
              </w:rPr>
              <w:t>Thấp</w:t>
            </w:r>
          </w:p>
        </w:tc>
      </w:tr>
      <w:tr w:rsidR="00AF4CC4" w:rsidRPr="008657BF" w14:paraId="031DECC7" w14:textId="77777777" w:rsidTr="000733A6">
        <w:trPr>
          <w:trHeight w:val="552"/>
        </w:trPr>
        <w:tc>
          <w:tcPr>
            <w:tcW w:w="980" w:type="dxa"/>
          </w:tcPr>
          <w:p w14:paraId="3E6E1939" w14:textId="77777777" w:rsidR="00AF4CC4" w:rsidRPr="008657BF" w:rsidRDefault="00AF4CC4" w:rsidP="0062574B">
            <w:pPr>
              <w:spacing w:after="0" w:line="276" w:lineRule="auto"/>
              <w:ind w:firstLine="0"/>
              <w:jc w:val="center"/>
              <w:rPr>
                <w:szCs w:val="28"/>
              </w:rPr>
            </w:pPr>
            <w:r w:rsidRPr="008657BF">
              <w:rPr>
                <w:szCs w:val="28"/>
              </w:rPr>
              <w:t>3</w:t>
            </w:r>
          </w:p>
        </w:tc>
        <w:tc>
          <w:tcPr>
            <w:tcW w:w="4123" w:type="dxa"/>
            <w:vAlign w:val="center"/>
          </w:tcPr>
          <w:p w14:paraId="20CA7FFE" w14:textId="77777777" w:rsidR="00AF4CC4" w:rsidRPr="008657BF" w:rsidRDefault="00AF4CC4" w:rsidP="0062574B">
            <w:pPr>
              <w:spacing w:after="0" w:line="276" w:lineRule="auto"/>
              <w:ind w:firstLine="0"/>
              <w:jc w:val="center"/>
              <w:rPr>
                <w:szCs w:val="28"/>
                <w:vertAlign w:val="superscript"/>
              </w:rPr>
            </w:pPr>
            <w:r w:rsidRPr="008657BF">
              <w:rPr>
                <w:szCs w:val="28"/>
              </w:rPr>
              <w:t>Sandy loam</w:t>
            </w:r>
          </w:p>
        </w:tc>
        <w:tc>
          <w:tcPr>
            <w:tcW w:w="1571" w:type="dxa"/>
          </w:tcPr>
          <w:p w14:paraId="139CF66A" w14:textId="77777777" w:rsidR="00AF4CC4" w:rsidRPr="008657BF" w:rsidRDefault="00AF4CC4" w:rsidP="0062574B">
            <w:pPr>
              <w:spacing w:after="0" w:line="276" w:lineRule="auto"/>
              <w:jc w:val="center"/>
              <w:rPr>
                <w:szCs w:val="28"/>
              </w:rPr>
            </w:pPr>
            <w:r w:rsidRPr="008657BF">
              <w:rPr>
                <w:szCs w:val="28"/>
              </w:rPr>
              <w:t>5</w:t>
            </w:r>
          </w:p>
        </w:tc>
        <w:tc>
          <w:tcPr>
            <w:tcW w:w="2057" w:type="dxa"/>
          </w:tcPr>
          <w:p w14:paraId="07A5EA66" w14:textId="77777777" w:rsidR="00AF4CC4" w:rsidRPr="008657BF" w:rsidRDefault="00AF4CC4" w:rsidP="0062574B">
            <w:pPr>
              <w:spacing w:after="0" w:line="276" w:lineRule="auto"/>
              <w:ind w:firstLine="0"/>
              <w:jc w:val="center"/>
              <w:rPr>
                <w:szCs w:val="28"/>
              </w:rPr>
            </w:pPr>
            <w:r w:rsidRPr="008657BF">
              <w:rPr>
                <w:szCs w:val="28"/>
              </w:rPr>
              <w:t>Trung bình</w:t>
            </w:r>
          </w:p>
        </w:tc>
      </w:tr>
      <w:tr w:rsidR="00AF4CC4" w:rsidRPr="008657BF" w14:paraId="07418499" w14:textId="77777777" w:rsidTr="000733A6">
        <w:trPr>
          <w:trHeight w:val="579"/>
        </w:trPr>
        <w:tc>
          <w:tcPr>
            <w:tcW w:w="980" w:type="dxa"/>
          </w:tcPr>
          <w:p w14:paraId="2E1137BB" w14:textId="77777777" w:rsidR="00AF4CC4" w:rsidRPr="008657BF" w:rsidRDefault="00AF4CC4" w:rsidP="0062574B">
            <w:pPr>
              <w:spacing w:after="0" w:line="276" w:lineRule="auto"/>
              <w:ind w:firstLine="0"/>
              <w:jc w:val="center"/>
              <w:rPr>
                <w:szCs w:val="28"/>
              </w:rPr>
            </w:pPr>
            <w:r w:rsidRPr="008657BF">
              <w:rPr>
                <w:szCs w:val="28"/>
              </w:rPr>
              <w:t>4</w:t>
            </w:r>
          </w:p>
        </w:tc>
        <w:tc>
          <w:tcPr>
            <w:tcW w:w="4123" w:type="dxa"/>
            <w:vAlign w:val="center"/>
          </w:tcPr>
          <w:p w14:paraId="6593C591" w14:textId="77777777" w:rsidR="00AF4CC4" w:rsidRPr="008657BF" w:rsidRDefault="00AF4CC4" w:rsidP="0062574B">
            <w:pPr>
              <w:spacing w:after="0" w:line="276" w:lineRule="auto"/>
              <w:jc w:val="center"/>
              <w:rPr>
                <w:szCs w:val="28"/>
                <w:vertAlign w:val="superscript"/>
              </w:rPr>
            </w:pPr>
            <w:r w:rsidRPr="008657BF">
              <w:rPr>
                <w:szCs w:val="28"/>
              </w:rPr>
              <w:t>Clay loam</w:t>
            </w:r>
          </w:p>
        </w:tc>
        <w:tc>
          <w:tcPr>
            <w:tcW w:w="1571" w:type="dxa"/>
          </w:tcPr>
          <w:p w14:paraId="710F4B33" w14:textId="77777777" w:rsidR="00AF4CC4" w:rsidRPr="008657BF" w:rsidRDefault="00AF4CC4" w:rsidP="0062574B">
            <w:pPr>
              <w:spacing w:after="0" w:line="276" w:lineRule="auto"/>
              <w:jc w:val="center"/>
              <w:rPr>
                <w:szCs w:val="28"/>
              </w:rPr>
            </w:pPr>
            <w:r w:rsidRPr="008657BF">
              <w:rPr>
                <w:szCs w:val="28"/>
              </w:rPr>
              <w:t>7</w:t>
            </w:r>
          </w:p>
        </w:tc>
        <w:tc>
          <w:tcPr>
            <w:tcW w:w="2057" w:type="dxa"/>
          </w:tcPr>
          <w:p w14:paraId="72C4E992" w14:textId="77777777" w:rsidR="00AF4CC4" w:rsidRPr="008657BF" w:rsidRDefault="00AF4CC4" w:rsidP="0062574B">
            <w:pPr>
              <w:spacing w:after="0" w:line="276" w:lineRule="auto"/>
              <w:ind w:firstLine="0"/>
              <w:jc w:val="center"/>
              <w:rPr>
                <w:szCs w:val="28"/>
              </w:rPr>
            </w:pPr>
            <w:r w:rsidRPr="008657BF">
              <w:rPr>
                <w:szCs w:val="28"/>
              </w:rPr>
              <w:t>Cao</w:t>
            </w:r>
          </w:p>
        </w:tc>
      </w:tr>
      <w:tr w:rsidR="00AF4CC4" w:rsidRPr="008657BF" w14:paraId="7D95DBD4" w14:textId="77777777" w:rsidTr="000733A6">
        <w:trPr>
          <w:trHeight w:val="398"/>
        </w:trPr>
        <w:tc>
          <w:tcPr>
            <w:tcW w:w="980" w:type="dxa"/>
          </w:tcPr>
          <w:p w14:paraId="77888D1D" w14:textId="77777777" w:rsidR="00AF4CC4" w:rsidRPr="008657BF" w:rsidRDefault="00AF4CC4" w:rsidP="0062574B">
            <w:pPr>
              <w:spacing w:after="0" w:line="276" w:lineRule="auto"/>
              <w:ind w:firstLine="0"/>
              <w:jc w:val="center"/>
              <w:rPr>
                <w:szCs w:val="28"/>
              </w:rPr>
            </w:pPr>
            <w:r w:rsidRPr="008657BF">
              <w:rPr>
                <w:szCs w:val="28"/>
              </w:rPr>
              <w:t>5</w:t>
            </w:r>
          </w:p>
        </w:tc>
        <w:tc>
          <w:tcPr>
            <w:tcW w:w="4123" w:type="dxa"/>
            <w:vAlign w:val="center"/>
          </w:tcPr>
          <w:p w14:paraId="4C9A7FD4" w14:textId="77777777" w:rsidR="00AF4CC4" w:rsidRPr="008657BF" w:rsidRDefault="00AF4CC4" w:rsidP="0062574B">
            <w:pPr>
              <w:spacing w:after="0" w:line="276" w:lineRule="auto"/>
              <w:jc w:val="center"/>
              <w:rPr>
                <w:szCs w:val="28"/>
                <w:vertAlign w:val="superscript"/>
              </w:rPr>
            </w:pPr>
            <w:r w:rsidRPr="008657BF">
              <w:rPr>
                <w:szCs w:val="28"/>
              </w:rPr>
              <w:t>Clay</w:t>
            </w:r>
          </w:p>
        </w:tc>
        <w:tc>
          <w:tcPr>
            <w:tcW w:w="1571" w:type="dxa"/>
          </w:tcPr>
          <w:p w14:paraId="5E26D03D" w14:textId="77777777" w:rsidR="00AF4CC4" w:rsidRPr="008657BF" w:rsidRDefault="00AF4CC4" w:rsidP="0062574B">
            <w:pPr>
              <w:spacing w:after="0" w:line="276" w:lineRule="auto"/>
              <w:jc w:val="center"/>
              <w:rPr>
                <w:szCs w:val="28"/>
              </w:rPr>
            </w:pPr>
            <w:r w:rsidRPr="008657BF">
              <w:rPr>
                <w:szCs w:val="28"/>
              </w:rPr>
              <w:t>9</w:t>
            </w:r>
          </w:p>
        </w:tc>
        <w:tc>
          <w:tcPr>
            <w:tcW w:w="2057" w:type="dxa"/>
          </w:tcPr>
          <w:p w14:paraId="120FA767" w14:textId="77777777" w:rsidR="00AF4CC4" w:rsidRPr="008657BF" w:rsidRDefault="00AF4CC4" w:rsidP="0062574B">
            <w:pPr>
              <w:spacing w:after="0" w:line="276" w:lineRule="auto"/>
              <w:ind w:firstLine="0"/>
              <w:jc w:val="center"/>
              <w:rPr>
                <w:szCs w:val="28"/>
              </w:rPr>
            </w:pPr>
            <w:r w:rsidRPr="008657BF">
              <w:rPr>
                <w:szCs w:val="28"/>
              </w:rPr>
              <w:t>Rất cao</w:t>
            </w:r>
          </w:p>
        </w:tc>
      </w:tr>
    </w:tbl>
    <w:p w14:paraId="791F43CE" w14:textId="7856AB5E" w:rsidR="00AF4CC4" w:rsidRPr="008657BF" w:rsidRDefault="004F1DE5" w:rsidP="004F1DE5">
      <w:pPr>
        <w:pStyle w:val="EMBodyText"/>
        <w:outlineLvl w:val="5"/>
        <w:rPr>
          <w:rFonts w:ascii="Times New Roman" w:hAnsi="Times New Roman" w:cs="Times New Roman"/>
          <w:szCs w:val="28"/>
        </w:rPr>
      </w:pPr>
      <w:bookmarkStart w:id="184" w:name="_Toc50704361"/>
      <w:r>
        <w:rPr>
          <w:rFonts w:ascii="Times New Roman" w:hAnsi="Times New Roman" w:cs="Times New Roman"/>
          <w:szCs w:val="28"/>
        </w:rPr>
        <w:t xml:space="preserve"> </w:t>
      </w:r>
      <w:bookmarkEnd w:id="184"/>
    </w:p>
    <w:p w14:paraId="3F793657" w14:textId="77777777" w:rsidR="00AF4CC4" w:rsidRPr="008657BF" w:rsidRDefault="00AF4CC4" w:rsidP="00AF4CC4">
      <w:pPr>
        <w:pStyle w:val="EMBodyText"/>
        <w:keepNext/>
        <w:jc w:val="center"/>
        <w:rPr>
          <w:rFonts w:ascii="Times New Roman" w:hAnsi="Times New Roman" w:cs="Times New Roman"/>
          <w:szCs w:val="28"/>
        </w:rPr>
      </w:pPr>
      <w:r w:rsidRPr="008657BF">
        <w:rPr>
          <w:rFonts w:ascii="Times New Roman" w:hAnsi="Times New Roman" w:cs="Times New Roman"/>
          <w:noProof/>
          <w:szCs w:val="28"/>
        </w:rPr>
        <w:drawing>
          <wp:inline distT="0" distB="0" distL="0" distR="0" wp14:anchorId="0846228A" wp14:editId="01787C6B">
            <wp:extent cx="5697700" cy="8051871"/>
            <wp:effectExtent l="0" t="0" r="0" b="6350"/>
            <wp:docPr id="496" name="Picture 49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Map&#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15204" cy="8076608"/>
                    </a:xfrm>
                    <a:prstGeom prst="rect">
                      <a:avLst/>
                    </a:prstGeom>
                  </pic:spPr>
                </pic:pic>
              </a:graphicData>
            </a:graphic>
          </wp:inline>
        </w:drawing>
      </w:r>
    </w:p>
    <w:p w14:paraId="28266EDD" w14:textId="06244262" w:rsidR="00AF4CC4" w:rsidRPr="008657BF" w:rsidRDefault="005736EF" w:rsidP="005736EF">
      <w:pPr>
        <w:pStyle w:val="Caption"/>
      </w:pPr>
      <w:bookmarkStart w:id="185" w:name="_Toc50704341"/>
      <w:bookmarkStart w:id="186" w:name="_Toc121672037"/>
      <w:bookmarkStart w:id="187" w:name="_Toc121845276"/>
      <w:bookmarkStart w:id="188" w:name="_Toc153890146"/>
      <w:r>
        <w:t xml:space="preserve">Hình </w:t>
      </w:r>
      <w:r>
        <w:fldChar w:fldCharType="begin"/>
      </w:r>
      <w:r>
        <w:instrText xml:space="preserve"> SEQ Hình \* ARABIC </w:instrText>
      </w:r>
      <w:r>
        <w:fldChar w:fldCharType="separate"/>
      </w:r>
      <w:r>
        <w:rPr>
          <w:noProof/>
        </w:rPr>
        <w:t>9</w:t>
      </w:r>
      <w:r>
        <w:fldChar w:fldCharType="end"/>
      </w:r>
      <w:r w:rsidR="00AF4CC4" w:rsidRPr="008657BF">
        <w:t>. Bản đồ phân cấp độ thoát nước của đất ảnh hưởng đến rủi ro lũ lụt</w:t>
      </w:r>
      <w:bookmarkEnd w:id="185"/>
      <w:bookmarkEnd w:id="186"/>
      <w:bookmarkEnd w:id="187"/>
      <w:bookmarkEnd w:id="188"/>
    </w:p>
    <w:p w14:paraId="0B3AAD76" w14:textId="3453DC8F" w:rsidR="000733A6" w:rsidRPr="004F1DE5" w:rsidRDefault="005736EF" w:rsidP="005736EF">
      <w:pPr>
        <w:pStyle w:val="Caption"/>
      </w:pPr>
      <w:bookmarkStart w:id="189" w:name="_Toc121922078"/>
      <w:bookmarkStart w:id="190" w:name="_Toc153890163"/>
      <w:r>
        <w:t xml:space="preserve">Bảng </w:t>
      </w:r>
      <w:r>
        <w:fldChar w:fldCharType="begin"/>
      </w:r>
      <w:r>
        <w:instrText xml:space="preserve"> SEQ Bảng \* ARABIC </w:instrText>
      </w:r>
      <w:r>
        <w:fldChar w:fldCharType="separate"/>
      </w:r>
      <w:r>
        <w:rPr>
          <w:noProof/>
        </w:rPr>
        <w:t>11</w:t>
      </w:r>
      <w:r>
        <w:fldChar w:fldCharType="end"/>
      </w:r>
      <w:r w:rsidR="000733A6">
        <w:t xml:space="preserve">. </w:t>
      </w:r>
      <w:r w:rsidR="000733A6" w:rsidRPr="004F1DE5">
        <w:t>Bảng phân cấp ảnh hưởng độ bão hòa của đất đễn rủi ro lũ lụt</w:t>
      </w:r>
      <w:bookmarkEnd w:id="189"/>
      <w:bookmarkEnd w:id="19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5058"/>
        <w:gridCol w:w="839"/>
        <w:gridCol w:w="1809"/>
      </w:tblGrid>
      <w:tr w:rsidR="00AF4CC4" w:rsidRPr="008657BF" w14:paraId="601DBF42" w14:textId="77777777" w:rsidTr="000733A6">
        <w:tc>
          <w:tcPr>
            <w:tcW w:w="954" w:type="dxa"/>
            <w:vAlign w:val="center"/>
          </w:tcPr>
          <w:p w14:paraId="11483743" w14:textId="77777777" w:rsidR="00AF4CC4" w:rsidRPr="008657BF" w:rsidRDefault="00AF4CC4" w:rsidP="0062574B">
            <w:pPr>
              <w:spacing w:after="0"/>
              <w:ind w:firstLine="0"/>
              <w:rPr>
                <w:szCs w:val="28"/>
              </w:rPr>
            </w:pPr>
            <w:r w:rsidRPr="008657BF">
              <w:rPr>
                <w:szCs w:val="28"/>
              </w:rPr>
              <w:t>STT</w:t>
            </w:r>
          </w:p>
        </w:tc>
        <w:tc>
          <w:tcPr>
            <w:tcW w:w="5228" w:type="dxa"/>
            <w:vAlign w:val="center"/>
          </w:tcPr>
          <w:p w14:paraId="1A7CB2C0" w14:textId="77777777" w:rsidR="00AF4CC4" w:rsidRPr="008657BF" w:rsidRDefault="00AF4CC4" w:rsidP="0062574B">
            <w:pPr>
              <w:spacing w:after="0"/>
              <w:ind w:firstLine="0"/>
              <w:rPr>
                <w:szCs w:val="28"/>
              </w:rPr>
            </w:pPr>
            <w:r w:rsidRPr="008657BF">
              <w:rPr>
                <w:szCs w:val="28"/>
              </w:rPr>
              <w:t>Độ bão hòa của đất</w:t>
            </w:r>
          </w:p>
        </w:tc>
        <w:tc>
          <w:tcPr>
            <w:tcW w:w="839" w:type="dxa"/>
          </w:tcPr>
          <w:p w14:paraId="3CE22613" w14:textId="77777777" w:rsidR="00AF4CC4" w:rsidRPr="008657BF" w:rsidRDefault="00AF4CC4" w:rsidP="0062574B">
            <w:pPr>
              <w:spacing w:after="0"/>
              <w:ind w:firstLine="0"/>
              <w:rPr>
                <w:szCs w:val="28"/>
              </w:rPr>
            </w:pPr>
            <w:r w:rsidRPr="008657BF">
              <w:rPr>
                <w:szCs w:val="28"/>
              </w:rPr>
              <w:t>Điểm</w:t>
            </w:r>
          </w:p>
        </w:tc>
        <w:tc>
          <w:tcPr>
            <w:tcW w:w="1853" w:type="dxa"/>
          </w:tcPr>
          <w:p w14:paraId="4ADB74D4" w14:textId="77777777" w:rsidR="00AF4CC4" w:rsidRPr="008657BF" w:rsidRDefault="00AF4CC4" w:rsidP="0062574B">
            <w:pPr>
              <w:spacing w:after="0"/>
              <w:ind w:firstLine="0"/>
              <w:rPr>
                <w:szCs w:val="28"/>
              </w:rPr>
            </w:pPr>
            <w:r w:rsidRPr="008657BF">
              <w:rPr>
                <w:szCs w:val="28"/>
              </w:rPr>
              <w:t>Mức ảnh hưởng tới lũ</w:t>
            </w:r>
          </w:p>
        </w:tc>
      </w:tr>
      <w:tr w:rsidR="00AF4CC4" w:rsidRPr="008657BF" w14:paraId="1AF60C23" w14:textId="77777777" w:rsidTr="000733A6">
        <w:tc>
          <w:tcPr>
            <w:tcW w:w="954" w:type="dxa"/>
            <w:vAlign w:val="center"/>
          </w:tcPr>
          <w:p w14:paraId="703F236F" w14:textId="77777777" w:rsidR="00AF4CC4" w:rsidRPr="008657BF" w:rsidRDefault="00AF4CC4" w:rsidP="0062574B">
            <w:pPr>
              <w:spacing w:after="0"/>
              <w:ind w:firstLine="0"/>
              <w:rPr>
                <w:szCs w:val="28"/>
              </w:rPr>
            </w:pPr>
            <w:r w:rsidRPr="008657BF">
              <w:rPr>
                <w:szCs w:val="28"/>
              </w:rPr>
              <w:t>1</w:t>
            </w:r>
          </w:p>
        </w:tc>
        <w:tc>
          <w:tcPr>
            <w:tcW w:w="5228" w:type="dxa"/>
            <w:vAlign w:val="center"/>
          </w:tcPr>
          <w:p w14:paraId="413F5F12" w14:textId="77777777" w:rsidR="00AF4CC4" w:rsidRPr="008657BF" w:rsidRDefault="00AF4CC4" w:rsidP="0062574B">
            <w:pPr>
              <w:spacing w:after="0"/>
              <w:ind w:firstLine="0"/>
              <w:rPr>
                <w:szCs w:val="28"/>
                <w:vertAlign w:val="superscript"/>
              </w:rPr>
            </w:pPr>
            <w:r w:rsidRPr="008657BF">
              <w:rPr>
                <w:szCs w:val="28"/>
              </w:rPr>
              <w:t>75.0850464 - 93.85630798</w:t>
            </w:r>
          </w:p>
        </w:tc>
        <w:tc>
          <w:tcPr>
            <w:tcW w:w="839" w:type="dxa"/>
          </w:tcPr>
          <w:p w14:paraId="372F1838" w14:textId="77777777" w:rsidR="00AF4CC4" w:rsidRPr="008657BF" w:rsidRDefault="00AF4CC4" w:rsidP="0062574B">
            <w:pPr>
              <w:spacing w:after="0"/>
              <w:ind w:firstLine="0"/>
              <w:rPr>
                <w:szCs w:val="28"/>
              </w:rPr>
            </w:pPr>
            <w:r w:rsidRPr="008657BF">
              <w:rPr>
                <w:szCs w:val="28"/>
              </w:rPr>
              <w:t>1</w:t>
            </w:r>
          </w:p>
        </w:tc>
        <w:tc>
          <w:tcPr>
            <w:tcW w:w="1853" w:type="dxa"/>
          </w:tcPr>
          <w:p w14:paraId="24C0FEA7" w14:textId="77777777" w:rsidR="00AF4CC4" w:rsidRPr="008657BF" w:rsidRDefault="00AF4CC4" w:rsidP="0062574B">
            <w:pPr>
              <w:spacing w:after="0"/>
              <w:ind w:firstLine="0"/>
              <w:rPr>
                <w:szCs w:val="28"/>
              </w:rPr>
            </w:pPr>
            <w:r w:rsidRPr="008657BF">
              <w:rPr>
                <w:szCs w:val="28"/>
              </w:rPr>
              <w:t>Rất thấp</w:t>
            </w:r>
          </w:p>
        </w:tc>
      </w:tr>
      <w:tr w:rsidR="00AF4CC4" w:rsidRPr="008657BF" w14:paraId="278B7E2E" w14:textId="77777777" w:rsidTr="000733A6">
        <w:tc>
          <w:tcPr>
            <w:tcW w:w="954" w:type="dxa"/>
            <w:vAlign w:val="center"/>
          </w:tcPr>
          <w:p w14:paraId="6C3C486B" w14:textId="77777777" w:rsidR="00AF4CC4" w:rsidRPr="008657BF" w:rsidRDefault="00AF4CC4" w:rsidP="0062574B">
            <w:pPr>
              <w:spacing w:after="0"/>
              <w:ind w:firstLine="0"/>
              <w:rPr>
                <w:szCs w:val="28"/>
              </w:rPr>
            </w:pPr>
            <w:r w:rsidRPr="008657BF">
              <w:rPr>
                <w:szCs w:val="28"/>
              </w:rPr>
              <w:t>2</w:t>
            </w:r>
          </w:p>
        </w:tc>
        <w:tc>
          <w:tcPr>
            <w:tcW w:w="5228" w:type="dxa"/>
            <w:vAlign w:val="center"/>
          </w:tcPr>
          <w:p w14:paraId="5FB3296E" w14:textId="77777777" w:rsidR="00AF4CC4" w:rsidRPr="008657BF" w:rsidRDefault="00AF4CC4" w:rsidP="0062574B">
            <w:pPr>
              <w:spacing w:after="0"/>
              <w:ind w:firstLine="0"/>
              <w:rPr>
                <w:szCs w:val="28"/>
                <w:vertAlign w:val="superscript"/>
              </w:rPr>
            </w:pPr>
            <w:r w:rsidRPr="008657BF">
              <w:rPr>
                <w:szCs w:val="28"/>
              </w:rPr>
              <w:t>56.3137848 - 75.08504639</w:t>
            </w:r>
          </w:p>
        </w:tc>
        <w:tc>
          <w:tcPr>
            <w:tcW w:w="839" w:type="dxa"/>
          </w:tcPr>
          <w:p w14:paraId="774944D6" w14:textId="77777777" w:rsidR="00AF4CC4" w:rsidRPr="008657BF" w:rsidRDefault="00AF4CC4" w:rsidP="0062574B">
            <w:pPr>
              <w:spacing w:after="0"/>
              <w:ind w:firstLine="0"/>
              <w:rPr>
                <w:szCs w:val="28"/>
              </w:rPr>
            </w:pPr>
            <w:r w:rsidRPr="008657BF">
              <w:rPr>
                <w:szCs w:val="28"/>
              </w:rPr>
              <w:t>3</w:t>
            </w:r>
          </w:p>
        </w:tc>
        <w:tc>
          <w:tcPr>
            <w:tcW w:w="1853" w:type="dxa"/>
          </w:tcPr>
          <w:p w14:paraId="50E2CAD0" w14:textId="77777777" w:rsidR="00AF4CC4" w:rsidRPr="008657BF" w:rsidRDefault="00AF4CC4" w:rsidP="0062574B">
            <w:pPr>
              <w:spacing w:after="0"/>
              <w:ind w:firstLine="0"/>
              <w:rPr>
                <w:szCs w:val="28"/>
              </w:rPr>
            </w:pPr>
            <w:r w:rsidRPr="008657BF">
              <w:rPr>
                <w:szCs w:val="28"/>
              </w:rPr>
              <w:t>Thấp</w:t>
            </w:r>
          </w:p>
        </w:tc>
      </w:tr>
      <w:tr w:rsidR="00AF4CC4" w:rsidRPr="008657BF" w14:paraId="41CBC6FE" w14:textId="77777777" w:rsidTr="000733A6">
        <w:tc>
          <w:tcPr>
            <w:tcW w:w="954" w:type="dxa"/>
            <w:vAlign w:val="center"/>
          </w:tcPr>
          <w:p w14:paraId="2D7484C7" w14:textId="77777777" w:rsidR="00AF4CC4" w:rsidRPr="008657BF" w:rsidRDefault="00AF4CC4" w:rsidP="0062574B">
            <w:pPr>
              <w:spacing w:after="0"/>
              <w:ind w:firstLine="0"/>
              <w:rPr>
                <w:szCs w:val="28"/>
              </w:rPr>
            </w:pPr>
            <w:r w:rsidRPr="008657BF">
              <w:rPr>
                <w:szCs w:val="28"/>
              </w:rPr>
              <w:t>3</w:t>
            </w:r>
          </w:p>
        </w:tc>
        <w:tc>
          <w:tcPr>
            <w:tcW w:w="5228" w:type="dxa"/>
            <w:vAlign w:val="center"/>
          </w:tcPr>
          <w:p w14:paraId="6A168681" w14:textId="77777777" w:rsidR="00AF4CC4" w:rsidRPr="008657BF" w:rsidRDefault="00AF4CC4" w:rsidP="0062574B">
            <w:pPr>
              <w:spacing w:after="0"/>
              <w:ind w:firstLine="0"/>
              <w:rPr>
                <w:szCs w:val="28"/>
                <w:vertAlign w:val="superscript"/>
              </w:rPr>
            </w:pPr>
            <w:r w:rsidRPr="008657BF">
              <w:rPr>
                <w:szCs w:val="28"/>
              </w:rPr>
              <w:t>37.5425232 - 56.31378479</w:t>
            </w:r>
          </w:p>
        </w:tc>
        <w:tc>
          <w:tcPr>
            <w:tcW w:w="839" w:type="dxa"/>
          </w:tcPr>
          <w:p w14:paraId="7D32F640" w14:textId="77777777" w:rsidR="00AF4CC4" w:rsidRPr="008657BF" w:rsidRDefault="00AF4CC4" w:rsidP="0062574B">
            <w:pPr>
              <w:spacing w:after="0"/>
              <w:ind w:firstLine="0"/>
              <w:rPr>
                <w:szCs w:val="28"/>
              </w:rPr>
            </w:pPr>
            <w:r w:rsidRPr="008657BF">
              <w:rPr>
                <w:szCs w:val="28"/>
              </w:rPr>
              <w:t>5</w:t>
            </w:r>
          </w:p>
        </w:tc>
        <w:tc>
          <w:tcPr>
            <w:tcW w:w="1853" w:type="dxa"/>
          </w:tcPr>
          <w:p w14:paraId="271DEAF7" w14:textId="77777777" w:rsidR="00AF4CC4" w:rsidRPr="008657BF" w:rsidRDefault="00AF4CC4" w:rsidP="0062574B">
            <w:pPr>
              <w:spacing w:after="0"/>
              <w:ind w:firstLine="0"/>
              <w:rPr>
                <w:szCs w:val="28"/>
              </w:rPr>
            </w:pPr>
            <w:r w:rsidRPr="008657BF">
              <w:rPr>
                <w:szCs w:val="28"/>
              </w:rPr>
              <w:t>Trung bình</w:t>
            </w:r>
          </w:p>
        </w:tc>
      </w:tr>
      <w:tr w:rsidR="00AF4CC4" w:rsidRPr="008657BF" w14:paraId="437F6DDB" w14:textId="77777777" w:rsidTr="000733A6">
        <w:tc>
          <w:tcPr>
            <w:tcW w:w="954" w:type="dxa"/>
            <w:vAlign w:val="center"/>
          </w:tcPr>
          <w:p w14:paraId="419DE021" w14:textId="77777777" w:rsidR="00AF4CC4" w:rsidRPr="008657BF" w:rsidRDefault="00AF4CC4" w:rsidP="0062574B">
            <w:pPr>
              <w:spacing w:after="0"/>
              <w:ind w:firstLine="0"/>
              <w:rPr>
                <w:szCs w:val="28"/>
              </w:rPr>
            </w:pPr>
            <w:r w:rsidRPr="008657BF">
              <w:rPr>
                <w:szCs w:val="28"/>
              </w:rPr>
              <w:t>4</w:t>
            </w:r>
          </w:p>
        </w:tc>
        <w:tc>
          <w:tcPr>
            <w:tcW w:w="5228" w:type="dxa"/>
            <w:vAlign w:val="center"/>
          </w:tcPr>
          <w:p w14:paraId="60AC345E" w14:textId="77777777" w:rsidR="00AF4CC4" w:rsidRPr="008657BF" w:rsidRDefault="00AF4CC4" w:rsidP="0062574B">
            <w:pPr>
              <w:spacing w:after="0"/>
              <w:ind w:firstLine="0"/>
              <w:rPr>
                <w:szCs w:val="28"/>
                <w:vertAlign w:val="superscript"/>
              </w:rPr>
            </w:pPr>
            <w:r w:rsidRPr="008657BF">
              <w:rPr>
                <w:szCs w:val="28"/>
              </w:rPr>
              <w:t>18.77126161 - 37.54252319</w:t>
            </w:r>
          </w:p>
        </w:tc>
        <w:tc>
          <w:tcPr>
            <w:tcW w:w="839" w:type="dxa"/>
          </w:tcPr>
          <w:p w14:paraId="4961E6F2" w14:textId="77777777" w:rsidR="00AF4CC4" w:rsidRPr="008657BF" w:rsidRDefault="00AF4CC4" w:rsidP="0062574B">
            <w:pPr>
              <w:spacing w:after="0"/>
              <w:ind w:firstLine="0"/>
              <w:rPr>
                <w:szCs w:val="28"/>
              </w:rPr>
            </w:pPr>
            <w:r w:rsidRPr="008657BF">
              <w:rPr>
                <w:szCs w:val="28"/>
              </w:rPr>
              <w:t>7</w:t>
            </w:r>
          </w:p>
        </w:tc>
        <w:tc>
          <w:tcPr>
            <w:tcW w:w="1853" w:type="dxa"/>
          </w:tcPr>
          <w:p w14:paraId="4BE5A1DD" w14:textId="77777777" w:rsidR="00AF4CC4" w:rsidRPr="008657BF" w:rsidRDefault="00AF4CC4" w:rsidP="0062574B">
            <w:pPr>
              <w:spacing w:after="0"/>
              <w:ind w:firstLine="0"/>
              <w:rPr>
                <w:szCs w:val="28"/>
              </w:rPr>
            </w:pPr>
            <w:r w:rsidRPr="008657BF">
              <w:rPr>
                <w:szCs w:val="28"/>
              </w:rPr>
              <w:t>Cao</w:t>
            </w:r>
          </w:p>
        </w:tc>
      </w:tr>
      <w:tr w:rsidR="00AF4CC4" w:rsidRPr="008657BF" w14:paraId="415F89B5" w14:textId="77777777" w:rsidTr="000733A6">
        <w:tc>
          <w:tcPr>
            <w:tcW w:w="954" w:type="dxa"/>
            <w:vAlign w:val="center"/>
          </w:tcPr>
          <w:p w14:paraId="0AA64AD8" w14:textId="77777777" w:rsidR="00AF4CC4" w:rsidRPr="008657BF" w:rsidRDefault="00AF4CC4" w:rsidP="0062574B">
            <w:pPr>
              <w:spacing w:after="0"/>
              <w:ind w:firstLine="0"/>
              <w:rPr>
                <w:szCs w:val="28"/>
              </w:rPr>
            </w:pPr>
            <w:r w:rsidRPr="008657BF">
              <w:rPr>
                <w:szCs w:val="28"/>
              </w:rPr>
              <w:t>5</w:t>
            </w:r>
          </w:p>
        </w:tc>
        <w:tc>
          <w:tcPr>
            <w:tcW w:w="5228" w:type="dxa"/>
            <w:vAlign w:val="center"/>
          </w:tcPr>
          <w:p w14:paraId="2892039B" w14:textId="77777777" w:rsidR="00AF4CC4" w:rsidRPr="008657BF" w:rsidRDefault="00AF4CC4" w:rsidP="0062574B">
            <w:pPr>
              <w:spacing w:after="0"/>
              <w:ind w:firstLine="0"/>
              <w:rPr>
                <w:szCs w:val="28"/>
                <w:vertAlign w:val="superscript"/>
              </w:rPr>
            </w:pPr>
            <w:r w:rsidRPr="008657BF">
              <w:rPr>
                <w:szCs w:val="28"/>
              </w:rPr>
              <w:t>0 - 18.7712616</w:t>
            </w:r>
          </w:p>
        </w:tc>
        <w:tc>
          <w:tcPr>
            <w:tcW w:w="839" w:type="dxa"/>
          </w:tcPr>
          <w:p w14:paraId="04A12190" w14:textId="77777777" w:rsidR="00AF4CC4" w:rsidRPr="008657BF" w:rsidRDefault="00AF4CC4" w:rsidP="0062574B">
            <w:pPr>
              <w:spacing w:after="0"/>
              <w:ind w:firstLine="0"/>
              <w:rPr>
                <w:szCs w:val="28"/>
              </w:rPr>
            </w:pPr>
            <w:r w:rsidRPr="008657BF">
              <w:rPr>
                <w:szCs w:val="28"/>
              </w:rPr>
              <w:t>9</w:t>
            </w:r>
          </w:p>
        </w:tc>
        <w:tc>
          <w:tcPr>
            <w:tcW w:w="1853" w:type="dxa"/>
          </w:tcPr>
          <w:p w14:paraId="34913308" w14:textId="77777777" w:rsidR="00AF4CC4" w:rsidRPr="008657BF" w:rsidRDefault="00AF4CC4" w:rsidP="0062574B">
            <w:pPr>
              <w:spacing w:after="0"/>
              <w:ind w:firstLine="0"/>
              <w:rPr>
                <w:szCs w:val="28"/>
              </w:rPr>
            </w:pPr>
            <w:r w:rsidRPr="008657BF">
              <w:rPr>
                <w:szCs w:val="28"/>
              </w:rPr>
              <w:t>Rất cao</w:t>
            </w:r>
          </w:p>
        </w:tc>
      </w:tr>
    </w:tbl>
    <w:p w14:paraId="7799237D" w14:textId="77777777" w:rsidR="00AF4CC4" w:rsidRPr="008657BF" w:rsidRDefault="00AF4CC4" w:rsidP="00AF4CC4">
      <w:pPr>
        <w:pStyle w:val="EMBodyText"/>
        <w:keepNext/>
        <w:rPr>
          <w:rFonts w:ascii="Times New Roman" w:hAnsi="Times New Roman" w:cs="Times New Roman"/>
          <w:szCs w:val="28"/>
        </w:rPr>
      </w:pPr>
      <w:r w:rsidRPr="008657BF">
        <w:rPr>
          <w:rFonts w:ascii="Times New Roman" w:hAnsi="Times New Roman" w:cs="Times New Roman"/>
          <w:noProof/>
          <w:szCs w:val="28"/>
        </w:rPr>
        <w:drawing>
          <wp:inline distT="0" distB="0" distL="0" distR="0" wp14:anchorId="0D625208" wp14:editId="49C6D5FA">
            <wp:extent cx="5597894" cy="7910824"/>
            <wp:effectExtent l="0" t="0" r="3175" b="0"/>
            <wp:docPr id="497" name="Picture 49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Map&#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620957" cy="7943417"/>
                    </a:xfrm>
                    <a:prstGeom prst="rect">
                      <a:avLst/>
                    </a:prstGeom>
                  </pic:spPr>
                </pic:pic>
              </a:graphicData>
            </a:graphic>
          </wp:inline>
        </w:drawing>
      </w:r>
    </w:p>
    <w:p w14:paraId="48F35B29" w14:textId="34B5CC9B" w:rsidR="00AF4CC4" w:rsidRPr="008657BF" w:rsidRDefault="005736EF" w:rsidP="005736EF">
      <w:pPr>
        <w:pStyle w:val="Caption"/>
      </w:pPr>
      <w:bookmarkStart w:id="191" w:name="_Toc50704342"/>
      <w:bookmarkStart w:id="192" w:name="_Toc121672038"/>
      <w:bookmarkStart w:id="193" w:name="_Toc121845277"/>
      <w:bookmarkStart w:id="194" w:name="_Toc153890147"/>
      <w:r>
        <w:t xml:space="preserve">Hình </w:t>
      </w:r>
      <w:r>
        <w:fldChar w:fldCharType="begin"/>
      </w:r>
      <w:r>
        <w:instrText xml:space="preserve"> SEQ Hình \* ARABIC </w:instrText>
      </w:r>
      <w:r>
        <w:fldChar w:fldCharType="separate"/>
      </w:r>
      <w:r>
        <w:rPr>
          <w:noProof/>
        </w:rPr>
        <w:t>10</w:t>
      </w:r>
      <w:r>
        <w:fldChar w:fldCharType="end"/>
      </w:r>
      <w:r w:rsidR="00AF4CC4" w:rsidRPr="008657BF">
        <w:t>. Bản đồ phân cấp độ bão hòa của đất ảnh hưởng đến rủi ro lũ lụt</w:t>
      </w:r>
      <w:bookmarkEnd w:id="191"/>
      <w:bookmarkEnd w:id="192"/>
      <w:bookmarkEnd w:id="193"/>
      <w:bookmarkEnd w:id="194"/>
    </w:p>
    <w:p w14:paraId="3AFD0B56" w14:textId="161BCF81" w:rsidR="00AF4CC4" w:rsidRPr="008657BF" w:rsidRDefault="001808F6" w:rsidP="004F1DE5">
      <w:pPr>
        <w:pStyle w:val="Heading3"/>
        <w:rPr>
          <w:rFonts w:cs="Times New Roman"/>
          <w:szCs w:val="28"/>
        </w:rPr>
      </w:pPr>
      <w:bookmarkStart w:id="195" w:name="_Toc50704257"/>
      <w:bookmarkStart w:id="196" w:name="_Toc121672039"/>
      <w:bookmarkStart w:id="197" w:name="_Toc121845278"/>
      <w:bookmarkStart w:id="198" w:name="_Toc31205772"/>
      <w:bookmarkStart w:id="199" w:name="_Toc153889159"/>
      <w:bookmarkEnd w:id="166"/>
      <w:r>
        <w:t>VII</w:t>
      </w:r>
      <w:r w:rsidR="00AF4CC4" w:rsidRPr="008657BF">
        <w:rPr>
          <w:rFonts w:cs="Times New Roman"/>
          <w:szCs w:val="28"/>
        </w:rPr>
        <w:t>.5. Phân cấp mật độ hệ thống thoát nước tự nhiên ảnh hưởng đến rủi ro lũ lụt</w:t>
      </w:r>
      <w:bookmarkEnd w:id="195"/>
      <w:bookmarkEnd w:id="196"/>
      <w:bookmarkEnd w:id="197"/>
      <w:bookmarkEnd w:id="199"/>
      <w:r w:rsidR="00AF4CC4" w:rsidRPr="008657BF">
        <w:rPr>
          <w:rFonts w:cs="Times New Roman"/>
          <w:szCs w:val="28"/>
        </w:rPr>
        <w:t xml:space="preserve"> </w:t>
      </w:r>
    </w:p>
    <w:bookmarkEnd w:id="198"/>
    <w:p w14:paraId="18A8BB1C" w14:textId="01988250" w:rsidR="00AF4CC4" w:rsidRDefault="00AF4CC4" w:rsidP="00AF4CC4">
      <w:pPr>
        <w:rPr>
          <w:color w:val="222222"/>
          <w:szCs w:val="28"/>
          <w:shd w:val="clear" w:color="auto" w:fill="FFFFFF"/>
        </w:rPr>
      </w:pPr>
      <w:r w:rsidRPr="008657BF">
        <w:rPr>
          <w:szCs w:val="28"/>
        </w:rPr>
        <w:t xml:space="preserve">Mật độ hệ thống thoát nước tự nhiên liên quan đến thoát và tụ nước tiềm năng. Việc tính toán mật độ thoát nước đã được phần cấp và trình bày trong mục 7.2. Phương pháp phân cấp sử dụng là natural breaks (tương tự mục 8.3.3) để phân cấp hệ thông thoát nước ảnh hưởng đến rủi ro lũ lụt. Các cấp rủi ro lũ lụt được thể hiện trong bảng và hình dưới đây. Mật độ thoát nước được tính cho mỗi pixel với kích thước </w:t>
      </w:r>
      <w:r w:rsidRPr="008657BF">
        <w:rPr>
          <w:color w:val="222222"/>
          <w:szCs w:val="28"/>
          <w:shd w:val="clear" w:color="auto" w:fill="FFFFFF"/>
        </w:rPr>
        <w:t>1 m</w:t>
      </w:r>
      <w:r w:rsidRPr="008657BF">
        <w:rPr>
          <w:color w:val="222222"/>
          <w:szCs w:val="28"/>
          <w:shd w:val="clear" w:color="auto" w:fill="FFFFFF"/>
          <w:vertAlign w:val="superscript"/>
        </w:rPr>
        <w:t>2</w:t>
      </w:r>
      <w:r w:rsidRPr="008657BF">
        <w:rPr>
          <w:color w:val="222222"/>
          <w:szCs w:val="28"/>
          <w:shd w:val="clear" w:color="auto" w:fill="FFFFFF"/>
        </w:rPr>
        <w:t xml:space="preserve">. </w:t>
      </w:r>
      <w:r w:rsidR="00FA5838" w:rsidRPr="00FA5838">
        <w:rPr>
          <w:color w:val="222222"/>
          <w:szCs w:val="28"/>
          <w:shd w:val="clear" w:color="auto" w:fill="FFFFFF"/>
        </w:rPr>
        <w:t>Đếm từ mỗi pixel ra xung quanh với bán kính 56 m, chiều dài suối đổ trong khu vực là bao nhiêu (ha). Theo quy định, giá trị của mật độ thoát nước càng lớn thì lượng nước đồng thời được tập trung trong khu vực có kích thước pixel là bao nhiêu. Như vậy, lũ lụt có xu hướng xảy ra ở khu vực có mật độ thoát nước cao hơn. Trong trường hợp này, lũ lụt phát triển dưới dạng đọng nước dần dần hoặc tích tụ nước ở các vùng trũng thấp, dễ bị lũ lụt cũng như các lạch và suối.</w:t>
      </w:r>
    </w:p>
    <w:p w14:paraId="74BD989F" w14:textId="7976839F" w:rsidR="00FA5838" w:rsidRPr="004F1DE5" w:rsidRDefault="005736EF" w:rsidP="005736EF">
      <w:pPr>
        <w:pStyle w:val="Caption"/>
        <w:rPr>
          <w:b/>
          <w:sz w:val="28"/>
        </w:rPr>
      </w:pPr>
      <w:bookmarkStart w:id="200" w:name="_Toc121672040"/>
      <w:bookmarkStart w:id="201" w:name="_Toc121845279"/>
      <w:bookmarkStart w:id="202" w:name="_Toc121922079"/>
      <w:bookmarkStart w:id="203" w:name="_Toc153890164"/>
      <w:r>
        <w:t xml:space="preserve">Bảng </w:t>
      </w:r>
      <w:r>
        <w:fldChar w:fldCharType="begin"/>
      </w:r>
      <w:r>
        <w:instrText xml:space="preserve"> SEQ Bảng \* ARABIC </w:instrText>
      </w:r>
      <w:r>
        <w:fldChar w:fldCharType="separate"/>
      </w:r>
      <w:r>
        <w:rPr>
          <w:noProof/>
        </w:rPr>
        <w:t>12</w:t>
      </w:r>
      <w:r>
        <w:fldChar w:fldCharType="end"/>
      </w:r>
      <w:r w:rsidR="00FA5838" w:rsidRPr="004F1DE5">
        <w:rPr>
          <w:sz w:val="28"/>
        </w:rPr>
        <w:t>. Bảng phân cấp mật độ thoát nước tự nhiên ảnh hưởng đến rủi ro lũ lụt</w:t>
      </w:r>
      <w:bookmarkEnd w:id="200"/>
      <w:bookmarkEnd w:id="201"/>
      <w:bookmarkEnd w:id="202"/>
      <w:bookmarkEnd w:id="203"/>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632"/>
        <w:gridCol w:w="844"/>
        <w:gridCol w:w="2201"/>
      </w:tblGrid>
      <w:tr w:rsidR="00AF4CC4" w:rsidRPr="008657BF" w14:paraId="19C61AD1" w14:textId="77777777" w:rsidTr="0062574B">
        <w:trPr>
          <w:trHeight w:val="729"/>
        </w:trPr>
        <w:tc>
          <w:tcPr>
            <w:tcW w:w="857" w:type="dxa"/>
          </w:tcPr>
          <w:p w14:paraId="1C1EE4FC" w14:textId="77777777" w:rsidR="00AF4CC4" w:rsidRPr="008657BF" w:rsidRDefault="00AF4CC4" w:rsidP="0062574B">
            <w:pPr>
              <w:spacing w:after="0" w:line="276" w:lineRule="auto"/>
              <w:ind w:firstLine="0"/>
              <w:jc w:val="center"/>
              <w:rPr>
                <w:szCs w:val="28"/>
              </w:rPr>
            </w:pPr>
            <w:r w:rsidRPr="008657BF">
              <w:rPr>
                <w:szCs w:val="28"/>
              </w:rPr>
              <w:t>STT</w:t>
            </w:r>
          </w:p>
        </w:tc>
        <w:tc>
          <w:tcPr>
            <w:tcW w:w="4632" w:type="dxa"/>
          </w:tcPr>
          <w:p w14:paraId="684359C8" w14:textId="77777777" w:rsidR="00AF4CC4" w:rsidRPr="008657BF" w:rsidRDefault="00AF4CC4" w:rsidP="0062574B">
            <w:pPr>
              <w:spacing w:after="0" w:line="276" w:lineRule="auto"/>
              <w:ind w:firstLine="0"/>
              <w:jc w:val="center"/>
              <w:rPr>
                <w:szCs w:val="28"/>
              </w:rPr>
            </w:pPr>
            <w:r w:rsidRPr="008657BF">
              <w:rPr>
                <w:szCs w:val="28"/>
              </w:rPr>
              <w:t>Mật độ thoát nước (m/ha)</w:t>
            </w:r>
          </w:p>
        </w:tc>
        <w:tc>
          <w:tcPr>
            <w:tcW w:w="844" w:type="dxa"/>
          </w:tcPr>
          <w:p w14:paraId="7AD83D5F" w14:textId="77777777" w:rsidR="00AF4CC4" w:rsidRPr="008657BF" w:rsidRDefault="00AF4CC4" w:rsidP="0062574B">
            <w:pPr>
              <w:spacing w:after="0" w:line="276" w:lineRule="auto"/>
              <w:ind w:firstLine="0"/>
              <w:jc w:val="center"/>
              <w:rPr>
                <w:szCs w:val="28"/>
              </w:rPr>
            </w:pPr>
            <w:r w:rsidRPr="008657BF">
              <w:rPr>
                <w:szCs w:val="28"/>
              </w:rPr>
              <w:t>Điểm</w:t>
            </w:r>
          </w:p>
        </w:tc>
        <w:tc>
          <w:tcPr>
            <w:tcW w:w="2201" w:type="dxa"/>
          </w:tcPr>
          <w:p w14:paraId="54B75F0B" w14:textId="77777777" w:rsidR="00AF4CC4" w:rsidRPr="008657BF" w:rsidRDefault="00AF4CC4" w:rsidP="0062574B">
            <w:pPr>
              <w:spacing w:after="0" w:line="276" w:lineRule="auto"/>
              <w:ind w:firstLine="0"/>
              <w:jc w:val="center"/>
              <w:rPr>
                <w:szCs w:val="28"/>
              </w:rPr>
            </w:pPr>
            <w:r w:rsidRPr="008657BF">
              <w:rPr>
                <w:szCs w:val="28"/>
              </w:rPr>
              <w:t>Mức ảnh hưởng tới lũ</w:t>
            </w:r>
          </w:p>
        </w:tc>
      </w:tr>
      <w:tr w:rsidR="00AF4CC4" w:rsidRPr="008657BF" w14:paraId="67095F2E" w14:textId="77777777" w:rsidTr="0062574B">
        <w:trPr>
          <w:trHeight w:val="713"/>
        </w:trPr>
        <w:tc>
          <w:tcPr>
            <w:tcW w:w="857" w:type="dxa"/>
          </w:tcPr>
          <w:p w14:paraId="5FFF7407" w14:textId="77777777" w:rsidR="00AF4CC4" w:rsidRPr="008657BF" w:rsidRDefault="00AF4CC4" w:rsidP="0062574B">
            <w:pPr>
              <w:spacing w:after="0" w:line="276" w:lineRule="auto"/>
              <w:ind w:firstLine="0"/>
              <w:jc w:val="center"/>
              <w:rPr>
                <w:szCs w:val="28"/>
              </w:rPr>
            </w:pPr>
            <w:r w:rsidRPr="008657BF">
              <w:rPr>
                <w:szCs w:val="28"/>
              </w:rPr>
              <w:t>1</w:t>
            </w:r>
          </w:p>
        </w:tc>
        <w:tc>
          <w:tcPr>
            <w:tcW w:w="4632" w:type="dxa"/>
          </w:tcPr>
          <w:p w14:paraId="661321E8" w14:textId="77777777" w:rsidR="00AF4CC4" w:rsidRPr="008657BF" w:rsidRDefault="00AF4CC4" w:rsidP="0062574B">
            <w:pPr>
              <w:spacing w:after="0" w:line="276" w:lineRule="auto"/>
              <w:ind w:firstLine="0"/>
              <w:jc w:val="center"/>
              <w:rPr>
                <w:szCs w:val="28"/>
                <w:vertAlign w:val="superscript"/>
              </w:rPr>
            </w:pPr>
            <w:r w:rsidRPr="008657BF">
              <w:rPr>
                <w:szCs w:val="28"/>
              </w:rPr>
              <w:t>0.030622903 - 0.065325201</w:t>
            </w:r>
          </w:p>
        </w:tc>
        <w:tc>
          <w:tcPr>
            <w:tcW w:w="844" w:type="dxa"/>
          </w:tcPr>
          <w:p w14:paraId="0708BAAB" w14:textId="77777777" w:rsidR="00AF4CC4" w:rsidRPr="008657BF" w:rsidRDefault="00AF4CC4" w:rsidP="0062574B">
            <w:pPr>
              <w:spacing w:after="0" w:line="276" w:lineRule="auto"/>
              <w:ind w:firstLine="0"/>
              <w:jc w:val="center"/>
              <w:rPr>
                <w:szCs w:val="28"/>
              </w:rPr>
            </w:pPr>
            <w:r w:rsidRPr="008657BF">
              <w:rPr>
                <w:szCs w:val="28"/>
              </w:rPr>
              <w:t>1</w:t>
            </w:r>
          </w:p>
        </w:tc>
        <w:tc>
          <w:tcPr>
            <w:tcW w:w="2201" w:type="dxa"/>
          </w:tcPr>
          <w:p w14:paraId="74EDEF7C" w14:textId="77777777" w:rsidR="00AF4CC4" w:rsidRPr="008657BF" w:rsidRDefault="00AF4CC4" w:rsidP="0062574B">
            <w:pPr>
              <w:spacing w:after="0" w:line="276" w:lineRule="auto"/>
              <w:ind w:firstLine="0"/>
              <w:jc w:val="center"/>
              <w:rPr>
                <w:szCs w:val="28"/>
              </w:rPr>
            </w:pPr>
            <w:r w:rsidRPr="008657BF">
              <w:rPr>
                <w:szCs w:val="28"/>
              </w:rPr>
              <w:t>Rất thấp</w:t>
            </w:r>
          </w:p>
        </w:tc>
      </w:tr>
      <w:tr w:rsidR="00AF4CC4" w:rsidRPr="008657BF" w14:paraId="76995B3E" w14:textId="77777777" w:rsidTr="0062574B">
        <w:trPr>
          <w:trHeight w:val="703"/>
        </w:trPr>
        <w:tc>
          <w:tcPr>
            <w:tcW w:w="857" w:type="dxa"/>
          </w:tcPr>
          <w:p w14:paraId="6D9560B8" w14:textId="77777777" w:rsidR="00AF4CC4" w:rsidRPr="008657BF" w:rsidRDefault="00AF4CC4" w:rsidP="0062574B">
            <w:pPr>
              <w:spacing w:after="0" w:line="276" w:lineRule="auto"/>
              <w:ind w:firstLine="0"/>
              <w:jc w:val="center"/>
              <w:rPr>
                <w:szCs w:val="28"/>
              </w:rPr>
            </w:pPr>
            <w:r w:rsidRPr="008657BF">
              <w:rPr>
                <w:szCs w:val="28"/>
              </w:rPr>
              <w:t>2</w:t>
            </w:r>
          </w:p>
        </w:tc>
        <w:tc>
          <w:tcPr>
            <w:tcW w:w="4632" w:type="dxa"/>
          </w:tcPr>
          <w:p w14:paraId="16AC5A19" w14:textId="77777777" w:rsidR="00AF4CC4" w:rsidRPr="008657BF" w:rsidRDefault="00AF4CC4" w:rsidP="0062574B">
            <w:pPr>
              <w:spacing w:after="0" w:line="276" w:lineRule="auto"/>
              <w:ind w:firstLine="0"/>
              <w:jc w:val="center"/>
              <w:rPr>
                <w:szCs w:val="28"/>
                <w:vertAlign w:val="superscript"/>
              </w:rPr>
            </w:pPr>
            <w:r w:rsidRPr="008657BF">
              <w:rPr>
                <w:szCs w:val="28"/>
              </w:rPr>
              <w:t>0.020809647 - 0.030622903</w:t>
            </w:r>
          </w:p>
        </w:tc>
        <w:tc>
          <w:tcPr>
            <w:tcW w:w="844" w:type="dxa"/>
          </w:tcPr>
          <w:p w14:paraId="6D09303F" w14:textId="77777777" w:rsidR="00AF4CC4" w:rsidRPr="008657BF" w:rsidRDefault="00AF4CC4" w:rsidP="0062574B">
            <w:pPr>
              <w:spacing w:after="0" w:line="276" w:lineRule="auto"/>
              <w:ind w:firstLine="0"/>
              <w:jc w:val="center"/>
              <w:rPr>
                <w:szCs w:val="28"/>
              </w:rPr>
            </w:pPr>
            <w:r w:rsidRPr="008657BF">
              <w:rPr>
                <w:szCs w:val="28"/>
              </w:rPr>
              <w:t>3</w:t>
            </w:r>
          </w:p>
        </w:tc>
        <w:tc>
          <w:tcPr>
            <w:tcW w:w="2201" w:type="dxa"/>
          </w:tcPr>
          <w:p w14:paraId="148CBF73" w14:textId="77777777" w:rsidR="00AF4CC4" w:rsidRPr="008657BF" w:rsidRDefault="00AF4CC4" w:rsidP="0062574B">
            <w:pPr>
              <w:spacing w:after="0" w:line="276" w:lineRule="auto"/>
              <w:ind w:firstLine="0"/>
              <w:jc w:val="center"/>
              <w:rPr>
                <w:szCs w:val="28"/>
              </w:rPr>
            </w:pPr>
            <w:r w:rsidRPr="008657BF">
              <w:rPr>
                <w:szCs w:val="28"/>
              </w:rPr>
              <w:t>Thấp</w:t>
            </w:r>
          </w:p>
        </w:tc>
      </w:tr>
      <w:tr w:rsidR="00AF4CC4" w:rsidRPr="008657BF" w14:paraId="0FB41E20" w14:textId="77777777" w:rsidTr="0062574B">
        <w:trPr>
          <w:trHeight w:val="713"/>
        </w:trPr>
        <w:tc>
          <w:tcPr>
            <w:tcW w:w="857" w:type="dxa"/>
          </w:tcPr>
          <w:p w14:paraId="744E49C3" w14:textId="77777777" w:rsidR="00AF4CC4" w:rsidRPr="008657BF" w:rsidRDefault="00AF4CC4" w:rsidP="0062574B">
            <w:pPr>
              <w:spacing w:after="0" w:line="276" w:lineRule="auto"/>
              <w:ind w:firstLine="0"/>
              <w:jc w:val="center"/>
              <w:rPr>
                <w:szCs w:val="28"/>
              </w:rPr>
            </w:pPr>
            <w:r w:rsidRPr="008657BF">
              <w:rPr>
                <w:szCs w:val="28"/>
              </w:rPr>
              <w:t>3</w:t>
            </w:r>
          </w:p>
        </w:tc>
        <w:tc>
          <w:tcPr>
            <w:tcW w:w="4632" w:type="dxa"/>
          </w:tcPr>
          <w:p w14:paraId="7A70C1EF" w14:textId="77777777" w:rsidR="00AF4CC4" w:rsidRPr="008657BF" w:rsidRDefault="00AF4CC4" w:rsidP="0062574B">
            <w:pPr>
              <w:spacing w:after="0" w:line="276" w:lineRule="auto"/>
              <w:ind w:firstLine="0"/>
              <w:jc w:val="center"/>
              <w:rPr>
                <w:szCs w:val="28"/>
                <w:vertAlign w:val="superscript"/>
              </w:rPr>
            </w:pPr>
            <w:r w:rsidRPr="008657BF">
              <w:rPr>
                <w:szCs w:val="28"/>
              </w:rPr>
              <w:t>0.012530253 - 0.020809647</w:t>
            </w:r>
          </w:p>
        </w:tc>
        <w:tc>
          <w:tcPr>
            <w:tcW w:w="844" w:type="dxa"/>
          </w:tcPr>
          <w:p w14:paraId="52CCF704" w14:textId="77777777" w:rsidR="00AF4CC4" w:rsidRPr="008657BF" w:rsidRDefault="00AF4CC4" w:rsidP="0062574B">
            <w:pPr>
              <w:spacing w:after="0" w:line="276" w:lineRule="auto"/>
              <w:ind w:firstLine="0"/>
              <w:jc w:val="center"/>
              <w:rPr>
                <w:szCs w:val="28"/>
              </w:rPr>
            </w:pPr>
            <w:r w:rsidRPr="008657BF">
              <w:rPr>
                <w:szCs w:val="28"/>
              </w:rPr>
              <w:t>5</w:t>
            </w:r>
          </w:p>
        </w:tc>
        <w:tc>
          <w:tcPr>
            <w:tcW w:w="2201" w:type="dxa"/>
          </w:tcPr>
          <w:p w14:paraId="1C2D44C6" w14:textId="77777777" w:rsidR="00AF4CC4" w:rsidRPr="008657BF" w:rsidRDefault="00AF4CC4" w:rsidP="0062574B">
            <w:pPr>
              <w:spacing w:after="0" w:line="276" w:lineRule="auto"/>
              <w:ind w:firstLine="0"/>
              <w:jc w:val="center"/>
              <w:rPr>
                <w:szCs w:val="28"/>
              </w:rPr>
            </w:pPr>
            <w:r w:rsidRPr="008657BF">
              <w:rPr>
                <w:szCs w:val="28"/>
              </w:rPr>
              <w:t>Trung bình</w:t>
            </w:r>
          </w:p>
        </w:tc>
      </w:tr>
      <w:tr w:rsidR="00AF4CC4" w:rsidRPr="008657BF" w14:paraId="2F21ABE9" w14:textId="77777777" w:rsidTr="0062574B">
        <w:trPr>
          <w:trHeight w:val="703"/>
        </w:trPr>
        <w:tc>
          <w:tcPr>
            <w:tcW w:w="857" w:type="dxa"/>
          </w:tcPr>
          <w:p w14:paraId="0BF45BF7" w14:textId="77777777" w:rsidR="00AF4CC4" w:rsidRPr="008657BF" w:rsidRDefault="00AF4CC4" w:rsidP="0062574B">
            <w:pPr>
              <w:spacing w:after="0" w:line="276" w:lineRule="auto"/>
              <w:ind w:firstLine="0"/>
              <w:jc w:val="center"/>
              <w:rPr>
                <w:szCs w:val="28"/>
              </w:rPr>
            </w:pPr>
            <w:r w:rsidRPr="008657BF">
              <w:rPr>
                <w:szCs w:val="28"/>
              </w:rPr>
              <w:t>4</w:t>
            </w:r>
          </w:p>
        </w:tc>
        <w:tc>
          <w:tcPr>
            <w:tcW w:w="4632" w:type="dxa"/>
          </w:tcPr>
          <w:p w14:paraId="3878B7E5" w14:textId="77777777" w:rsidR="00AF4CC4" w:rsidRPr="008657BF" w:rsidRDefault="00AF4CC4" w:rsidP="0062574B">
            <w:pPr>
              <w:spacing w:after="0" w:line="276" w:lineRule="auto"/>
              <w:ind w:firstLine="0"/>
              <w:jc w:val="center"/>
              <w:rPr>
                <w:szCs w:val="28"/>
                <w:vertAlign w:val="superscript"/>
              </w:rPr>
            </w:pPr>
            <w:r w:rsidRPr="008657BF">
              <w:rPr>
                <w:szCs w:val="28"/>
              </w:rPr>
              <w:t>0.004437611 - 0.012530253</w:t>
            </w:r>
          </w:p>
        </w:tc>
        <w:tc>
          <w:tcPr>
            <w:tcW w:w="844" w:type="dxa"/>
          </w:tcPr>
          <w:p w14:paraId="0A33A9A1" w14:textId="77777777" w:rsidR="00AF4CC4" w:rsidRPr="008657BF" w:rsidRDefault="00AF4CC4" w:rsidP="0062574B">
            <w:pPr>
              <w:spacing w:after="0" w:line="276" w:lineRule="auto"/>
              <w:ind w:firstLine="0"/>
              <w:jc w:val="center"/>
              <w:rPr>
                <w:szCs w:val="28"/>
              </w:rPr>
            </w:pPr>
            <w:r w:rsidRPr="008657BF">
              <w:rPr>
                <w:szCs w:val="28"/>
              </w:rPr>
              <w:t>7</w:t>
            </w:r>
          </w:p>
        </w:tc>
        <w:tc>
          <w:tcPr>
            <w:tcW w:w="2201" w:type="dxa"/>
          </w:tcPr>
          <w:p w14:paraId="7AFF4C5E" w14:textId="77777777" w:rsidR="00AF4CC4" w:rsidRPr="008657BF" w:rsidRDefault="00AF4CC4" w:rsidP="0062574B">
            <w:pPr>
              <w:spacing w:after="0" w:line="276" w:lineRule="auto"/>
              <w:ind w:firstLine="0"/>
              <w:jc w:val="center"/>
              <w:rPr>
                <w:szCs w:val="28"/>
              </w:rPr>
            </w:pPr>
            <w:r w:rsidRPr="008657BF">
              <w:rPr>
                <w:szCs w:val="28"/>
              </w:rPr>
              <w:t>Cao</w:t>
            </w:r>
          </w:p>
        </w:tc>
      </w:tr>
      <w:tr w:rsidR="00AF4CC4" w:rsidRPr="008657BF" w14:paraId="05FD679D" w14:textId="77777777" w:rsidTr="0062574B">
        <w:trPr>
          <w:trHeight w:val="713"/>
        </w:trPr>
        <w:tc>
          <w:tcPr>
            <w:tcW w:w="857" w:type="dxa"/>
          </w:tcPr>
          <w:p w14:paraId="39CCC391" w14:textId="77777777" w:rsidR="00AF4CC4" w:rsidRPr="008657BF" w:rsidRDefault="00AF4CC4" w:rsidP="0062574B">
            <w:pPr>
              <w:spacing w:after="0" w:line="276" w:lineRule="auto"/>
              <w:ind w:firstLine="0"/>
              <w:jc w:val="center"/>
              <w:rPr>
                <w:szCs w:val="28"/>
              </w:rPr>
            </w:pPr>
            <w:r w:rsidRPr="008657BF">
              <w:rPr>
                <w:szCs w:val="28"/>
              </w:rPr>
              <w:t>5</w:t>
            </w:r>
          </w:p>
        </w:tc>
        <w:tc>
          <w:tcPr>
            <w:tcW w:w="4632" w:type="dxa"/>
          </w:tcPr>
          <w:p w14:paraId="7F7754CF" w14:textId="77777777" w:rsidR="00AF4CC4" w:rsidRPr="008657BF" w:rsidRDefault="00AF4CC4" w:rsidP="0062574B">
            <w:pPr>
              <w:spacing w:after="0" w:line="276" w:lineRule="auto"/>
              <w:ind w:firstLine="0"/>
              <w:jc w:val="center"/>
              <w:rPr>
                <w:szCs w:val="28"/>
                <w:vertAlign w:val="superscript"/>
              </w:rPr>
            </w:pPr>
            <w:r w:rsidRPr="008657BF">
              <w:rPr>
                <w:szCs w:val="28"/>
              </w:rPr>
              <w:t>0 - 0.004437611</w:t>
            </w:r>
          </w:p>
        </w:tc>
        <w:tc>
          <w:tcPr>
            <w:tcW w:w="844" w:type="dxa"/>
          </w:tcPr>
          <w:p w14:paraId="1FFD7FD0" w14:textId="77777777" w:rsidR="00AF4CC4" w:rsidRPr="008657BF" w:rsidRDefault="00AF4CC4" w:rsidP="0062574B">
            <w:pPr>
              <w:spacing w:after="0" w:line="276" w:lineRule="auto"/>
              <w:ind w:firstLine="0"/>
              <w:jc w:val="center"/>
              <w:rPr>
                <w:szCs w:val="28"/>
              </w:rPr>
            </w:pPr>
            <w:r w:rsidRPr="008657BF">
              <w:rPr>
                <w:szCs w:val="28"/>
              </w:rPr>
              <w:t>9</w:t>
            </w:r>
          </w:p>
        </w:tc>
        <w:tc>
          <w:tcPr>
            <w:tcW w:w="2201" w:type="dxa"/>
          </w:tcPr>
          <w:p w14:paraId="5B1D16B8" w14:textId="77777777" w:rsidR="00AF4CC4" w:rsidRPr="008657BF" w:rsidRDefault="00AF4CC4" w:rsidP="0062574B">
            <w:pPr>
              <w:spacing w:after="0" w:line="276" w:lineRule="auto"/>
              <w:ind w:firstLine="0"/>
              <w:jc w:val="center"/>
              <w:rPr>
                <w:szCs w:val="28"/>
              </w:rPr>
            </w:pPr>
            <w:r w:rsidRPr="008657BF">
              <w:rPr>
                <w:szCs w:val="28"/>
              </w:rPr>
              <w:t>Rất cao</w:t>
            </w:r>
          </w:p>
        </w:tc>
      </w:tr>
    </w:tbl>
    <w:p w14:paraId="657CB28C" w14:textId="77777777" w:rsidR="004F1DE5" w:rsidRDefault="004F1DE5" w:rsidP="004F1DE5">
      <w:pPr>
        <w:pStyle w:val="Heading6"/>
        <w:ind w:firstLine="0"/>
        <w:jc w:val="center"/>
        <w:rPr>
          <w:rFonts w:ascii="Times New Roman" w:eastAsia="Calibri" w:hAnsi="Times New Roman"/>
          <w:b w:val="0"/>
          <w:sz w:val="28"/>
          <w:szCs w:val="22"/>
        </w:rPr>
      </w:pPr>
      <w:bookmarkStart w:id="204" w:name="_Toc27933025"/>
      <w:bookmarkStart w:id="205" w:name="_Toc50704363"/>
    </w:p>
    <w:bookmarkEnd w:id="204"/>
    <w:bookmarkEnd w:id="205"/>
    <w:p w14:paraId="0A7D30B5" w14:textId="77777777" w:rsidR="00AF4CC4" w:rsidRPr="008657BF" w:rsidRDefault="00AF4CC4" w:rsidP="004F1DE5">
      <w:pPr>
        <w:jc w:val="left"/>
        <w:rPr>
          <w:szCs w:val="28"/>
        </w:rPr>
      </w:pPr>
    </w:p>
    <w:p w14:paraId="7FC25283" w14:textId="77777777" w:rsidR="00AF4CC4" w:rsidRPr="008657BF" w:rsidRDefault="00AF4CC4" w:rsidP="0062574B">
      <w:pPr>
        <w:ind w:firstLine="0"/>
        <w:jc w:val="center"/>
        <w:rPr>
          <w:szCs w:val="28"/>
        </w:rPr>
      </w:pPr>
      <w:r w:rsidRPr="008657BF">
        <w:rPr>
          <w:noProof/>
          <w:szCs w:val="28"/>
        </w:rPr>
        <w:drawing>
          <wp:inline distT="0" distB="0" distL="0" distR="0" wp14:anchorId="45255B7D" wp14:editId="00DC30EE">
            <wp:extent cx="5495925" cy="7766725"/>
            <wp:effectExtent l="0" t="0" r="0" b="5715"/>
            <wp:docPr id="5696" name="Picture 569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 name="Picture 5696" descr="Map&#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498460" cy="7770308"/>
                    </a:xfrm>
                    <a:prstGeom prst="rect">
                      <a:avLst/>
                    </a:prstGeom>
                  </pic:spPr>
                </pic:pic>
              </a:graphicData>
            </a:graphic>
          </wp:inline>
        </w:drawing>
      </w:r>
    </w:p>
    <w:p w14:paraId="5CE465B9" w14:textId="3EF6FF20" w:rsidR="00AF4CC4" w:rsidRPr="008657BF" w:rsidRDefault="005736EF" w:rsidP="005736EF">
      <w:pPr>
        <w:pStyle w:val="Caption"/>
      </w:pPr>
      <w:bookmarkStart w:id="206" w:name="_Toc27932998"/>
      <w:bookmarkStart w:id="207" w:name="_Toc50704343"/>
      <w:bookmarkStart w:id="208" w:name="_Toc121672041"/>
      <w:bookmarkStart w:id="209" w:name="_Toc121845280"/>
      <w:bookmarkStart w:id="210" w:name="_Toc153890148"/>
      <w:r>
        <w:t xml:space="preserve">Hình </w:t>
      </w:r>
      <w:r>
        <w:fldChar w:fldCharType="begin"/>
      </w:r>
      <w:r>
        <w:instrText xml:space="preserve"> SEQ Hình \* ARABIC </w:instrText>
      </w:r>
      <w:r>
        <w:fldChar w:fldCharType="separate"/>
      </w:r>
      <w:r>
        <w:rPr>
          <w:noProof/>
        </w:rPr>
        <w:t>11</w:t>
      </w:r>
      <w:r>
        <w:fldChar w:fldCharType="end"/>
      </w:r>
      <w:r w:rsidR="00AF4CC4" w:rsidRPr="008657BF">
        <w:rPr>
          <w:noProof/>
        </w:rPr>
        <w:t>.</w:t>
      </w:r>
      <w:r w:rsidR="00AF4CC4" w:rsidRPr="008657BF">
        <w:t xml:space="preserve"> </w:t>
      </w:r>
      <w:bookmarkEnd w:id="206"/>
      <w:r w:rsidR="00AF4CC4" w:rsidRPr="008657BF">
        <w:t>Bản đồ phân cấp mật độ thát nước ảnh hưởng đến rủi ro lũ</w:t>
      </w:r>
      <w:bookmarkEnd w:id="207"/>
      <w:bookmarkEnd w:id="208"/>
      <w:bookmarkEnd w:id="209"/>
      <w:bookmarkEnd w:id="210"/>
    </w:p>
    <w:p w14:paraId="411F470B" w14:textId="77777777" w:rsidR="00AF4CC4" w:rsidRPr="008657BF" w:rsidRDefault="00AF4CC4" w:rsidP="00AF4CC4">
      <w:pPr>
        <w:pStyle w:val="EMBodyText"/>
        <w:rPr>
          <w:rFonts w:ascii="Times New Roman" w:hAnsi="Times New Roman" w:cs="Times New Roman"/>
          <w:szCs w:val="28"/>
        </w:rPr>
      </w:pPr>
    </w:p>
    <w:p w14:paraId="67F54CDB" w14:textId="5CC05C19" w:rsidR="00AF4CC4" w:rsidRPr="008657BF" w:rsidRDefault="001808F6" w:rsidP="001808F6">
      <w:pPr>
        <w:pStyle w:val="Heading1"/>
      </w:pPr>
      <w:bookmarkStart w:id="211" w:name="_Toc28218001"/>
      <w:bookmarkStart w:id="212" w:name="_Toc50704258"/>
      <w:bookmarkStart w:id="213" w:name="_Toc121672042"/>
      <w:bookmarkStart w:id="214" w:name="_Toc121845281"/>
      <w:bookmarkStart w:id="215" w:name="_Toc27933026"/>
      <w:bookmarkStart w:id="216" w:name="_Toc153889160"/>
      <w:bookmarkEnd w:id="167"/>
      <w:r>
        <w:t>VIII</w:t>
      </w:r>
      <w:r w:rsidR="00AF4CC4" w:rsidRPr="008657BF">
        <w:t>. Tính trọng số các yếu tố ảnh hưởng đến khả năng xảy ra lũ khu vực xã Tam Quang, Núi Thành, Quảng Nam</w:t>
      </w:r>
      <w:bookmarkEnd w:id="211"/>
      <w:bookmarkEnd w:id="212"/>
      <w:bookmarkEnd w:id="213"/>
      <w:bookmarkEnd w:id="214"/>
      <w:bookmarkEnd w:id="216"/>
    </w:p>
    <w:p w14:paraId="489261EC" w14:textId="77777777" w:rsidR="00AF4CC4" w:rsidRPr="008657BF" w:rsidRDefault="00AF4CC4" w:rsidP="00AF4CC4">
      <w:pPr>
        <w:rPr>
          <w:szCs w:val="28"/>
        </w:rPr>
      </w:pPr>
      <w:r w:rsidRPr="008657BF">
        <w:rPr>
          <w:szCs w:val="28"/>
        </w:rPr>
        <w:t>Nguy cơ lũ hình thành và phát triển bởi tác động của nhiều yếu tố, phần này đề cập đến bon yếu tố được tác giả đánh giá là các nhân tố chính. Các tác nhân ảnh hưởng đến lũ có vai trò và tầm quan trọng khác nhau, vì thế đánh giá một cách định lượng tầm quan trọng của các nhân tố ảnh hưởng là vấn đề cần thiết. Có thể đánh giá thông qua việc xác định trọng số, dựa vào thống kê kết quả phân tích thành phần kiến trúc các yếu tố hoặc dựa vào kiến thức của các chuyên gia.</w:t>
      </w:r>
    </w:p>
    <w:p w14:paraId="32C377F2" w14:textId="77777777" w:rsidR="00AF4CC4" w:rsidRPr="008657BF" w:rsidRDefault="00AF4CC4" w:rsidP="00AF4CC4">
      <w:pPr>
        <w:rPr>
          <w:szCs w:val="28"/>
        </w:rPr>
      </w:pPr>
      <w:r w:rsidRPr="008657BF">
        <w:rPr>
          <w:szCs w:val="28"/>
        </w:rPr>
        <w:t>Trong bảng này, dấu trừ (-) thể hiện sự kém quan trọng (ảnh hưởng ít hơn) của yếu tố đứng trước so với yếu tố đứng sau trong cặp yếu tố so sánh.</w:t>
      </w:r>
    </w:p>
    <w:p w14:paraId="0FDD5742" w14:textId="2C029F0B" w:rsidR="00AF4CC4" w:rsidRDefault="00AF4CC4" w:rsidP="00AF4CC4">
      <w:pPr>
        <w:rPr>
          <w:szCs w:val="28"/>
        </w:rPr>
      </w:pPr>
      <w:r w:rsidRPr="008657BF">
        <w:rPr>
          <w:szCs w:val="28"/>
        </w:rPr>
        <w:t>Bảng sau Kết quả tổng hợp mức độ ưu tiên của các yếu tố ảnh hưởng đến lũ</w:t>
      </w:r>
    </w:p>
    <w:p w14:paraId="7C2205AD" w14:textId="09B63448" w:rsidR="00FA5838" w:rsidRPr="008657BF" w:rsidRDefault="005736EF" w:rsidP="005736EF">
      <w:pPr>
        <w:pStyle w:val="Caption"/>
      </w:pPr>
      <w:bookmarkStart w:id="217" w:name="_Toc50704364"/>
      <w:bookmarkStart w:id="218" w:name="_Toc121672043"/>
      <w:bookmarkStart w:id="219" w:name="_Toc121845282"/>
      <w:bookmarkStart w:id="220" w:name="_Toc121922080"/>
      <w:bookmarkStart w:id="221" w:name="_Toc153890165"/>
      <w:r>
        <w:t xml:space="preserve">Bảng </w:t>
      </w:r>
      <w:r>
        <w:fldChar w:fldCharType="begin"/>
      </w:r>
      <w:r>
        <w:instrText xml:space="preserve"> SEQ Bảng \* ARABIC </w:instrText>
      </w:r>
      <w:r>
        <w:fldChar w:fldCharType="separate"/>
      </w:r>
      <w:r>
        <w:rPr>
          <w:noProof/>
        </w:rPr>
        <w:t>13</w:t>
      </w:r>
      <w:r>
        <w:fldChar w:fldCharType="end"/>
      </w:r>
      <w:r w:rsidR="00FA5838" w:rsidRPr="008657BF">
        <w:t>. So sánh cặp các yếu tố tác động</w:t>
      </w:r>
      <w:bookmarkEnd w:id="217"/>
      <w:bookmarkEnd w:id="218"/>
      <w:bookmarkEnd w:id="219"/>
      <w:bookmarkEnd w:id="220"/>
      <w:bookmarkEnd w:id="221"/>
    </w:p>
    <w:bookmarkEnd w:id="215"/>
    <w:p w14:paraId="3969385F" w14:textId="77777777" w:rsidR="00AF4CC4" w:rsidRDefault="00AF4CC4" w:rsidP="00AF4CC4">
      <w:pPr>
        <w:pStyle w:val="EMBodyText"/>
        <w:rPr>
          <w:rFonts w:ascii="Times New Roman" w:hAnsi="Times New Roman" w:cs="Times New Roman"/>
          <w:szCs w:val="28"/>
        </w:rPr>
      </w:pPr>
      <w:r w:rsidRPr="008657BF">
        <w:rPr>
          <w:rFonts w:ascii="Times New Roman" w:hAnsi="Times New Roman" w:cs="Times New Roman"/>
          <w:noProof/>
          <w:szCs w:val="28"/>
        </w:rPr>
        <w:drawing>
          <wp:inline distT="0" distB="0" distL="0" distR="0" wp14:anchorId="6BEB7D7E" wp14:editId="32746E39">
            <wp:extent cx="5623560" cy="3370531"/>
            <wp:effectExtent l="0" t="0" r="0" b="1905"/>
            <wp:docPr id="498" name="Picture 49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descr="A picture containing table&#10;&#10;Description automatically generated"/>
                    <pic:cNvPicPr/>
                  </pic:nvPicPr>
                  <pic:blipFill>
                    <a:blip r:embed="rId31"/>
                    <a:stretch>
                      <a:fillRect/>
                    </a:stretch>
                  </pic:blipFill>
                  <pic:spPr>
                    <a:xfrm>
                      <a:off x="0" y="0"/>
                      <a:ext cx="5633881" cy="3376717"/>
                    </a:xfrm>
                    <a:prstGeom prst="rect">
                      <a:avLst/>
                    </a:prstGeom>
                  </pic:spPr>
                </pic:pic>
              </a:graphicData>
            </a:graphic>
          </wp:inline>
        </w:drawing>
      </w:r>
    </w:p>
    <w:p w14:paraId="2ECE97E3" w14:textId="77777777" w:rsidR="00AF4CC4" w:rsidRPr="008657BF" w:rsidRDefault="00AF4CC4" w:rsidP="00AF4CC4">
      <w:pPr>
        <w:pStyle w:val="ListParagraph"/>
        <w:numPr>
          <w:ilvl w:val="0"/>
          <w:numId w:val="29"/>
        </w:numPr>
        <w:spacing w:before="60" w:after="60"/>
        <w:rPr>
          <w:szCs w:val="28"/>
          <w:lang w:val="en"/>
        </w:rPr>
      </w:pPr>
      <w:r w:rsidRPr="008657BF">
        <w:rPr>
          <w:szCs w:val="28"/>
          <w:lang w:val="en"/>
        </w:rPr>
        <w:t>AB: ABsolutely more important (preferred)</w:t>
      </w:r>
    </w:p>
    <w:p w14:paraId="46A5A18D" w14:textId="77777777" w:rsidR="00AF4CC4" w:rsidRPr="008657BF" w:rsidRDefault="00AF4CC4" w:rsidP="00AF4CC4">
      <w:pPr>
        <w:pStyle w:val="ListParagraph"/>
        <w:numPr>
          <w:ilvl w:val="0"/>
          <w:numId w:val="29"/>
        </w:numPr>
        <w:spacing w:before="60" w:after="60"/>
        <w:rPr>
          <w:szCs w:val="28"/>
          <w:lang w:val="en"/>
        </w:rPr>
      </w:pPr>
      <w:r w:rsidRPr="008657BF">
        <w:rPr>
          <w:szCs w:val="28"/>
          <w:lang w:val="en"/>
        </w:rPr>
        <w:t>VS: Very Strongly more important (preferred)</w:t>
      </w:r>
    </w:p>
    <w:p w14:paraId="5B338001" w14:textId="77777777" w:rsidR="00AF4CC4" w:rsidRPr="008657BF" w:rsidRDefault="00AF4CC4" w:rsidP="00AF4CC4">
      <w:pPr>
        <w:pStyle w:val="ListParagraph"/>
        <w:numPr>
          <w:ilvl w:val="0"/>
          <w:numId w:val="29"/>
        </w:numPr>
        <w:spacing w:before="60" w:after="60"/>
        <w:rPr>
          <w:szCs w:val="28"/>
          <w:lang w:val="en"/>
        </w:rPr>
      </w:pPr>
      <w:r w:rsidRPr="008657BF">
        <w:rPr>
          <w:szCs w:val="28"/>
          <w:lang w:val="en"/>
        </w:rPr>
        <w:t>ST: STrongly more important (preferred)</w:t>
      </w:r>
    </w:p>
    <w:p w14:paraId="61C281C6" w14:textId="77777777" w:rsidR="00AF4CC4" w:rsidRPr="008657BF" w:rsidRDefault="00AF4CC4" w:rsidP="00AF4CC4">
      <w:pPr>
        <w:pStyle w:val="ListParagraph"/>
        <w:numPr>
          <w:ilvl w:val="0"/>
          <w:numId w:val="29"/>
        </w:numPr>
        <w:spacing w:before="60" w:after="60"/>
        <w:rPr>
          <w:szCs w:val="28"/>
          <w:lang w:val="en"/>
        </w:rPr>
      </w:pPr>
      <w:r w:rsidRPr="008657BF">
        <w:rPr>
          <w:szCs w:val="28"/>
          <w:lang w:val="en"/>
        </w:rPr>
        <w:t>WK: WeaKly more important (preferred)</w:t>
      </w:r>
    </w:p>
    <w:p w14:paraId="7DF979D8" w14:textId="77777777" w:rsidR="00AF4CC4" w:rsidRPr="008657BF" w:rsidRDefault="00AF4CC4" w:rsidP="00AF4CC4">
      <w:pPr>
        <w:pStyle w:val="ListParagraph"/>
        <w:numPr>
          <w:ilvl w:val="0"/>
          <w:numId w:val="29"/>
        </w:numPr>
        <w:spacing w:before="60" w:after="60"/>
        <w:rPr>
          <w:szCs w:val="28"/>
          <w:lang w:val="en"/>
        </w:rPr>
      </w:pPr>
      <w:r w:rsidRPr="008657BF">
        <w:rPr>
          <w:szCs w:val="28"/>
          <w:lang w:val="en"/>
        </w:rPr>
        <w:t>EQ: EQually more important (preferred)</w:t>
      </w:r>
    </w:p>
    <w:p w14:paraId="66C44967" w14:textId="77777777" w:rsidR="00AF4CC4" w:rsidRPr="008657BF" w:rsidRDefault="00AF4CC4" w:rsidP="00AF4CC4">
      <w:pPr>
        <w:rPr>
          <w:szCs w:val="28"/>
          <w:lang w:val="fr-FR"/>
        </w:rPr>
      </w:pPr>
      <w:r w:rsidRPr="008657BF">
        <w:rPr>
          <w:szCs w:val="28"/>
          <w:lang w:val="fr-FR"/>
        </w:rPr>
        <w:t>Output: Pairwise Comparison</w:t>
      </w:r>
    </w:p>
    <w:p w14:paraId="0B0F8363" w14:textId="105732FA" w:rsidR="009A5675" w:rsidRPr="004F1DE5" w:rsidRDefault="005736EF" w:rsidP="005736EF">
      <w:pPr>
        <w:pStyle w:val="Caption"/>
        <w:rPr>
          <w:sz w:val="32"/>
        </w:rPr>
      </w:pPr>
      <w:bookmarkStart w:id="222" w:name="_Toc121672044"/>
      <w:bookmarkStart w:id="223" w:name="_Toc121845283"/>
      <w:bookmarkStart w:id="224" w:name="_Toc121922081"/>
      <w:bookmarkStart w:id="225" w:name="_Toc153890166"/>
      <w:r>
        <w:t xml:space="preserve">Bảng </w:t>
      </w:r>
      <w:r>
        <w:fldChar w:fldCharType="begin"/>
      </w:r>
      <w:r>
        <w:instrText xml:space="preserve"> SEQ Bảng \* ARABIC </w:instrText>
      </w:r>
      <w:r>
        <w:fldChar w:fldCharType="separate"/>
      </w:r>
      <w:r>
        <w:rPr>
          <w:noProof/>
        </w:rPr>
        <w:t>14</w:t>
      </w:r>
      <w:r>
        <w:fldChar w:fldCharType="end"/>
      </w:r>
      <w:r w:rsidR="009A5675" w:rsidRPr="004F1DE5">
        <w:rPr>
          <w:sz w:val="28"/>
          <w:lang w:val="fr-FR"/>
        </w:rPr>
        <w:t>Ma trận so sánh cặp</w:t>
      </w:r>
      <w:bookmarkEnd w:id="222"/>
      <w:bookmarkEnd w:id="223"/>
      <w:bookmarkEnd w:id="224"/>
      <w:bookmarkEnd w:id="225"/>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21"/>
        <w:gridCol w:w="1130"/>
        <w:gridCol w:w="1130"/>
        <w:gridCol w:w="1130"/>
        <w:gridCol w:w="1306"/>
        <w:gridCol w:w="1302"/>
        <w:gridCol w:w="1437"/>
      </w:tblGrid>
      <w:tr w:rsidR="00AF4CC4" w:rsidRPr="008657BF" w14:paraId="13298E00" w14:textId="77777777" w:rsidTr="004F1DE5">
        <w:trPr>
          <w:tblCellSpacing w:w="15" w:type="dxa"/>
        </w:trPr>
        <w:tc>
          <w:tcPr>
            <w:tcW w:w="0" w:type="auto"/>
            <w:vAlign w:val="center"/>
            <w:hideMark/>
          </w:tcPr>
          <w:p w14:paraId="3D6B4FA4" w14:textId="77777777" w:rsidR="00AF4CC4" w:rsidRPr="008657BF" w:rsidRDefault="00AF4CC4" w:rsidP="0062574B">
            <w:pPr>
              <w:spacing w:after="0" w:line="240" w:lineRule="auto"/>
              <w:ind w:firstLine="0"/>
              <w:jc w:val="center"/>
              <w:rPr>
                <w:b/>
                <w:bCs/>
                <w:szCs w:val="28"/>
                <w:lang w:eastAsia="ja-JP"/>
              </w:rPr>
            </w:pPr>
            <w:bookmarkStart w:id="226" w:name="_Hlk31292876"/>
            <w:r w:rsidRPr="008657BF">
              <w:rPr>
                <w:b/>
                <w:bCs/>
                <w:szCs w:val="28"/>
                <w:lang w:eastAsia="ja-JP"/>
              </w:rPr>
              <w:t> </w:t>
            </w:r>
          </w:p>
        </w:tc>
        <w:tc>
          <w:tcPr>
            <w:tcW w:w="0" w:type="auto"/>
            <w:vAlign w:val="center"/>
            <w:hideMark/>
          </w:tcPr>
          <w:p w14:paraId="58DB25F6" w14:textId="47A49EB9" w:rsidR="00AF4CC4" w:rsidRPr="008657BF" w:rsidRDefault="009A5675" w:rsidP="0062574B">
            <w:pPr>
              <w:spacing w:after="0" w:line="240" w:lineRule="auto"/>
              <w:ind w:firstLine="0"/>
              <w:jc w:val="center"/>
              <w:rPr>
                <w:b/>
                <w:bCs/>
                <w:szCs w:val="28"/>
                <w:lang w:eastAsia="ja-JP"/>
              </w:rPr>
            </w:pPr>
            <w:r>
              <w:rPr>
                <w:b/>
                <w:bCs/>
                <w:szCs w:val="28"/>
                <w:lang w:eastAsia="ja-JP"/>
              </w:rPr>
              <w:t>Lớp phủ</w:t>
            </w:r>
          </w:p>
        </w:tc>
        <w:tc>
          <w:tcPr>
            <w:tcW w:w="0" w:type="auto"/>
            <w:vAlign w:val="center"/>
            <w:hideMark/>
          </w:tcPr>
          <w:p w14:paraId="6A4C30F8" w14:textId="09D4932A" w:rsidR="00AF4CC4" w:rsidRPr="008657BF" w:rsidRDefault="009A5675" w:rsidP="0062574B">
            <w:pPr>
              <w:spacing w:after="0" w:line="240" w:lineRule="auto"/>
              <w:ind w:firstLine="0"/>
              <w:jc w:val="center"/>
              <w:rPr>
                <w:b/>
                <w:bCs/>
                <w:szCs w:val="28"/>
                <w:lang w:eastAsia="ja-JP"/>
              </w:rPr>
            </w:pPr>
            <w:r>
              <w:rPr>
                <w:b/>
                <w:bCs/>
                <w:szCs w:val="28"/>
                <w:lang w:eastAsia="ja-JP"/>
              </w:rPr>
              <w:t>Độ dốc</w:t>
            </w:r>
          </w:p>
        </w:tc>
        <w:tc>
          <w:tcPr>
            <w:tcW w:w="0" w:type="auto"/>
            <w:vAlign w:val="center"/>
            <w:hideMark/>
          </w:tcPr>
          <w:p w14:paraId="07FF9BCC" w14:textId="59AD7FA2" w:rsidR="00AF4CC4" w:rsidRPr="008657BF" w:rsidRDefault="009A5675" w:rsidP="0062574B">
            <w:pPr>
              <w:spacing w:after="0" w:line="240" w:lineRule="auto"/>
              <w:ind w:firstLine="0"/>
              <w:jc w:val="center"/>
              <w:rPr>
                <w:b/>
                <w:bCs/>
                <w:szCs w:val="28"/>
                <w:lang w:eastAsia="ja-JP"/>
              </w:rPr>
            </w:pPr>
            <w:r>
              <w:rPr>
                <w:b/>
                <w:bCs/>
                <w:szCs w:val="28"/>
                <w:lang w:eastAsia="ja-JP"/>
              </w:rPr>
              <w:t>Độ cao</w:t>
            </w:r>
          </w:p>
        </w:tc>
        <w:tc>
          <w:tcPr>
            <w:tcW w:w="0" w:type="auto"/>
            <w:vAlign w:val="center"/>
            <w:hideMark/>
          </w:tcPr>
          <w:p w14:paraId="7408A4B1" w14:textId="2FAC8030" w:rsidR="00AF4CC4" w:rsidRPr="008657BF" w:rsidRDefault="009A5675" w:rsidP="0062574B">
            <w:pPr>
              <w:spacing w:after="0" w:line="240" w:lineRule="auto"/>
              <w:ind w:firstLine="0"/>
              <w:jc w:val="center"/>
              <w:rPr>
                <w:b/>
                <w:bCs/>
                <w:szCs w:val="28"/>
                <w:lang w:eastAsia="ja-JP"/>
              </w:rPr>
            </w:pPr>
            <w:r>
              <w:rPr>
                <w:b/>
                <w:bCs/>
                <w:szCs w:val="28"/>
                <w:lang w:eastAsia="ja-JP"/>
              </w:rPr>
              <w:t>Mật độ thoát nước</w:t>
            </w:r>
          </w:p>
        </w:tc>
        <w:tc>
          <w:tcPr>
            <w:tcW w:w="0" w:type="auto"/>
            <w:vAlign w:val="center"/>
            <w:hideMark/>
          </w:tcPr>
          <w:p w14:paraId="0AA3145D" w14:textId="14E6CBFB" w:rsidR="00AF4CC4" w:rsidRPr="008657BF" w:rsidRDefault="009A5675" w:rsidP="0062574B">
            <w:pPr>
              <w:spacing w:after="0" w:line="240" w:lineRule="auto"/>
              <w:ind w:firstLine="0"/>
              <w:jc w:val="center"/>
              <w:rPr>
                <w:b/>
                <w:bCs/>
                <w:szCs w:val="28"/>
                <w:lang w:eastAsia="ja-JP"/>
              </w:rPr>
            </w:pPr>
            <w:r>
              <w:rPr>
                <w:b/>
                <w:bCs/>
                <w:szCs w:val="28"/>
                <w:lang w:eastAsia="ja-JP"/>
              </w:rPr>
              <w:t>Tốc độ thấm</w:t>
            </w:r>
          </w:p>
        </w:tc>
        <w:tc>
          <w:tcPr>
            <w:tcW w:w="0" w:type="auto"/>
            <w:vAlign w:val="center"/>
            <w:hideMark/>
          </w:tcPr>
          <w:p w14:paraId="2D50E337" w14:textId="773D3070" w:rsidR="00AF4CC4" w:rsidRPr="008657BF" w:rsidRDefault="009A5675" w:rsidP="0062574B">
            <w:pPr>
              <w:spacing w:after="0" w:line="240" w:lineRule="auto"/>
              <w:ind w:firstLine="0"/>
              <w:jc w:val="center"/>
              <w:rPr>
                <w:b/>
                <w:bCs/>
                <w:szCs w:val="28"/>
                <w:lang w:eastAsia="ja-JP"/>
              </w:rPr>
            </w:pPr>
            <w:r>
              <w:rPr>
                <w:b/>
                <w:bCs/>
                <w:szCs w:val="28"/>
                <w:lang w:eastAsia="ja-JP"/>
              </w:rPr>
              <w:t>Tốc độ bão hòa</w:t>
            </w:r>
          </w:p>
        </w:tc>
      </w:tr>
      <w:tr w:rsidR="00AF4CC4" w:rsidRPr="008657BF" w14:paraId="1B53BE3D" w14:textId="77777777" w:rsidTr="004F1DE5">
        <w:trPr>
          <w:tblCellSpacing w:w="15" w:type="dxa"/>
        </w:trPr>
        <w:tc>
          <w:tcPr>
            <w:tcW w:w="0" w:type="auto"/>
            <w:vAlign w:val="center"/>
            <w:hideMark/>
          </w:tcPr>
          <w:p w14:paraId="3C394162" w14:textId="49C48C2B" w:rsidR="00AF4CC4" w:rsidRPr="008657BF" w:rsidRDefault="009A5675" w:rsidP="0062574B">
            <w:pPr>
              <w:spacing w:after="0" w:line="240" w:lineRule="auto"/>
              <w:ind w:firstLine="0"/>
              <w:jc w:val="center"/>
              <w:rPr>
                <w:b/>
                <w:bCs/>
                <w:szCs w:val="28"/>
                <w:lang w:eastAsia="ja-JP"/>
              </w:rPr>
            </w:pPr>
            <w:r>
              <w:rPr>
                <w:b/>
                <w:bCs/>
                <w:szCs w:val="28"/>
                <w:lang w:eastAsia="ja-JP"/>
              </w:rPr>
              <w:t>Lớp phủ</w:t>
            </w:r>
          </w:p>
        </w:tc>
        <w:tc>
          <w:tcPr>
            <w:tcW w:w="0" w:type="auto"/>
            <w:vAlign w:val="center"/>
            <w:hideMark/>
          </w:tcPr>
          <w:p w14:paraId="7B8E2CF5" w14:textId="77777777" w:rsidR="00AF4CC4" w:rsidRPr="008657BF" w:rsidRDefault="00AF4CC4" w:rsidP="0062574B">
            <w:pPr>
              <w:spacing w:after="0" w:line="240" w:lineRule="auto"/>
              <w:ind w:firstLine="0"/>
              <w:jc w:val="center"/>
              <w:rPr>
                <w:szCs w:val="28"/>
                <w:lang w:eastAsia="ja-JP"/>
              </w:rPr>
            </w:pPr>
            <w:r w:rsidRPr="008657BF">
              <w:rPr>
                <w:szCs w:val="28"/>
                <w:lang w:eastAsia="ja-JP"/>
              </w:rPr>
              <w:t>1</w:t>
            </w:r>
          </w:p>
        </w:tc>
        <w:tc>
          <w:tcPr>
            <w:tcW w:w="0" w:type="auto"/>
            <w:vAlign w:val="center"/>
            <w:hideMark/>
          </w:tcPr>
          <w:p w14:paraId="185FA379" w14:textId="77777777" w:rsidR="00AF4CC4" w:rsidRPr="008657BF" w:rsidRDefault="00AF4CC4" w:rsidP="0062574B">
            <w:pPr>
              <w:spacing w:after="0" w:line="240" w:lineRule="auto"/>
              <w:ind w:firstLine="0"/>
              <w:jc w:val="center"/>
              <w:rPr>
                <w:szCs w:val="28"/>
                <w:lang w:eastAsia="ja-JP"/>
              </w:rPr>
            </w:pPr>
            <w:r w:rsidRPr="008657BF">
              <w:rPr>
                <w:szCs w:val="28"/>
                <w:lang w:eastAsia="ja-JP"/>
              </w:rPr>
              <w:t>0.142857</w:t>
            </w:r>
          </w:p>
        </w:tc>
        <w:tc>
          <w:tcPr>
            <w:tcW w:w="0" w:type="auto"/>
            <w:vAlign w:val="center"/>
            <w:hideMark/>
          </w:tcPr>
          <w:p w14:paraId="280F2529" w14:textId="77777777" w:rsidR="00AF4CC4" w:rsidRPr="008657BF" w:rsidRDefault="00AF4CC4" w:rsidP="0062574B">
            <w:pPr>
              <w:spacing w:after="0" w:line="240" w:lineRule="auto"/>
              <w:ind w:firstLine="0"/>
              <w:jc w:val="center"/>
              <w:rPr>
                <w:szCs w:val="28"/>
                <w:lang w:eastAsia="ja-JP"/>
              </w:rPr>
            </w:pPr>
            <w:r w:rsidRPr="008657BF">
              <w:rPr>
                <w:szCs w:val="28"/>
                <w:lang w:eastAsia="ja-JP"/>
              </w:rPr>
              <w:t>0.142857</w:t>
            </w:r>
          </w:p>
        </w:tc>
        <w:tc>
          <w:tcPr>
            <w:tcW w:w="0" w:type="auto"/>
            <w:vAlign w:val="center"/>
            <w:hideMark/>
          </w:tcPr>
          <w:p w14:paraId="68116551" w14:textId="77777777" w:rsidR="00AF4CC4" w:rsidRPr="008657BF" w:rsidRDefault="00AF4CC4" w:rsidP="0062574B">
            <w:pPr>
              <w:spacing w:after="0" w:line="240" w:lineRule="auto"/>
              <w:ind w:firstLine="0"/>
              <w:jc w:val="center"/>
              <w:rPr>
                <w:szCs w:val="28"/>
                <w:lang w:eastAsia="ja-JP"/>
              </w:rPr>
            </w:pPr>
            <w:r w:rsidRPr="008657BF">
              <w:rPr>
                <w:szCs w:val="28"/>
                <w:lang w:eastAsia="ja-JP"/>
              </w:rPr>
              <w:t>7</w:t>
            </w:r>
          </w:p>
        </w:tc>
        <w:tc>
          <w:tcPr>
            <w:tcW w:w="0" w:type="auto"/>
            <w:vAlign w:val="center"/>
            <w:hideMark/>
          </w:tcPr>
          <w:p w14:paraId="7E68C2F1" w14:textId="77777777" w:rsidR="00AF4CC4" w:rsidRPr="008657BF" w:rsidRDefault="00AF4CC4" w:rsidP="0062574B">
            <w:pPr>
              <w:spacing w:after="0" w:line="240" w:lineRule="auto"/>
              <w:ind w:firstLine="0"/>
              <w:jc w:val="center"/>
              <w:rPr>
                <w:szCs w:val="28"/>
                <w:lang w:eastAsia="ja-JP"/>
              </w:rPr>
            </w:pPr>
            <w:r w:rsidRPr="008657BF">
              <w:rPr>
                <w:szCs w:val="28"/>
                <w:lang w:eastAsia="ja-JP"/>
              </w:rPr>
              <w:t>9</w:t>
            </w:r>
          </w:p>
        </w:tc>
        <w:tc>
          <w:tcPr>
            <w:tcW w:w="0" w:type="auto"/>
            <w:vAlign w:val="center"/>
            <w:hideMark/>
          </w:tcPr>
          <w:p w14:paraId="140B94AF" w14:textId="77777777" w:rsidR="00AF4CC4" w:rsidRPr="008657BF" w:rsidRDefault="00AF4CC4" w:rsidP="0062574B">
            <w:pPr>
              <w:spacing w:after="0" w:line="240" w:lineRule="auto"/>
              <w:ind w:firstLine="0"/>
              <w:jc w:val="center"/>
              <w:rPr>
                <w:szCs w:val="28"/>
                <w:lang w:eastAsia="ja-JP"/>
              </w:rPr>
            </w:pPr>
            <w:r w:rsidRPr="008657BF">
              <w:rPr>
                <w:szCs w:val="28"/>
                <w:lang w:eastAsia="ja-JP"/>
              </w:rPr>
              <w:t>9</w:t>
            </w:r>
          </w:p>
        </w:tc>
      </w:tr>
      <w:tr w:rsidR="00AF4CC4" w:rsidRPr="008657BF" w14:paraId="63DF14AA" w14:textId="77777777" w:rsidTr="004F1DE5">
        <w:trPr>
          <w:tblCellSpacing w:w="15" w:type="dxa"/>
        </w:trPr>
        <w:tc>
          <w:tcPr>
            <w:tcW w:w="0" w:type="auto"/>
            <w:vAlign w:val="center"/>
            <w:hideMark/>
          </w:tcPr>
          <w:p w14:paraId="76B5FAA1" w14:textId="5E004A4A" w:rsidR="00AF4CC4" w:rsidRPr="008657BF" w:rsidRDefault="009A5675" w:rsidP="0062574B">
            <w:pPr>
              <w:spacing w:after="0" w:line="240" w:lineRule="auto"/>
              <w:ind w:firstLine="0"/>
              <w:jc w:val="center"/>
              <w:rPr>
                <w:b/>
                <w:bCs/>
                <w:szCs w:val="28"/>
                <w:lang w:eastAsia="ja-JP"/>
              </w:rPr>
            </w:pPr>
            <w:r>
              <w:rPr>
                <w:b/>
                <w:bCs/>
                <w:szCs w:val="28"/>
                <w:lang w:eastAsia="ja-JP"/>
              </w:rPr>
              <w:t>Độ dốc</w:t>
            </w:r>
          </w:p>
        </w:tc>
        <w:tc>
          <w:tcPr>
            <w:tcW w:w="0" w:type="auto"/>
            <w:vAlign w:val="center"/>
            <w:hideMark/>
          </w:tcPr>
          <w:p w14:paraId="3E5CF5D7" w14:textId="77777777" w:rsidR="00AF4CC4" w:rsidRPr="008657BF" w:rsidRDefault="00AF4CC4" w:rsidP="0062574B">
            <w:pPr>
              <w:spacing w:after="0" w:line="240" w:lineRule="auto"/>
              <w:ind w:firstLine="0"/>
              <w:jc w:val="center"/>
              <w:rPr>
                <w:szCs w:val="28"/>
                <w:lang w:eastAsia="ja-JP"/>
              </w:rPr>
            </w:pPr>
            <w:r w:rsidRPr="008657BF">
              <w:rPr>
                <w:szCs w:val="28"/>
                <w:lang w:eastAsia="ja-JP"/>
              </w:rPr>
              <w:t>7</w:t>
            </w:r>
          </w:p>
        </w:tc>
        <w:tc>
          <w:tcPr>
            <w:tcW w:w="0" w:type="auto"/>
            <w:vAlign w:val="center"/>
            <w:hideMark/>
          </w:tcPr>
          <w:p w14:paraId="0F4FFC9F" w14:textId="77777777" w:rsidR="00AF4CC4" w:rsidRPr="008657BF" w:rsidRDefault="00AF4CC4" w:rsidP="0062574B">
            <w:pPr>
              <w:spacing w:after="0" w:line="240" w:lineRule="auto"/>
              <w:ind w:firstLine="0"/>
              <w:jc w:val="center"/>
              <w:rPr>
                <w:szCs w:val="28"/>
                <w:lang w:eastAsia="ja-JP"/>
              </w:rPr>
            </w:pPr>
            <w:r w:rsidRPr="008657BF">
              <w:rPr>
                <w:szCs w:val="28"/>
                <w:lang w:eastAsia="ja-JP"/>
              </w:rPr>
              <w:t>1</w:t>
            </w:r>
          </w:p>
        </w:tc>
        <w:tc>
          <w:tcPr>
            <w:tcW w:w="0" w:type="auto"/>
            <w:vAlign w:val="center"/>
            <w:hideMark/>
          </w:tcPr>
          <w:p w14:paraId="0A9B0621" w14:textId="77777777" w:rsidR="00AF4CC4" w:rsidRPr="008657BF" w:rsidRDefault="00AF4CC4" w:rsidP="0062574B">
            <w:pPr>
              <w:spacing w:after="0" w:line="240" w:lineRule="auto"/>
              <w:ind w:firstLine="0"/>
              <w:jc w:val="center"/>
              <w:rPr>
                <w:szCs w:val="28"/>
                <w:lang w:eastAsia="ja-JP"/>
              </w:rPr>
            </w:pPr>
            <w:r w:rsidRPr="008657BF">
              <w:rPr>
                <w:szCs w:val="28"/>
                <w:lang w:eastAsia="ja-JP"/>
              </w:rPr>
              <w:t>0.142857</w:t>
            </w:r>
          </w:p>
        </w:tc>
        <w:tc>
          <w:tcPr>
            <w:tcW w:w="0" w:type="auto"/>
            <w:vAlign w:val="center"/>
            <w:hideMark/>
          </w:tcPr>
          <w:p w14:paraId="7846D376" w14:textId="77777777" w:rsidR="00AF4CC4" w:rsidRPr="008657BF" w:rsidRDefault="00AF4CC4" w:rsidP="0062574B">
            <w:pPr>
              <w:spacing w:after="0" w:line="240" w:lineRule="auto"/>
              <w:ind w:firstLine="0"/>
              <w:jc w:val="center"/>
              <w:rPr>
                <w:szCs w:val="28"/>
                <w:lang w:eastAsia="ja-JP"/>
              </w:rPr>
            </w:pPr>
            <w:r w:rsidRPr="008657BF">
              <w:rPr>
                <w:szCs w:val="28"/>
                <w:lang w:eastAsia="ja-JP"/>
              </w:rPr>
              <w:t>1</w:t>
            </w:r>
          </w:p>
        </w:tc>
        <w:tc>
          <w:tcPr>
            <w:tcW w:w="0" w:type="auto"/>
            <w:vAlign w:val="center"/>
            <w:hideMark/>
          </w:tcPr>
          <w:p w14:paraId="502B4DE7" w14:textId="77777777" w:rsidR="00AF4CC4" w:rsidRPr="008657BF" w:rsidRDefault="00AF4CC4" w:rsidP="0062574B">
            <w:pPr>
              <w:spacing w:after="0" w:line="240" w:lineRule="auto"/>
              <w:ind w:firstLine="0"/>
              <w:jc w:val="center"/>
              <w:rPr>
                <w:szCs w:val="28"/>
                <w:lang w:eastAsia="ja-JP"/>
              </w:rPr>
            </w:pPr>
            <w:r w:rsidRPr="008657BF">
              <w:rPr>
                <w:szCs w:val="28"/>
                <w:lang w:eastAsia="ja-JP"/>
              </w:rPr>
              <w:t>0.333333</w:t>
            </w:r>
          </w:p>
        </w:tc>
        <w:tc>
          <w:tcPr>
            <w:tcW w:w="0" w:type="auto"/>
            <w:vAlign w:val="center"/>
            <w:hideMark/>
          </w:tcPr>
          <w:p w14:paraId="28587076" w14:textId="77777777" w:rsidR="00AF4CC4" w:rsidRPr="008657BF" w:rsidRDefault="00AF4CC4" w:rsidP="0062574B">
            <w:pPr>
              <w:spacing w:after="0" w:line="240" w:lineRule="auto"/>
              <w:ind w:firstLine="0"/>
              <w:jc w:val="center"/>
              <w:rPr>
                <w:szCs w:val="28"/>
                <w:lang w:eastAsia="ja-JP"/>
              </w:rPr>
            </w:pPr>
            <w:r w:rsidRPr="008657BF">
              <w:rPr>
                <w:szCs w:val="28"/>
                <w:lang w:eastAsia="ja-JP"/>
              </w:rPr>
              <w:t>0.333333</w:t>
            </w:r>
          </w:p>
        </w:tc>
      </w:tr>
      <w:tr w:rsidR="00AF4CC4" w:rsidRPr="008657BF" w14:paraId="578F523D" w14:textId="77777777" w:rsidTr="004F1DE5">
        <w:trPr>
          <w:tblCellSpacing w:w="15" w:type="dxa"/>
        </w:trPr>
        <w:tc>
          <w:tcPr>
            <w:tcW w:w="0" w:type="auto"/>
            <w:vAlign w:val="center"/>
            <w:hideMark/>
          </w:tcPr>
          <w:p w14:paraId="0028A7A3" w14:textId="47C0BC4A" w:rsidR="00AF4CC4" w:rsidRPr="008657BF" w:rsidRDefault="009A5675" w:rsidP="0062574B">
            <w:pPr>
              <w:spacing w:after="0" w:line="240" w:lineRule="auto"/>
              <w:ind w:firstLine="0"/>
              <w:jc w:val="center"/>
              <w:rPr>
                <w:b/>
                <w:bCs/>
                <w:szCs w:val="28"/>
                <w:lang w:eastAsia="ja-JP"/>
              </w:rPr>
            </w:pPr>
            <w:r>
              <w:rPr>
                <w:b/>
                <w:bCs/>
                <w:szCs w:val="28"/>
                <w:lang w:eastAsia="ja-JP"/>
              </w:rPr>
              <w:t>Độ cao</w:t>
            </w:r>
          </w:p>
        </w:tc>
        <w:tc>
          <w:tcPr>
            <w:tcW w:w="0" w:type="auto"/>
            <w:vAlign w:val="center"/>
            <w:hideMark/>
          </w:tcPr>
          <w:p w14:paraId="32B3BE94" w14:textId="77777777" w:rsidR="00AF4CC4" w:rsidRPr="008657BF" w:rsidRDefault="00AF4CC4" w:rsidP="0062574B">
            <w:pPr>
              <w:spacing w:after="0" w:line="240" w:lineRule="auto"/>
              <w:ind w:firstLine="0"/>
              <w:jc w:val="center"/>
              <w:rPr>
                <w:szCs w:val="28"/>
                <w:lang w:eastAsia="ja-JP"/>
              </w:rPr>
            </w:pPr>
            <w:r w:rsidRPr="008657BF">
              <w:rPr>
                <w:szCs w:val="28"/>
                <w:lang w:eastAsia="ja-JP"/>
              </w:rPr>
              <w:t>7</w:t>
            </w:r>
          </w:p>
        </w:tc>
        <w:tc>
          <w:tcPr>
            <w:tcW w:w="0" w:type="auto"/>
            <w:vAlign w:val="center"/>
            <w:hideMark/>
          </w:tcPr>
          <w:p w14:paraId="34A30D9B" w14:textId="77777777" w:rsidR="00AF4CC4" w:rsidRPr="008657BF" w:rsidRDefault="00AF4CC4" w:rsidP="0062574B">
            <w:pPr>
              <w:spacing w:after="0" w:line="240" w:lineRule="auto"/>
              <w:ind w:firstLine="0"/>
              <w:jc w:val="center"/>
              <w:rPr>
                <w:szCs w:val="28"/>
                <w:lang w:eastAsia="ja-JP"/>
              </w:rPr>
            </w:pPr>
            <w:r w:rsidRPr="008657BF">
              <w:rPr>
                <w:szCs w:val="28"/>
                <w:lang w:eastAsia="ja-JP"/>
              </w:rPr>
              <w:t>7</w:t>
            </w:r>
          </w:p>
        </w:tc>
        <w:tc>
          <w:tcPr>
            <w:tcW w:w="0" w:type="auto"/>
            <w:vAlign w:val="center"/>
            <w:hideMark/>
          </w:tcPr>
          <w:p w14:paraId="6E4DD35D" w14:textId="77777777" w:rsidR="00AF4CC4" w:rsidRPr="008657BF" w:rsidRDefault="00AF4CC4" w:rsidP="0062574B">
            <w:pPr>
              <w:spacing w:after="0" w:line="240" w:lineRule="auto"/>
              <w:ind w:firstLine="0"/>
              <w:jc w:val="center"/>
              <w:rPr>
                <w:szCs w:val="28"/>
                <w:lang w:eastAsia="ja-JP"/>
              </w:rPr>
            </w:pPr>
            <w:r w:rsidRPr="008657BF">
              <w:rPr>
                <w:szCs w:val="28"/>
                <w:lang w:eastAsia="ja-JP"/>
              </w:rPr>
              <w:t>1</w:t>
            </w:r>
          </w:p>
        </w:tc>
        <w:tc>
          <w:tcPr>
            <w:tcW w:w="0" w:type="auto"/>
            <w:vAlign w:val="center"/>
            <w:hideMark/>
          </w:tcPr>
          <w:p w14:paraId="3AB291BE" w14:textId="77777777" w:rsidR="00AF4CC4" w:rsidRPr="008657BF" w:rsidRDefault="00AF4CC4" w:rsidP="0062574B">
            <w:pPr>
              <w:spacing w:after="0" w:line="240" w:lineRule="auto"/>
              <w:ind w:firstLine="0"/>
              <w:jc w:val="center"/>
              <w:rPr>
                <w:szCs w:val="28"/>
                <w:lang w:eastAsia="ja-JP"/>
              </w:rPr>
            </w:pPr>
            <w:r w:rsidRPr="008657BF">
              <w:rPr>
                <w:szCs w:val="28"/>
                <w:lang w:eastAsia="ja-JP"/>
              </w:rPr>
              <w:t>7</w:t>
            </w:r>
          </w:p>
        </w:tc>
        <w:tc>
          <w:tcPr>
            <w:tcW w:w="0" w:type="auto"/>
            <w:vAlign w:val="center"/>
            <w:hideMark/>
          </w:tcPr>
          <w:p w14:paraId="6F8E02B5" w14:textId="77777777" w:rsidR="00AF4CC4" w:rsidRPr="008657BF" w:rsidRDefault="00AF4CC4" w:rsidP="0062574B">
            <w:pPr>
              <w:spacing w:after="0" w:line="240" w:lineRule="auto"/>
              <w:ind w:firstLine="0"/>
              <w:jc w:val="center"/>
              <w:rPr>
                <w:szCs w:val="28"/>
                <w:lang w:eastAsia="ja-JP"/>
              </w:rPr>
            </w:pPr>
            <w:r w:rsidRPr="008657BF">
              <w:rPr>
                <w:szCs w:val="28"/>
                <w:lang w:eastAsia="ja-JP"/>
              </w:rPr>
              <w:t>9</w:t>
            </w:r>
          </w:p>
        </w:tc>
        <w:tc>
          <w:tcPr>
            <w:tcW w:w="0" w:type="auto"/>
            <w:vAlign w:val="center"/>
            <w:hideMark/>
          </w:tcPr>
          <w:p w14:paraId="360ACE0B" w14:textId="77777777" w:rsidR="00AF4CC4" w:rsidRPr="008657BF" w:rsidRDefault="00AF4CC4" w:rsidP="0062574B">
            <w:pPr>
              <w:spacing w:after="0" w:line="240" w:lineRule="auto"/>
              <w:ind w:firstLine="0"/>
              <w:jc w:val="center"/>
              <w:rPr>
                <w:szCs w:val="28"/>
                <w:lang w:eastAsia="ja-JP"/>
              </w:rPr>
            </w:pPr>
            <w:r w:rsidRPr="008657BF">
              <w:rPr>
                <w:szCs w:val="28"/>
                <w:lang w:eastAsia="ja-JP"/>
              </w:rPr>
              <w:t>9</w:t>
            </w:r>
          </w:p>
        </w:tc>
      </w:tr>
      <w:tr w:rsidR="00AF4CC4" w:rsidRPr="008657BF" w14:paraId="1F9739B7" w14:textId="77777777" w:rsidTr="004F1DE5">
        <w:trPr>
          <w:tblCellSpacing w:w="15" w:type="dxa"/>
        </w:trPr>
        <w:tc>
          <w:tcPr>
            <w:tcW w:w="0" w:type="auto"/>
            <w:vAlign w:val="center"/>
            <w:hideMark/>
          </w:tcPr>
          <w:p w14:paraId="3052CA9F" w14:textId="478B753E" w:rsidR="00AF4CC4" w:rsidRPr="008657BF" w:rsidRDefault="009A5675" w:rsidP="0062574B">
            <w:pPr>
              <w:spacing w:after="0" w:line="240" w:lineRule="auto"/>
              <w:ind w:firstLine="0"/>
              <w:jc w:val="center"/>
              <w:rPr>
                <w:b/>
                <w:bCs/>
                <w:szCs w:val="28"/>
                <w:lang w:eastAsia="ja-JP"/>
              </w:rPr>
            </w:pPr>
            <w:r>
              <w:rPr>
                <w:b/>
                <w:bCs/>
                <w:szCs w:val="28"/>
                <w:lang w:eastAsia="ja-JP"/>
              </w:rPr>
              <w:t>Mật độ thoát nước</w:t>
            </w:r>
          </w:p>
        </w:tc>
        <w:tc>
          <w:tcPr>
            <w:tcW w:w="0" w:type="auto"/>
            <w:vAlign w:val="center"/>
            <w:hideMark/>
          </w:tcPr>
          <w:p w14:paraId="73341525" w14:textId="77777777" w:rsidR="00AF4CC4" w:rsidRPr="008657BF" w:rsidRDefault="00AF4CC4" w:rsidP="0062574B">
            <w:pPr>
              <w:spacing w:after="0" w:line="240" w:lineRule="auto"/>
              <w:ind w:firstLine="0"/>
              <w:jc w:val="center"/>
              <w:rPr>
                <w:szCs w:val="28"/>
                <w:lang w:eastAsia="ja-JP"/>
              </w:rPr>
            </w:pPr>
            <w:r w:rsidRPr="008657BF">
              <w:rPr>
                <w:szCs w:val="28"/>
                <w:lang w:eastAsia="ja-JP"/>
              </w:rPr>
              <w:t>0.142857</w:t>
            </w:r>
          </w:p>
        </w:tc>
        <w:tc>
          <w:tcPr>
            <w:tcW w:w="0" w:type="auto"/>
            <w:vAlign w:val="center"/>
            <w:hideMark/>
          </w:tcPr>
          <w:p w14:paraId="301C0F0C" w14:textId="77777777" w:rsidR="00AF4CC4" w:rsidRPr="008657BF" w:rsidRDefault="00AF4CC4" w:rsidP="0062574B">
            <w:pPr>
              <w:spacing w:after="0" w:line="240" w:lineRule="auto"/>
              <w:ind w:firstLine="0"/>
              <w:jc w:val="center"/>
              <w:rPr>
                <w:szCs w:val="28"/>
                <w:lang w:eastAsia="ja-JP"/>
              </w:rPr>
            </w:pPr>
            <w:r w:rsidRPr="008657BF">
              <w:rPr>
                <w:szCs w:val="28"/>
                <w:lang w:eastAsia="ja-JP"/>
              </w:rPr>
              <w:t>1</w:t>
            </w:r>
          </w:p>
        </w:tc>
        <w:tc>
          <w:tcPr>
            <w:tcW w:w="0" w:type="auto"/>
            <w:vAlign w:val="center"/>
            <w:hideMark/>
          </w:tcPr>
          <w:p w14:paraId="3F7A1AB3" w14:textId="77777777" w:rsidR="00AF4CC4" w:rsidRPr="008657BF" w:rsidRDefault="00AF4CC4" w:rsidP="0062574B">
            <w:pPr>
              <w:spacing w:after="0" w:line="240" w:lineRule="auto"/>
              <w:ind w:firstLine="0"/>
              <w:jc w:val="center"/>
              <w:rPr>
                <w:szCs w:val="28"/>
                <w:lang w:eastAsia="ja-JP"/>
              </w:rPr>
            </w:pPr>
            <w:r w:rsidRPr="008657BF">
              <w:rPr>
                <w:szCs w:val="28"/>
                <w:lang w:eastAsia="ja-JP"/>
              </w:rPr>
              <w:t>0.142857</w:t>
            </w:r>
          </w:p>
        </w:tc>
        <w:tc>
          <w:tcPr>
            <w:tcW w:w="0" w:type="auto"/>
            <w:vAlign w:val="center"/>
            <w:hideMark/>
          </w:tcPr>
          <w:p w14:paraId="4A5F089D" w14:textId="77777777" w:rsidR="00AF4CC4" w:rsidRPr="008657BF" w:rsidRDefault="00AF4CC4" w:rsidP="0062574B">
            <w:pPr>
              <w:spacing w:after="0" w:line="240" w:lineRule="auto"/>
              <w:ind w:firstLine="0"/>
              <w:jc w:val="center"/>
              <w:rPr>
                <w:szCs w:val="28"/>
                <w:lang w:eastAsia="ja-JP"/>
              </w:rPr>
            </w:pPr>
            <w:r w:rsidRPr="008657BF">
              <w:rPr>
                <w:szCs w:val="28"/>
                <w:lang w:eastAsia="ja-JP"/>
              </w:rPr>
              <w:t>1</w:t>
            </w:r>
          </w:p>
        </w:tc>
        <w:tc>
          <w:tcPr>
            <w:tcW w:w="0" w:type="auto"/>
            <w:vAlign w:val="center"/>
            <w:hideMark/>
          </w:tcPr>
          <w:p w14:paraId="3ADA42BB" w14:textId="77777777" w:rsidR="00AF4CC4" w:rsidRPr="008657BF" w:rsidRDefault="00AF4CC4" w:rsidP="0062574B">
            <w:pPr>
              <w:spacing w:after="0" w:line="240" w:lineRule="auto"/>
              <w:ind w:firstLine="0"/>
              <w:jc w:val="center"/>
              <w:rPr>
                <w:szCs w:val="28"/>
                <w:lang w:eastAsia="ja-JP"/>
              </w:rPr>
            </w:pPr>
            <w:r w:rsidRPr="008657BF">
              <w:rPr>
                <w:szCs w:val="28"/>
                <w:lang w:eastAsia="ja-JP"/>
              </w:rPr>
              <w:t>5</w:t>
            </w:r>
          </w:p>
        </w:tc>
        <w:tc>
          <w:tcPr>
            <w:tcW w:w="0" w:type="auto"/>
            <w:vAlign w:val="center"/>
            <w:hideMark/>
          </w:tcPr>
          <w:p w14:paraId="623ED5A6" w14:textId="77777777" w:rsidR="00AF4CC4" w:rsidRPr="008657BF" w:rsidRDefault="00AF4CC4" w:rsidP="0062574B">
            <w:pPr>
              <w:spacing w:after="0" w:line="240" w:lineRule="auto"/>
              <w:ind w:firstLine="0"/>
              <w:jc w:val="center"/>
              <w:rPr>
                <w:szCs w:val="28"/>
                <w:lang w:eastAsia="ja-JP"/>
              </w:rPr>
            </w:pPr>
            <w:r w:rsidRPr="008657BF">
              <w:rPr>
                <w:szCs w:val="28"/>
                <w:lang w:eastAsia="ja-JP"/>
              </w:rPr>
              <w:t>0.333333</w:t>
            </w:r>
          </w:p>
        </w:tc>
      </w:tr>
      <w:tr w:rsidR="00AF4CC4" w:rsidRPr="008657BF" w14:paraId="09E54C36" w14:textId="77777777" w:rsidTr="004F1DE5">
        <w:trPr>
          <w:tblCellSpacing w:w="15" w:type="dxa"/>
        </w:trPr>
        <w:tc>
          <w:tcPr>
            <w:tcW w:w="0" w:type="auto"/>
            <w:vAlign w:val="center"/>
            <w:hideMark/>
          </w:tcPr>
          <w:p w14:paraId="078DF75A" w14:textId="0600C7F6" w:rsidR="00AF4CC4" w:rsidRPr="008657BF" w:rsidRDefault="009A5675" w:rsidP="0062574B">
            <w:pPr>
              <w:spacing w:after="0" w:line="240" w:lineRule="auto"/>
              <w:ind w:firstLine="0"/>
              <w:jc w:val="center"/>
              <w:rPr>
                <w:b/>
                <w:bCs/>
                <w:szCs w:val="28"/>
                <w:lang w:eastAsia="ja-JP"/>
              </w:rPr>
            </w:pPr>
            <w:r>
              <w:rPr>
                <w:b/>
                <w:bCs/>
                <w:szCs w:val="28"/>
                <w:lang w:eastAsia="ja-JP"/>
              </w:rPr>
              <w:t>Tốc độ thấm</w:t>
            </w:r>
          </w:p>
        </w:tc>
        <w:tc>
          <w:tcPr>
            <w:tcW w:w="0" w:type="auto"/>
            <w:vAlign w:val="center"/>
            <w:hideMark/>
          </w:tcPr>
          <w:p w14:paraId="6C56F150" w14:textId="77777777" w:rsidR="00AF4CC4" w:rsidRPr="008657BF" w:rsidRDefault="00AF4CC4" w:rsidP="0062574B">
            <w:pPr>
              <w:spacing w:after="0" w:line="240" w:lineRule="auto"/>
              <w:ind w:firstLine="0"/>
              <w:jc w:val="center"/>
              <w:rPr>
                <w:szCs w:val="28"/>
                <w:lang w:eastAsia="ja-JP"/>
              </w:rPr>
            </w:pPr>
            <w:r w:rsidRPr="008657BF">
              <w:rPr>
                <w:szCs w:val="28"/>
                <w:lang w:eastAsia="ja-JP"/>
              </w:rPr>
              <w:t>0.111111</w:t>
            </w:r>
          </w:p>
        </w:tc>
        <w:tc>
          <w:tcPr>
            <w:tcW w:w="0" w:type="auto"/>
            <w:vAlign w:val="center"/>
            <w:hideMark/>
          </w:tcPr>
          <w:p w14:paraId="5E747E0D" w14:textId="77777777" w:rsidR="00AF4CC4" w:rsidRPr="008657BF" w:rsidRDefault="00AF4CC4" w:rsidP="0062574B">
            <w:pPr>
              <w:spacing w:after="0" w:line="240" w:lineRule="auto"/>
              <w:ind w:firstLine="0"/>
              <w:jc w:val="center"/>
              <w:rPr>
                <w:szCs w:val="28"/>
                <w:lang w:eastAsia="ja-JP"/>
              </w:rPr>
            </w:pPr>
            <w:r w:rsidRPr="008657BF">
              <w:rPr>
                <w:szCs w:val="28"/>
                <w:lang w:eastAsia="ja-JP"/>
              </w:rPr>
              <w:t>3</w:t>
            </w:r>
          </w:p>
        </w:tc>
        <w:tc>
          <w:tcPr>
            <w:tcW w:w="0" w:type="auto"/>
            <w:vAlign w:val="center"/>
            <w:hideMark/>
          </w:tcPr>
          <w:p w14:paraId="36149975" w14:textId="77777777" w:rsidR="00AF4CC4" w:rsidRPr="008657BF" w:rsidRDefault="00AF4CC4" w:rsidP="0062574B">
            <w:pPr>
              <w:spacing w:after="0" w:line="240" w:lineRule="auto"/>
              <w:ind w:firstLine="0"/>
              <w:jc w:val="center"/>
              <w:rPr>
                <w:szCs w:val="28"/>
                <w:lang w:eastAsia="ja-JP"/>
              </w:rPr>
            </w:pPr>
            <w:r w:rsidRPr="008657BF">
              <w:rPr>
                <w:szCs w:val="28"/>
                <w:lang w:eastAsia="ja-JP"/>
              </w:rPr>
              <w:t>0.111111</w:t>
            </w:r>
          </w:p>
        </w:tc>
        <w:tc>
          <w:tcPr>
            <w:tcW w:w="0" w:type="auto"/>
            <w:vAlign w:val="center"/>
            <w:hideMark/>
          </w:tcPr>
          <w:p w14:paraId="4F4FE416" w14:textId="77777777" w:rsidR="00AF4CC4" w:rsidRPr="008657BF" w:rsidRDefault="00AF4CC4" w:rsidP="0062574B">
            <w:pPr>
              <w:spacing w:after="0" w:line="240" w:lineRule="auto"/>
              <w:ind w:firstLine="0"/>
              <w:jc w:val="center"/>
              <w:rPr>
                <w:szCs w:val="28"/>
                <w:lang w:eastAsia="ja-JP"/>
              </w:rPr>
            </w:pPr>
            <w:r w:rsidRPr="008657BF">
              <w:rPr>
                <w:szCs w:val="28"/>
                <w:lang w:eastAsia="ja-JP"/>
              </w:rPr>
              <w:t>0.2</w:t>
            </w:r>
          </w:p>
        </w:tc>
        <w:tc>
          <w:tcPr>
            <w:tcW w:w="0" w:type="auto"/>
            <w:vAlign w:val="center"/>
            <w:hideMark/>
          </w:tcPr>
          <w:p w14:paraId="46EDFDE1" w14:textId="77777777" w:rsidR="00AF4CC4" w:rsidRPr="008657BF" w:rsidRDefault="00AF4CC4" w:rsidP="0062574B">
            <w:pPr>
              <w:spacing w:after="0" w:line="240" w:lineRule="auto"/>
              <w:ind w:firstLine="0"/>
              <w:jc w:val="center"/>
              <w:rPr>
                <w:szCs w:val="28"/>
                <w:lang w:eastAsia="ja-JP"/>
              </w:rPr>
            </w:pPr>
            <w:r w:rsidRPr="008657BF">
              <w:rPr>
                <w:szCs w:val="28"/>
                <w:lang w:eastAsia="ja-JP"/>
              </w:rPr>
              <w:t>1</w:t>
            </w:r>
          </w:p>
        </w:tc>
        <w:tc>
          <w:tcPr>
            <w:tcW w:w="0" w:type="auto"/>
            <w:vAlign w:val="center"/>
            <w:hideMark/>
          </w:tcPr>
          <w:p w14:paraId="33316B11" w14:textId="77777777" w:rsidR="00AF4CC4" w:rsidRPr="008657BF" w:rsidRDefault="00AF4CC4" w:rsidP="0062574B">
            <w:pPr>
              <w:spacing w:after="0" w:line="240" w:lineRule="auto"/>
              <w:ind w:firstLine="0"/>
              <w:jc w:val="center"/>
              <w:rPr>
                <w:szCs w:val="28"/>
                <w:lang w:eastAsia="ja-JP"/>
              </w:rPr>
            </w:pPr>
            <w:r w:rsidRPr="008657BF">
              <w:rPr>
                <w:szCs w:val="28"/>
                <w:lang w:eastAsia="ja-JP"/>
              </w:rPr>
              <w:t>1</w:t>
            </w:r>
          </w:p>
        </w:tc>
      </w:tr>
      <w:tr w:rsidR="00AF4CC4" w:rsidRPr="008657BF" w14:paraId="2846527F" w14:textId="77777777" w:rsidTr="004F1DE5">
        <w:trPr>
          <w:tblCellSpacing w:w="15" w:type="dxa"/>
        </w:trPr>
        <w:tc>
          <w:tcPr>
            <w:tcW w:w="0" w:type="auto"/>
            <w:vAlign w:val="center"/>
            <w:hideMark/>
          </w:tcPr>
          <w:p w14:paraId="3CA96FB6" w14:textId="2C276347" w:rsidR="00AF4CC4" w:rsidRPr="008657BF" w:rsidRDefault="009A5675" w:rsidP="0062574B">
            <w:pPr>
              <w:spacing w:after="0" w:line="240" w:lineRule="auto"/>
              <w:ind w:firstLine="0"/>
              <w:jc w:val="center"/>
              <w:rPr>
                <w:b/>
                <w:bCs/>
                <w:szCs w:val="28"/>
                <w:lang w:eastAsia="ja-JP"/>
              </w:rPr>
            </w:pPr>
            <w:r>
              <w:rPr>
                <w:b/>
                <w:bCs/>
                <w:szCs w:val="28"/>
                <w:lang w:eastAsia="ja-JP"/>
              </w:rPr>
              <w:t>Tốc độ bão hòa</w:t>
            </w:r>
          </w:p>
        </w:tc>
        <w:tc>
          <w:tcPr>
            <w:tcW w:w="0" w:type="auto"/>
            <w:vAlign w:val="center"/>
            <w:hideMark/>
          </w:tcPr>
          <w:p w14:paraId="4B2F6685" w14:textId="77777777" w:rsidR="00AF4CC4" w:rsidRPr="008657BF" w:rsidRDefault="00AF4CC4" w:rsidP="0062574B">
            <w:pPr>
              <w:spacing w:after="0" w:line="240" w:lineRule="auto"/>
              <w:ind w:firstLine="0"/>
              <w:jc w:val="center"/>
              <w:rPr>
                <w:szCs w:val="28"/>
                <w:lang w:eastAsia="ja-JP"/>
              </w:rPr>
            </w:pPr>
            <w:r w:rsidRPr="008657BF">
              <w:rPr>
                <w:szCs w:val="28"/>
                <w:lang w:eastAsia="ja-JP"/>
              </w:rPr>
              <w:t>0.111111</w:t>
            </w:r>
          </w:p>
        </w:tc>
        <w:tc>
          <w:tcPr>
            <w:tcW w:w="0" w:type="auto"/>
            <w:vAlign w:val="center"/>
            <w:hideMark/>
          </w:tcPr>
          <w:p w14:paraId="747CC824" w14:textId="77777777" w:rsidR="00AF4CC4" w:rsidRPr="008657BF" w:rsidRDefault="00AF4CC4" w:rsidP="0062574B">
            <w:pPr>
              <w:spacing w:after="0" w:line="240" w:lineRule="auto"/>
              <w:ind w:firstLine="0"/>
              <w:jc w:val="center"/>
              <w:rPr>
                <w:szCs w:val="28"/>
                <w:lang w:eastAsia="ja-JP"/>
              </w:rPr>
            </w:pPr>
            <w:r w:rsidRPr="008657BF">
              <w:rPr>
                <w:szCs w:val="28"/>
                <w:lang w:eastAsia="ja-JP"/>
              </w:rPr>
              <w:t>3</w:t>
            </w:r>
          </w:p>
        </w:tc>
        <w:tc>
          <w:tcPr>
            <w:tcW w:w="0" w:type="auto"/>
            <w:vAlign w:val="center"/>
            <w:hideMark/>
          </w:tcPr>
          <w:p w14:paraId="72170662" w14:textId="77777777" w:rsidR="00AF4CC4" w:rsidRPr="008657BF" w:rsidRDefault="00AF4CC4" w:rsidP="0062574B">
            <w:pPr>
              <w:spacing w:after="0" w:line="240" w:lineRule="auto"/>
              <w:ind w:firstLine="0"/>
              <w:jc w:val="center"/>
              <w:rPr>
                <w:szCs w:val="28"/>
                <w:lang w:eastAsia="ja-JP"/>
              </w:rPr>
            </w:pPr>
            <w:r w:rsidRPr="008657BF">
              <w:rPr>
                <w:szCs w:val="28"/>
                <w:lang w:eastAsia="ja-JP"/>
              </w:rPr>
              <w:t>0.111111</w:t>
            </w:r>
          </w:p>
        </w:tc>
        <w:tc>
          <w:tcPr>
            <w:tcW w:w="0" w:type="auto"/>
            <w:vAlign w:val="center"/>
            <w:hideMark/>
          </w:tcPr>
          <w:p w14:paraId="785CE0CC" w14:textId="77777777" w:rsidR="00AF4CC4" w:rsidRPr="008657BF" w:rsidRDefault="00AF4CC4" w:rsidP="0062574B">
            <w:pPr>
              <w:spacing w:after="0" w:line="240" w:lineRule="auto"/>
              <w:ind w:firstLine="0"/>
              <w:jc w:val="center"/>
              <w:rPr>
                <w:szCs w:val="28"/>
                <w:lang w:eastAsia="ja-JP"/>
              </w:rPr>
            </w:pPr>
            <w:r w:rsidRPr="008657BF">
              <w:rPr>
                <w:szCs w:val="28"/>
                <w:lang w:eastAsia="ja-JP"/>
              </w:rPr>
              <w:t>3</w:t>
            </w:r>
          </w:p>
        </w:tc>
        <w:tc>
          <w:tcPr>
            <w:tcW w:w="0" w:type="auto"/>
            <w:vAlign w:val="center"/>
            <w:hideMark/>
          </w:tcPr>
          <w:p w14:paraId="1E28F469" w14:textId="77777777" w:rsidR="00AF4CC4" w:rsidRPr="008657BF" w:rsidRDefault="00AF4CC4" w:rsidP="0062574B">
            <w:pPr>
              <w:spacing w:after="0" w:line="240" w:lineRule="auto"/>
              <w:ind w:firstLine="0"/>
              <w:jc w:val="center"/>
              <w:rPr>
                <w:szCs w:val="28"/>
                <w:lang w:eastAsia="ja-JP"/>
              </w:rPr>
            </w:pPr>
            <w:r w:rsidRPr="008657BF">
              <w:rPr>
                <w:szCs w:val="28"/>
                <w:lang w:eastAsia="ja-JP"/>
              </w:rPr>
              <w:t>1</w:t>
            </w:r>
          </w:p>
        </w:tc>
        <w:tc>
          <w:tcPr>
            <w:tcW w:w="0" w:type="auto"/>
            <w:vAlign w:val="center"/>
            <w:hideMark/>
          </w:tcPr>
          <w:p w14:paraId="24353531" w14:textId="77777777" w:rsidR="00AF4CC4" w:rsidRPr="008657BF" w:rsidRDefault="00AF4CC4" w:rsidP="0062574B">
            <w:pPr>
              <w:spacing w:after="0" w:line="240" w:lineRule="auto"/>
              <w:ind w:firstLine="0"/>
              <w:jc w:val="center"/>
              <w:rPr>
                <w:szCs w:val="28"/>
                <w:lang w:eastAsia="ja-JP"/>
              </w:rPr>
            </w:pPr>
            <w:r w:rsidRPr="008657BF">
              <w:rPr>
                <w:szCs w:val="28"/>
                <w:lang w:eastAsia="ja-JP"/>
              </w:rPr>
              <w:t>1</w:t>
            </w:r>
          </w:p>
        </w:tc>
      </w:tr>
    </w:tbl>
    <w:p w14:paraId="6824308B" w14:textId="77777777" w:rsidR="00AF4CC4" w:rsidRPr="008657BF" w:rsidRDefault="00AF4CC4" w:rsidP="00AF4CC4">
      <w:pPr>
        <w:rPr>
          <w:szCs w:val="28"/>
          <w:lang w:eastAsia="ja-JP"/>
        </w:rPr>
      </w:pPr>
      <w:bookmarkStart w:id="227" w:name="_Hlk31292908"/>
      <w:bookmarkEnd w:id="226"/>
      <w:r w:rsidRPr="008657BF">
        <w:rPr>
          <w:szCs w:val="28"/>
          <w:lang w:eastAsia="ja-JP"/>
        </w:rPr>
        <w:t>C.I.=0.932345</w:t>
      </w:r>
    </w:p>
    <w:p w14:paraId="4F6731D1" w14:textId="77777777" w:rsidR="00AF4CC4" w:rsidRPr="008657BF" w:rsidRDefault="00AF4CC4" w:rsidP="00AF4CC4">
      <w:pPr>
        <w:rPr>
          <w:szCs w:val="28"/>
          <w:lang w:eastAsia="ja-JP"/>
        </w:rPr>
      </w:pPr>
      <w:r w:rsidRPr="008657BF">
        <w:rPr>
          <w:szCs w:val="28"/>
          <w:lang w:eastAsia="ja-JP"/>
        </w:rPr>
        <w:t>C.I. value is very high.(C.I.=0.932345 &gt; 0.15 )</w:t>
      </w:r>
    </w:p>
    <w:p w14:paraId="44EEF94A" w14:textId="77777777" w:rsidR="00AF4CC4" w:rsidRDefault="00AF4CC4" w:rsidP="00AF4CC4">
      <w:pPr>
        <w:rPr>
          <w:szCs w:val="28"/>
          <w:lang w:eastAsia="ja-JP"/>
        </w:rPr>
      </w:pPr>
      <w:r w:rsidRPr="008657BF">
        <w:rPr>
          <w:szCs w:val="28"/>
          <w:lang w:eastAsia="ja-JP"/>
        </w:rPr>
        <w:t>Wights identified by Pairwise Comparison</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803"/>
        <w:gridCol w:w="1464"/>
      </w:tblGrid>
      <w:tr w:rsidR="00AF4CC4" w:rsidRPr="008657BF" w14:paraId="166A264D" w14:textId="77777777" w:rsidTr="004F1DE5">
        <w:trPr>
          <w:trHeight w:val="636"/>
          <w:tblCellSpacing w:w="15" w:type="dxa"/>
          <w:jc w:val="center"/>
        </w:trPr>
        <w:tc>
          <w:tcPr>
            <w:tcW w:w="2758" w:type="dxa"/>
            <w:vAlign w:val="center"/>
            <w:hideMark/>
          </w:tcPr>
          <w:p w14:paraId="55477800" w14:textId="77777777" w:rsidR="00AF4CC4" w:rsidRPr="008657BF" w:rsidRDefault="00AF4CC4" w:rsidP="009A5675">
            <w:pPr>
              <w:spacing w:line="240" w:lineRule="auto"/>
              <w:ind w:firstLine="0"/>
              <w:rPr>
                <w:b/>
                <w:bCs/>
                <w:szCs w:val="28"/>
                <w:lang w:eastAsia="ja-JP"/>
              </w:rPr>
            </w:pPr>
            <w:r w:rsidRPr="008657BF">
              <w:rPr>
                <w:b/>
                <w:bCs/>
                <w:szCs w:val="28"/>
                <w:lang w:eastAsia="ja-JP"/>
              </w:rPr>
              <w:t>Evaluation Items</w:t>
            </w:r>
          </w:p>
        </w:tc>
        <w:tc>
          <w:tcPr>
            <w:tcW w:w="1419" w:type="dxa"/>
            <w:vAlign w:val="center"/>
            <w:hideMark/>
          </w:tcPr>
          <w:p w14:paraId="31D368D9" w14:textId="77777777" w:rsidR="00AF4CC4" w:rsidRPr="008657BF" w:rsidRDefault="00AF4CC4" w:rsidP="009A5675">
            <w:pPr>
              <w:spacing w:line="240" w:lineRule="auto"/>
              <w:ind w:firstLine="0"/>
              <w:rPr>
                <w:b/>
                <w:bCs/>
                <w:szCs w:val="28"/>
                <w:lang w:eastAsia="ja-JP"/>
              </w:rPr>
            </w:pPr>
            <w:r w:rsidRPr="008657BF">
              <w:rPr>
                <w:b/>
                <w:bCs/>
                <w:szCs w:val="28"/>
                <w:lang w:eastAsia="ja-JP"/>
              </w:rPr>
              <w:t>Weights</w:t>
            </w:r>
          </w:p>
        </w:tc>
      </w:tr>
      <w:tr w:rsidR="00AF4CC4" w:rsidRPr="008657BF" w14:paraId="13BCCBF3" w14:textId="77777777" w:rsidTr="009A5675">
        <w:trPr>
          <w:trHeight w:val="83"/>
          <w:tblCellSpacing w:w="15" w:type="dxa"/>
          <w:jc w:val="center"/>
        </w:trPr>
        <w:tc>
          <w:tcPr>
            <w:tcW w:w="2758" w:type="dxa"/>
            <w:vAlign w:val="center"/>
            <w:hideMark/>
          </w:tcPr>
          <w:p w14:paraId="014C06CF" w14:textId="77777777" w:rsidR="00AF4CC4" w:rsidRPr="008657BF" w:rsidRDefault="00AF4CC4" w:rsidP="009A5675">
            <w:pPr>
              <w:spacing w:line="240" w:lineRule="auto"/>
              <w:ind w:firstLine="0"/>
              <w:rPr>
                <w:szCs w:val="28"/>
                <w:lang w:eastAsia="ja-JP"/>
              </w:rPr>
            </w:pPr>
            <w:r w:rsidRPr="008657BF">
              <w:rPr>
                <w:szCs w:val="28"/>
                <w:lang w:eastAsia="ja-JP"/>
              </w:rPr>
              <w:t>Land cover</w:t>
            </w:r>
          </w:p>
        </w:tc>
        <w:tc>
          <w:tcPr>
            <w:tcW w:w="1419" w:type="dxa"/>
            <w:vAlign w:val="center"/>
            <w:hideMark/>
          </w:tcPr>
          <w:p w14:paraId="5CADD477" w14:textId="77777777" w:rsidR="00AF4CC4" w:rsidRPr="008657BF" w:rsidRDefault="00AF4CC4" w:rsidP="009A5675">
            <w:pPr>
              <w:spacing w:line="240" w:lineRule="auto"/>
              <w:ind w:firstLine="0"/>
              <w:rPr>
                <w:szCs w:val="28"/>
                <w:lang w:eastAsia="ja-JP"/>
              </w:rPr>
            </w:pPr>
            <w:r w:rsidRPr="008657BF">
              <w:rPr>
                <w:szCs w:val="28"/>
                <w:lang w:eastAsia="ja-JP"/>
              </w:rPr>
              <w:t>0.192821</w:t>
            </w:r>
          </w:p>
        </w:tc>
      </w:tr>
      <w:tr w:rsidR="00AF4CC4" w:rsidRPr="008657BF" w14:paraId="43A6178B" w14:textId="77777777" w:rsidTr="004F1DE5">
        <w:trPr>
          <w:trHeight w:val="652"/>
          <w:tblCellSpacing w:w="15" w:type="dxa"/>
          <w:jc w:val="center"/>
        </w:trPr>
        <w:tc>
          <w:tcPr>
            <w:tcW w:w="2758" w:type="dxa"/>
            <w:vAlign w:val="center"/>
            <w:hideMark/>
          </w:tcPr>
          <w:p w14:paraId="4CE8EBBD" w14:textId="77777777" w:rsidR="00AF4CC4" w:rsidRPr="008657BF" w:rsidRDefault="00AF4CC4" w:rsidP="009A5675">
            <w:pPr>
              <w:spacing w:line="240" w:lineRule="auto"/>
              <w:ind w:firstLine="0"/>
              <w:rPr>
                <w:szCs w:val="28"/>
                <w:lang w:eastAsia="ja-JP"/>
              </w:rPr>
            </w:pPr>
            <w:r w:rsidRPr="008657BF">
              <w:rPr>
                <w:szCs w:val="28"/>
                <w:lang w:eastAsia="ja-JP"/>
              </w:rPr>
              <w:t>Slope</w:t>
            </w:r>
          </w:p>
        </w:tc>
        <w:tc>
          <w:tcPr>
            <w:tcW w:w="1419" w:type="dxa"/>
            <w:vAlign w:val="center"/>
            <w:hideMark/>
          </w:tcPr>
          <w:p w14:paraId="1EA88FEC" w14:textId="77777777" w:rsidR="00AF4CC4" w:rsidRPr="008657BF" w:rsidRDefault="00AF4CC4" w:rsidP="009A5675">
            <w:pPr>
              <w:spacing w:line="240" w:lineRule="auto"/>
              <w:ind w:firstLine="0"/>
              <w:rPr>
                <w:szCs w:val="28"/>
                <w:lang w:eastAsia="ja-JP"/>
              </w:rPr>
            </w:pPr>
            <w:r w:rsidRPr="008657BF">
              <w:rPr>
                <w:szCs w:val="28"/>
                <w:lang w:eastAsia="ja-JP"/>
              </w:rPr>
              <w:t>0.158047</w:t>
            </w:r>
          </w:p>
        </w:tc>
      </w:tr>
      <w:tr w:rsidR="00AF4CC4" w:rsidRPr="008657BF" w14:paraId="2F2054F8" w14:textId="77777777" w:rsidTr="009A5675">
        <w:trPr>
          <w:trHeight w:val="28"/>
          <w:tblCellSpacing w:w="15" w:type="dxa"/>
          <w:jc w:val="center"/>
        </w:trPr>
        <w:tc>
          <w:tcPr>
            <w:tcW w:w="2758" w:type="dxa"/>
            <w:vAlign w:val="center"/>
            <w:hideMark/>
          </w:tcPr>
          <w:p w14:paraId="55E1FBEC" w14:textId="77777777" w:rsidR="00AF4CC4" w:rsidRPr="008657BF" w:rsidRDefault="00AF4CC4" w:rsidP="009A5675">
            <w:pPr>
              <w:spacing w:line="240" w:lineRule="auto"/>
              <w:ind w:firstLine="0"/>
              <w:rPr>
                <w:szCs w:val="28"/>
                <w:lang w:eastAsia="ja-JP"/>
              </w:rPr>
            </w:pPr>
            <w:r w:rsidRPr="008657BF">
              <w:rPr>
                <w:szCs w:val="28"/>
                <w:lang w:eastAsia="ja-JP"/>
              </w:rPr>
              <w:t>Elevation</w:t>
            </w:r>
          </w:p>
        </w:tc>
        <w:tc>
          <w:tcPr>
            <w:tcW w:w="1419" w:type="dxa"/>
            <w:vAlign w:val="center"/>
            <w:hideMark/>
          </w:tcPr>
          <w:p w14:paraId="598A7110" w14:textId="77777777" w:rsidR="00AF4CC4" w:rsidRPr="008657BF" w:rsidRDefault="00AF4CC4" w:rsidP="009A5675">
            <w:pPr>
              <w:spacing w:line="240" w:lineRule="auto"/>
              <w:ind w:firstLine="0"/>
              <w:rPr>
                <w:szCs w:val="28"/>
                <w:lang w:eastAsia="ja-JP"/>
              </w:rPr>
            </w:pPr>
            <w:r w:rsidRPr="008657BF">
              <w:rPr>
                <w:szCs w:val="28"/>
                <w:lang w:eastAsia="ja-JP"/>
              </w:rPr>
              <w:t>0.437991</w:t>
            </w:r>
          </w:p>
        </w:tc>
      </w:tr>
      <w:tr w:rsidR="00AF4CC4" w:rsidRPr="008657BF" w14:paraId="6D6CF95E" w14:textId="77777777" w:rsidTr="009A5675">
        <w:trPr>
          <w:trHeight w:val="398"/>
          <w:tblCellSpacing w:w="15" w:type="dxa"/>
          <w:jc w:val="center"/>
        </w:trPr>
        <w:tc>
          <w:tcPr>
            <w:tcW w:w="2758" w:type="dxa"/>
            <w:vAlign w:val="center"/>
            <w:hideMark/>
          </w:tcPr>
          <w:p w14:paraId="066885FD" w14:textId="77777777" w:rsidR="00AF4CC4" w:rsidRPr="008657BF" w:rsidRDefault="00AF4CC4" w:rsidP="009A5675">
            <w:pPr>
              <w:spacing w:line="240" w:lineRule="auto"/>
              <w:ind w:firstLine="0"/>
              <w:rPr>
                <w:szCs w:val="28"/>
                <w:lang w:eastAsia="ja-JP"/>
              </w:rPr>
            </w:pPr>
            <w:r w:rsidRPr="008657BF">
              <w:rPr>
                <w:szCs w:val="28"/>
                <w:lang w:eastAsia="ja-JP"/>
              </w:rPr>
              <w:t>Drainage density</w:t>
            </w:r>
          </w:p>
        </w:tc>
        <w:tc>
          <w:tcPr>
            <w:tcW w:w="1419" w:type="dxa"/>
            <w:vAlign w:val="center"/>
            <w:hideMark/>
          </w:tcPr>
          <w:p w14:paraId="72E8F0DB" w14:textId="77777777" w:rsidR="00AF4CC4" w:rsidRPr="008657BF" w:rsidRDefault="00AF4CC4" w:rsidP="009A5675">
            <w:pPr>
              <w:spacing w:line="240" w:lineRule="auto"/>
              <w:ind w:firstLine="0"/>
              <w:rPr>
                <w:szCs w:val="28"/>
                <w:lang w:eastAsia="ja-JP"/>
              </w:rPr>
            </w:pPr>
            <w:r w:rsidRPr="008657BF">
              <w:rPr>
                <w:szCs w:val="28"/>
                <w:lang w:eastAsia="ja-JP"/>
              </w:rPr>
              <w:t>0.0626785</w:t>
            </w:r>
          </w:p>
        </w:tc>
      </w:tr>
      <w:tr w:rsidR="00AF4CC4" w:rsidRPr="008657BF" w14:paraId="374DCF76" w14:textId="77777777" w:rsidTr="009A5675">
        <w:trPr>
          <w:trHeight w:val="243"/>
          <w:tblCellSpacing w:w="15" w:type="dxa"/>
          <w:jc w:val="center"/>
        </w:trPr>
        <w:tc>
          <w:tcPr>
            <w:tcW w:w="2758" w:type="dxa"/>
            <w:vAlign w:val="center"/>
            <w:hideMark/>
          </w:tcPr>
          <w:p w14:paraId="08A77613" w14:textId="77777777" w:rsidR="00AF4CC4" w:rsidRPr="008657BF" w:rsidRDefault="00AF4CC4" w:rsidP="009A5675">
            <w:pPr>
              <w:spacing w:line="240" w:lineRule="auto"/>
              <w:ind w:firstLine="0"/>
              <w:rPr>
                <w:szCs w:val="28"/>
                <w:lang w:eastAsia="ja-JP"/>
              </w:rPr>
            </w:pPr>
            <w:r w:rsidRPr="008657BF">
              <w:rPr>
                <w:szCs w:val="28"/>
                <w:lang w:eastAsia="ja-JP"/>
              </w:rPr>
              <w:t>Infiltration rate</w:t>
            </w:r>
          </w:p>
        </w:tc>
        <w:tc>
          <w:tcPr>
            <w:tcW w:w="1419" w:type="dxa"/>
            <w:vAlign w:val="center"/>
            <w:hideMark/>
          </w:tcPr>
          <w:p w14:paraId="1B69722C" w14:textId="77777777" w:rsidR="00AF4CC4" w:rsidRPr="008657BF" w:rsidRDefault="00AF4CC4" w:rsidP="009A5675">
            <w:pPr>
              <w:spacing w:line="240" w:lineRule="auto"/>
              <w:ind w:firstLine="0"/>
              <w:rPr>
                <w:szCs w:val="28"/>
                <w:lang w:eastAsia="ja-JP"/>
              </w:rPr>
            </w:pPr>
            <w:r w:rsidRPr="008657BF">
              <w:rPr>
                <w:szCs w:val="28"/>
                <w:lang w:eastAsia="ja-JP"/>
              </w:rPr>
              <w:t>0.065976</w:t>
            </w:r>
          </w:p>
        </w:tc>
      </w:tr>
      <w:tr w:rsidR="00AF4CC4" w:rsidRPr="008657BF" w14:paraId="3128AD44" w14:textId="77777777" w:rsidTr="009A5675">
        <w:trPr>
          <w:trHeight w:val="367"/>
          <w:tblCellSpacing w:w="15" w:type="dxa"/>
          <w:jc w:val="center"/>
        </w:trPr>
        <w:tc>
          <w:tcPr>
            <w:tcW w:w="2758" w:type="dxa"/>
            <w:vAlign w:val="center"/>
            <w:hideMark/>
          </w:tcPr>
          <w:p w14:paraId="3F1CB4AA" w14:textId="77777777" w:rsidR="00AF4CC4" w:rsidRPr="008657BF" w:rsidRDefault="00AF4CC4" w:rsidP="009A5675">
            <w:pPr>
              <w:spacing w:after="0" w:line="240" w:lineRule="auto"/>
              <w:ind w:firstLine="0"/>
              <w:jc w:val="left"/>
              <w:rPr>
                <w:szCs w:val="28"/>
                <w:lang w:eastAsia="ja-JP"/>
              </w:rPr>
            </w:pPr>
            <w:r w:rsidRPr="008657BF">
              <w:rPr>
                <w:szCs w:val="28"/>
                <w:lang w:eastAsia="ja-JP"/>
              </w:rPr>
              <w:t>Saturation</w:t>
            </w:r>
          </w:p>
        </w:tc>
        <w:tc>
          <w:tcPr>
            <w:tcW w:w="1419" w:type="dxa"/>
            <w:vAlign w:val="center"/>
            <w:hideMark/>
          </w:tcPr>
          <w:p w14:paraId="4B4BAC95" w14:textId="77777777" w:rsidR="00AF4CC4" w:rsidRPr="008657BF" w:rsidRDefault="00AF4CC4" w:rsidP="009A5675">
            <w:pPr>
              <w:spacing w:after="0" w:line="240" w:lineRule="auto"/>
              <w:ind w:firstLine="0"/>
              <w:jc w:val="left"/>
              <w:rPr>
                <w:szCs w:val="28"/>
                <w:lang w:eastAsia="ja-JP"/>
              </w:rPr>
            </w:pPr>
            <w:r w:rsidRPr="008657BF">
              <w:rPr>
                <w:szCs w:val="28"/>
                <w:lang w:eastAsia="ja-JP"/>
              </w:rPr>
              <w:t>0.0824863</w:t>
            </w:r>
          </w:p>
        </w:tc>
      </w:tr>
    </w:tbl>
    <w:p w14:paraId="008BDB14" w14:textId="6B4D48B2" w:rsidR="00AF4CC4" w:rsidRPr="008657BF" w:rsidRDefault="001808F6" w:rsidP="001808F6">
      <w:pPr>
        <w:pStyle w:val="Heading1"/>
        <w:ind w:firstLine="0"/>
        <w:jc w:val="both"/>
      </w:pPr>
      <w:bookmarkStart w:id="228" w:name="_Toc28218002"/>
      <w:bookmarkStart w:id="229" w:name="_Toc50704259"/>
      <w:bookmarkStart w:id="230" w:name="_Toc121672045"/>
      <w:bookmarkStart w:id="231" w:name="_Toc121845284"/>
      <w:bookmarkStart w:id="232" w:name="_Hlk31292974"/>
      <w:bookmarkStart w:id="233" w:name="_Toc153889161"/>
      <w:bookmarkEnd w:id="227"/>
      <w:r>
        <w:t>IX</w:t>
      </w:r>
      <w:r w:rsidR="00AF4CC4" w:rsidRPr="008657BF">
        <w:t>. Thành lập bản đồ khả năng xảy ra lũ khu vực xã Tam Quang, Núi Thành, Quảng Nam</w:t>
      </w:r>
      <w:bookmarkEnd w:id="228"/>
      <w:bookmarkEnd w:id="229"/>
      <w:bookmarkEnd w:id="230"/>
      <w:bookmarkEnd w:id="231"/>
      <w:bookmarkEnd w:id="233"/>
    </w:p>
    <w:p w14:paraId="10604BC9" w14:textId="77777777" w:rsidR="00AF4CC4" w:rsidRPr="008657BF" w:rsidRDefault="00AF4CC4" w:rsidP="00AF4CC4">
      <w:pPr>
        <w:rPr>
          <w:szCs w:val="28"/>
        </w:rPr>
      </w:pPr>
      <w:r w:rsidRPr="008657BF">
        <w:rPr>
          <w:szCs w:val="28"/>
        </w:rPr>
        <w:t>Sau khi xây dựng được các bản đồ tiêu chí ảnh hưởng, xác định trọng số các nhân tố ảnh hưởng đến lũ, tiến hành xây dựng bản đồ phân vùng nguy cơ lũ bằng phương pháp phân tích không gian trong môi trường GIS. Đó là sự tích hợp của các bản đồ thành phần (bản đồ tiêu chí ảnh hưởng) dựa vào phương trình tổng quát tính điểm số nguy cơ theo điểm phân cấp của từng yếu tố và trọng số của từng yếu tố cụ thể theo công thức ở bước 6 trong phần phương pháp.</w:t>
      </w:r>
    </w:p>
    <w:p w14:paraId="5948165E" w14:textId="77777777" w:rsidR="00AF4CC4" w:rsidRPr="008657BF" w:rsidRDefault="00AF4CC4" w:rsidP="00AF4CC4">
      <w:pPr>
        <w:rPr>
          <w:szCs w:val="28"/>
        </w:rPr>
      </w:pPr>
      <w:r w:rsidRPr="008657BF">
        <w:rPr>
          <w:szCs w:val="28"/>
        </w:rPr>
        <w:t>Bản đồ phân vùng nguy cơ lũ trên khu vực xã Tam Quang, Núi Thành, Quảng Nai là sự tích hợp các bản đồ thành phần như sau:</w:t>
      </w:r>
    </w:p>
    <w:p w14:paraId="3D8EE9E8" w14:textId="77777777" w:rsidR="00AF4CC4" w:rsidRPr="008657BF" w:rsidRDefault="00AF4CC4" w:rsidP="00AF4CC4">
      <w:pPr>
        <w:rPr>
          <w:szCs w:val="28"/>
          <w:lang w:val="en"/>
        </w:rPr>
      </w:pPr>
      <w:r w:rsidRPr="008657BF">
        <w:rPr>
          <w:szCs w:val="28"/>
        </w:rPr>
        <w:t xml:space="preserve">Y= </w:t>
      </w:r>
      <w:r w:rsidRPr="008657BF">
        <w:rPr>
          <w:szCs w:val="28"/>
          <w:lang w:eastAsia="ja-JP"/>
        </w:rPr>
        <w:t>0.192821*Lc + 0.158047 * Sl + 0.437991 * El + 0.0626785 * Dd + 0.065976 * Ir + 0.0824863 * Sa</w:t>
      </w:r>
    </w:p>
    <w:bookmarkEnd w:id="232"/>
    <w:p w14:paraId="3788166A" w14:textId="77777777" w:rsidR="00AF4CC4" w:rsidRPr="008657BF" w:rsidRDefault="00AF4CC4" w:rsidP="00AF4CC4">
      <w:pPr>
        <w:rPr>
          <w:szCs w:val="28"/>
        </w:rPr>
      </w:pPr>
      <w:r w:rsidRPr="008657BF">
        <w:rPr>
          <w:szCs w:val="28"/>
        </w:rPr>
        <w:t>Trong đó:</w:t>
      </w:r>
    </w:p>
    <w:p w14:paraId="7AD0AB6F" w14:textId="77777777" w:rsidR="00AF4CC4" w:rsidRPr="008657BF" w:rsidRDefault="00AF4CC4" w:rsidP="00AF4CC4">
      <w:pPr>
        <w:rPr>
          <w:szCs w:val="28"/>
        </w:rPr>
      </w:pPr>
      <w:r w:rsidRPr="008657BF">
        <w:rPr>
          <w:szCs w:val="28"/>
        </w:rPr>
        <w:t>Y: tiềm năng lũ</w:t>
      </w:r>
    </w:p>
    <w:p w14:paraId="324DB3BE" w14:textId="77777777" w:rsidR="00AF4CC4" w:rsidRPr="008657BF" w:rsidRDefault="00AF4CC4" w:rsidP="00AF4CC4">
      <w:pPr>
        <w:rPr>
          <w:szCs w:val="28"/>
        </w:rPr>
      </w:pPr>
      <w:r w:rsidRPr="008657BF">
        <w:rPr>
          <w:szCs w:val="28"/>
        </w:rPr>
        <w:t>Lc: Lớp phủ</w:t>
      </w:r>
    </w:p>
    <w:p w14:paraId="69F54195" w14:textId="77777777" w:rsidR="00AF4CC4" w:rsidRPr="008657BF" w:rsidRDefault="00AF4CC4" w:rsidP="00AF4CC4">
      <w:pPr>
        <w:rPr>
          <w:szCs w:val="28"/>
        </w:rPr>
      </w:pPr>
      <w:r w:rsidRPr="008657BF">
        <w:rPr>
          <w:szCs w:val="28"/>
        </w:rPr>
        <w:t>Sl: độ dốc</w:t>
      </w:r>
    </w:p>
    <w:p w14:paraId="00E1EEDD" w14:textId="77777777" w:rsidR="00AF4CC4" w:rsidRPr="008657BF" w:rsidRDefault="00AF4CC4" w:rsidP="00AF4CC4">
      <w:pPr>
        <w:rPr>
          <w:szCs w:val="28"/>
        </w:rPr>
      </w:pPr>
      <w:r w:rsidRPr="008657BF">
        <w:rPr>
          <w:szCs w:val="28"/>
        </w:rPr>
        <w:t>El: phân cấp độ cao</w:t>
      </w:r>
    </w:p>
    <w:p w14:paraId="76953FD1" w14:textId="77777777" w:rsidR="00AF4CC4" w:rsidRPr="008657BF" w:rsidRDefault="00AF4CC4" w:rsidP="00AF4CC4">
      <w:pPr>
        <w:rPr>
          <w:szCs w:val="28"/>
        </w:rPr>
      </w:pPr>
      <w:r w:rsidRPr="008657BF">
        <w:rPr>
          <w:szCs w:val="28"/>
        </w:rPr>
        <w:t>Dd: mật độ thoát nước</w:t>
      </w:r>
    </w:p>
    <w:p w14:paraId="56BE2338" w14:textId="77777777" w:rsidR="00AF4CC4" w:rsidRPr="008657BF" w:rsidRDefault="00AF4CC4" w:rsidP="00AF4CC4">
      <w:pPr>
        <w:rPr>
          <w:szCs w:val="28"/>
        </w:rPr>
      </w:pPr>
      <w:r w:rsidRPr="008657BF">
        <w:rPr>
          <w:szCs w:val="28"/>
        </w:rPr>
        <w:t>Ir: tốc độ thoát nước của đất</w:t>
      </w:r>
    </w:p>
    <w:p w14:paraId="575A0F1B" w14:textId="77777777" w:rsidR="00AF4CC4" w:rsidRPr="008657BF" w:rsidRDefault="00AF4CC4" w:rsidP="00AF4CC4">
      <w:pPr>
        <w:rPr>
          <w:szCs w:val="28"/>
        </w:rPr>
      </w:pPr>
      <w:r w:rsidRPr="008657BF">
        <w:rPr>
          <w:szCs w:val="28"/>
        </w:rPr>
        <w:t>Sa: độ bão hòa của đất</w:t>
      </w:r>
    </w:p>
    <w:p w14:paraId="39B5DFF2" w14:textId="77777777" w:rsidR="00AF4CC4" w:rsidRPr="008657BF" w:rsidRDefault="00AF4CC4" w:rsidP="0062574B">
      <w:pPr>
        <w:ind w:firstLine="0"/>
        <w:rPr>
          <w:szCs w:val="28"/>
        </w:rPr>
      </w:pPr>
      <w:r w:rsidRPr="008657BF">
        <w:rPr>
          <w:noProof/>
          <w:szCs w:val="28"/>
        </w:rPr>
        <w:drawing>
          <wp:inline distT="0" distB="0" distL="0" distR="0" wp14:anchorId="0AB19220" wp14:editId="144309A6">
            <wp:extent cx="5408275" cy="7642860"/>
            <wp:effectExtent l="0" t="0" r="2540" b="0"/>
            <wp:docPr id="499" name="Picture 49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descr="Map&#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420662" cy="7660366"/>
                    </a:xfrm>
                    <a:prstGeom prst="rect">
                      <a:avLst/>
                    </a:prstGeom>
                  </pic:spPr>
                </pic:pic>
              </a:graphicData>
            </a:graphic>
          </wp:inline>
        </w:drawing>
      </w:r>
      <w:bookmarkStart w:id="234" w:name="_Toc50704344"/>
    </w:p>
    <w:p w14:paraId="115D23AE" w14:textId="72EB38AB" w:rsidR="00AF4CC4" w:rsidRPr="004F1DE5" w:rsidRDefault="005736EF" w:rsidP="005736EF">
      <w:pPr>
        <w:pStyle w:val="Caption"/>
        <w:rPr>
          <w:b/>
          <w:bCs/>
          <w:sz w:val="28"/>
          <w:lang w:eastAsia="ja-JP"/>
        </w:rPr>
      </w:pPr>
      <w:bookmarkStart w:id="235" w:name="_Toc121672046"/>
      <w:bookmarkStart w:id="236" w:name="_Toc121845285"/>
      <w:bookmarkStart w:id="237" w:name="_Toc153890149"/>
      <w:r>
        <w:t xml:space="preserve">Hình </w:t>
      </w:r>
      <w:r>
        <w:fldChar w:fldCharType="begin"/>
      </w:r>
      <w:r>
        <w:instrText xml:space="preserve"> SEQ Hình \* ARABIC </w:instrText>
      </w:r>
      <w:r>
        <w:fldChar w:fldCharType="separate"/>
      </w:r>
      <w:r>
        <w:rPr>
          <w:noProof/>
        </w:rPr>
        <w:t>12</w:t>
      </w:r>
      <w:r>
        <w:fldChar w:fldCharType="end"/>
      </w:r>
      <w:r w:rsidR="00AF4CC4" w:rsidRPr="004F1DE5">
        <w:rPr>
          <w:bCs/>
          <w:sz w:val="28"/>
        </w:rPr>
        <w:t>. Bản đồ khả năng xảy ra lũ ở xã Tam Quang (chưa phân cấp)</w:t>
      </w:r>
      <w:bookmarkEnd w:id="234"/>
      <w:bookmarkEnd w:id="235"/>
      <w:bookmarkEnd w:id="236"/>
      <w:bookmarkEnd w:id="237"/>
    </w:p>
    <w:p w14:paraId="3D2E78BE" w14:textId="77777777" w:rsidR="00AF4CC4" w:rsidRPr="008657BF" w:rsidRDefault="00AF4CC4" w:rsidP="00AF4CC4">
      <w:pPr>
        <w:rPr>
          <w:szCs w:val="28"/>
          <w:lang w:eastAsia="ja-JP"/>
        </w:rPr>
      </w:pPr>
    </w:p>
    <w:p w14:paraId="3ADAE325" w14:textId="77777777" w:rsidR="00AF4CC4" w:rsidRPr="008657BF" w:rsidRDefault="00AF4CC4" w:rsidP="00AF4CC4">
      <w:pPr>
        <w:pStyle w:val="Nomar"/>
        <w:rPr>
          <w:lang w:eastAsia="ja-JP"/>
        </w:rPr>
      </w:pPr>
      <w:bookmarkStart w:id="238" w:name="_Hlk31293091"/>
      <w:r w:rsidRPr="008657BF">
        <w:rPr>
          <w:lang w:eastAsia="ja-JP"/>
        </w:rPr>
        <w:t>Đánh giá mức độ dễ xảy ra lũ lụt cần phải phân loại mức độ tiềm ẩn lũ lụt thành năm loại. Trong nghiên cứu này, có một bước nhảy vọt đáng kể giữa tần suất của giá trị tiềm năng rất thấp và tần suất của giá trị tiềm năng rất cao. Do đó, chúng tôi sử dụng phương pháp phân loại các điểm đứt gãy tự nhiên để phân loại lại lũ tiềm ẩn như trong Bảng 23. Bên cạnh đó, Hình 88 minh họa khả năng lũ lụt ở Xã Tam Quang, Núi Thành, Quảng Nam.</w:t>
      </w:r>
    </w:p>
    <w:p w14:paraId="7A9EC71B" w14:textId="7EB3B6DF" w:rsidR="00214289" w:rsidRPr="004F1DE5" w:rsidRDefault="005736EF" w:rsidP="005736EF">
      <w:pPr>
        <w:pStyle w:val="Caption"/>
        <w:rPr>
          <w:b/>
          <w:sz w:val="28"/>
          <w:lang w:eastAsia="ja-JP"/>
        </w:rPr>
      </w:pPr>
      <w:bookmarkStart w:id="239" w:name="_Toc50704366"/>
      <w:bookmarkStart w:id="240" w:name="_Toc121672047"/>
      <w:bookmarkStart w:id="241" w:name="_Toc121845286"/>
      <w:bookmarkStart w:id="242" w:name="_Toc121922082"/>
      <w:bookmarkStart w:id="243" w:name="_Toc153890167"/>
      <w:r>
        <w:t xml:space="preserve">Bảng </w:t>
      </w:r>
      <w:r>
        <w:fldChar w:fldCharType="begin"/>
      </w:r>
      <w:r>
        <w:instrText xml:space="preserve"> SEQ Bảng \* ARABIC </w:instrText>
      </w:r>
      <w:r>
        <w:fldChar w:fldCharType="separate"/>
      </w:r>
      <w:r>
        <w:rPr>
          <w:noProof/>
        </w:rPr>
        <w:t>15</w:t>
      </w:r>
      <w:r>
        <w:fldChar w:fldCharType="end"/>
      </w:r>
      <w:r w:rsidR="00214289" w:rsidRPr="004F1DE5">
        <w:rPr>
          <w:sz w:val="28"/>
        </w:rPr>
        <w:t>. Phân cấp khả năng xảy ra  lũ lụt</w:t>
      </w:r>
      <w:bookmarkEnd w:id="239"/>
      <w:bookmarkEnd w:id="240"/>
      <w:bookmarkEnd w:id="241"/>
      <w:bookmarkEnd w:id="242"/>
      <w:bookmarkEnd w:id="2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438"/>
        <w:gridCol w:w="2122"/>
        <w:gridCol w:w="2062"/>
      </w:tblGrid>
      <w:tr w:rsidR="00AF4CC4" w:rsidRPr="008657BF" w14:paraId="6C17D852" w14:textId="77777777" w:rsidTr="00214289">
        <w:tc>
          <w:tcPr>
            <w:tcW w:w="1134" w:type="dxa"/>
          </w:tcPr>
          <w:p w14:paraId="58AA82A7" w14:textId="77777777" w:rsidR="00AF4CC4" w:rsidRPr="008657BF" w:rsidRDefault="00AF4CC4" w:rsidP="0062574B">
            <w:pPr>
              <w:spacing w:after="0"/>
              <w:ind w:firstLine="0"/>
              <w:rPr>
                <w:szCs w:val="28"/>
                <w:lang w:eastAsia="ja-JP"/>
              </w:rPr>
            </w:pPr>
            <w:r w:rsidRPr="008657BF">
              <w:rPr>
                <w:szCs w:val="28"/>
                <w:lang w:eastAsia="ja-JP"/>
              </w:rPr>
              <w:t>Number</w:t>
            </w:r>
          </w:p>
        </w:tc>
        <w:tc>
          <w:tcPr>
            <w:tcW w:w="3602" w:type="dxa"/>
          </w:tcPr>
          <w:p w14:paraId="2063352F" w14:textId="77777777" w:rsidR="00AF4CC4" w:rsidRPr="008657BF" w:rsidRDefault="00AF4CC4" w:rsidP="0062574B">
            <w:pPr>
              <w:spacing w:after="0"/>
              <w:jc w:val="center"/>
              <w:rPr>
                <w:szCs w:val="28"/>
                <w:lang w:eastAsia="ja-JP"/>
              </w:rPr>
            </w:pPr>
            <w:r w:rsidRPr="008657BF">
              <w:rPr>
                <w:szCs w:val="28"/>
                <w:lang w:eastAsia="ja-JP"/>
              </w:rPr>
              <w:t>Mark of potential flood</w:t>
            </w:r>
          </w:p>
        </w:tc>
        <w:tc>
          <w:tcPr>
            <w:tcW w:w="2150" w:type="dxa"/>
          </w:tcPr>
          <w:p w14:paraId="18FC10DC" w14:textId="77777777" w:rsidR="00AF4CC4" w:rsidRPr="008657BF" w:rsidRDefault="00AF4CC4" w:rsidP="0062574B">
            <w:pPr>
              <w:spacing w:after="0"/>
              <w:jc w:val="center"/>
              <w:rPr>
                <w:szCs w:val="28"/>
                <w:lang w:eastAsia="ja-JP"/>
              </w:rPr>
            </w:pPr>
            <w:r w:rsidRPr="008657BF">
              <w:rPr>
                <w:szCs w:val="28"/>
                <w:lang w:eastAsia="ja-JP"/>
              </w:rPr>
              <w:t>Class</w:t>
            </w:r>
          </w:p>
        </w:tc>
        <w:tc>
          <w:tcPr>
            <w:tcW w:w="2096" w:type="dxa"/>
          </w:tcPr>
          <w:p w14:paraId="191F9806" w14:textId="77777777" w:rsidR="00AF4CC4" w:rsidRPr="008657BF" w:rsidRDefault="00AF4CC4" w:rsidP="0062574B">
            <w:pPr>
              <w:spacing w:after="0"/>
              <w:jc w:val="center"/>
              <w:rPr>
                <w:szCs w:val="28"/>
                <w:lang w:eastAsia="ja-JP"/>
              </w:rPr>
            </w:pPr>
            <w:r w:rsidRPr="008657BF">
              <w:rPr>
                <w:szCs w:val="28"/>
                <w:lang w:eastAsia="ja-JP"/>
              </w:rPr>
              <w:t>Percent (%)</w:t>
            </w:r>
          </w:p>
        </w:tc>
      </w:tr>
      <w:tr w:rsidR="00AF4CC4" w:rsidRPr="008657BF" w14:paraId="446A0069" w14:textId="77777777" w:rsidTr="00214289">
        <w:tc>
          <w:tcPr>
            <w:tcW w:w="1134" w:type="dxa"/>
          </w:tcPr>
          <w:p w14:paraId="69D2C031" w14:textId="77777777" w:rsidR="00AF4CC4" w:rsidRPr="008657BF" w:rsidRDefault="00AF4CC4" w:rsidP="0062574B">
            <w:pPr>
              <w:spacing w:after="0"/>
              <w:jc w:val="center"/>
              <w:rPr>
                <w:szCs w:val="28"/>
                <w:lang w:eastAsia="ja-JP"/>
              </w:rPr>
            </w:pPr>
            <w:r w:rsidRPr="008657BF">
              <w:rPr>
                <w:szCs w:val="28"/>
                <w:lang w:eastAsia="ja-JP"/>
              </w:rPr>
              <w:t>1</w:t>
            </w:r>
          </w:p>
        </w:tc>
        <w:tc>
          <w:tcPr>
            <w:tcW w:w="3602" w:type="dxa"/>
          </w:tcPr>
          <w:p w14:paraId="55240220" w14:textId="77777777" w:rsidR="00AF4CC4" w:rsidRPr="008657BF" w:rsidRDefault="00AF4CC4" w:rsidP="0062574B">
            <w:pPr>
              <w:spacing w:after="0"/>
              <w:jc w:val="center"/>
              <w:rPr>
                <w:szCs w:val="28"/>
                <w:lang w:eastAsia="ja-JP"/>
              </w:rPr>
            </w:pPr>
            <w:r w:rsidRPr="008657BF">
              <w:rPr>
                <w:szCs w:val="28"/>
                <w:lang w:eastAsia="ja-JP"/>
              </w:rPr>
              <w:t>0 - 3.6</w:t>
            </w:r>
          </w:p>
        </w:tc>
        <w:tc>
          <w:tcPr>
            <w:tcW w:w="2150" w:type="dxa"/>
          </w:tcPr>
          <w:p w14:paraId="617255CC" w14:textId="77777777" w:rsidR="00AF4CC4" w:rsidRPr="008657BF" w:rsidRDefault="00AF4CC4" w:rsidP="0062574B">
            <w:pPr>
              <w:spacing w:after="0"/>
              <w:jc w:val="center"/>
              <w:rPr>
                <w:szCs w:val="28"/>
                <w:lang w:eastAsia="ja-JP"/>
              </w:rPr>
            </w:pPr>
            <w:r w:rsidRPr="008657BF">
              <w:rPr>
                <w:szCs w:val="28"/>
                <w:lang w:eastAsia="ja-JP"/>
              </w:rPr>
              <w:t>Very low</w:t>
            </w:r>
          </w:p>
        </w:tc>
        <w:tc>
          <w:tcPr>
            <w:tcW w:w="2096" w:type="dxa"/>
            <w:vAlign w:val="bottom"/>
          </w:tcPr>
          <w:p w14:paraId="7A525A95" w14:textId="77777777" w:rsidR="00AF4CC4" w:rsidRPr="008657BF" w:rsidRDefault="00AF4CC4" w:rsidP="0062574B">
            <w:pPr>
              <w:spacing w:after="0"/>
              <w:jc w:val="center"/>
              <w:rPr>
                <w:szCs w:val="28"/>
                <w:lang w:eastAsia="ja-JP"/>
              </w:rPr>
            </w:pPr>
            <w:r w:rsidRPr="008657BF">
              <w:rPr>
                <w:szCs w:val="28"/>
                <w:lang w:eastAsia="ja-JP"/>
              </w:rPr>
              <w:t>13.9</w:t>
            </w:r>
          </w:p>
        </w:tc>
      </w:tr>
      <w:tr w:rsidR="00AF4CC4" w:rsidRPr="008657BF" w14:paraId="1B619817" w14:textId="77777777" w:rsidTr="00214289">
        <w:tc>
          <w:tcPr>
            <w:tcW w:w="1134" w:type="dxa"/>
          </w:tcPr>
          <w:p w14:paraId="319EA6C5" w14:textId="77777777" w:rsidR="00AF4CC4" w:rsidRPr="008657BF" w:rsidRDefault="00AF4CC4" w:rsidP="0062574B">
            <w:pPr>
              <w:spacing w:after="0"/>
              <w:jc w:val="center"/>
              <w:rPr>
                <w:szCs w:val="28"/>
                <w:lang w:eastAsia="ja-JP"/>
              </w:rPr>
            </w:pPr>
            <w:r w:rsidRPr="008657BF">
              <w:rPr>
                <w:szCs w:val="28"/>
                <w:lang w:eastAsia="ja-JP"/>
              </w:rPr>
              <w:t>2</w:t>
            </w:r>
          </w:p>
        </w:tc>
        <w:tc>
          <w:tcPr>
            <w:tcW w:w="3602" w:type="dxa"/>
          </w:tcPr>
          <w:p w14:paraId="2E709940" w14:textId="77777777" w:rsidR="00AF4CC4" w:rsidRPr="008657BF" w:rsidRDefault="00AF4CC4" w:rsidP="0062574B">
            <w:pPr>
              <w:spacing w:after="0"/>
              <w:jc w:val="center"/>
              <w:rPr>
                <w:szCs w:val="28"/>
                <w:lang w:eastAsia="ja-JP"/>
              </w:rPr>
            </w:pPr>
            <w:r w:rsidRPr="008657BF">
              <w:rPr>
                <w:szCs w:val="28"/>
                <w:lang w:eastAsia="ja-JP"/>
              </w:rPr>
              <w:t>3.6 - 5.07</w:t>
            </w:r>
          </w:p>
        </w:tc>
        <w:tc>
          <w:tcPr>
            <w:tcW w:w="2150" w:type="dxa"/>
          </w:tcPr>
          <w:p w14:paraId="30B4033E" w14:textId="77777777" w:rsidR="00AF4CC4" w:rsidRPr="008657BF" w:rsidRDefault="00AF4CC4" w:rsidP="0062574B">
            <w:pPr>
              <w:spacing w:after="0"/>
              <w:jc w:val="center"/>
              <w:rPr>
                <w:szCs w:val="28"/>
                <w:lang w:eastAsia="ja-JP"/>
              </w:rPr>
            </w:pPr>
            <w:r w:rsidRPr="008657BF">
              <w:rPr>
                <w:szCs w:val="28"/>
                <w:lang w:eastAsia="ja-JP"/>
              </w:rPr>
              <w:t>Low</w:t>
            </w:r>
          </w:p>
        </w:tc>
        <w:tc>
          <w:tcPr>
            <w:tcW w:w="2096" w:type="dxa"/>
            <w:vAlign w:val="bottom"/>
          </w:tcPr>
          <w:p w14:paraId="04ED36F2" w14:textId="77777777" w:rsidR="00AF4CC4" w:rsidRPr="008657BF" w:rsidRDefault="00AF4CC4" w:rsidP="0062574B">
            <w:pPr>
              <w:spacing w:after="0"/>
              <w:jc w:val="center"/>
              <w:rPr>
                <w:szCs w:val="28"/>
                <w:lang w:eastAsia="ja-JP"/>
              </w:rPr>
            </w:pPr>
            <w:r w:rsidRPr="008657BF">
              <w:rPr>
                <w:szCs w:val="28"/>
                <w:lang w:eastAsia="ja-JP"/>
              </w:rPr>
              <w:t>34.7</w:t>
            </w:r>
          </w:p>
        </w:tc>
      </w:tr>
      <w:tr w:rsidR="00AF4CC4" w:rsidRPr="008657BF" w14:paraId="7CC21B36" w14:textId="77777777" w:rsidTr="00214289">
        <w:tc>
          <w:tcPr>
            <w:tcW w:w="1134" w:type="dxa"/>
          </w:tcPr>
          <w:p w14:paraId="0A146A59" w14:textId="77777777" w:rsidR="00AF4CC4" w:rsidRPr="008657BF" w:rsidRDefault="00AF4CC4" w:rsidP="0062574B">
            <w:pPr>
              <w:spacing w:after="0"/>
              <w:jc w:val="center"/>
              <w:rPr>
                <w:szCs w:val="28"/>
                <w:lang w:eastAsia="ja-JP"/>
              </w:rPr>
            </w:pPr>
            <w:r w:rsidRPr="008657BF">
              <w:rPr>
                <w:szCs w:val="28"/>
                <w:lang w:eastAsia="ja-JP"/>
              </w:rPr>
              <w:t>3</w:t>
            </w:r>
          </w:p>
        </w:tc>
        <w:tc>
          <w:tcPr>
            <w:tcW w:w="3602" w:type="dxa"/>
          </w:tcPr>
          <w:p w14:paraId="4C409074" w14:textId="77777777" w:rsidR="00AF4CC4" w:rsidRPr="008657BF" w:rsidRDefault="00AF4CC4" w:rsidP="0062574B">
            <w:pPr>
              <w:spacing w:after="0"/>
              <w:jc w:val="center"/>
              <w:rPr>
                <w:szCs w:val="28"/>
                <w:lang w:eastAsia="ja-JP"/>
              </w:rPr>
            </w:pPr>
            <w:r w:rsidRPr="008657BF">
              <w:rPr>
                <w:szCs w:val="28"/>
                <w:lang w:eastAsia="ja-JP"/>
              </w:rPr>
              <w:t>5.07 - 5.97</w:t>
            </w:r>
          </w:p>
        </w:tc>
        <w:tc>
          <w:tcPr>
            <w:tcW w:w="2150" w:type="dxa"/>
          </w:tcPr>
          <w:p w14:paraId="63F28DDA" w14:textId="77777777" w:rsidR="00AF4CC4" w:rsidRPr="008657BF" w:rsidRDefault="00AF4CC4" w:rsidP="0062574B">
            <w:pPr>
              <w:spacing w:after="0"/>
              <w:jc w:val="center"/>
              <w:rPr>
                <w:szCs w:val="28"/>
                <w:lang w:eastAsia="ja-JP"/>
              </w:rPr>
            </w:pPr>
            <w:r w:rsidRPr="008657BF">
              <w:rPr>
                <w:szCs w:val="28"/>
                <w:lang w:eastAsia="ja-JP"/>
              </w:rPr>
              <w:t>Medium</w:t>
            </w:r>
          </w:p>
        </w:tc>
        <w:tc>
          <w:tcPr>
            <w:tcW w:w="2096" w:type="dxa"/>
            <w:vAlign w:val="bottom"/>
          </w:tcPr>
          <w:p w14:paraId="6B38CA9F" w14:textId="77777777" w:rsidR="00AF4CC4" w:rsidRPr="008657BF" w:rsidRDefault="00AF4CC4" w:rsidP="0062574B">
            <w:pPr>
              <w:spacing w:after="0"/>
              <w:jc w:val="center"/>
              <w:rPr>
                <w:szCs w:val="28"/>
                <w:lang w:eastAsia="ja-JP"/>
              </w:rPr>
            </w:pPr>
            <w:r w:rsidRPr="008657BF">
              <w:rPr>
                <w:szCs w:val="28"/>
                <w:lang w:eastAsia="ja-JP"/>
              </w:rPr>
              <w:t>27.8</w:t>
            </w:r>
          </w:p>
        </w:tc>
      </w:tr>
      <w:tr w:rsidR="00AF4CC4" w:rsidRPr="008657BF" w14:paraId="7BA3BFC1" w14:textId="77777777" w:rsidTr="00214289">
        <w:tc>
          <w:tcPr>
            <w:tcW w:w="1134" w:type="dxa"/>
          </w:tcPr>
          <w:p w14:paraId="3D9AE4B9" w14:textId="77777777" w:rsidR="00AF4CC4" w:rsidRPr="008657BF" w:rsidRDefault="00AF4CC4" w:rsidP="0062574B">
            <w:pPr>
              <w:spacing w:after="0"/>
              <w:jc w:val="center"/>
              <w:rPr>
                <w:szCs w:val="28"/>
                <w:lang w:eastAsia="ja-JP"/>
              </w:rPr>
            </w:pPr>
            <w:r w:rsidRPr="008657BF">
              <w:rPr>
                <w:szCs w:val="28"/>
                <w:lang w:eastAsia="ja-JP"/>
              </w:rPr>
              <w:t>4</w:t>
            </w:r>
          </w:p>
        </w:tc>
        <w:tc>
          <w:tcPr>
            <w:tcW w:w="3602" w:type="dxa"/>
          </w:tcPr>
          <w:p w14:paraId="7A455BA7" w14:textId="77777777" w:rsidR="00AF4CC4" w:rsidRPr="008657BF" w:rsidRDefault="00AF4CC4" w:rsidP="0062574B">
            <w:pPr>
              <w:spacing w:after="0"/>
              <w:jc w:val="center"/>
              <w:rPr>
                <w:szCs w:val="28"/>
                <w:lang w:eastAsia="ja-JP"/>
              </w:rPr>
            </w:pPr>
            <w:r w:rsidRPr="008657BF">
              <w:rPr>
                <w:szCs w:val="28"/>
                <w:lang w:eastAsia="ja-JP"/>
              </w:rPr>
              <w:t>5.97 - 6.77</w:t>
            </w:r>
          </w:p>
        </w:tc>
        <w:tc>
          <w:tcPr>
            <w:tcW w:w="2150" w:type="dxa"/>
          </w:tcPr>
          <w:p w14:paraId="51DA1CB0" w14:textId="77777777" w:rsidR="00AF4CC4" w:rsidRPr="008657BF" w:rsidRDefault="00AF4CC4" w:rsidP="0062574B">
            <w:pPr>
              <w:spacing w:after="0"/>
              <w:jc w:val="center"/>
              <w:rPr>
                <w:szCs w:val="28"/>
                <w:lang w:eastAsia="ja-JP"/>
              </w:rPr>
            </w:pPr>
            <w:r w:rsidRPr="008657BF">
              <w:rPr>
                <w:szCs w:val="28"/>
                <w:lang w:eastAsia="ja-JP"/>
              </w:rPr>
              <w:t>High</w:t>
            </w:r>
          </w:p>
        </w:tc>
        <w:tc>
          <w:tcPr>
            <w:tcW w:w="2096" w:type="dxa"/>
            <w:vAlign w:val="bottom"/>
          </w:tcPr>
          <w:p w14:paraId="378B7211" w14:textId="77777777" w:rsidR="00AF4CC4" w:rsidRPr="008657BF" w:rsidRDefault="00AF4CC4" w:rsidP="0062574B">
            <w:pPr>
              <w:spacing w:after="0"/>
              <w:jc w:val="center"/>
              <w:rPr>
                <w:szCs w:val="28"/>
                <w:lang w:eastAsia="ja-JP"/>
              </w:rPr>
            </w:pPr>
            <w:r w:rsidRPr="008657BF">
              <w:rPr>
                <w:szCs w:val="28"/>
                <w:lang w:eastAsia="ja-JP"/>
              </w:rPr>
              <w:t>16.4</w:t>
            </w:r>
          </w:p>
        </w:tc>
      </w:tr>
      <w:tr w:rsidR="00AF4CC4" w:rsidRPr="008657BF" w14:paraId="2C1C1237" w14:textId="77777777" w:rsidTr="00214289">
        <w:trPr>
          <w:trHeight w:val="357"/>
        </w:trPr>
        <w:tc>
          <w:tcPr>
            <w:tcW w:w="1134" w:type="dxa"/>
          </w:tcPr>
          <w:p w14:paraId="54003730" w14:textId="77777777" w:rsidR="00AF4CC4" w:rsidRPr="008657BF" w:rsidRDefault="00AF4CC4" w:rsidP="0062574B">
            <w:pPr>
              <w:spacing w:after="0"/>
              <w:jc w:val="center"/>
              <w:rPr>
                <w:szCs w:val="28"/>
                <w:lang w:eastAsia="ja-JP"/>
              </w:rPr>
            </w:pPr>
            <w:r w:rsidRPr="008657BF">
              <w:rPr>
                <w:szCs w:val="28"/>
                <w:lang w:eastAsia="ja-JP"/>
              </w:rPr>
              <w:t>5</w:t>
            </w:r>
          </w:p>
        </w:tc>
        <w:tc>
          <w:tcPr>
            <w:tcW w:w="3602" w:type="dxa"/>
          </w:tcPr>
          <w:p w14:paraId="275211D1" w14:textId="77777777" w:rsidR="00AF4CC4" w:rsidRPr="008657BF" w:rsidRDefault="00AF4CC4" w:rsidP="0062574B">
            <w:pPr>
              <w:spacing w:after="0"/>
              <w:jc w:val="center"/>
              <w:rPr>
                <w:szCs w:val="28"/>
                <w:lang w:eastAsia="ja-JP"/>
              </w:rPr>
            </w:pPr>
            <w:r w:rsidRPr="008657BF">
              <w:rPr>
                <w:szCs w:val="28"/>
                <w:lang w:eastAsia="ja-JP"/>
              </w:rPr>
              <w:t>6.773897- 8.99</w:t>
            </w:r>
          </w:p>
        </w:tc>
        <w:tc>
          <w:tcPr>
            <w:tcW w:w="2150" w:type="dxa"/>
          </w:tcPr>
          <w:p w14:paraId="12824F8D" w14:textId="77777777" w:rsidR="00AF4CC4" w:rsidRPr="008657BF" w:rsidRDefault="00AF4CC4" w:rsidP="0062574B">
            <w:pPr>
              <w:spacing w:after="0"/>
              <w:jc w:val="center"/>
              <w:rPr>
                <w:szCs w:val="28"/>
                <w:lang w:eastAsia="ja-JP"/>
              </w:rPr>
            </w:pPr>
            <w:r w:rsidRPr="008657BF">
              <w:rPr>
                <w:szCs w:val="28"/>
                <w:lang w:eastAsia="ja-JP"/>
              </w:rPr>
              <w:t>Very high</w:t>
            </w:r>
          </w:p>
        </w:tc>
        <w:tc>
          <w:tcPr>
            <w:tcW w:w="2096" w:type="dxa"/>
            <w:vAlign w:val="bottom"/>
          </w:tcPr>
          <w:p w14:paraId="2C3298C9" w14:textId="77777777" w:rsidR="00AF4CC4" w:rsidRPr="008657BF" w:rsidRDefault="00AF4CC4" w:rsidP="0062574B">
            <w:pPr>
              <w:spacing w:after="0"/>
              <w:jc w:val="center"/>
              <w:rPr>
                <w:szCs w:val="28"/>
                <w:lang w:eastAsia="ja-JP"/>
              </w:rPr>
            </w:pPr>
            <w:r w:rsidRPr="008657BF">
              <w:rPr>
                <w:szCs w:val="28"/>
                <w:lang w:eastAsia="ja-JP"/>
              </w:rPr>
              <w:t>7.2</w:t>
            </w:r>
          </w:p>
        </w:tc>
      </w:tr>
    </w:tbl>
    <w:p w14:paraId="4BF38E7D" w14:textId="77777777" w:rsidR="00AF4CC4" w:rsidRPr="004F1DE5" w:rsidRDefault="00AF4CC4" w:rsidP="00AF4CC4">
      <w:pPr>
        <w:rPr>
          <w:sz w:val="32"/>
          <w:szCs w:val="28"/>
          <w:lang w:eastAsia="ja-JP"/>
        </w:rPr>
      </w:pPr>
      <w:r w:rsidRPr="008657BF">
        <w:rPr>
          <w:szCs w:val="28"/>
          <w:lang w:eastAsia="ja-JP"/>
        </w:rPr>
        <w:t xml:space="preserve">  </w:t>
      </w:r>
    </w:p>
    <w:p w14:paraId="094DECF8" w14:textId="77777777" w:rsidR="00AF4CC4" w:rsidRPr="008657BF" w:rsidRDefault="00AF4CC4" w:rsidP="00AF4CC4">
      <w:pPr>
        <w:rPr>
          <w:szCs w:val="28"/>
          <w:lang w:eastAsia="ja-JP"/>
        </w:rPr>
      </w:pPr>
    </w:p>
    <w:p w14:paraId="0D88A064" w14:textId="77777777" w:rsidR="00AF4CC4" w:rsidRPr="008657BF" w:rsidRDefault="00AF4CC4" w:rsidP="00AF4CC4">
      <w:pPr>
        <w:rPr>
          <w:szCs w:val="28"/>
        </w:rPr>
      </w:pPr>
    </w:p>
    <w:p w14:paraId="4D7DDBF1" w14:textId="77777777" w:rsidR="004F1DE5" w:rsidRDefault="00AF4CC4" w:rsidP="0062574B">
      <w:pPr>
        <w:ind w:firstLine="0"/>
        <w:rPr>
          <w:b/>
          <w:bCs/>
          <w:szCs w:val="28"/>
        </w:rPr>
      </w:pPr>
      <w:r w:rsidRPr="008657BF">
        <w:rPr>
          <w:noProof/>
          <w:szCs w:val="28"/>
        </w:rPr>
        <w:drawing>
          <wp:inline distT="0" distB="0" distL="0" distR="0" wp14:anchorId="775B8684" wp14:editId="6DAB6F54">
            <wp:extent cx="5527675" cy="7811593"/>
            <wp:effectExtent l="0" t="0" r="0" b="0"/>
            <wp:docPr id="5739" name="Picture 573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 name="Picture 5739" descr="Map&#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541040" cy="7830480"/>
                    </a:xfrm>
                    <a:prstGeom prst="rect">
                      <a:avLst/>
                    </a:prstGeom>
                  </pic:spPr>
                </pic:pic>
              </a:graphicData>
            </a:graphic>
          </wp:inline>
        </w:drawing>
      </w:r>
      <w:bookmarkStart w:id="244" w:name="_Toc50704345"/>
    </w:p>
    <w:p w14:paraId="706B8E8E" w14:textId="00AFA519" w:rsidR="00AF4CC4" w:rsidRPr="004F1DE5" w:rsidRDefault="005736EF" w:rsidP="005736EF">
      <w:pPr>
        <w:pStyle w:val="Caption"/>
      </w:pPr>
      <w:bookmarkStart w:id="245" w:name="_Toc153890150"/>
      <w:r>
        <w:t xml:space="preserve">Hình </w:t>
      </w:r>
      <w:r>
        <w:fldChar w:fldCharType="begin"/>
      </w:r>
      <w:r>
        <w:instrText xml:space="preserve"> SEQ Hình \* ARABIC </w:instrText>
      </w:r>
      <w:r>
        <w:fldChar w:fldCharType="separate"/>
      </w:r>
      <w:r>
        <w:rPr>
          <w:noProof/>
        </w:rPr>
        <w:t>13</w:t>
      </w:r>
      <w:r>
        <w:fldChar w:fldCharType="end"/>
      </w:r>
      <w:r w:rsidR="00AF4CC4" w:rsidRPr="004F1DE5">
        <w:rPr>
          <w:bCs/>
        </w:rPr>
        <w:t>. Bản đồ khả năng xảy ra lũ lụt ở xã Tam Quang</w:t>
      </w:r>
      <w:bookmarkEnd w:id="244"/>
      <w:bookmarkEnd w:id="245"/>
    </w:p>
    <w:p w14:paraId="6948CDE7" w14:textId="77777777" w:rsidR="00AF4CC4" w:rsidRPr="008657BF" w:rsidRDefault="00AF4CC4" w:rsidP="00AF4CC4">
      <w:pPr>
        <w:spacing w:after="0"/>
        <w:rPr>
          <w:szCs w:val="28"/>
        </w:rPr>
      </w:pPr>
    </w:p>
    <w:p w14:paraId="290FFB8C" w14:textId="77777777" w:rsidR="00AF4CC4" w:rsidRPr="008657BF" w:rsidRDefault="00AF4CC4" w:rsidP="00AF4CC4">
      <w:pPr>
        <w:pStyle w:val="Nomar"/>
        <w:rPr>
          <w:lang w:eastAsia="ja-JP"/>
        </w:rPr>
      </w:pPr>
      <w:r w:rsidRPr="008657BF">
        <w:rPr>
          <w:lang w:eastAsia="ja-JP"/>
        </w:rPr>
        <w:t>Hình trên chỉ ra rằng khả năng lũ lụt phổ biến là khả năng thấp đến trung bình. Khả năng thấp xảy ra lũ phân bố  từ 3.600358 - 5.075703 chiếm 34.68% diện tích toàn khu vực (Bảng 23). Bốn lớp khác gồm trung hình, cao, rất thấp và rất vao chiếm lần lượt diện tích là 27.83%, 16.45%, 13.8697 % và 7.16 %. Các phần trăm đó chỉ ra rằng xã Tam Quang có khả năng xảy ra lũ thấp. Khả năng lũ xảy ra cao và rất cao ở những khu vực có lớp phủ là cây bụi thưa, khu dân cư, bề mặt bê tông, đất trống, hố laterit, cây keo, nước cố định và tạm thời, khu vực có độ dốc thấp và rất thấp từ 0</w:t>
      </w:r>
      <w:r w:rsidRPr="008657BF">
        <w:rPr>
          <w:vertAlign w:val="superscript"/>
          <w:lang w:eastAsia="ja-JP"/>
        </w:rPr>
        <w:t>o</w:t>
      </w:r>
      <w:r w:rsidRPr="008657BF">
        <w:rPr>
          <w:lang w:eastAsia="ja-JP"/>
        </w:rPr>
        <w:t xml:space="preserve"> – 8</w:t>
      </w:r>
      <w:r w:rsidRPr="008657BF">
        <w:rPr>
          <w:vertAlign w:val="superscript"/>
          <w:lang w:eastAsia="ja-JP"/>
        </w:rPr>
        <w:t>o</w:t>
      </w:r>
      <w:r w:rsidRPr="008657BF">
        <w:rPr>
          <w:lang w:eastAsia="ja-JP"/>
        </w:rPr>
        <w:t xml:space="preserve"> (Hình 82 and Bảng 16) mật độ thoát nước cao (Hình 86 and Bảng 20) và độ cao địa hình nhỏ hơn 15m (Hình 83 and Bảng 17). Khu vực có khả năng xảy ra lũ mức trung mình có diện tích khá rộng. Thực vật ở khu vực này gồm cây bụi thưa, bụi dày, bề mặt bê tông, đất trống, cây phi lao và cây bạch đàn. Thêm vào nữa là khu vực có độ dốc và độ cao ở mức trung bình. Khu vực có khả năng xảy ra lũ thấp và rất thấp thường được bao phủ bởi cây bụi thưa, bụi dày, đất trống và cây keo.</w:t>
      </w:r>
    </w:p>
    <w:p w14:paraId="65320186" w14:textId="77777777" w:rsidR="00AF4CC4" w:rsidRDefault="00AF4CC4" w:rsidP="00AF4CC4">
      <w:pPr>
        <w:pStyle w:val="Nomar"/>
        <w:rPr>
          <w:lang w:val="en-US"/>
        </w:rPr>
      </w:pPr>
      <w:r w:rsidRPr="008657BF">
        <w:rPr>
          <w:lang w:eastAsia="ja-JP"/>
        </w:rPr>
        <w:t>Tóm lại, khả năng lớn xảy ra lũ lụt phụ thuộc vào độ cao (0.437991 affecting weight), lớp phủ và độ dốc với trọng số ảnh hưởng lần lượt là 0.192821 và 0.158047. Trong khí, mật độ thoát nước, tốc độ thoát nước của đất và độ bão hòa của đất ảnh hưởng không đáng kể đến khả năng xảy ra lũ lụt ở xã Tam Quang.</w:t>
      </w:r>
      <w:r w:rsidRPr="008657BF">
        <w:t xml:space="preserve"> </w:t>
      </w:r>
    </w:p>
    <w:p w14:paraId="4A715F73" w14:textId="77777777" w:rsidR="00AF4CC4" w:rsidRDefault="00AF4CC4" w:rsidP="00AF4CC4">
      <w:pPr>
        <w:pStyle w:val="Nomar"/>
        <w:rPr>
          <w:lang w:val="en-US"/>
        </w:rPr>
      </w:pPr>
    </w:p>
    <w:p w14:paraId="7A679C96" w14:textId="77777777" w:rsidR="00AF4CC4" w:rsidRDefault="00AF4CC4" w:rsidP="00AF4CC4">
      <w:pPr>
        <w:pStyle w:val="Nomar"/>
        <w:rPr>
          <w:lang w:val="en-US"/>
        </w:rPr>
      </w:pPr>
    </w:p>
    <w:p w14:paraId="73EF1037" w14:textId="77777777" w:rsidR="00AF4CC4" w:rsidRDefault="00AF4CC4" w:rsidP="00AF4CC4">
      <w:pPr>
        <w:pStyle w:val="Nomar"/>
        <w:rPr>
          <w:lang w:val="en-US"/>
        </w:rPr>
      </w:pPr>
    </w:p>
    <w:p w14:paraId="354DF336" w14:textId="77777777" w:rsidR="00AF4CC4" w:rsidRDefault="00AF4CC4" w:rsidP="00AF4CC4">
      <w:pPr>
        <w:pStyle w:val="Nomar"/>
        <w:rPr>
          <w:lang w:val="en-US"/>
        </w:rPr>
      </w:pPr>
    </w:p>
    <w:p w14:paraId="0A782162" w14:textId="77777777" w:rsidR="00AF4CC4" w:rsidRDefault="00AF4CC4" w:rsidP="00AF4CC4">
      <w:pPr>
        <w:pStyle w:val="Nomar"/>
        <w:rPr>
          <w:lang w:val="en-US"/>
        </w:rPr>
      </w:pPr>
    </w:p>
    <w:p w14:paraId="3DA55A02" w14:textId="77777777" w:rsidR="00AF4CC4" w:rsidRDefault="00AF4CC4" w:rsidP="00AF4CC4">
      <w:pPr>
        <w:pStyle w:val="Nomar"/>
        <w:rPr>
          <w:lang w:val="en-US"/>
        </w:rPr>
      </w:pPr>
    </w:p>
    <w:p w14:paraId="0B7ADB6B" w14:textId="77777777" w:rsidR="00AF4CC4" w:rsidRDefault="00AF4CC4" w:rsidP="00AF4CC4">
      <w:pPr>
        <w:pStyle w:val="Nomar"/>
        <w:rPr>
          <w:lang w:val="en-US"/>
        </w:rPr>
      </w:pPr>
    </w:p>
    <w:p w14:paraId="03403F70" w14:textId="77777777" w:rsidR="00AF4CC4" w:rsidRPr="00D36E62" w:rsidRDefault="00AF4CC4" w:rsidP="00AF4CC4">
      <w:pPr>
        <w:pStyle w:val="Nomar"/>
        <w:rPr>
          <w:lang w:val="en-US"/>
        </w:rPr>
      </w:pPr>
    </w:p>
    <w:bookmarkEnd w:id="238"/>
    <w:p w14:paraId="52CE5B91" w14:textId="77777777" w:rsidR="00AF4CC4" w:rsidRPr="008657BF" w:rsidRDefault="00AF4CC4" w:rsidP="00AF4CC4">
      <w:pPr>
        <w:jc w:val="center"/>
        <w:rPr>
          <w:szCs w:val="28"/>
          <w:lang w:val="pt-BR"/>
        </w:rPr>
      </w:pPr>
    </w:p>
    <w:p w14:paraId="519BA624" w14:textId="77777777" w:rsidR="00AF4CC4" w:rsidRPr="008657BF" w:rsidRDefault="00AF4CC4" w:rsidP="004F1DE5">
      <w:pPr>
        <w:pStyle w:val="Heading1"/>
        <w:rPr>
          <w:szCs w:val="28"/>
          <w:lang w:val="pt-BR"/>
        </w:rPr>
      </w:pPr>
      <w:r w:rsidRPr="008657BF">
        <w:rPr>
          <w:szCs w:val="28"/>
          <w:lang w:val="pt-BR"/>
        </w:rPr>
        <w:tab/>
      </w:r>
      <w:bookmarkStart w:id="246" w:name="_Toc121672048"/>
      <w:bookmarkStart w:id="247" w:name="_Toc121845287"/>
      <w:bookmarkStart w:id="248" w:name="_Toc153889162"/>
      <w:r w:rsidRPr="008657BF">
        <w:rPr>
          <w:szCs w:val="28"/>
          <w:lang w:val="pt-BR"/>
        </w:rPr>
        <w:t>KẾT LUẬN VÀ KIẾN NGHỊ</w:t>
      </w:r>
      <w:bookmarkEnd w:id="246"/>
      <w:bookmarkEnd w:id="247"/>
      <w:bookmarkEnd w:id="248"/>
    </w:p>
    <w:p w14:paraId="5B41831A" w14:textId="77777777" w:rsidR="00AF4CC4" w:rsidRPr="008657BF" w:rsidRDefault="00AF4CC4" w:rsidP="00AF4CC4">
      <w:pPr>
        <w:rPr>
          <w:szCs w:val="28"/>
        </w:rPr>
      </w:pPr>
      <w:r w:rsidRPr="008657BF">
        <w:rPr>
          <w:szCs w:val="28"/>
        </w:rPr>
        <w:t xml:space="preserve">Với mục tiêu của luận văn là xây dựng bản đồ phân vùng nguy cơ lũ lụt nhằm dự báo khả năng xảy ra lũ lụt trong tương lai, học viên đã xây dựng thành được bản đồ phân vùng lũ xã Tam Quang, Núi Thành, Quảng Nam và đã chỉ rõ mức độ nguy cơ tại từng vùng cụ thể. </w:t>
      </w:r>
    </w:p>
    <w:p w14:paraId="7B4F55FB" w14:textId="77777777" w:rsidR="00AF4CC4" w:rsidRPr="008657BF" w:rsidRDefault="00AF4CC4" w:rsidP="00AF4CC4">
      <w:pPr>
        <w:rPr>
          <w:szCs w:val="28"/>
        </w:rPr>
      </w:pPr>
      <w:r w:rsidRPr="008657BF">
        <w:rPr>
          <w:szCs w:val="28"/>
        </w:rPr>
        <w:t xml:space="preserve">Phương pháp GIS, ta thấy đây là một phương pháp có nhiều ưu điểm bởi các đặc tính của nó dễ xây dựng, hiệu chỉnh, cập nhập dữ liệu để tạo ra kết quả mới, các trình bày đa dạng, dễ sử dụng cho cả những người không thuộc chuyên môn này. </w:t>
      </w:r>
    </w:p>
    <w:p w14:paraId="2DA280B6" w14:textId="77777777" w:rsidR="00AF4CC4" w:rsidRPr="008657BF" w:rsidRDefault="00AF4CC4" w:rsidP="00AF4CC4">
      <w:pPr>
        <w:rPr>
          <w:szCs w:val="28"/>
        </w:rPr>
      </w:pPr>
      <w:r w:rsidRPr="008657BF">
        <w:rPr>
          <w:szCs w:val="28"/>
        </w:rPr>
        <w:t>Các bản đồ các yếu tố tác động được xây dựng trên phương pháp phân tích tổng hợp. Để tạo ra các bảng phân cấp cho từng yếu tố ta sử dụng phương pháp phân cấp và cho điểm dựa trên các nguồn tài liệu tham khảo, điểm số phân cấp cho từng yếu tố tác động được cho theo cấp bậc số lẻ 1, 3, 5, 7, 9 trong đó giá trị 9 có nguy cơ ảnh hưởng đến khả năng xảy ra lũ lụt rất cao, 7 (Cao), 5 (Trung bình), 3(Thấp), 1(Rất thấp</w:t>
      </w:r>
    </w:p>
    <w:p w14:paraId="4E3089C7" w14:textId="77777777" w:rsidR="00AF4CC4" w:rsidRDefault="00AF4CC4" w:rsidP="00AF4CC4">
      <w:pPr>
        <w:rPr>
          <w:szCs w:val="28"/>
        </w:rPr>
      </w:pPr>
      <w:r w:rsidRPr="008657BF">
        <w:rPr>
          <w:szCs w:val="28"/>
        </w:rPr>
        <w:t>Khả năng xảy ra lũ được phân thành năm phân tầng, bao gồm rất thấp, thấp, trung bình, cao và rất cao. Bản đồ rủi ro ngập lụt có mức phân loại thấp, chiếm 45,85% diện tích khu vực nghiên cứu. Ngược lại, vùng có khả năng xảy ra lũ rất cao là vùng nhỏ nhất (4,82%). Dễ bị ngập lụt liên quan nhiều đến độ che phủ, độ dốc và độ cao của đất, trong khi liên quan không đáng kể đến tính thấm của đất. Do đó, tất cả các bản đồ, số liệu thống kê, dữ liệu thuộc tính đều được xây dựng một cách khoa học với độ chính xác cao, thực tế và cập nhật.</w:t>
      </w:r>
    </w:p>
    <w:p w14:paraId="372271F5" w14:textId="77777777" w:rsidR="00AF4CC4" w:rsidRDefault="00AF4CC4" w:rsidP="00AF4CC4">
      <w:pPr>
        <w:rPr>
          <w:szCs w:val="28"/>
        </w:rPr>
      </w:pPr>
    </w:p>
    <w:p w14:paraId="3F7A959A" w14:textId="77777777" w:rsidR="00AF4CC4" w:rsidRDefault="00AF4CC4" w:rsidP="00AF4CC4">
      <w:pPr>
        <w:rPr>
          <w:szCs w:val="28"/>
        </w:rPr>
      </w:pPr>
    </w:p>
    <w:p w14:paraId="5CCA075D" w14:textId="77777777" w:rsidR="00AF4CC4" w:rsidRDefault="00AF4CC4" w:rsidP="00AF4CC4">
      <w:pPr>
        <w:rPr>
          <w:szCs w:val="28"/>
        </w:rPr>
      </w:pPr>
    </w:p>
    <w:p w14:paraId="4D89737E" w14:textId="77777777" w:rsidR="00AF4CC4" w:rsidRDefault="00AF4CC4" w:rsidP="00AF4CC4">
      <w:pPr>
        <w:rPr>
          <w:szCs w:val="28"/>
        </w:rPr>
      </w:pPr>
    </w:p>
    <w:p w14:paraId="2D209A84" w14:textId="77777777" w:rsidR="00AF4CC4" w:rsidRDefault="00AF4CC4" w:rsidP="004F1DE5">
      <w:pPr>
        <w:pStyle w:val="Heading1"/>
        <w:rPr>
          <w:szCs w:val="28"/>
          <w:lang w:val="pt-BR"/>
        </w:rPr>
      </w:pPr>
      <w:r>
        <w:rPr>
          <w:szCs w:val="28"/>
          <w:lang w:val="pt-BR"/>
        </w:rPr>
        <w:t xml:space="preserve"> </w:t>
      </w:r>
    </w:p>
    <w:p w14:paraId="56D48973" w14:textId="77777777" w:rsidR="00AF4CC4" w:rsidRPr="008657BF" w:rsidRDefault="00AF4CC4" w:rsidP="004F1DE5">
      <w:pPr>
        <w:pStyle w:val="Heading1"/>
        <w:rPr>
          <w:szCs w:val="28"/>
          <w:lang w:val="pt-BR"/>
        </w:rPr>
      </w:pPr>
      <w:bookmarkStart w:id="249" w:name="_Toc121672049"/>
      <w:bookmarkStart w:id="250" w:name="_Toc121845288"/>
      <w:bookmarkStart w:id="251" w:name="_Toc153889163"/>
      <w:r w:rsidRPr="008657BF">
        <w:rPr>
          <w:szCs w:val="28"/>
          <w:lang w:val="pt-BR"/>
        </w:rPr>
        <w:t>TÀI LIỆU THAM KHẢO</w:t>
      </w:r>
      <w:bookmarkEnd w:id="249"/>
      <w:bookmarkEnd w:id="250"/>
      <w:bookmarkEnd w:id="251"/>
    </w:p>
    <w:p w14:paraId="32A9F644" w14:textId="77777777" w:rsidR="00AF4CC4" w:rsidRPr="008657BF" w:rsidRDefault="00AF4CC4" w:rsidP="00AF4CC4">
      <w:pPr>
        <w:rPr>
          <w:szCs w:val="28"/>
        </w:rPr>
      </w:pPr>
      <w:r w:rsidRPr="008657BF">
        <w:rPr>
          <w:szCs w:val="28"/>
        </w:rPr>
        <w:t xml:space="preserve">Tài liệu tiếng Việt </w:t>
      </w:r>
    </w:p>
    <w:p w14:paraId="3D596159" w14:textId="77777777" w:rsidR="00AF4CC4" w:rsidRPr="008657BF" w:rsidRDefault="00AF4CC4" w:rsidP="00AF4CC4">
      <w:pPr>
        <w:rPr>
          <w:szCs w:val="28"/>
        </w:rPr>
      </w:pPr>
      <w:r w:rsidRPr="008657BF">
        <w:rPr>
          <w:szCs w:val="28"/>
        </w:rPr>
        <w:t xml:space="preserve">[1] – TS. Nguyễn Kim Lợi, 2007. Hệ thống thông tin địa lý, Nhà xuất bản Nông nghiệp. Trang 12 – 13. </w:t>
      </w:r>
    </w:p>
    <w:p w14:paraId="28F87A96" w14:textId="77777777" w:rsidR="00AF4CC4" w:rsidRPr="008657BF" w:rsidRDefault="00AF4CC4" w:rsidP="00AF4CC4">
      <w:pPr>
        <w:rPr>
          <w:szCs w:val="28"/>
        </w:rPr>
      </w:pPr>
      <w:r w:rsidRPr="008657BF">
        <w:rPr>
          <w:szCs w:val="28"/>
        </w:rPr>
        <w:t xml:space="preserve">[2] – ThS. Lê Anh Tuấn, Phòng chống thiên tai, Trang 23. </w:t>
      </w:r>
    </w:p>
    <w:p w14:paraId="5F838B81" w14:textId="77777777" w:rsidR="00AF4CC4" w:rsidRPr="008657BF" w:rsidRDefault="00AF4CC4" w:rsidP="00AF4CC4">
      <w:pPr>
        <w:rPr>
          <w:szCs w:val="28"/>
        </w:rPr>
      </w:pPr>
      <w:r w:rsidRPr="008657BF">
        <w:rPr>
          <w:szCs w:val="28"/>
        </w:rPr>
        <w:t xml:space="preserve">[3] – Website giới thiệu về lũ lụt của trung tâm khí tượng thủy văn quốc gia. Truy cập ngày 20 tháng 6 năm 2011. </w:t>
      </w:r>
      <w:hyperlink r:id="rId34" w:history="1">
        <w:r w:rsidRPr="008657BF">
          <w:rPr>
            <w:rStyle w:val="Hyperlink"/>
            <w:szCs w:val="28"/>
          </w:rPr>
          <w:t>http://www.nchmf.gov.vn/web/vi-VN/43/Default.aspx</w:t>
        </w:r>
      </w:hyperlink>
      <w:r w:rsidRPr="008657BF">
        <w:rPr>
          <w:szCs w:val="28"/>
        </w:rPr>
        <w:t xml:space="preserve"> </w:t>
      </w:r>
    </w:p>
    <w:p w14:paraId="548BCAD9" w14:textId="77777777" w:rsidR="00AF4CC4" w:rsidRPr="008657BF" w:rsidRDefault="00AF4CC4" w:rsidP="00AF4CC4">
      <w:pPr>
        <w:rPr>
          <w:szCs w:val="28"/>
        </w:rPr>
      </w:pPr>
      <w:r w:rsidRPr="008657BF">
        <w:rPr>
          <w:szCs w:val="28"/>
        </w:rPr>
        <w:t xml:space="preserve">[4] – Nguyễn Trọng Yêm, 2008. Nghiên cứu xây dựng bản đồ phân vùng tai biến môi trường tự nhiên lãnh thổ Việt Nam, chương trình KC-08, Viện Địa chất, Viện Khoa học và Công nghệ Việt Nam. 166 trang. </w:t>
      </w:r>
    </w:p>
    <w:p w14:paraId="11F1D1C2" w14:textId="77777777" w:rsidR="00AF4CC4" w:rsidRPr="008657BF" w:rsidRDefault="00AF4CC4" w:rsidP="00AF4CC4">
      <w:pPr>
        <w:rPr>
          <w:szCs w:val="28"/>
        </w:rPr>
      </w:pPr>
      <w:r w:rsidRPr="008657BF">
        <w:rPr>
          <w:szCs w:val="28"/>
        </w:rPr>
        <w:t xml:space="preserve">[5] – Phân viện Khí tượng thủy văn và môi trường phía Nam. Báo cáo tổng hợp Sông Kôn. 95 trang. </w:t>
      </w:r>
    </w:p>
    <w:p w14:paraId="0508BAAD" w14:textId="77777777" w:rsidR="00AF4CC4" w:rsidRPr="008657BF" w:rsidRDefault="00AF4CC4" w:rsidP="00AF4CC4">
      <w:pPr>
        <w:rPr>
          <w:szCs w:val="28"/>
        </w:rPr>
      </w:pPr>
      <w:r w:rsidRPr="008657BF">
        <w:rPr>
          <w:szCs w:val="28"/>
        </w:rPr>
        <w:t xml:space="preserve">[6] – A.M. Berliant, 2004. Phương pháp nghiên cứu bằng bản đồ (Hoàng Phương Nga – Nhữ Thị Xuân dịch, hiệu đính: Nguyễn Thơ Cát – Lương Lãng). Nhà xuất bản đại học Quốc gia Hà Nội, trang 40 – 41. </w:t>
      </w:r>
    </w:p>
    <w:p w14:paraId="3AEE1EFE" w14:textId="77777777" w:rsidR="00AF4CC4" w:rsidRPr="008657BF" w:rsidRDefault="00AF4CC4" w:rsidP="00AF4CC4">
      <w:pPr>
        <w:rPr>
          <w:szCs w:val="28"/>
        </w:rPr>
      </w:pPr>
      <w:r w:rsidRPr="008657BF">
        <w:rPr>
          <w:szCs w:val="28"/>
        </w:rPr>
        <w:t xml:space="preserve">[7] – PGS. TSKH. Nguyễn Văn Cư, 2003. Nghiên cứu luận cứ khoa học cho các giải pháp phòng tránh, hạn chế hậu quả lũ lụt lưu vực sông Ba. 448 trang. </w:t>
      </w:r>
    </w:p>
    <w:p w14:paraId="5C27CD30" w14:textId="77777777" w:rsidR="00AF4CC4" w:rsidRPr="008657BF" w:rsidRDefault="00AF4CC4" w:rsidP="00AF4CC4">
      <w:pPr>
        <w:rPr>
          <w:szCs w:val="28"/>
        </w:rPr>
      </w:pPr>
      <w:r w:rsidRPr="008657BF">
        <w:rPr>
          <w:szCs w:val="28"/>
        </w:rPr>
        <w:t>[8] – Nguyễn Tứ Dần, 1995. Ứng dụng phương pháp viễn thám và hệ thống thông tin địa lý nghiên cứu hiện trạng bề mặt và và xây dựng cơ sở dữ liệu địa hình Côn Đảo. 68 Trang.</w:t>
      </w:r>
    </w:p>
    <w:p w14:paraId="7DF79F3F" w14:textId="77777777" w:rsidR="00AF4CC4" w:rsidRPr="008657BF" w:rsidRDefault="00AF4CC4" w:rsidP="00AF4CC4">
      <w:pPr>
        <w:pStyle w:val="EndNoteBibliography"/>
        <w:spacing w:after="0"/>
        <w:ind w:left="720" w:hanging="720"/>
        <w:rPr>
          <w:rFonts w:ascii="Times New Roman" w:hAnsi="Times New Roman" w:cs="Times New Roman"/>
          <w:sz w:val="28"/>
          <w:szCs w:val="28"/>
        </w:rPr>
      </w:pPr>
      <w:r w:rsidRPr="008657BF">
        <w:rPr>
          <w:rFonts w:ascii="Times New Roman" w:hAnsi="Times New Roman" w:cs="Times New Roman"/>
          <w:sz w:val="28"/>
          <w:szCs w:val="28"/>
        </w:rPr>
        <w:fldChar w:fldCharType="begin"/>
      </w:r>
      <w:r w:rsidRPr="008657BF">
        <w:rPr>
          <w:rFonts w:ascii="Times New Roman" w:hAnsi="Times New Roman" w:cs="Times New Roman"/>
          <w:sz w:val="28"/>
          <w:szCs w:val="28"/>
        </w:rPr>
        <w:instrText xml:space="preserve"> ADDIN EN.REFLIST </w:instrText>
      </w:r>
      <w:r w:rsidRPr="008657BF">
        <w:rPr>
          <w:rFonts w:ascii="Times New Roman" w:hAnsi="Times New Roman" w:cs="Times New Roman"/>
          <w:sz w:val="28"/>
          <w:szCs w:val="28"/>
        </w:rPr>
        <w:fldChar w:fldCharType="separate"/>
      </w:r>
      <w:r w:rsidRPr="008657BF">
        <w:rPr>
          <w:rFonts w:ascii="Times New Roman" w:hAnsi="Times New Roman" w:cs="Times New Roman"/>
          <w:sz w:val="28"/>
          <w:szCs w:val="28"/>
        </w:rPr>
        <w:t xml:space="preserve">Agüera-Vega, F., Carvajal-Ramírez, F., &amp; Martínez-Carricondo, P. (2016). Accuracy of Digital Surface Models and Orthophotos Derived from Unmanned Aerial Vehicle Photogrammetry. </w:t>
      </w:r>
      <w:r w:rsidRPr="008657BF">
        <w:rPr>
          <w:rFonts w:ascii="Times New Roman" w:hAnsi="Times New Roman" w:cs="Times New Roman"/>
          <w:i/>
          <w:sz w:val="28"/>
          <w:szCs w:val="28"/>
        </w:rPr>
        <w:t>Journal of Surveying Engineering</w:t>
      </w:r>
      <w:r w:rsidRPr="008657BF">
        <w:rPr>
          <w:rFonts w:ascii="Times New Roman" w:hAnsi="Times New Roman" w:cs="Times New Roman"/>
          <w:sz w:val="28"/>
          <w:szCs w:val="28"/>
        </w:rPr>
        <w:t xml:space="preserve">, 04016025. </w:t>
      </w:r>
    </w:p>
    <w:p w14:paraId="1FA53AE9" w14:textId="77777777" w:rsidR="00AF4CC4" w:rsidRPr="008657BF" w:rsidRDefault="00AF4CC4" w:rsidP="00AF4CC4">
      <w:pPr>
        <w:pStyle w:val="EndNoteBibliography"/>
        <w:spacing w:after="0"/>
        <w:ind w:left="720" w:hanging="720"/>
        <w:rPr>
          <w:rFonts w:ascii="Times New Roman" w:hAnsi="Times New Roman" w:cs="Times New Roman"/>
          <w:sz w:val="28"/>
          <w:szCs w:val="28"/>
        </w:rPr>
      </w:pPr>
      <w:r w:rsidRPr="008657BF">
        <w:rPr>
          <w:rFonts w:ascii="Times New Roman" w:hAnsi="Times New Roman" w:cs="Times New Roman"/>
          <w:sz w:val="28"/>
          <w:szCs w:val="28"/>
        </w:rPr>
        <w:t xml:space="preserve">B.X, D. (2016). Soil infiltration characteristics of different landuse types at Luotmountain, Xuan Mai, Ha Noi. </w:t>
      </w:r>
      <w:r w:rsidRPr="008657BF">
        <w:rPr>
          <w:rFonts w:ascii="Times New Roman" w:hAnsi="Times New Roman" w:cs="Times New Roman"/>
          <w:i/>
          <w:sz w:val="28"/>
          <w:szCs w:val="28"/>
        </w:rPr>
        <w:t>Forestry Science and Technology Journal, 4</w:t>
      </w:r>
      <w:r w:rsidRPr="008657BF">
        <w:rPr>
          <w:rFonts w:ascii="Times New Roman" w:hAnsi="Times New Roman" w:cs="Times New Roman"/>
          <w:sz w:val="28"/>
          <w:szCs w:val="28"/>
        </w:rPr>
        <w:t xml:space="preserve">, 47-58. </w:t>
      </w:r>
    </w:p>
    <w:p w14:paraId="20D1BC69" w14:textId="77777777" w:rsidR="00AF4CC4" w:rsidRPr="008657BF" w:rsidRDefault="00AF4CC4" w:rsidP="00AF4CC4">
      <w:pPr>
        <w:pStyle w:val="EndNoteBibliography"/>
        <w:spacing w:after="0"/>
        <w:ind w:left="720" w:hanging="720"/>
        <w:rPr>
          <w:rFonts w:ascii="Times New Roman" w:hAnsi="Times New Roman" w:cs="Times New Roman"/>
          <w:sz w:val="28"/>
          <w:szCs w:val="28"/>
        </w:rPr>
      </w:pPr>
      <w:r w:rsidRPr="008657BF">
        <w:rPr>
          <w:rFonts w:ascii="Times New Roman" w:hAnsi="Times New Roman" w:cs="Times New Roman"/>
          <w:sz w:val="28"/>
          <w:szCs w:val="28"/>
        </w:rPr>
        <w:t xml:space="preserve">Bhushan N, a. R. K. (2004). Strategic Decision Making Applying the Analytic Hierarchy Process. </w:t>
      </w:r>
      <w:r w:rsidRPr="008657BF">
        <w:rPr>
          <w:rFonts w:ascii="Times New Roman" w:hAnsi="Times New Roman" w:cs="Times New Roman"/>
          <w:i/>
          <w:sz w:val="28"/>
          <w:szCs w:val="28"/>
        </w:rPr>
        <w:t>Spinger</w:t>
      </w:r>
      <w:r w:rsidRPr="008657BF">
        <w:rPr>
          <w:rFonts w:ascii="Times New Roman" w:hAnsi="Times New Roman" w:cs="Times New Roman"/>
          <w:sz w:val="28"/>
          <w:szCs w:val="28"/>
        </w:rPr>
        <w:t xml:space="preserve">. </w:t>
      </w:r>
    </w:p>
    <w:p w14:paraId="2935D1BA" w14:textId="77777777" w:rsidR="00AF4CC4" w:rsidRPr="008657BF" w:rsidRDefault="00AF4CC4" w:rsidP="00AF4CC4">
      <w:pPr>
        <w:pStyle w:val="EndNoteBibliography"/>
        <w:spacing w:after="0"/>
        <w:ind w:left="720" w:hanging="720"/>
        <w:rPr>
          <w:rFonts w:ascii="Times New Roman" w:hAnsi="Times New Roman" w:cs="Times New Roman"/>
          <w:sz w:val="28"/>
          <w:szCs w:val="28"/>
        </w:rPr>
      </w:pPr>
      <w:r w:rsidRPr="008657BF">
        <w:rPr>
          <w:rFonts w:ascii="Times New Roman" w:hAnsi="Times New Roman" w:cs="Times New Roman"/>
          <w:sz w:val="28"/>
          <w:szCs w:val="28"/>
        </w:rPr>
        <w:t xml:space="preserve">C., P. (2010). Using the analytic hierarchy process in evaluating decision alternative. </w:t>
      </w:r>
      <w:r w:rsidRPr="008657BF">
        <w:rPr>
          <w:rFonts w:ascii="Times New Roman" w:hAnsi="Times New Roman" w:cs="Times New Roman"/>
          <w:i/>
          <w:sz w:val="28"/>
          <w:szCs w:val="28"/>
        </w:rPr>
        <w:t>Operations research and decisions,, 1</w:t>
      </w:r>
      <w:r w:rsidRPr="008657BF">
        <w:rPr>
          <w:rFonts w:ascii="Times New Roman" w:hAnsi="Times New Roman" w:cs="Times New Roman"/>
          <w:sz w:val="28"/>
          <w:szCs w:val="28"/>
        </w:rPr>
        <w:t xml:space="preserve">. </w:t>
      </w:r>
    </w:p>
    <w:p w14:paraId="10BB8E49" w14:textId="77777777" w:rsidR="00AF4CC4" w:rsidRPr="008657BF" w:rsidRDefault="00AF4CC4" w:rsidP="00AF4CC4">
      <w:pPr>
        <w:pStyle w:val="EndNoteBibliography"/>
        <w:spacing w:after="0"/>
        <w:ind w:left="720" w:hanging="720"/>
        <w:rPr>
          <w:rFonts w:ascii="Times New Roman" w:hAnsi="Times New Roman" w:cs="Times New Roman"/>
          <w:sz w:val="28"/>
          <w:szCs w:val="28"/>
        </w:rPr>
      </w:pPr>
      <w:r w:rsidRPr="008657BF">
        <w:rPr>
          <w:rFonts w:ascii="Times New Roman" w:hAnsi="Times New Roman" w:cs="Times New Roman"/>
          <w:sz w:val="28"/>
          <w:szCs w:val="28"/>
        </w:rPr>
        <w:t>Hằng, V. T. (2015). Nghiên cứu xác lập cơ sở khoa học tích hợp tư liệu địa tin học đánh giá môi trường chiến lược phục vụ qui hoạch khai thác khoáng sản rắn.</w:t>
      </w:r>
      <w:r w:rsidRPr="008657BF">
        <w:rPr>
          <w:rFonts w:ascii="Times New Roman" w:hAnsi="Times New Roman" w:cs="Times New Roman"/>
          <w:i/>
          <w:sz w:val="28"/>
          <w:szCs w:val="28"/>
        </w:rPr>
        <w:t xml:space="preserve"> Luận án tiến sỹ kỹ thuật, Đại học Mỏ Địa chất</w:t>
      </w:r>
      <w:r w:rsidRPr="008657BF">
        <w:rPr>
          <w:rFonts w:ascii="Times New Roman" w:hAnsi="Times New Roman" w:cs="Times New Roman"/>
          <w:sz w:val="28"/>
          <w:szCs w:val="28"/>
        </w:rPr>
        <w:t xml:space="preserve">. </w:t>
      </w:r>
    </w:p>
    <w:p w14:paraId="064E4577" w14:textId="77777777" w:rsidR="00AF4CC4" w:rsidRPr="008657BF" w:rsidRDefault="00AF4CC4" w:rsidP="00AF4CC4">
      <w:pPr>
        <w:pStyle w:val="EndNoteBibliography"/>
        <w:spacing w:after="0"/>
        <w:ind w:left="720" w:hanging="720"/>
        <w:rPr>
          <w:rFonts w:ascii="Times New Roman" w:hAnsi="Times New Roman" w:cs="Times New Roman"/>
          <w:sz w:val="28"/>
          <w:szCs w:val="28"/>
        </w:rPr>
      </w:pPr>
      <w:r w:rsidRPr="008657BF">
        <w:rPr>
          <w:rFonts w:ascii="Times New Roman" w:hAnsi="Times New Roman" w:cs="Times New Roman"/>
          <w:sz w:val="28"/>
          <w:szCs w:val="28"/>
        </w:rPr>
        <w:t xml:space="preserve">I., E. (2015). Flash Flood Hazard Mapping Using Satellite Images and GIS Tools: A case study of Najran City, Kingdom of Saudi Arabia (KSA). </w:t>
      </w:r>
      <w:r w:rsidRPr="008657BF">
        <w:rPr>
          <w:rFonts w:ascii="Times New Roman" w:hAnsi="Times New Roman" w:cs="Times New Roman"/>
          <w:i/>
          <w:sz w:val="28"/>
          <w:szCs w:val="28"/>
        </w:rPr>
        <w:t>the Egyptian Journal of Remote Sensing and Space Sciences, 18</w:t>
      </w:r>
      <w:r w:rsidRPr="008657BF">
        <w:rPr>
          <w:rFonts w:ascii="Times New Roman" w:hAnsi="Times New Roman" w:cs="Times New Roman"/>
          <w:sz w:val="28"/>
          <w:szCs w:val="28"/>
        </w:rPr>
        <w:t xml:space="preserve">, 261-278. </w:t>
      </w:r>
    </w:p>
    <w:p w14:paraId="03CB8987" w14:textId="77777777" w:rsidR="00AF4CC4" w:rsidRPr="008657BF" w:rsidRDefault="00AF4CC4" w:rsidP="00AF4CC4">
      <w:pPr>
        <w:pStyle w:val="EndNoteBibliography"/>
        <w:spacing w:after="0"/>
        <w:ind w:left="720" w:hanging="720"/>
        <w:rPr>
          <w:rFonts w:ascii="Times New Roman" w:hAnsi="Times New Roman" w:cs="Times New Roman"/>
          <w:sz w:val="28"/>
          <w:szCs w:val="28"/>
        </w:rPr>
      </w:pPr>
      <w:r w:rsidRPr="008657BF">
        <w:rPr>
          <w:rFonts w:ascii="Times New Roman" w:hAnsi="Times New Roman" w:cs="Times New Roman"/>
          <w:sz w:val="28"/>
          <w:szCs w:val="28"/>
        </w:rPr>
        <w:t xml:space="preserve">Ishizaka A., &amp; A., L. (2011). Review of the main developments in the Analytic Hierarchy Process”, Expert Systems with Applications. </w:t>
      </w:r>
      <w:r w:rsidRPr="008657BF">
        <w:rPr>
          <w:rFonts w:ascii="Times New Roman" w:hAnsi="Times New Roman" w:cs="Times New Roman"/>
          <w:i/>
          <w:sz w:val="28"/>
          <w:szCs w:val="28"/>
        </w:rPr>
        <w:t>Expert Systems with Applications, 38</w:t>
      </w:r>
      <w:r w:rsidRPr="008657BF">
        <w:rPr>
          <w:rFonts w:ascii="Times New Roman" w:hAnsi="Times New Roman" w:cs="Times New Roman"/>
          <w:sz w:val="28"/>
          <w:szCs w:val="28"/>
        </w:rPr>
        <w:t xml:space="preserve">(11), 14336-14345. </w:t>
      </w:r>
    </w:p>
    <w:p w14:paraId="3267A25C" w14:textId="77777777" w:rsidR="00AF4CC4" w:rsidRPr="008657BF" w:rsidRDefault="00AF4CC4" w:rsidP="00AF4CC4">
      <w:pPr>
        <w:pStyle w:val="EndNoteBibliography"/>
        <w:spacing w:after="0"/>
        <w:ind w:left="720" w:hanging="720"/>
        <w:rPr>
          <w:rFonts w:ascii="Times New Roman" w:hAnsi="Times New Roman" w:cs="Times New Roman"/>
          <w:sz w:val="28"/>
          <w:szCs w:val="28"/>
        </w:rPr>
      </w:pPr>
      <w:r w:rsidRPr="008657BF">
        <w:rPr>
          <w:rFonts w:ascii="Times New Roman" w:hAnsi="Times New Roman" w:cs="Times New Roman"/>
          <w:sz w:val="28"/>
          <w:szCs w:val="28"/>
        </w:rPr>
        <w:t>Iswandi U., Widiatmaka, Bambang P., &amp; Baba B. (2016). Delineation of Flood Hazard Zones by Using a Multi Criteria Evaluation Approach in Padang West Sumatera Indonesia.</w:t>
      </w:r>
      <w:r w:rsidRPr="008657BF">
        <w:rPr>
          <w:rFonts w:ascii="Times New Roman" w:hAnsi="Times New Roman" w:cs="Times New Roman"/>
          <w:i/>
          <w:sz w:val="28"/>
          <w:szCs w:val="28"/>
        </w:rPr>
        <w:t xml:space="preserve"> Journal of Environment and Earth Science, 6</w:t>
      </w:r>
      <w:r w:rsidRPr="008657BF">
        <w:rPr>
          <w:rFonts w:ascii="Times New Roman" w:hAnsi="Times New Roman" w:cs="Times New Roman"/>
          <w:sz w:val="28"/>
          <w:szCs w:val="28"/>
        </w:rPr>
        <w:t xml:space="preserve">(3). </w:t>
      </w:r>
    </w:p>
    <w:p w14:paraId="4CCC849A" w14:textId="77777777" w:rsidR="00AF4CC4" w:rsidRPr="008657BF" w:rsidRDefault="00AF4CC4" w:rsidP="00AF4CC4">
      <w:pPr>
        <w:pStyle w:val="EndNoteBibliography"/>
        <w:spacing w:after="0"/>
        <w:ind w:left="720" w:hanging="720"/>
        <w:rPr>
          <w:rFonts w:ascii="Times New Roman" w:hAnsi="Times New Roman" w:cs="Times New Roman"/>
          <w:sz w:val="28"/>
          <w:szCs w:val="28"/>
        </w:rPr>
      </w:pPr>
      <w:r w:rsidRPr="008657BF">
        <w:rPr>
          <w:rFonts w:ascii="Times New Roman" w:hAnsi="Times New Roman" w:cs="Times New Roman"/>
          <w:sz w:val="28"/>
          <w:szCs w:val="28"/>
        </w:rPr>
        <w:t>Nguyễn Văn Cư (2003), Nghiên cứu luận cứ khoa học cho các giải pháp phòng tránh, hạn chế hậu quả lũ lụt lưu vực sông Ba, đề tài cấp Nhà nước.</w:t>
      </w:r>
    </w:p>
    <w:p w14:paraId="5D07F856" w14:textId="77777777" w:rsidR="00AF4CC4" w:rsidRPr="008657BF" w:rsidRDefault="00AF4CC4" w:rsidP="00AF4CC4">
      <w:pPr>
        <w:pStyle w:val="EndNoteBibliography"/>
        <w:spacing w:after="0"/>
        <w:ind w:left="720" w:hanging="720"/>
        <w:rPr>
          <w:rFonts w:ascii="Times New Roman" w:hAnsi="Times New Roman" w:cs="Times New Roman"/>
          <w:sz w:val="28"/>
          <w:szCs w:val="28"/>
        </w:rPr>
      </w:pPr>
      <w:r w:rsidRPr="008657BF">
        <w:rPr>
          <w:rFonts w:ascii="Times New Roman" w:hAnsi="Times New Roman" w:cs="Times New Roman"/>
          <w:sz w:val="28"/>
          <w:szCs w:val="28"/>
        </w:rPr>
        <w:t xml:space="preserve">Lê Hoàng Tú, Nguyễn Thị Hồng, Nguyễn Duy Liêm, &amp; Lợi, N. K. (2013). Phân vùng nguy cơ lũ lụt tại lưu vực sông Vu Gia, tỉnh Quảng Nam bằng ứng dụng công nghệ GIS và thuật toán AHP. </w:t>
      </w:r>
      <w:r w:rsidRPr="008657BF">
        <w:rPr>
          <w:rFonts w:ascii="Times New Roman" w:hAnsi="Times New Roman" w:cs="Times New Roman"/>
          <w:i/>
          <w:sz w:val="28"/>
          <w:szCs w:val="28"/>
        </w:rPr>
        <w:t>Tạp chí Khoa học ĐHQGHN, các Khoa học Trái đất và Môi trường, 3</w:t>
      </w:r>
      <w:r w:rsidRPr="008657BF">
        <w:rPr>
          <w:rFonts w:ascii="Times New Roman" w:hAnsi="Times New Roman" w:cs="Times New Roman"/>
          <w:sz w:val="28"/>
          <w:szCs w:val="28"/>
        </w:rPr>
        <w:t xml:space="preserve">(29), tr. 64-72. </w:t>
      </w:r>
    </w:p>
    <w:p w14:paraId="15CEE6C4" w14:textId="77777777" w:rsidR="00AF4CC4" w:rsidRPr="008657BF" w:rsidRDefault="00AF4CC4" w:rsidP="00AF4CC4">
      <w:pPr>
        <w:pStyle w:val="EndNoteBibliography"/>
        <w:spacing w:after="0"/>
        <w:ind w:left="720" w:hanging="720"/>
        <w:rPr>
          <w:rFonts w:ascii="Times New Roman" w:hAnsi="Times New Roman" w:cs="Times New Roman"/>
          <w:sz w:val="28"/>
          <w:szCs w:val="28"/>
        </w:rPr>
      </w:pPr>
      <w:r w:rsidRPr="008657BF">
        <w:rPr>
          <w:rFonts w:ascii="Times New Roman" w:hAnsi="Times New Roman" w:cs="Times New Roman"/>
          <w:sz w:val="28"/>
          <w:szCs w:val="28"/>
        </w:rPr>
        <w:t xml:space="preserve">P.A, B. (1986). </w:t>
      </w:r>
      <w:r w:rsidRPr="008657BF">
        <w:rPr>
          <w:rFonts w:ascii="Times New Roman" w:hAnsi="Times New Roman" w:cs="Times New Roman"/>
          <w:i/>
          <w:sz w:val="28"/>
          <w:szCs w:val="28"/>
        </w:rPr>
        <w:t>Principles of Geographic Information Systems for Land Resource Assessment</w:t>
      </w:r>
      <w:r w:rsidRPr="008657BF">
        <w:rPr>
          <w:rFonts w:ascii="Times New Roman" w:hAnsi="Times New Roman" w:cs="Times New Roman"/>
          <w:sz w:val="28"/>
          <w:szCs w:val="28"/>
        </w:rPr>
        <w:t xml:space="preserve"> (Vol. 12). Oxford Science Publications, New York.</w:t>
      </w:r>
    </w:p>
    <w:p w14:paraId="3D77B9C8" w14:textId="77777777" w:rsidR="00AF4CC4" w:rsidRPr="008657BF" w:rsidRDefault="00AF4CC4" w:rsidP="00AF4CC4">
      <w:pPr>
        <w:pStyle w:val="EndNoteBibliography"/>
        <w:spacing w:after="0"/>
        <w:ind w:left="720" w:hanging="720"/>
        <w:rPr>
          <w:rFonts w:ascii="Times New Roman" w:hAnsi="Times New Roman" w:cs="Times New Roman"/>
          <w:sz w:val="28"/>
          <w:szCs w:val="28"/>
        </w:rPr>
      </w:pPr>
      <w:r w:rsidRPr="008657BF">
        <w:rPr>
          <w:rFonts w:ascii="Times New Roman" w:hAnsi="Times New Roman" w:cs="Times New Roman"/>
          <w:sz w:val="28"/>
          <w:szCs w:val="28"/>
        </w:rPr>
        <w:t xml:space="preserve">Quế, N. Đ. (2011). Đánh giá tác động của rừng đến dòng chảy và xói mòn đất trên một số lưu vực sông miền Trung và Tây Nguyên. </w:t>
      </w:r>
      <w:r w:rsidRPr="008657BF">
        <w:rPr>
          <w:rFonts w:ascii="Times New Roman" w:hAnsi="Times New Roman" w:cs="Times New Roman"/>
          <w:i/>
          <w:sz w:val="28"/>
          <w:szCs w:val="28"/>
        </w:rPr>
        <w:t>Kỷ yếu Hội nghị Khoa học Công nghệ Lâm nghiệp với phát triển rừng bền vững và biến đổi khí hậu</w:t>
      </w:r>
      <w:r w:rsidRPr="008657BF">
        <w:rPr>
          <w:rFonts w:ascii="Times New Roman" w:hAnsi="Times New Roman" w:cs="Times New Roman"/>
          <w:sz w:val="28"/>
          <w:szCs w:val="28"/>
        </w:rPr>
        <w:t xml:space="preserve">, 355-361. </w:t>
      </w:r>
    </w:p>
    <w:p w14:paraId="351EF98F" w14:textId="77777777" w:rsidR="00AF4CC4" w:rsidRPr="008657BF" w:rsidRDefault="00AF4CC4" w:rsidP="00AF4CC4">
      <w:pPr>
        <w:pStyle w:val="EndNoteBibliography"/>
        <w:spacing w:after="0"/>
        <w:ind w:left="720" w:hanging="720"/>
        <w:rPr>
          <w:rFonts w:ascii="Times New Roman" w:hAnsi="Times New Roman" w:cs="Times New Roman"/>
          <w:sz w:val="28"/>
          <w:szCs w:val="28"/>
        </w:rPr>
      </w:pPr>
      <w:r w:rsidRPr="008657BF">
        <w:rPr>
          <w:rFonts w:ascii="Times New Roman" w:hAnsi="Times New Roman" w:cs="Times New Roman"/>
          <w:sz w:val="28"/>
          <w:szCs w:val="28"/>
        </w:rPr>
        <w:t xml:space="preserve">Rahmati O., Zeinivand H., &amp; M, B. (2016). Flood hazard zoning in Yasooj region, Iran, using GIS and multi-criteria decision analysis. </w:t>
      </w:r>
      <w:r w:rsidRPr="008657BF">
        <w:rPr>
          <w:rFonts w:ascii="Times New Roman" w:hAnsi="Times New Roman" w:cs="Times New Roman"/>
          <w:i/>
          <w:sz w:val="28"/>
          <w:szCs w:val="28"/>
        </w:rPr>
        <w:t>Geomatics, Natural Hazards and Risk</w:t>
      </w:r>
      <w:r w:rsidRPr="008657BF">
        <w:rPr>
          <w:rFonts w:ascii="Times New Roman" w:hAnsi="Times New Roman" w:cs="Times New Roman"/>
          <w:sz w:val="28"/>
          <w:szCs w:val="28"/>
        </w:rPr>
        <w:t xml:space="preserve">, 1000-1017. </w:t>
      </w:r>
    </w:p>
    <w:p w14:paraId="0058BCDE" w14:textId="77777777" w:rsidR="00AF4CC4" w:rsidRPr="008657BF" w:rsidRDefault="00AF4CC4" w:rsidP="00AF4CC4">
      <w:pPr>
        <w:pStyle w:val="EndNoteBibliography"/>
        <w:spacing w:after="0"/>
        <w:ind w:left="720" w:hanging="720"/>
        <w:rPr>
          <w:rFonts w:ascii="Times New Roman" w:hAnsi="Times New Roman" w:cs="Times New Roman"/>
          <w:sz w:val="28"/>
          <w:szCs w:val="28"/>
        </w:rPr>
      </w:pPr>
      <w:r w:rsidRPr="008657BF">
        <w:rPr>
          <w:rFonts w:ascii="Times New Roman" w:hAnsi="Times New Roman" w:cs="Times New Roman"/>
          <w:sz w:val="28"/>
          <w:szCs w:val="28"/>
        </w:rPr>
        <w:t xml:space="preserve">Sekac T., &amp; D.K., J. S. K. a. P. (2015). A Remote Sensing and GIS Approach to Assessing Multiple Environmental Factors Leading to Delineation of Flood Hazard Risk Zone in the Busu River Catchment, Morobe Province, Papua New Guinea. </w:t>
      </w:r>
      <w:r w:rsidRPr="008657BF">
        <w:rPr>
          <w:rFonts w:ascii="Times New Roman" w:hAnsi="Times New Roman" w:cs="Times New Roman"/>
          <w:i/>
          <w:sz w:val="28"/>
          <w:szCs w:val="28"/>
        </w:rPr>
        <w:t>Melanesian Journal of Geomatics and Property Studies, 1</w:t>
      </w:r>
      <w:r w:rsidRPr="008657BF">
        <w:rPr>
          <w:rFonts w:ascii="Times New Roman" w:hAnsi="Times New Roman" w:cs="Times New Roman"/>
          <w:sz w:val="28"/>
          <w:szCs w:val="28"/>
        </w:rPr>
        <w:t xml:space="preserve">, 40-55. </w:t>
      </w:r>
    </w:p>
    <w:p w14:paraId="675242EC" w14:textId="77777777" w:rsidR="00AF4CC4" w:rsidRPr="008657BF" w:rsidRDefault="00AF4CC4" w:rsidP="00AF4CC4">
      <w:pPr>
        <w:pStyle w:val="EndNoteBibliography"/>
        <w:spacing w:after="0"/>
        <w:ind w:left="720" w:hanging="720"/>
        <w:rPr>
          <w:rFonts w:ascii="Times New Roman" w:hAnsi="Times New Roman" w:cs="Times New Roman"/>
          <w:sz w:val="28"/>
          <w:szCs w:val="28"/>
        </w:rPr>
      </w:pPr>
      <w:r w:rsidRPr="008657BF">
        <w:rPr>
          <w:rFonts w:ascii="Times New Roman" w:hAnsi="Times New Roman" w:cs="Times New Roman"/>
          <w:sz w:val="28"/>
          <w:szCs w:val="28"/>
        </w:rPr>
        <w:t xml:space="preserve">Stefanos S., D. S. (2013). Assessment of flood hazard based on natural and anthropogenic factors using analytic hierarchy process (AHP). </w:t>
      </w:r>
      <w:r w:rsidRPr="008657BF">
        <w:rPr>
          <w:rFonts w:ascii="Times New Roman" w:hAnsi="Times New Roman" w:cs="Times New Roman"/>
          <w:i/>
          <w:sz w:val="28"/>
          <w:szCs w:val="28"/>
        </w:rPr>
        <w:t>Natural Hazards, 68</w:t>
      </w:r>
      <w:r w:rsidRPr="008657BF">
        <w:rPr>
          <w:rFonts w:ascii="Times New Roman" w:hAnsi="Times New Roman" w:cs="Times New Roman"/>
          <w:sz w:val="28"/>
          <w:szCs w:val="28"/>
        </w:rPr>
        <w:t xml:space="preserve">, 569-585. </w:t>
      </w:r>
    </w:p>
    <w:p w14:paraId="59DE535E" w14:textId="77777777" w:rsidR="00AF4CC4" w:rsidRPr="008657BF" w:rsidRDefault="00AF4CC4" w:rsidP="00AF4CC4">
      <w:pPr>
        <w:pStyle w:val="EndNoteBibliography"/>
        <w:spacing w:after="0"/>
        <w:ind w:left="720" w:hanging="720"/>
        <w:rPr>
          <w:rFonts w:ascii="Times New Roman" w:hAnsi="Times New Roman" w:cs="Times New Roman"/>
          <w:sz w:val="28"/>
          <w:szCs w:val="28"/>
        </w:rPr>
      </w:pPr>
      <w:r w:rsidRPr="008657BF">
        <w:rPr>
          <w:rFonts w:ascii="Times New Roman" w:hAnsi="Times New Roman" w:cs="Times New Roman"/>
          <w:sz w:val="28"/>
          <w:szCs w:val="28"/>
        </w:rPr>
        <w:t>T.L, S. (1980). The Analytic Hierachy Process.</w:t>
      </w:r>
      <w:r w:rsidRPr="008657BF">
        <w:rPr>
          <w:rFonts w:ascii="Times New Roman" w:hAnsi="Times New Roman" w:cs="Times New Roman"/>
          <w:i/>
          <w:sz w:val="28"/>
          <w:szCs w:val="28"/>
        </w:rPr>
        <w:t xml:space="preserve"> McGrawHill, New York</w:t>
      </w:r>
      <w:r w:rsidRPr="008657BF">
        <w:rPr>
          <w:rFonts w:ascii="Times New Roman" w:hAnsi="Times New Roman" w:cs="Times New Roman"/>
          <w:sz w:val="28"/>
          <w:szCs w:val="28"/>
        </w:rPr>
        <w:t xml:space="preserve">. </w:t>
      </w:r>
    </w:p>
    <w:p w14:paraId="41311A22" w14:textId="77777777" w:rsidR="00AF4CC4" w:rsidRPr="008657BF" w:rsidRDefault="00AF4CC4" w:rsidP="00AF4CC4">
      <w:pPr>
        <w:pStyle w:val="EndNoteBibliography"/>
        <w:spacing w:after="0"/>
        <w:ind w:left="720" w:hanging="720"/>
        <w:rPr>
          <w:rFonts w:ascii="Times New Roman" w:hAnsi="Times New Roman" w:cs="Times New Roman"/>
          <w:sz w:val="28"/>
          <w:szCs w:val="28"/>
        </w:rPr>
      </w:pPr>
      <w:r w:rsidRPr="008657BF">
        <w:rPr>
          <w:rFonts w:ascii="Times New Roman" w:hAnsi="Times New Roman" w:cs="Times New Roman"/>
          <w:sz w:val="28"/>
          <w:szCs w:val="28"/>
        </w:rPr>
        <w:t xml:space="preserve">T.L, S. (1987). The Analytic Hierachy Process – what it is and how it is used. </w:t>
      </w:r>
      <w:r w:rsidRPr="008657BF">
        <w:rPr>
          <w:rFonts w:ascii="Times New Roman" w:hAnsi="Times New Roman" w:cs="Times New Roman"/>
          <w:i/>
          <w:sz w:val="28"/>
          <w:szCs w:val="28"/>
        </w:rPr>
        <w:t>Mathematical modelling, Elsevier volume 9</w:t>
      </w:r>
      <w:r w:rsidRPr="008657BF">
        <w:rPr>
          <w:rFonts w:ascii="Times New Roman" w:hAnsi="Times New Roman" w:cs="Times New Roman"/>
          <w:sz w:val="28"/>
          <w:szCs w:val="28"/>
        </w:rPr>
        <w:t xml:space="preserve">. </w:t>
      </w:r>
    </w:p>
    <w:p w14:paraId="13C47427" w14:textId="77777777" w:rsidR="00AF4CC4" w:rsidRPr="008657BF" w:rsidRDefault="00AF4CC4" w:rsidP="00AF4CC4">
      <w:pPr>
        <w:pStyle w:val="EndNoteBibliography"/>
        <w:spacing w:after="0"/>
        <w:ind w:left="720" w:hanging="720"/>
        <w:rPr>
          <w:rFonts w:ascii="Times New Roman" w:hAnsi="Times New Roman" w:cs="Times New Roman"/>
          <w:sz w:val="28"/>
          <w:szCs w:val="28"/>
        </w:rPr>
      </w:pPr>
      <w:r w:rsidRPr="008657BF">
        <w:rPr>
          <w:rFonts w:ascii="Times New Roman" w:hAnsi="Times New Roman" w:cs="Times New Roman"/>
          <w:sz w:val="28"/>
          <w:szCs w:val="28"/>
        </w:rPr>
        <w:t xml:space="preserve">T.L, S. (2001). Decision making for leaders – The analytic hierarchy process in decision for complex world. </w:t>
      </w:r>
      <w:r w:rsidRPr="008657BF">
        <w:rPr>
          <w:rFonts w:ascii="Times New Roman" w:hAnsi="Times New Roman" w:cs="Times New Roman"/>
          <w:i/>
          <w:sz w:val="28"/>
          <w:szCs w:val="28"/>
        </w:rPr>
        <w:t>Pitsburg RWS publications, 2</w:t>
      </w:r>
      <w:r w:rsidRPr="008657BF">
        <w:rPr>
          <w:rFonts w:ascii="Times New Roman" w:hAnsi="Times New Roman" w:cs="Times New Roman"/>
          <w:sz w:val="28"/>
          <w:szCs w:val="28"/>
        </w:rPr>
        <w:t xml:space="preserve">. </w:t>
      </w:r>
    </w:p>
    <w:p w14:paraId="72A8C1EC" w14:textId="77777777" w:rsidR="00AF4CC4" w:rsidRPr="008657BF" w:rsidRDefault="00AF4CC4" w:rsidP="00AF4CC4">
      <w:pPr>
        <w:pStyle w:val="EndNoteBibliography"/>
        <w:spacing w:after="0"/>
        <w:ind w:left="720" w:hanging="720"/>
        <w:rPr>
          <w:rFonts w:ascii="Times New Roman" w:hAnsi="Times New Roman" w:cs="Times New Roman"/>
          <w:sz w:val="28"/>
          <w:szCs w:val="28"/>
        </w:rPr>
      </w:pPr>
      <w:r w:rsidRPr="008657BF">
        <w:rPr>
          <w:rFonts w:ascii="Times New Roman" w:hAnsi="Times New Roman" w:cs="Times New Roman"/>
          <w:sz w:val="28"/>
          <w:szCs w:val="28"/>
        </w:rPr>
        <w:t xml:space="preserve">T.L, S. (2008). Decision making with the analytic hierarchy process. </w:t>
      </w:r>
      <w:r w:rsidRPr="008657BF">
        <w:rPr>
          <w:rFonts w:ascii="Times New Roman" w:hAnsi="Times New Roman" w:cs="Times New Roman"/>
          <w:i/>
          <w:sz w:val="28"/>
          <w:szCs w:val="28"/>
        </w:rPr>
        <w:t>International Journal Services Sciences, 1</w:t>
      </w:r>
      <w:r w:rsidRPr="008657BF">
        <w:rPr>
          <w:rFonts w:ascii="Times New Roman" w:hAnsi="Times New Roman" w:cs="Times New Roman"/>
          <w:sz w:val="28"/>
          <w:szCs w:val="28"/>
        </w:rPr>
        <w:t xml:space="preserve">(1), 83 -98. </w:t>
      </w:r>
    </w:p>
    <w:p w14:paraId="4F247F0F" w14:textId="77777777" w:rsidR="00AF4CC4" w:rsidRPr="008657BF" w:rsidRDefault="00AF4CC4" w:rsidP="00AF4CC4">
      <w:pPr>
        <w:pStyle w:val="EndNoteBibliography"/>
        <w:spacing w:after="0"/>
        <w:ind w:left="720" w:hanging="720"/>
        <w:rPr>
          <w:rFonts w:ascii="Times New Roman" w:hAnsi="Times New Roman" w:cs="Times New Roman"/>
          <w:sz w:val="28"/>
          <w:szCs w:val="28"/>
        </w:rPr>
      </w:pPr>
      <w:r w:rsidRPr="008657BF">
        <w:rPr>
          <w:rFonts w:ascii="Times New Roman" w:hAnsi="Times New Roman" w:cs="Times New Roman"/>
          <w:sz w:val="28"/>
          <w:szCs w:val="28"/>
        </w:rPr>
        <w:t xml:space="preserve">T.L, S. (2012). Decision making in complex enviroments:The Analytic Network Process (ANP) for Dependence and Feedback. </w:t>
      </w:r>
      <w:r w:rsidRPr="008657BF">
        <w:rPr>
          <w:rFonts w:ascii="Times New Roman" w:hAnsi="Times New Roman" w:cs="Times New Roman"/>
          <w:i/>
          <w:sz w:val="28"/>
          <w:szCs w:val="28"/>
        </w:rPr>
        <w:t>Pittsburgh</w:t>
      </w:r>
      <w:r w:rsidRPr="008657BF">
        <w:rPr>
          <w:rFonts w:ascii="Times New Roman" w:hAnsi="Times New Roman" w:cs="Times New Roman"/>
          <w:sz w:val="28"/>
          <w:szCs w:val="28"/>
        </w:rPr>
        <w:t xml:space="preserve">. </w:t>
      </w:r>
    </w:p>
    <w:p w14:paraId="462B33E5" w14:textId="77777777" w:rsidR="00AF4CC4" w:rsidRPr="008657BF" w:rsidRDefault="00AF4CC4" w:rsidP="00AF4CC4">
      <w:pPr>
        <w:pStyle w:val="EndNoteBibliography"/>
        <w:spacing w:after="0"/>
        <w:ind w:left="720" w:hanging="720"/>
        <w:rPr>
          <w:rFonts w:ascii="Times New Roman" w:hAnsi="Times New Roman" w:cs="Times New Roman"/>
          <w:sz w:val="28"/>
          <w:szCs w:val="28"/>
        </w:rPr>
      </w:pPr>
      <w:r w:rsidRPr="008657BF">
        <w:rPr>
          <w:rFonts w:ascii="Times New Roman" w:hAnsi="Times New Roman" w:cs="Times New Roman"/>
          <w:sz w:val="28"/>
          <w:szCs w:val="28"/>
        </w:rPr>
        <w:t xml:space="preserve">Tehrany M.S., Pradhan B., &amp; M.N., J. (2013). Spatial prediction of flood susceptible areas using rule based decision tree (DT) and a novel ensemble bivariate and multivariate statistical models in GIS. </w:t>
      </w:r>
      <w:r w:rsidRPr="008657BF">
        <w:rPr>
          <w:rFonts w:ascii="Times New Roman" w:hAnsi="Times New Roman" w:cs="Times New Roman"/>
          <w:i/>
          <w:sz w:val="28"/>
          <w:szCs w:val="28"/>
        </w:rPr>
        <w:t>Journal ofHydrology, 504</w:t>
      </w:r>
      <w:r w:rsidRPr="008657BF">
        <w:rPr>
          <w:rFonts w:ascii="Times New Roman" w:hAnsi="Times New Roman" w:cs="Times New Roman"/>
          <w:sz w:val="28"/>
          <w:szCs w:val="28"/>
        </w:rPr>
        <w:t xml:space="preserve">, 69-79. </w:t>
      </w:r>
    </w:p>
    <w:p w14:paraId="0272C30B" w14:textId="77777777" w:rsidR="00AF4CC4" w:rsidRPr="008657BF" w:rsidRDefault="00AF4CC4" w:rsidP="00AF4CC4">
      <w:pPr>
        <w:pStyle w:val="EndNoteBibliography"/>
        <w:ind w:left="720" w:hanging="720"/>
        <w:rPr>
          <w:rFonts w:ascii="Times New Roman" w:hAnsi="Times New Roman" w:cs="Times New Roman"/>
          <w:sz w:val="28"/>
          <w:szCs w:val="28"/>
        </w:rPr>
      </w:pPr>
      <w:r w:rsidRPr="008657BF">
        <w:rPr>
          <w:rFonts w:ascii="Times New Roman" w:hAnsi="Times New Roman" w:cs="Times New Roman"/>
          <w:sz w:val="28"/>
          <w:szCs w:val="28"/>
        </w:rPr>
        <w:t xml:space="preserve">Triantaphyllou E., a. M. S. H. (1995). Using The Analytic Hierarchy Process for Decision Making in Engineering applications: Some challenges. </w:t>
      </w:r>
      <w:r w:rsidRPr="008657BF">
        <w:rPr>
          <w:rFonts w:ascii="Times New Roman" w:hAnsi="Times New Roman" w:cs="Times New Roman"/>
          <w:i/>
          <w:sz w:val="28"/>
          <w:szCs w:val="28"/>
        </w:rPr>
        <w:t>Inter’l Journal of Industrial Engineering: Applications and Practice, 2</w:t>
      </w:r>
      <w:r w:rsidRPr="008657BF">
        <w:rPr>
          <w:rFonts w:ascii="Times New Roman" w:hAnsi="Times New Roman" w:cs="Times New Roman"/>
          <w:sz w:val="28"/>
          <w:szCs w:val="28"/>
        </w:rPr>
        <w:t xml:space="preserve">(1), 35-40. </w:t>
      </w:r>
    </w:p>
    <w:p w14:paraId="07B1313A" w14:textId="77777777" w:rsidR="00AF4CC4" w:rsidRPr="008657BF" w:rsidRDefault="00AF4CC4" w:rsidP="00AF4CC4">
      <w:pPr>
        <w:pStyle w:val="EndNoteBibliography"/>
        <w:ind w:left="720" w:hanging="720"/>
        <w:rPr>
          <w:rFonts w:ascii="Times New Roman" w:hAnsi="Times New Roman" w:cs="Times New Roman"/>
          <w:sz w:val="28"/>
          <w:szCs w:val="28"/>
        </w:rPr>
      </w:pPr>
      <w:r w:rsidRPr="008657BF">
        <w:rPr>
          <w:rFonts w:ascii="Times New Roman" w:hAnsi="Times New Roman" w:cs="Times New Roman"/>
          <w:sz w:val="28"/>
          <w:szCs w:val="28"/>
        </w:rPr>
        <w:t>Saini S.S.,Kaushik S.P. (2012) “Risk and vulnerability assessment of flood hazard in part of Ghaggar basin: A case study of Guhla block, Kaithal, Haryana, India,” International Journal of Geomatics and Geosciences, Vol. 3, no. 1, pp. 42 - 54.</w:t>
      </w:r>
    </w:p>
    <w:p w14:paraId="33BA2257" w14:textId="77777777" w:rsidR="00AF4CC4" w:rsidRPr="008657BF" w:rsidRDefault="00AF4CC4" w:rsidP="00AF4CC4">
      <w:pPr>
        <w:pStyle w:val="EndNoteBibliography"/>
        <w:ind w:left="720" w:hanging="720"/>
        <w:rPr>
          <w:rFonts w:ascii="Times New Roman" w:hAnsi="Times New Roman" w:cs="Times New Roman"/>
          <w:sz w:val="28"/>
          <w:szCs w:val="28"/>
        </w:rPr>
      </w:pPr>
      <w:r w:rsidRPr="008657BF">
        <w:rPr>
          <w:rFonts w:ascii="Times New Roman" w:hAnsi="Times New Roman" w:cs="Times New Roman"/>
          <w:sz w:val="28"/>
          <w:szCs w:val="28"/>
        </w:rPr>
        <w:t>Schultz G.A. (1995), “Changes on Flood characteristics due to land use changes in river basin”, U.S.-Italy Research Workshop on the Hydrometeorology, Impacts, and Management of Extreme Floods, Perugia, Italy</w:t>
      </w:r>
    </w:p>
    <w:p w14:paraId="06C42AC8" w14:textId="77777777" w:rsidR="00AF4CC4" w:rsidRPr="008657BF" w:rsidRDefault="00AF4CC4" w:rsidP="00AF4CC4">
      <w:pPr>
        <w:pStyle w:val="EndNoteBibliography"/>
        <w:ind w:left="720" w:hanging="720"/>
        <w:rPr>
          <w:rFonts w:ascii="Times New Roman" w:hAnsi="Times New Roman" w:cs="Times New Roman"/>
          <w:sz w:val="28"/>
          <w:szCs w:val="28"/>
        </w:rPr>
      </w:pPr>
      <w:r w:rsidRPr="008657BF">
        <w:rPr>
          <w:rFonts w:ascii="Times New Roman" w:hAnsi="Times New Roman" w:cs="Times New Roman"/>
          <w:sz w:val="28"/>
          <w:szCs w:val="28"/>
        </w:rPr>
        <w:t>Yashon O.O., Tateishi R. (2014), “Urban Flood Vulnerability and Risk Mapping Using Integrated Multi-Parametric AHP and GIS: Methodological Overview and Case Study Assessment”, Water, Volume 6, No. 6, pp. 1515-1545</w:t>
      </w:r>
    </w:p>
    <w:p w14:paraId="2EA9F451" w14:textId="77777777" w:rsidR="00AF4CC4" w:rsidRPr="008657BF" w:rsidRDefault="00AF4CC4" w:rsidP="00AF4CC4">
      <w:pPr>
        <w:pStyle w:val="ListParagraph"/>
        <w:spacing w:after="0" w:line="360" w:lineRule="auto"/>
        <w:ind w:left="0"/>
        <w:rPr>
          <w:rFonts w:eastAsia="Times New Roman"/>
          <w:szCs w:val="28"/>
          <w:lang w:val="pt-BR"/>
        </w:rPr>
      </w:pPr>
      <w:r w:rsidRPr="008657BF">
        <w:rPr>
          <w:szCs w:val="28"/>
        </w:rPr>
        <w:fldChar w:fldCharType="end"/>
      </w:r>
    </w:p>
    <w:p w14:paraId="490E855B" w14:textId="77777777" w:rsidR="00AF4CC4" w:rsidRPr="008657BF" w:rsidRDefault="00AF4CC4" w:rsidP="00AF4CC4">
      <w:pPr>
        <w:pStyle w:val="ListParagraph"/>
        <w:spacing w:after="0" w:line="360" w:lineRule="auto"/>
        <w:ind w:left="0"/>
        <w:rPr>
          <w:rFonts w:eastAsia="Times New Roman"/>
          <w:szCs w:val="28"/>
          <w:lang w:val="pt-BR"/>
        </w:rPr>
      </w:pPr>
    </w:p>
    <w:p w14:paraId="4D1EBF8C" w14:textId="70F02D30" w:rsidR="00AF4CC4" w:rsidRDefault="00AF4CC4"/>
    <w:sectPr w:rsidR="00AF4CC4" w:rsidSect="00062951">
      <w:headerReference w:type="default" r:id="rId35"/>
      <w:pgSz w:w="11907" w:h="16840" w:code="9"/>
      <w:pgMar w:top="1418" w:right="1440" w:bottom="1440"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90034" w14:textId="77777777" w:rsidR="00881255" w:rsidRDefault="00881255" w:rsidP="00AF4CC4">
      <w:pPr>
        <w:spacing w:after="0" w:line="240" w:lineRule="auto"/>
      </w:pPr>
      <w:r>
        <w:separator/>
      </w:r>
    </w:p>
  </w:endnote>
  <w:endnote w:type="continuationSeparator" w:id="0">
    <w:p w14:paraId="2C7E04F4" w14:textId="77777777" w:rsidR="00881255" w:rsidRDefault="00881255" w:rsidP="00AF4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old">
    <w:altName w:val="Times New Roman"/>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nArial">
    <w:panose1 w:val="020B7200000000000000"/>
    <w:charset w:val="00"/>
    <w:family w:val="swiss"/>
    <w:pitch w:val="variable"/>
    <w:sig w:usb0="00000007" w:usb1="00000000" w:usb2="00000000" w:usb3="00000000" w:csb0="00000011" w:csb1="00000000"/>
  </w:font>
  <w:font w:name="Times New Roman+1+1">
    <w:altName w:val="Times New Roman"/>
    <w:charset w:val="A3"/>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5AB48" w14:textId="77777777" w:rsidR="00041CB5" w:rsidRDefault="00041CB5" w:rsidP="00E263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738A71E" w14:textId="77777777" w:rsidR="00041CB5" w:rsidRDefault="00041CB5" w:rsidP="00E263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370326B" w14:textId="77777777" w:rsidR="00041CB5" w:rsidRDefault="00041C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D3873" w14:textId="77777777" w:rsidR="00881255" w:rsidRDefault="00881255" w:rsidP="00AF4CC4">
      <w:pPr>
        <w:spacing w:after="0" w:line="240" w:lineRule="auto"/>
      </w:pPr>
      <w:r>
        <w:separator/>
      </w:r>
    </w:p>
  </w:footnote>
  <w:footnote w:type="continuationSeparator" w:id="0">
    <w:p w14:paraId="26524AC5" w14:textId="77777777" w:rsidR="00881255" w:rsidRDefault="00881255" w:rsidP="00AF4C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9477021"/>
      <w:docPartObj>
        <w:docPartGallery w:val="Page Numbers (Top of Page)"/>
        <w:docPartUnique/>
      </w:docPartObj>
    </w:sdtPr>
    <w:sdtEndPr>
      <w:rPr>
        <w:noProof/>
      </w:rPr>
    </w:sdtEndPr>
    <w:sdtContent>
      <w:p w14:paraId="47947486" w14:textId="77777777" w:rsidR="00062951" w:rsidRDefault="00062951">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5470795" w14:textId="77777777" w:rsidR="00062951" w:rsidRDefault="000629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0109166"/>
      <w:docPartObj>
        <w:docPartGallery w:val="Page Numbers (Top of Page)"/>
        <w:docPartUnique/>
      </w:docPartObj>
    </w:sdtPr>
    <w:sdtEndPr>
      <w:rPr>
        <w:noProof/>
      </w:rPr>
    </w:sdtEndPr>
    <w:sdtContent>
      <w:p w14:paraId="007FF4EF" w14:textId="77777777" w:rsidR="00062951" w:rsidRDefault="00062951">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7E421B5" w14:textId="77777777" w:rsidR="00062951" w:rsidRDefault="000629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B3658BE"/>
    <w:lvl w:ilvl="0">
      <w:start w:val="1"/>
      <w:numFmt w:val="bullet"/>
      <w:lvlText w:val=""/>
      <w:lvlJc w:val="left"/>
      <w:pPr>
        <w:ind w:left="927" w:hanging="360"/>
      </w:pPr>
      <w:rPr>
        <w:rFonts w:ascii="Symbol" w:hAnsi="Symbol" w:hint="default"/>
      </w:rPr>
    </w:lvl>
  </w:abstractNum>
  <w:abstractNum w:abstractNumId="1"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2" w15:restartNumberingAfterBreak="0">
    <w:nsid w:val="058A34E7"/>
    <w:multiLevelType w:val="hybridMultilevel"/>
    <w:tmpl w:val="95D45C62"/>
    <w:lvl w:ilvl="0" w:tplc="BD24BB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2C4443"/>
    <w:multiLevelType w:val="hybridMultilevel"/>
    <w:tmpl w:val="F7145728"/>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8170154"/>
    <w:multiLevelType w:val="hybridMultilevel"/>
    <w:tmpl w:val="3D9614AC"/>
    <w:lvl w:ilvl="0" w:tplc="53B6D33C">
      <w:start w:val="1"/>
      <w:numFmt w:val="bullet"/>
      <w:lvlText w:val="•"/>
      <w:lvlJc w:val="left"/>
      <w:pPr>
        <w:tabs>
          <w:tab w:val="num" w:pos="360"/>
        </w:tabs>
        <w:ind w:left="360" w:hanging="360"/>
      </w:pPr>
      <w:rPr>
        <w:rFonts w:ascii="Arial" w:hAnsi="Arial" w:hint="default"/>
      </w:rPr>
    </w:lvl>
    <w:lvl w:ilvl="1" w:tplc="2FF2D396" w:tentative="1">
      <w:start w:val="1"/>
      <w:numFmt w:val="bullet"/>
      <w:lvlText w:val="•"/>
      <w:lvlJc w:val="left"/>
      <w:pPr>
        <w:tabs>
          <w:tab w:val="num" w:pos="1440"/>
        </w:tabs>
        <w:ind w:left="1440" w:hanging="360"/>
      </w:pPr>
      <w:rPr>
        <w:rFonts w:ascii="Arial" w:hAnsi="Arial" w:hint="default"/>
      </w:rPr>
    </w:lvl>
    <w:lvl w:ilvl="2" w:tplc="9CDC27D0" w:tentative="1">
      <w:start w:val="1"/>
      <w:numFmt w:val="bullet"/>
      <w:lvlText w:val="•"/>
      <w:lvlJc w:val="left"/>
      <w:pPr>
        <w:tabs>
          <w:tab w:val="num" w:pos="2160"/>
        </w:tabs>
        <w:ind w:left="2160" w:hanging="360"/>
      </w:pPr>
      <w:rPr>
        <w:rFonts w:ascii="Arial" w:hAnsi="Arial" w:hint="default"/>
      </w:rPr>
    </w:lvl>
    <w:lvl w:ilvl="3" w:tplc="9B1E5E50" w:tentative="1">
      <w:start w:val="1"/>
      <w:numFmt w:val="bullet"/>
      <w:lvlText w:val="•"/>
      <w:lvlJc w:val="left"/>
      <w:pPr>
        <w:tabs>
          <w:tab w:val="num" w:pos="2880"/>
        </w:tabs>
        <w:ind w:left="2880" w:hanging="360"/>
      </w:pPr>
      <w:rPr>
        <w:rFonts w:ascii="Arial" w:hAnsi="Arial" w:hint="default"/>
      </w:rPr>
    </w:lvl>
    <w:lvl w:ilvl="4" w:tplc="B846F282" w:tentative="1">
      <w:start w:val="1"/>
      <w:numFmt w:val="bullet"/>
      <w:lvlText w:val="•"/>
      <w:lvlJc w:val="left"/>
      <w:pPr>
        <w:tabs>
          <w:tab w:val="num" w:pos="3600"/>
        </w:tabs>
        <w:ind w:left="3600" w:hanging="360"/>
      </w:pPr>
      <w:rPr>
        <w:rFonts w:ascii="Arial" w:hAnsi="Arial" w:hint="default"/>
      </w:rPr>
    </w:lvl>
    <w:lvl w:ilvl="5" w:tplc="10A62048" w:tentative="1">
      <w:start w:val="1"/>
      <w:numFmt w:val="bullet"/>
      <w:lvlText w:val="•"/>
      <w:lvlJc w:val="left"/>
      <w:pPr>
        <w:tabs>
          <w:tab w:val="num" w:pos="4320"/>
        </w:tabs>
        <w:ind w:left="4320" w:hanging="360"/>
      </w:pPr>
      <w:rPr>
        <w:rFonts w:ascii="Arial" w:hAnsi="Arial" w:hint="default"/>
      </w:rPr>
    </w:lvl>
    <w:lvl w:ilvl="6" w:tplc="B676849E" w:tentative="1">
      <w:start w:val="1"/>
      <w:numFmt w:val="bullet"/>
      <w:lvlText w:val="•"/>
      <w:lvlJc w:val="left"/>
      <w:pPr>
        <w:tabs>
          <w:tab w:val="num" w:pos="5040"/>
        </w:tabs>
        <w:ind w:left="5040" w:hanging="360"/>
      </w:pPr>
      <w:rPr>
        <w:rFonts w:ascii="Arial" w:hAnsi="Arial" w:hint="default"/>
      </w:rPr>
    </w:lvl>
    <w:lvl w:ilvl="7" w:tplc="144E6BDA" w:tentative="1">
      <w:start w:val="1"/>
      <w:numFmt w:val="bullet"/>
      <w:lvlText w:val="•"/>
      <w:lvlJc w:val="left"/>
      <w:pPr>
        <w:tabs>
          <w:tab w:val="num" w:pos="5760"/>
        </w:tabs>
        <w:ind w:left="5760" w:hanging="360"/>
      </w:pPr>
      <w:rPr>
        <w:rFonts w:ascii="Arial" w:hAnsi="Arial" w:hint="default"/>
      </w:rPr>
    </w:lvl>
    <w:lvl w:ilvl="8" w:tplc="011AAA1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8962379"/>
    <w:multiLevelType w:val="hybridMultilevel"/>
    <w:tmpl w:val="9BDE3ECC"/>
    <w:lvl w:ilvl="0" w:tplc="0409000B">
      <w:start w:val="1"/>
      <w:numFmt w:val="bullet"/>
      <w:lvlText w:val=""/>
      <w:lvlJc w:val="left"/>
      <w:pPr>
        <w:tabs>
          <w:tab w:val="num" w:pos="720"/>
        </w:tabs>
        <w:ind w:left="720" w:hanging="360"/>
      </w:pPr>
      <w:rPr>
        <w:rFonts w:ascii="Wingdings" w:hAnsi="Wingdings" w:hint="default"/>
      </w:rPr>
    </w:lvl>
    <w:lvl w:ilvl="1" w:tplc="D53CDD4C" w:tentative="1">
      <w:start w:val="1"/>
      <w:numFmt w:val="bullet"/>
      <w:lvlText w:val=""/>
      <w:lvlJc w:val="left"/>
      <w:pPr>
        <w:tabs>
          <w:tab w:val="num" w:pos="1440"/>
        </w:tabs>
        <w:ind w:left="1440" w:hanging="360"/>
      </w:pPr>
      <w:rPr>
        <w:rFonts w:ascii="Wingdings 2" w:hAnsi="Wingdings 2" w:hint="default"/>
      </w:rPr>
    </w:lvl>
    <w:lvl w:ilvl="2" w:tplc="2B3AA762" w:tentative="1">
      <w:start w:val="1"/>
      <w:numFmt w:val="bullet"/>
      <w:lvlText w:val=""/>
      <w:lvlJc w:val="left"/>
      <w:pPr>
        <w:tabs>
          <w:tab w:val="num" w:pos="2160"/>
        </w:tabs>
        <w:ind w:left="2160" w:hanging="360"/>
      </w:pPr>
      <w:rPr>
        <w:rFonts w:ascii="Wingdings 2" w:hAnsi="Wingdings 2" w:hint="default"/>
      </w:rPr>
    </w:lvl>
    <w:lvl w:ilvl="3" w:tplc="E16A4FAA" w:tentative="1">
      <w:start w:val="1"/>
      <w:numFmt w:val="bullet"/>
      <w:lvlText w:val=""/>
      <w:lvlJc w:val="left"/>
      <w:pPr>
        <w:tabs>
          <w:tab w:val="num" w:pos="2880"/>
        </w:tabs>
        <w:ind w:left="2880" w:hanging="360"/>
      </w:pPr>
      <w:rPr>
        <w:rFonts w:ascii="Wingdings 2" w:hAnsi="Wingdings 2" w:hint="default"/>
      </w:rPr>
    </w:lvl>
    <w:lvl w:ilvl="4" w:tplc="C19034BC" w:tentative="1">
      <w:start w:val="1"/>
      <w:numFmt w:val="bullet"/>
      <w:lvlText w:val=""/>
      <w:lvlJc w:val="left"/>
      <w:pPr>
        <w:tabs>
          <w:tab w:val="num" w:pos="3600"/>
        </w:tabs>
        <w:ind w:left="3600" w:hanging="360"/>
      </w:pPr>
      <w:rPr>
        <w:rFonts w:ascii="Wingdings 2" w:hAnsi="Wingdings 2" w:hint="default"/>
      </w:rPr>
    </w:lvl>
    <w:lvl w:ilvl="5" w:tplc="750E310C" w:tentative="1">
      <w:start w:val="1"/>
      <w:numFmt w:val="bullet"/>
      <w:lvlText w:val=""/>
      <w:lvlJc w:val="left"/>
      <w:pPr>
        <w:tabs>
          <w:tab w:val="num" w:pos="4320"/>
        </w:tabs>
        <w:ind w:left="4320" w:hanging="360"/>
      </w:pPr>
      <w:rPr>
        <w:rFonts w:ascii="Wingdings 2" w:hAnsi="Wingdings 2" w:hint="default"/>
      </w:rPr>
    </w:lvl>
    <w:lvl w:ilvl="6" w:tplc="0C0EF6BA" w:tentative="1">
      <w:start w:val="1"/>
      <w:numFmt w:val="bullet"/>
      <w:lvlText w:val=""/>
      <w:lvlJc w:val="left"/>
      <w:pPr>
        <w:tabs>
          <w:tab w:val="num" w:pos="5040"/>
        </w:tabs>
        <w:ind w:left="5040" w:hanging="360"/>
      </w:pPr>
      <w:rPr>
        <w:rFonts w:ascii="Wingdings 2" w:hAnsi="Wingdings 2" w:hint="default"/>
      </w:rPr>
    </w:lvl>
    <w:lvl w:ilvl="7" w:tplc="01206AC6" w:tentative="1">
      <w:start w:val="1"/>
      <w:numFmt w:val="bullet"/>
      <w:lvlText w:val=""/>
      <w:lvlJc w:val="left"/>
      <w:pPr>
        <w:tabs>
          <w:tab w:val="num" w:pos="5760"/>
        </w:tabs>
        <w:ind w:left="5760" w:hanging="360"/>
      </w:pPr>
      <w:rPr>
        <w:rFonts w:ascii="Wingdings 2" w:hAnsi="Wingdings 2" w:hint="default"/>
      </w:rPr>
    </w:lvl>
    <w:lvl w:ilvl="8" w:tplc="AE8256C4"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0B9D3EC0"/>
    <w:multiLevelType w:val="multilevel"/>
    <w:tmpl w:val="2C60ECF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10246BAE"/>
    <w:multiLevelType w:val="hybridMultilevel"/>
    <w:tmpl w:val="9DE023F2"/>
    <w:lvl w:ilvl="0" w:tplc="5D389048">
      <w:start w:val="1"/>
      <w:numFmt w:val="bullet"/>
      <w:lvlText w:val="•"/>
      <w:lvlJc w:val="left"/>
      <w:pPr>
        <w:tabs>
          <w:tab w:val="num" w:pos="720"/>
        </w:tabs>
        <w:ind w:left="720" w:hanging="360"/>
      </w:pPr>
      <w:rPr>
        <w:rFonts w:ascii="Arial" w:hAnsi="Arial" w:hint="default"/>
      </w:rPr>
    </w:lvl>
    <w:lvl w:ilvl="1" w:tplc="A0A0C87E" w:tentative="1">
      <w:start w:val="1"/>
      <w:numFmt w:val="bullet"/>
      <w:lvlText w:val="•"/>
      <w:lvlJc w:val="left"/>
      <w:pPr>
        <w:tabs>
          <w:tab w:val="num" w:pos="1440"/>
        </w:tabs>
        <w:ind w:left="1440" w:hanging="360"/>
      </w:pPr>
      <w:rPr>
        <w:rFonts w:ascii="Arial" w:hAnsi="Arial" w:hint="default"/>
      </w:rPr>
    </w:lvl>
    <w:lvl w:ilvl="2" w:tplc="30885C68" w:tentative="1">
      <w:start w:val="1"/>
      <w:numFmt w:val="bullet"/>
      <w:lvlText w:val="•"/>
      <w:lvlJc w:val="left"/>
      <w:pPr>
        <w:tabs>
          <w:tab w:val="num" w:pos="2160"/>
        </w:tabs>
        <w:ind w:left="2160" w:hanging="360"/>
      </w:pPr>
      <w:rPr>
        <w:rFonts w:ascii="Arial" w:hAnsi="Arial" w:hint="default"/>
      </w:rPr>
    </w:lvl>
    <w:lvl w:ilvl="3" w:tplc="5C5CC3D4" w:tentative="1">
      <w:start w:val="1"/>
      <w:numFmt w:val="bullet"/>
      <w:lvlText w:val="•"/>
      <w:lvlJc w:val="left"/>
      <w:pPr>
        <w:tabs>
          <w:tab w:val="num" w:pos="2880"/>
        </w:tabs>
        <w:ind w:left="2880" w:hanging="360"/>
      </w:pPr>
      <w:rPr>
        <w:rFonts w:ascii="Arial" w:hAnsi="Arial" w:hint="default"/>
      </w:rPr>
    </w:lvl>
    <w:lvl w:ilvl="4" w:tplc="38161EAC" w:tentative="1">
      <w:start w:val="1"/>
      <w:numFmt w:val="bullet"/>
      <w:lvlText w:val="•"/>
      <w:lvlJc w:val="left"/>
      <w:pPr>
        <w:tabs>
          <w:tab w:val="num" w:pos="3600"/>
        </w:tabs>
        <w:ind w:left="3600" w:hanging="360"/>
      </w:pPr>
      <w:rPr>
        <w:rFonts w:ascii="Arial" w:hAnsi="Arial" w:hint="default"/>
      </w:rPr>
    </w:lvl>
    <w:lvl w:ilvl="5" w:tplc="0946084E" w:tentative="1">
      <w:start w:val="1"/>
      <w:numFmt w:val="bullet"/>
      <w:lvlText w:val="•"/>
      <w:lvlJc w:val="left"/>
      <w:pPr>
        <w:tabs>
          <w:tab w:val="num" w:pos="4320"/>
        </w:tabs>
        <w:ind w:left="4320" w:hanging="360"/>
      </w:pPr>
      <w:rPr>
        <w:rFonts w:ascii="Arial" w:hAnsi="Arial" w:hint="default"/>
      </w:rPr>
    </w:lvl>
    <w:lvl w:ilvl="6" w:tplc="1B7854BA" w:tentative="1">
      <w:start w:val="1"/>
      <w:numFmt w:val="bullet"/>
      <w:lvlText w:val="•"/>
      <w:lvlJc w:val="left"/>
      <w:pPr>
        <w:tabs>
          <w:tab w:val="num" w:pos="5040"/>
        </w:tabs>
        <w:ind w:left="5040" w:hanging="360"/>
      </w:pPr>
      <w:rPr>
        <w:rFonts w:ascii="Arial" w:hAnsi="Arial" w:hint="default"/>
      </w:rPr>
    </w:lvl>
    <w:lvl w:ilvl="7" w:tplc="E8F6E384" w:tentative="1">
      <w:start w:val="1"/>
      <w:numFmt w:val="bullet"/>
      <w:lvlText w:val="•"/>
      <w:lvlJc w:val="left"/>
      <w:pPr>
        <w:tabs>
          <w:tab w:val="num" w:pos="5760"/>
        </w:tabs>
        <w:ind w:left="5760" w:hanging="360"/>
      </w:pPr>
      <w:rPr>
        <w:rFonts w:ascii="Arial" w:hAnsi="Arial" w:hint="default"/>
      </w:rPr>
    </w:lvl>
    <w:lvl w:ilvl="8" w:tplc="FF3418D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58D663D"/>
    <w:multiLevelType w:val="multilevel"/>
    <w:tmpl w:val="4FF83BF2"/>
    <w:lvl w:ilvl="0">
      <w:start w:val="1"/>
      <w:numFmt w:val="none"/>
      <w:suff w:val="nothing"/>
      <w:lvlText w:val="%1"/>
      <w:lvlJc w:val="left"/>
      <w:pPr>
        <w:ind w:left="0" w:firstLine="0"/>
      </w:pPr>
      <w:rPr>
        <w:rFonts w:ascii="Arial" w:hAnsi="Arial" w:cs="Arial" w:hint="default"/>
        <w:b w:val="0"/>
        <w:i w:val="0"/>
        <w:sz w:val="22"/>
        <w:szCs w:val="22"/>
      </w:rPr>
    </w:lvl>
    <w:lvl w:ilvl="1">
      <w:start w:val="1"/>
      <w:numFmt w:val="decimal"/>
      <w:lvlText w:val="%1%2)"/>
      <w:lvlJc w:val="left"/>
      <w:pPr>
        <w:tabs>
          <w:tab w:val="num" w:pos="432"/>
        </w:tabs>
        <w:ind w:left="432" w:hanging="432"/>
      </w:pPr>
      <w:rPr>
        <w:rFonts w:ascii="Arial" w:hAnsi="Arial" w:cs="Arial" w:hint="default"/>
        <w:b w:val="0"/>
        <w:i w:val="0"/>
        <w:sz w:val="22"/>
        <w:szCs w:val="22"/>
      </w:rPr>
    </w:lvl>
    <w:lvl w:ilvl="2">
      <w:start w:val="1"/>
      <w:numFmt w:val="lowerLetter"/>
      <w:lvlText w:val="%3%1)"/>
      <w:lvlJc w:val="left"/>
      <w:pPr>
        <w:tabs>
          <w:tab w:val="num" w:pos="864"/>
        </w:tabs>
        <w:ind w:left="864" w:hanging="432"/>
      </w:pPr>
      <w:rPr>
        <w:rFonts w:ascii="Arial" w:hAnsi="Arial" w:cs="Arial" w:hint="default"/>
        <w:b w:val="0"/>
        <w:i w:val="0"/>
        <w:sz w:val="22"/>
        <w:szCs w:val="22"/>
      </w:rPr>
    </w:lvl>
    <w:lvl w:ilvl="3">
      <w:start w:val="1"/>
      <w:numFmt w:val="lowerRoman"/>
      <w:lvlText w:val="%1%4)"/>
      <w:lvlJc w:val="left"/>
      <w:pPr>
        <w:tabs>
          <w:tab w:val="num" w:pos="1296"/>
        </w:tabs>
        <w:ind w:left="1296" w:hanging="432"/>
      </w:pPr>
      <w:rPr>
        <w:rFonts w:ascii="Arial" w:hAnsi="Arial" w:cs="Arial" w:hint="default"/>
        <w:b w:val="0"/>
        <w:i w:val="0"/>
        <w:sz w:val="22"/>
        <w:szCs w:val="22"/>
      </w:rPr>
    </w:lvl>
    <w:lvl w:ilvl="4">
      <w:start w:val="1"/>
      <w:numFmt w:val="decimal"/>
      <w:lvlText w:val="%1"/>
      <w:lvlJc w:val="left"/>
      <w:pPr>
        <w:tabs>
          <w:tab w:val="num" w:pos="1800"/>
        </w:tabs>
        <w:ind w:left="1800" w:hanging="1800"/>
      </w:pPr>
      <w:rPr>
        <w:rFonts w:ascii="Arial" w:hAnsi="Arial" w:cs="Arial" w:hint="default"/>
        <w:b/>
        <w:i w:val="0"/>
        <w:sz w:val="22"/>
        <w:szCs w:val="22"/>
      </w:rPr>
    </w:lvl>
    <w:lvl w:ilvl="5">
      <w:start w:val="1"/>
      <w:numFmt w:val="decimal"/>
      <w:lvlText w:val="%6%1"/>
      <w:lvlJc w:val="left"/>
      <w:pPr>
        <w:tabs>
          <w:tab w:val="num" w:pos="0"/>
        </w:tabs>
        <w:ind w:left="0" w:firstLine="0"/>
      </w:pPr>
      <w:rPr>
        <w:rFonts w:ascii="Arial Bold" w:hAnsi="Arial Bold" w:hint="default"/>
        <w:b/>
        <w:i w:val="0"/>
        <w:iCs w:val="0"/>
        <w:strike w:val="0"/>
        <w:dstrike w:val="0"/>
        <w:vanish w:val="0"/>
        <w:color w:val="000000"/>
        <w:spacing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1"/>
      <w:lvlJc w:val="left"/>
      <w:pPr>
        <w:tabs>
          <w:tab w:val="num" w:pos="0"/>
        </w:tabs>
        <w:ind w:left="0" w:firstLine="0"/>
      </w:pPr>
      <w:rPr>
        <w:rFonts w:hint="default"/>
      </w:rPr>
    </w:lvl>
    <w:lvl w:ilvl="7">
      <w:start w:val="1"/>
      <w:numFmt w:val="decimal"/>
      <w:lvlText w:val="%8%1"/>
      <w:lvlJc w:val="left"/>
      <w:pPr>
        <w:tabs>
          <w:tab w:val="num" w:pos="0"/>
        </w:tabs>
        <w:ind w:left="0" w:firstLine="0"/>
      </w:pPr>
      <w:rPr>
        <w:rFonts w:hint="default"/>
      </w:rPr>
    </w:lvl>
    <w:lvl w:ilvl="8">
      <w:start w:val="1"/>
      <w:numFmt w:val="decimal"/>
      <w:lvlText w:val="%9%1"/>
      <w:lvlJc w:val="left"/>
      <w:pPr>
        <w:tabs>
          <w:tab w:val="num" w:pos="0"/>
        </w:tabs>
        <w:ind w:left="0" w:firstLine="0"/>
      </w:pPr>
      <w:rPr>
        <w:rFonts w:hint="default"/>
      </w:rPr>
    </w:lvl>
  </w:abstractNum>
  <w:abstractNum w:abstractNumId="9" w15:restartNumberingAfterBreak="0">
    <w:nsid w:val="1C78660A"/>
    <w:multiLevelType w:val="hybridMultilevel"/>
    <w:tmpl w:val="DA5ECDD4"/>
    <w:lvl w:ilvl="0" w:tplc="CBDC4552">
      <w:start w:val="1"/>
      <w:numFmt w:val="bullet"/>
      <w:lvlText w:val=""/>
      <w:lvlJc w:val="left"/>
      <w:pPr>
        <w:tabs>
          <w:tab w:val="num" w:pos="720"/>
        </w:tabs>
        <w:ind w:left="720" w:hanging="360"/>
      </w:pPr>
      <w:rPr>
        <w:rFonts w:ascii="Wingdings 2" w:hAnsi="Wingdings 2" w:hint="default"/>
      </w:rPr>
    </w:lvl>
    <w:lvl w:ilvl="1" w:tplc="DB8ADB86" w:tentative="1">
      <w:start w:val="1"/>
      <w:numFmt w:val="bullet"/>
      <w:lvlText w:val=""/>
      <w:lvlJc w:val="left"/>
      <w:pPr>
        <w:tabs>
          <w:tab w:val="num" w:pos="1440"/>
        </w:tabs>
        <w:ind w:left="1440" w:hanging="360"/>
      </w:pPr>
      <w:rPr>
        <w:rFonts w:ascii="Wingdings 2" w:hAnsi="Wingdings 2" w:hint="default"/>
      </w:rPr>
    </w:lvl>
    <w:lvl w:ilvl="2" w:tplc="3096581A" w:tentative="1">
      <w:start w:val="1"/>
      <w:numFmt w:val="bullet"/>
      <w:lvlText w:val=""/>
      <w:lvlJc w:val="left"/>
      <w:pPr>
        <w:tabs>
          <w:tab w:val="num" w:pos="2160"/>
        </w:tabs>
        <w:ind w:left="2160" w:hanging="360"/>
      </w:pPr>
      <w:rPr>
        <w:rFonts w:ascii="Wingdings 2" w:hAnsi="Wingdings 2" w:hint="default"/>
      </w:rPr>
    </w:lvl>
    <w:lvl w:ilvl="3" w:tplc="799CE1B4" w:tentative="1">
      <w:start w:val="1"/>
      <w:numFmt w:val="bullet"/>
      <w:lvlText w:val=""/>
      <w:lvlJc w:val="left"/>
      <w:pPr>
        <w:tabs>
          <w:tab w:val="num" w:pos="2880"/>
        </w:tabs>
        <w:ind w:left="2880" w:hanging="360"/>
      </w:pPr>
      <w:rPr>
        <w:rFonts w:ascii="Wingdings 2" w:hAnsi="Wingdings 2" w:hint="default"/>
      </w:rPr>
    </w:lvl>
    <w:lvl w:ilvl="4" w:tplc="31B08FD2" w:tentative="1">
      <w:start w:val="1"/>
      <w:numFmt w:val="bullet"/>
      <w:lvlText w:val=""/>
      <w:lvlJc w:val="left"/>
      <w:pPr>
        <w:tabs>
          <w:tab w:val="num" w:pos="3600"/>
        </w:tabs>
        <w:ind w:left="3600" w:hanging="360"/>
      </w:pPr>
      <w:rPr>
        <w:rFonts w:ascii="Wingdings 2" w:hAnsi="Wingdings 2" w:hint="default"/>
      </w:rPr>
    </w:lvl>
    <w:lvl w:ilvl="5" w:tplc="E1D2CBEA" w:tentative="1">
      <w:start w:val="1"/>
      <w:numFmt w:val="bullet"/>
      <w:lvlText w:val=""/>
      <w:lvlJc w:val="left"/>
      <w:pPr>
        <w:tabs>
          <w:tab w:val="num" w:pos="4320"/>
        </w:tabs>
        <w:ind w:left="4320" w:hanging="360"/>
      </w:pPr>
      <w:rPr>
        <w:rFonts w:ascii="Wingdings 2" w:hAnsi="Wingdings 2" w:hint="default"/>
      </w:rPr>
    </w:lvl>
    <w:lvl w:ilvl="6" w:tplc="688AF728" w:tentative="1">
      <w:start w:val="1"/>
      <w:numFmt w:val="bullet"/>
      <w:lvlText w:val=""/>
      <w:lvlJc w:val="left"/>
      <w:pPr>
        <w:tabs>
          <w:tab w:val="num" w:pos="5040"/>
        </w:tabs>
        <w:ind w:left="5040" w:hanging="360"/>
      </w:pPr>
      <w:rPr>
        <w:rFonts w:ascii="Wingdings 2" w:hAnsi="Wingdings 2" w:hint="default"/>
      </w:rPr>
    </w:lvl>
    <w:lvl w:ilvl="7" w:tplc="7E809C0C" w:tentative="1">
      <w:start w:val="1"/>
      <w:numFmt w:val="bullet"/>
      <w:lvlText w:val=""/>
      <w:lvlJc w:val="left"/>
      <w:pPr>
        <w:tabs>
          <w:tab w:val="num" w:pos="5760"/>
        </w:tabs>
        <w:ind w:left="5760" w:hanging="360"/>
      </w:pPr>
      <w:rPr>
        <w:rFonts w:ascii="Wingdings 2" w:hAnsi="Wingdings 2" w:hint="default"/>
      </w:rPr>
    </w:lvl>
    <w:lvl w:ilvl="8" w:tplc="110659FA"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21AF69AA"/>
    <w:multiLevelType w:val="multilevel"/>
    <w:tmpl w:val="9C74AAAE"/>
    <w:lvl w:ilvl="0">
      <w:numFmt w:val="bullet"/>
      <w:lvlText w:val="-"/>
      <w:lvlJc w:val="left"/>
      <w:pPr>
        <w:ind w:left="1080" w:hanging="360"/>
      </w:pPr>
      <w:rPr>
        <w:rFonts w:ascii="Times New Roman" w:eastAsia="Calibr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 w15:restartNumberingAfterBreak="0">
    <w:nsid w:val="2EB2211C"/>
    <w:multiLevelType w:val="multilevel"/>
    <w:tmpl w:val="D2CC6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DB54BF"/>
    <w:multiLevelType w:val="hybridMultilevel"/>
    <w:tmpl w:val="337C6902"/>
    <w:lvl w:ilvl="0" w:tplc="D8642C6E">
      <w:start w:val="1"/>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EA86E77"/>
    <w:multiLevelType w:val="multilevel"/>
    <w:tmpl w:val="17D6AE1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3F914EC2"/>
    <w:multiLevelType w:val="hybridMultilevel"/>
    <w:tmpl w:val="26B2FCAA"/>
    <w:lvl w:ilvl="0" w:tplc="A76C8ECE">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633B04"/>
    <w:multiLevelType w:val="hybridMultilevel"/>
    <w:tmpl w:val="8CA87536"/>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D6219B"/>
    <w:multiLevelType w:val="hybridMultilevel"/>
    <w:tmpl w:val="DB80505E"/>
    <w:lvl w:ilvl="0" w:tplc="8A08FD46">
      <w:start w:val="1"/>
      <w:numFmt w:val="bullet"/>
      <w:lvlText w:val=""/>
      <w:lvlJc w:val="left"/>
      <w:pPr>
        <w:tabs>
          <w:tab w:val="num" w:pos="720"/>
        </w:tabs>
        <w:ind w:left="720" w:hanging="360"/>
      </w:pPr>
      <w:rPr>
        <w:rFonts w:ascii="Wingdings 2" w:hAnsi="Wingdings 2" w:hint="default"/>
      </w:rPr>
    </w:lvl>
    <w:lvl w:ilvl="1" w:tplc="F956EDAA" w:tentative="1">
      <w:start w:val="1"/>
      <w:numFmt w:val="bullet"/>
      <w:lvlText w:val=""/>
      <w:lvlJc w:val="left"/>
      <w:pPr>
        <w:tabs>
          <w:tab w:val="num" w:pos="1440"/>
        </w:tabs>
        <w:ind w:left="1440" w:hanging="360"/>
      </w:pPr>
      <w:rPr>
        <w:rFonts w:ascii="Wingdings 2" w:hAnsi="Wingdings 2" w:hint="default"/>
      </w:rPr>
    </w:lvl>
    <w:lvl w:ilvl="2" w:tplc="452C149E" w:tentative="1">
      <w:start w:val="1"/>
      <w:numFmt w:val="bullet"/>
      <w:lvlText w:val=""/>
      <w:lvlJc w:val="left"/>
      <w:pPr>
        <w:tabs>
          <w:tab w:val="num" w:pos="2160"/>
        </w:tabs>
        <w:ind w:left="2160" w:hanging="360"/>
      </w:pPr>
      <w:rPr>
        <w:rFonts w:ascii="Wingdings 2" w:hAnsi="Wingdings 2" w:hint="default"/>
      </w:rPr>
    </w:lvl>
    <w:lvl w:ilvl="3" w:tplc="572CA430" w:tentative="1">
      <w:start w:val="1"/>
      <w:numFmt w:val="bullet"/>
      <w:lvlText w:val=""/>
      <w:lvlJc w:val="left"/>
      <w:pPr>
        <w:tabs>
          <w:tab w:val="num" w:pos="2880"/>
        </w:tabs>
        <w:ind w:left="2880" w:hanging="360"/>
      </w:pPr>
      <w:rPr>
        <w:rFonts w:ascii="Wingdings 2" w:hAnsi="Wingdings 2" w:hint="default"/>
      </w:rPr>
    </w:lvl>
    <w:lvl w:ilvl="4" w:tplc="78F4B5F6" w:tentative="1">
      <w:start w:val="1"/>
      <w:numFmt w:val="bullet"/>
      <w:lvlText w:val=""/>
      <w:lvlJc w:val="left"/>
      <w:pPr>
        <w:tabs>
          <w:tab w:val="num" w:pos="3600"/>
        </w:tabs>
        <w:ind w:left="3600" w:hanging="360"/>
      </w:pPr>
      <w:rPr>
        <w:rFonts w:ascii="Wingdings 2" w:hAnsi="Wingdings 2" w:hint="default"/>
      </w:rPr>
    </w:lvl>
    <w:lvl w:ilvl="5" w:tplc="3DCC162A" w:tentative="1">
      <w:start w:val="1"/>
      <w:numFmt w:val="bullet"/>
      <w:lvlText w:val=""/>
      <w:lvlJc w:val="left"/>
      <w:pPr>
        <w:tabs>
          <w:tab w:val="num" w:pos="4320"/>
        </w:tabs>
        <w:ind w:left="4320" w:hanging="360"/>
      </w:pPr>
      <w:rPr>
        <w:rFonts w:ascii="Wingdings 2" w:hAnsi="Wingdings 2" w:hint="default"/>
      </w:rPr>
    </w:lvl>
    <w:lvl w:ilvl="6" w:tplc="BBC88128" w:tentative="1">
      <w:start w:val="1"/>
      <w:numFmt w:val="bullet"/>
      <w:lvlText w:val=""/>
      <w:lvlJc w:val="left"/>
      <w:pPr>
        <w:tabs>
          <w:tab w:val="num" w:pos="5040"/>
        </w:tabs>
        <w:ind w:left="5040" w:hanging="360"/>
      </w:pPr>
      <w:rPr>
        <w:rFonts w:ascii="Wingdings 2" w:hAnsi="Wingdings 2" w:hint="default"/>
      </w:rPr>
    </w:lvl>
    <w:lvl w:ilvl="7" w:tplc="6A2A2C3C" w:tentative="1">
      <w:start w:val="1"/>
      <w:numFmt w:val="bullet"/>
      <w:lvlText w:val=""/>
      <w:lvlJc w:val="left"/>
      <w:pPr>
        <w:tabs>
          <w:tab w:val="num" w:pos="5760"/>
        </w:tabs>
        <w:ind w:left="5760" w:hanging="360"/>
      </w:pPr>
      <w:rPr>
        <w:rFonts w:ascii="Wingdings 2" w:hAnsi="Wingdings 2" w:hint="default"/>
      </w:rPr>
    </w:lvl>
    <w:lvl w:ilvl="8" w:tplc="83780804"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47170071"/>
    <w:multiLevelType w:val="hybridMultilevel"/>
    <w:tmpl w:val="4ACE3CA2"/>
    <w:lvl w:ilvl="0" w:tplc="90F6D172">
      <w:start w:val="1"/>
      <w:numFmt w:val="bullet"/>
      <w:lvlText w:val=""/>
      <w:lvlJc w:val="left"/>
      <w:pPr>
        <w:tabs>
          <w:tab w:val="num" w:pos="720"/>
        </w:tabs>
        <w:ind w:left="720" w:hanging="360"/>
      </w:pPr>
      <w:rPr>
        <w:rFonts w:ascii="Wingdings 2" w:hAnsi="Wingdings 2" w:hint="default"/>
      </w:rPr>
    </w:lvl>
    <w:lvl w:ilvl="1" w:tplc="B1882706" w:tentative="1">
      <w:start w:val="1"/>
      <w:numFmt w:val="bullet"/>
      <w:lvlText w:val=""/>
      <w:lvlJc w:val="left"/>
      <w:pPr>
        <w:tabs>
          <w:tab w:val="num" w:pos="1440"/>
        </w:tabs>
        <w:ind w:left="1440" w:hanging="360"/>
      </w:pPr>
      <w:rPr>
        <w:rFonts w:ascii="Wingdings 2" w:hAnsi="Wingdings 2" w:hint="default"/>
      </w:rPr>
    </w:lvl>
    <w:lvl w:ilvl="2" w:tplc="99ACFBDA" w:tentative="1">
      <w:start w:val="1"/>
      <w:numFmt w:val="bullet"/>
      <w:lvlText w:val=""/>
      <w:lvlJc w:val="left"/>
      <w:pPr>
        <w:tabs>
          <w:tab w:val="num" w:pos="2160"/>
        </w:tabs>
        <w:ind w:left="2160" w:hanging="360"/>
      </w:pPr>
      <w:rPr>
        <w:rFonts w:ascii="Wingdings 2" w:hAnsi="Wingdings 2" w:hint="default"/>
      </w:rPr>
    </w:lvl>
    <w:lvl w:ilvl="3" w:tplc="703E7ABE" w:tentative="1">
      <w:start w:val="1"/>
      <w:numFmt w:val="bullet"/>
      <w:lvlText w:val=""/>
      <w:lvlJc w:val="left"/>
      <w:pPr>
        <w:tabs>
          <w:tab w:val="num" w:pos="2880"/>
        </w:tabs>
        <w:ind w:left="2880" w:hanging="360"/>
      </w:pPr>
      <w:rPr>
        <w:rFonts w:ascii="Wingdings 2" w:hAnsi="Wingdings 2" w:hint="default"/>
      </w:rPr>
    </w:lvl>
    <w:lvl w:ilvl="4" w:tplc="573E7476" w:tentative="1">
      <w:start w:val="1"/>
      <w:numFmt w:val="bullet"/>
      <w:lvlText w:val=""/>
      <w:lvlJc w:val="left"/>
      <w:pPr>
        <w:tabs>
          <w:tab w:val="num" w:pos="3600"/>
        </w:tabs>
        <w:ind w:left="3600" w:hanging="360"/>
      </w:pPr>
      <w:rPr>
        <w:rFonts w:ascii="Wingdings 2" w:hAnsi="Wingdings 2" w:hint="default"/>
      </w:rPr>
    </w:lvl>
    <w:lvl w:ilvl="5" w:tplc="3676D342" w:tentative="1">
      <w:start w:val="1"/>
      <w:numFmt w:val="bullet"/>
      <w:lvlText w:val=""/>
      <w:lvlJc w:val="left"/>
      <w:pPr>
        <w:tabs>
          <w:tab w:val="num" w:pos="4320"/>
        </w:tabs>
        <w:ind w:left="4320" w:hanging="360"/>
      </w:pPr>
      <w:rPr>
        <w:rFonts w:ascii="Wingdings 2" w:hAnsi="Wingdings 2" w:hint="default"/>
      </w:rPr>
    </w:lvl>
    <w:lvl w:ilvl="6" w:tplc="4454D57E" w:tentative="1">
      <w:start w:val="1"/>
      <w:numFmt w:val="bullet"/>
      <w:lvlText w:val=""/>
      <w:lvlJc w:val="left"/>
      <w:pPr>
        <w:tabs>
          <w:tab w:val="num" w:pos="5040"/>
        </w:tabs>
        <w:ind w:left="5040" w:hanging="360"/>
      </w:pPr>
      <w:rPr>
        <w:rFonts w:ascii="Wingdings 2" w:hAnsi="Wingdings 2" w:hint="default"/>
      </w:rPr>
    </w:lvl>
    <w:lvl w:ilvl="7" w:tplc="CDCE135C" w:tentative="1">
      <w:start w:val="1"/>
      <w:numFmt w:val="bullet"/>
      <w:lvlText w:val=""/>
      <w:lvlJc w:val="left"/>
      <w:pPr>
        <w:tabs>
          <w:tab w:val="num" w:pos="5760"/>
        </w:tabs>
        <w:ind w:left="5760" w:hanging="360"/>
      </w:pPr>
      <w:rPr>
        <w:rFonts w:ascii="Wingdings 2" w:hAnsi="Wingdings 2" w:hint="default"/>
      </w:rPr>
    </w:lvl>
    <w:lvl w:ilvl="8" w:tplc="F5323A58"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4793198F"/>
    <w:multiLevelType w:val="hybridMultilevel"/>
    <w:tmpl w:val="B4FA7D8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FF115EE"/>
    <w:multiLevelType w:val="hybridMultilevel"/>
    <w:tmpl w:val="23C20B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333D07"/>
    <w:multiLevelType w:val="hybridMultilevel"/>
    <w:tmpl w:val="12383940"/>
    <w:lvl w:ilvl="0" w:tplc="DDFCBD76">
      <w:start w:val="1"/>
      <w:numFmt w:val="bullet"/>
      <w:lvlText w:val=""/>
      <w:lvlJc w:val="left"/>
      <w:pPr>
        <w:tabs>
          <w:tab w:val="num" w:pos="720"/>
        </w:tabs>
        <w:ind w:left="720" w:hanging="360"/>
      </w:pPr>
      <w:rPr>
        <w:rFonts w:ascii="Wingdings 2" w:hAnsi="Wingdings 2" w:hint="default"/>
      </w:rPr>
    </w:lvl>
    <w:lvl w:ilvl="1" w:tplc="E64449A2" w:tentative="1">
      <w:start w:val="1"/>
      <w:numFmt w:val="bullet"/>
      <w:lvlText w:val=""/>
      <w:lvlJc w:val="left"/>
      <w:pPr>
        <w:tabs>
          <w:tab w:val="num" w:pos="1440"/>
        </w:tabs>
        <w:ind w:left="1440" w:hanging="360"/>
      </w:pPr>
      <w:rPr>
        <w:rFonts w:ascii="Wingdings 2" w:hAnsi="Wingdings 2" w:hint="default"/>
      </w:rPr>
    </w:lvl>
    <w:lvl w:ilvl="2" w:tplc="28BC1170" w:tentative="1">
      <w:start w:val="1"/>
      <w:numFmt w:val="bullet"/>
      <w:lvlText w:val=""/>
      <w:lvlJc w:val="left"/>
      <w:pPr>
        <w:tabs>
          <w:tab w:val="num" w:pos="2160"/>
        </w:tabs>
        <w:ind w:left="2160" w:hanging="360"/>
      </w:pPr>
      <w:rPr>
        <w:rFonts w:ascii="Wingdings 2" w:hAnsi="Wingdings 2" w:hint="default"/>
      </w:rPr>
    </w:lvl>
    <w:lvl w:ilvl="3" w:tplc="4A0078BA" w:tentative="1">
      <w:start w:val="1"/>
      <w:numFmt w:val="bullet"/>
      <w:lvlText w:val=""/>
      <w:lvlJc w:val="left"/>
      <w:pPr>
        <w:tabs>
          <w:tab w:val="num" w:pos="2880"/>
        </w:tabs>
        <w:ind w:left="2880" w:hanging="360"/>
      </w:pPr>
      <w:rPr>
        <w:rFonts w:ascii="Wingdings 2" w:hAnsi="Wingdings 2" w:hint="default"/>
      </w:rPr>
    </w:lvl>
    <w:lvl w:ilvl="4" w:tplc="0EBED402" w:tentative="1">
      <w:start w:val="1"/>
      <w:numFmt w:val="bullet"/>
      <w:lvlText w:val=""/>
      <w:lvlJc w:val="left"/>
      <w:pPr>
        <w:tabs>
          <w:tab w:val="num" w:pos="3600"/>
        </w:tabs>
        <w:ind w:left="3600" w:hanging="360"/>
      </w:pPr>
      <w:rPr>
        <w:rFonts w:ascii="Wingdings 2" w:hAnsi="Wingdings 2" w:hint="default"/>
      </w:rPr>
    </w:lvl>
    <w:lvl w:ilvl="5" w:tplc="0FDCAB50" w:tentative="1">
      <w:start w:val="1"/>
      <w:numFmt w:val="bullet"/>
      <w:lvlText w:val=""/>
      <w:lvlJc w:val="left"/>
      <w:pPr>
        <w:tabs>
          <w:tab w:val="num" w:pos="4320"/>
        </w:tabs>
        <w:ind w:left="4320" w:hanging="360"/>
      </w:pPr>
      <w:rPr>
        <w:rFonts w:ascii="Wingdings 2" w:hAnsi="Wingdings 2" w:hint="default"/>
      </w:rPr>
    </w:lvl>
    <w:lvl w:ilvl="6" w:tplc="AC3022F8" w:tentative="1">
      <w:start w:val="1"/>
      <w:numFmt w:val="bullet"/>
      <w:lvlText w:val=""/>
      <w:lvlJc w:val="left"/>
      <w:pPr>
        <w:tabs>
          <w:tab w:val="num" w:pos="5040"/>
        </w:tabs>
        <w:ind w:left="5040" w:hanging="360"/>
      </w:pPr>
      <w:rPr>
        <w:rFonts w:ascii="Wingdings 2" w:hAnsi="Wingdings 2" w:hint="default"/>
      </w:rPr>
    </w:lvl>
    <w:lvl w:ilvl="7" w:tplc="0A20D082" w:tentative="1">
      <w:start w:val="1"/>
      <w:numFmt w:val="bullet"/>
      <w:lvlText w:val=""/>
      <w:lvlJc w:val="left"/>
      <w:pPr>
        <w:tabs>
          <w:tab w:val="num" w:pos="5760"/>
        </w:tabs>
        <w:ind w:left="5760" w:hanging="360"/>
      </w:pPr>
      <w:rPr>
        <w:rFonts w:ascii="Wingdings 2" w:hAnsi="Wingdings 2" w:hint="default"/>
      </w:rPr>
    </w:lvl>
    <w:lvl w:ilvl="8" w:tplc="9D2E71C8"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589467A3"/>
    <w:multiLevelType w:val="multilevel"/>
    <w:tmpl w:val="E732E5A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5BDC5C6A"/>
    <w:multiLevelType w:val="hybridMultilevel"/>
    <w:tmpl w:val="6614A6F6"/>
    <w:lvl w:ilvl="0" w:tplc="C1F428CC">
      <w:start w:val="1"/>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5E954D31"/>
    <w:multiLevelType w:val="hybridMultilevel"/>
    <w:tmpl w:val="9C74AAAE"/>
    <w:lvl w:ilvl="0" w:tplc="E73A4E0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0E1700C"/>
    <w:multiLevelType w:val="hybridMultilevel"/>
    <w:tmpl w:val="C47AF9C6"/>
    <w:lvl w:ilvl="0" w:tplc="9E48B38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36326B7"/>
    <w:multiLevelType w:val="multilevel"/>
    <w:tmpl w:val="EA0EBA4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65013064"/>
    <w:multiLevelType w:val="hybridMultilevel"/>
    <w:tmpl w:val="33584526"/>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67C11953"/>
    <w:multiLevelType w:val="multilevel"/>
    <w:tmpl w:val="90C697D2"/>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6A1153FF"/>
    <w:multiLevelType w:val="hybridMultilevel"/>
    <w:tmpl w:val="35102CE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3DB642E"/>
    <w:multiLevelType w:val="hybridMultilevel"/>
    <w:tmpl w:val="22940FE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C4510F"/>
    <w:multiLevelType w:val="multilevel"/>
    <w:tmpl w:val="858A8F32"/>
    <w:lvl w:ilvl="0">
      <w:start w:val="1"/>
      <w:numFmt w:val="decimal"/>
      <w:lvlText w:val="%1."/>
      <w:lvlJc w:val="left"/>
      <w:pPr>
        <w:ind w:left="1080" w:hanging="360"/>
      </w:pPr>
      <w:rPr>
        <w:rFonts w:ascii="Times New Roman" w:eastAsia="Calibri" w:hAnsi="Times New Roman" w:cs="Times New Roman"/>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1" w15:restartNumberingAfterBreak="0">
    <w:nsid w:val="7D3062CB"/>
    <w:multiLevelType w:val="hybridMultilevel"/>
    <w:tmpl w:val="AB8EFD6C"/>
    <w:lvl w:ilvl="0" w:tplc="CB3668CE">
      <w:numFmt w:val="bullet"/>
      <w:lvlText w:val="-"/>
      <w:lvlJc w:val="left"/>
      <w:pPr>
        <w:tabs>
          <w:tab w:val="num" w:pos="567"/>
        </w:tabs>
        <w:ind w:left="567" w:hanging="567"/>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49178697">
    <w:abstractNumId w:val="23"/>
  </w:num>
  <w:num w:numId="2" w16cid:durableId="1585726863">
    <w:abstractNumId w:val="14"/>
  </w:num>
  <w:num w:numId="3" w16cid:durableId="519971386">
    <w:abstractNumId w:val="2"/>
  </w:num>
  <w:num w:numId="4" w16cid:durableId="685864004">
    <w:abstractNumId w:val="13"/>
  </w:num>
  <w:num w:numId="5" w16cid:durableId="865020877">
    <w:abstractNumId w:val="30"/>
  </w:num>
  <w:num w:numId="6" w16cid:durableId="1911572726">
    <w:abstractNumId w:val="25"/>
  </w:num>
  <w:num w:numId="7" w16cid:durableId="1440176392">
    <w:abstractNumId w:val="27"/>
  </w:num>
  <w:num w:numId="8" w16cid:durableId="596405096">
    <w:abstractNumId w:val="6"/>
  </w:num>
  <w:num w:numId="9" w16cid:durableId="249119903">
    <w:abstractNumId w:val="1"/>
  </w:num>
  <w:num w:numId="10" w16cid:durableId="1393701403">
    <w:abstractNumId w:val="10"/>
  </w:num>
  <w:num w:numId="11" w16cid:durableId="1050227580">
    <w:abstractNumId w:val="31"/>
  </w:num>
  <w:num w:numId="12" w16cid:durableId="917909404">
    <w:abstractNumId w:val="24"/>
  </w:num>
  <w:num w:numId="13" w16cid:durableId="882056003">
    <w:abstractNumId w:val="21"/>
  </w:num>
  <w:num w:numId="14" w16cid:durableId="907882643">
    <w:abstractNumId w:val="26"/>
  </w:num>
  <w:num w:numId="15" w16cid:durableId="891691211">
    <w:abstractNumId w:val="3"/>
  </w:num>
  <w:num w:numId="16" w16cid:durableId="1349870643">
    <w:abstractNumId w:val="0"/>
  </w:num>
  <w:num w:numId="17" w16cid:durableId="32845937">
    <w:abstractNumId w:val="29"/>
  </w:num>
  <w:num w:numId="18" w16cid:durableId="551623370">
    <w:abstractNumId w:val="15"/>
  </w:num>
  <w:num w:numId="19" w16cid:durableId="1723864512">
    <w:abstractNumId w:val="19"/>
  </w:num>
  <w:num w:numId="20" w16cid:durableId="1110972247">
    <w:abstractNumId w:val="4"/>
  </w:num>
  <w:num w:numId="21" w16cid:durableId="1728449366">
    <w:abstractNumId w:val="17"/>
  </w:num>
  <w:num w:numId="22" w16cid:durableId="1354765822">
    <w:abstractNumId w:val="7"/>
  </w:num>
  <w:num w:numId="23" w16cid:durableId="1190098476">
    <w:abstractNumId w:val="20"/>
  </w:num>
  <w:num w:numId="24" w16cid:durableId="1810322786">
    <w:abstractNumId w:val="5"/>
  </w:num>
  <w:num w:numId="25" w16cid:durableId="573441293">
    <w:abstractNumId w:val="16"/>
  </w:num>
  <w:num w:numId="26" w16cid:durableId="568731064">
    <w:abstractNumId w:val="9"/>
  </w:num>
  <w:num w:numId="27" w16cid:durableId="629243125">
    <w:abstractNumId w:val="12"/>
  </w:num>
  <w:num w:numId="28" w16cid:durableId="537937798">
    <w:abstractNumId w:val="8"/>
  </w:num>
  <w:num w:numId="29" w16cid:durableId="646055442">
    <w:abstractNumId w:val="11"/>
  </w:num>
  <w:num w:numId="30" w16cid:durableId="2074543797">
    <w:abstractNumId w:val="18"/>
  </w:num>
  <w:num w:numId="31" w16cid:durableId="1153832507">
    <w:abstractNumId w:val="28"/>
  </w:num>
  <w:num w:numId="32" w16cid:durableId="11341316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CC4"/>
    <w:rsid w:val="0000074B"/>
    <w:rsid w:val="00007FBF"/>
    <w:rsid w:val="00041CB5"/>
    <w:rsid w:val="00062951"/>
    <w:rsid w:val="000733A6"/>
    <w:rsid w:val="000C0736"/>
    <w:rsid w:val="000C082B"/>
    <w:rsid w:val="000D5809"/>
    <w:rsid w:val="001314B1"/>
    <w:rsid w:val="001808F6"/>
    <w:rsid w:val="00191BDC"/>
    <w:rsid w:val="001B702F"/>
    <w:rsid w:val="001F7DFB"/>
    <w:rsid w:val="00214289"/>
    <w:rsid w:val="00265D98"/>
    <w:rsid w:val="002B6F5B"/>
    <w:rsid w:val="003D084A"/>
    <w:rsid w:val="003D4A30"/>
    <w:rsid w:val="003F5BDD"/>
    <w:rsid w:val="004B2CB2"/>
    <w:rsid w:val="004B3FEC"/>
    <w:rsid w:val="004F1DE5"/>
    <w:rsid w:val="005228AA"/>
    <w:rsid w:val="005736EF"/>
    <w:rsid w:val="005A422D"/>
    <w:rsid w:val="005B45B2"/>
    <w:rsid w:val="00620D3D"/>
    <w:rsid w:val="0062574B"/>
    <w:rsid w:val="00641151"/>
    <w:rsid w:val="00691856"/>
    <w:rsid w:val="006935F9"/>
    <w:rsid w:val="00740773"/>
    <w:rsid w:val="007648CE"/>
    <w:rsid w:val="008413EC"/>
    <w:rsid w:val="0084217D"/>
    <w:rsid w:val="00854B6A"/>
    <w:rsid w:val="0086282E"/>
    <w:rsid w:val="00881255"/>
    <w:rsid w:val="008C7A80"/>
    <w:rsid w:val="008E22EF"/>
    <w:rsid w:val="008F443B"/>
    <w:rsid w:val="00904C2B"/>
    <w:rsid w:val="00911716"/>
    <w:rsid w:val="0094013E"/>
    <w:rsid w:val="0094552E"/>
    <w:rsid w:val="00957E29"/>
    <w:rsid w:val="00960EB1"/>
    <w:rsid w:val="009A5675"/>
    <w:rsid w:val="00A3095B"/>
    <w:rsid w:val="00A92681"/>
    <w:rsid w:val="00AA78FA"/>
    <w:rsid w:val="00AD5C51"/>
    <w:rsid w:val="00AE1E34"/>
    <w:rsid w:val="00AE4D48"/>
    <w:rsid w:val="00AF4CC4"/>
    <w:rsid w:val="00B154C0"/>
    <w:rsid w:val="00B23AF3"/>
    <w:rsid w:val="00B30157"/>
    <w:rsid w:val="00B570D1"/>
    <w:rsid w:val="00B74F67"/>
    <w:rsid w:val="00B97416"/>
    <w:rsid w:val="00B977CE"/>
    <w:rsid w:val="00BB19A0"/>
    <w:rsid w:val="00BB7F70"/>
    <w:rsid w:val="00BE5925"/>
    <w:rsid w:val="00BF7134"/>
    <w:rsid w:val="00D42A93"/>
    <w:rsid w:val="00D42CB7"/>
    <w:rsid w:val="00E43BD3"/>
    <w:rsid w:val="00E470EE"/>
    <w:rsid w:val="00EA111F"/>
    <w:rsid w:val="00EC1E2E"/>
    <w:rsid w:val="00EE24C7"/>
    <w:rsid w:val="00F0141A"/>
    <w:rsid w:val="00F54002"/>
    <w:rsid w:val="00F97B63"/>
    <w:rsid w:val="00FA3171"/>
    <w:rsid w:val="00FA5838"/>
    <w:rsid w:val="00FE7411"/>
    <w:rsid w:val="00FE7E2A"/>
    <w:rsid w:val="00FF30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0D35D"/>
  <w15:docId w15:val="{0101235A-1749-4A2B-975C-EBF6EA90B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CC4"/>
    <w:pPr>
      <w:spacing w:line="312" w:lineRule="auto"/>
      <w:ind w:firstLine="720"/>
      <w:jc w:val="both"/>
    </w:pPr>
    <w:rPr>
      <w:rFonts w:ascii="Times New Roman" w:eastAsia="Calibri" w:hAnsi="Times New Roman" w:cs="Times New Roman"/>
      <w:sz w:val="28"/>
    </w:rPr>
  </w:style>
  <w:style w:type="paragraph" w:styleId="Heading1">
    <w:name w:val="heading 1"/>
    <w:basedOn w:val="Normal"/>
    <w:next w:val="Normal"/>
    <w:link w:val="Heading1Char"/>
    <w:qFormat/>
    <w:rsid w:val="00AF4CC4"/>
    <w:pPr>
      <w:keepNext/>
      <w:spacing w:after="0" w:line="400" w:lineRule="exact"/>
      <w:jc w:val="center"/>
      <w:outlineLvl w:val="0"/>
    </w:pPr>
    <w:rPr>
      <w:rFonts w:eastAsia="Times New Roman"/>
      <w:b/>
      <w:szCs w:val="20"/>
    </w:rPr>
  </w:style>
  <w:style w:type="paragraph" w:styleId="Heading2">
    <w:name w:val="heading 2"/>
    <w:basedOn w:val="Normal"/>
    <w:next w:val="Normal"/>
    <w:link w:val="Heading2Char"/>
    <w:unhideWhenUsed/>
    <w:qFormat/>
    <w:rsid w:val="00AF4CC4"/>
    <w:pPr>
      <w:keepNext/>
      <w:spacing w:before="240" w:after="60"/>
      <w:outlineLvl w:val="1"/>
    </w:pPr>
    <w:rPr>
      <w:rFonts w:ascii="Calibri Light" w:eastAsia="Yu Gothic Light" w:hAnsi="Calibri Light"/>
      <w:b/>
      <w:bCs/>
      <w:i/>
      <w:iCs/>
      <w:szCs w:val="28"/>
    </w:rPr>
  </w:style>
  <w:style w:type="paragraph" w:styleId="Heading3">
    <w:name w:val="heading 3"/>
    <w:basedOn w:val="Normal"/>
    <w:next w:val="Normal"/>
    <w:link w:val="Heading3Char"/>
    <w:unhideWhenUsed/>
    <w:qFormat/>
    <w:rsid w:val="00AF4CC4"/>
    <w:pPr>
      <w:keepNext/>
      <w:keepLines/>
      <w:spacing w:before="40" w:after="0"/>
      <w:outlineLvl w:val="2"/>
    </w:pPr>
    <w:rPr>
      <w:rFonts w:eastAsiaTheme="majorEastAsia" w:cstheme="majorBidi"/>
      <w:b/>
      <w:i/>
      <w:szCs w:val="24"/>
    </w:rPr>
  </w:style>
  <w:style w:type="paragraph" w:styleId="Heading6">
    <w:name w:val="heading 6"/>
    <w:basedOn w:val="Normal"/>
    <w:next w:val="Normal"/>
    <w:link w:val="Heading6Char"/>
    <w:qFormat/>
    <w:rsid w:val="00AF4CC4"/>
    <w:pPr>
      <w:keepNext/>
      <w:tabs>
        <w:tab w:val="left" w:pos="993"/>
      </w:tabs>
      <w:spacing w:after="240" w:line="240" w:lineRule="auto"/>
      <w:outlineLvl w:val="5"/>
    </w:pPr>
    <w:rPr>
      <w:rFonts w:ascii=".VnArial" w:eastAsia="Times New Roman" w:hAnsi=".Vn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4CC4"/>
    <w:rPr>
      <w:rFonts w:ascii="Times New Roman" w:eastAsia="Times New Roman" w:hAnsi="Times New Roman" w:cs="Times New Roman"/>
      <w:b/>
      <w:sz w:val="28"/>
      <w:szCs w:val="20"/>
    </w:rPr>
  </w:style>
  <w:style w:type="character" w:customStyle="1" w:styleId="Heading2Char">
    <w:name w:val="Heading 2 Char"/>
    <w:basedOn w:val="DefaultParagraphFont"/>
    <w:link w:val="Heading2"/>
    <w:rsid w:val="00AF4CC4"/>
    <w:rPr>
      <w:rFonts w:ascii="Calibri Light" w:eastAsia="Yu Gothic Light" w:hAnsi="Calibri Light" w:cs="Times New Roman"/>
      <w:b/>
      <w:bCs/>
      <w:i/>
      <w:iCs/>
      <w:sz w:val="28"/>
      <w:szCs w:val="28"/>
    </w:rPr>
  </w:style>
  <w:style w:type="character" w:customStyle="1" w:styleId="Heading3Char">
    <w:name w:val="Heading 3 Char"/>
    <w:basedOn w:val="DefaultParagraphFont"/>
    <w:link w:val="Heading3"/>
    <w:rsid w:val="00AF4CC4"/>
    <w:rPr>
      <w:rFonts w:ascii="Times New Roman" w:eastAsiaTheme="majorEastAsia" w:hAnsi="Times New Roman" w:cstheme="majorBidi"/>
      <w:b/>
      <w:i/>
      <w:sz w:val="28"/>
      <w:szCs w:val="24"/>
    </w:rPr>
  </w:style>
  <w:style w:type="character" w:customStyle="1" w:styleId="Heading6Char">
    <w:name w:val="Heading 6 Char"/>
    <w:basedOn w:val="DefaultParagraphFont"/>
    <w:link w:val="Heading6"/>
    <w:rsid w:val="00AF4CC4"/>
    <w:rPr>
      <w:rFonts w:ascii=".VnArial" w:eastAsia="Times New Roman" w:hAnsi=".VnArial" w:cs="Times New Roman"/>
      <w:b/>
      <w:sz w:val="24"/>
      <w:szCs w:val="24"/>
    </w:rPr>
  </w:style>
  <w:style w:type="paragraph" w:styleId="ListParagraph">
    <w:name w:val="List Paragraph"/>
    <w:basedOn w:val="Normal"/>
    <w:link w:val="ListParagraphChar"/>
    <w:uiPriority w:val="34"/>
    <w:qFormat/>
    <w:rsid w:val="00AF4CC4"/>
    <w:pPr>
      <w:ind w:left="720"/>
      <w:contextualSpacing/>
    </w:pPr>
  </w:style>
  <w:style w:type="character" w:customStyle="1" w:styleId="ListParagraphChar">
    <w:name w:val="List Paragraph Char"/>
    <w:link w:val="ListParagraph"/>
    <w:uiPriority w:val="34"/>
    <w:locked/>
    <w:rsid w:val="00AF4CC4"/>
    <w:rPr>
      <w:rFonts w:ascii="Times New Roman" w:eastAsia="Calibri" w:hAnsi="Times New Roman" w:cs="Times New Roman"/>
      <w:sz w:val="28"/>
    </w:rPr>
  </w:style>
  <w:style w:type="paragraph" w:customStyle="1" w:styleId="CM9">
    <w:name w:val="CM9"/>
    <w:basedOn w:val="Normal"/>
    <w:next w:val="Normal"/>
    <w:rsid w:val="00AF4CC4"/>
    <w:pPr>
      <w:widowControl w:val="0"/>
      <w:suppressAutoHyphens/>
      <w:autoSpaceDE w:val="0"/>
      <w:spacing w:after="0" w:line="240" w:lineRule="auto"/>
    </w:pPr>
    <w:rPr>
      <w:rFonts w:ascii="Times New Roman+1+1" w:eastAsia="Times New Roman" w:hAnsi="Times New Roman+1+1"/>
      <w:sz w:val="24"/>
      <w:szCs w:val="24"/>
      <w:lang w:eastAsia="ar-SA"/>
    </w:rPr>
  </w:style>
  <w:style w:type="paragraph" w:styleId="TOC1">
    <w:name w:val="toc 1"/>
    <w:basedOn w:val="Normal"/>
    <w:next w:val="Normal"/>
    <w:autoRedefine/>
    <w:uiPriority w:val="39"/>
    <w:qFormat/>
    <w:rsid w:val="00AF4CC4"/>
    <w:pPr>
      <w:tabs>
        <w:tab w:val="right" w:leader="dot" w:pos="8780"/>
      </w:tabs>
      <w:spacing w:after="0"/>
    </w:pPr>
    <w:rPr>
      <w:rFonts w:eastAsia="MS Mincho" w:cs=".VnTime"/>
      <w:noProof/>
      <w:sz w:val="26"/>
      <w:szCs w:val="26"/>
      <w:lang w:val="fr-FR"/>
    </w:rPr>
  </w:style>
  <w:style w:type="paragraph" w:styleId="TOC2">
    <w:name w:val="toc 2"/>
    <w:basedOn w:val="Normal"/>
    <w:next w:val="Normal"/>
    <w:autoRedefine/>
    <w:uiPriority w:val="39"/>
    <w:qFormat/>
    <w:rsid w:val="00EC1E2E"/>
    <w:pPr>
      <w:tabs>
        <w:tab w:val="right" w:leader="dot" w:pos="8766"/>
        <w:tab w:val="right" w:leader="dot" w:pos="9350"/>
      </w:tabs>
      <w:spacing w:after="0" w:line="360" w:lineRule="auto"/>
      <w:ind w:left="238" w:firstLine="0"/>
    </w:pPr>
    <w:rPr>
      <w:rFonts w:eastAsia="Times New Roman"/>
      <w:sz w:val="24"/>
      <w:szCs w:val="24"/>
    </w:rPr>
  </w:style>
  <w:style w:type="paragraph" w:styleId="TOC3">
    <w:name w:val="toc 3"/>
    <w:basedOn w:val="Normal"/>
    <w:next w:val="Normal"/>
    <w:autoRedefine/>
    <w:uiPriority w:val="39"/>
    <w:qFormat/>
    <w:rsid w:val="00641151"/>
    <w:pPr>
      <w:tabs>
        <w:tab w:val="right" w:leader="dot" w:pos="9017"/>
      </w:tabs>
      <w:spacing w:after="0" w:line="240" w:lineRule="auto"/>
      <w:ind w:left="426" w:hanging="426"/>
    </w:pPr>
    <w:rPr>
      <w:rFonts w:eastAsia="Times New Roman"/>
      <w:sz w:val="24"/>
      <w:szCs w:val="24"/>
    </w:rPr>
  </w:style>
  <w:style w:type="character" w:styleId="Hyperlink">
    <w:name w:val="Hyperlink"/>
    <w:uiPriority w:val="99"/>
    <w:qFormat/>
    <w:rsid w:val="00AF4CC4"/>
    <w:rPr>
      <w:color w:val="0000FF"/>
      <w:u w:val="single"/>
    </w:rPr>
  </w:style>
  <w:style w:type="paragraph" w:customStyle="1" w:styleId="CharCharCharChar">
    <w:name w:val="Char Char Char Char"/>
    <w:basedOn w:val="Normal"/>
    <w:rsid w:val="00AF4CC4"/>
    <w:pPr>
      <w:spacing w:after="160" w:line="240" w:lineRule="exact"/>
    </w:pPr>
    <w:rPr>
      <w:rFonts w:ascii="Tahoma" w:eastAsia="Times New Roman" w:hAnsi="Tahoma"/>
      <w:sz w:val="20"/>
      <w:szCs w:val="20"/>
    </w:rPr>
  </w:style>
  <w:style w:type="paragraph" w:styleId="Header">
    <w:name w:val="header"/>
    <w:basedOn w:val="Normal"/>
    <w:link w:val="HeaderChar"/>
    <w:uiPriority w:val="99"/>
    <w:unhideWhenUsed/>
    <w:rsid w:val="00AF4CC4"/>
    <w:pPr>
      <w:tabs>
        <w:tab w:val="center" w:pos="4680"/>
        <w:tab w:val="right" w:pos="9360"/>
      </w:tabs>
    </w:pPr>
    <w:rPr>
      <w:lang w:val="x-none" w:eastAsia="x-none"/>
    </w:rPr>
  </w:style>
  <w:style w:type="character" w:customStyle="1" w:styleId="HeaderChar">
    <w:name w:val="Header Char"/>
    <w:basedOn w:val="DefaultParagraphFont"/>
    <w:link w:val="Header"/>
    <w:uiPriority w:val="99"/>
    <w:rsid w:val="00AF4CC4"/>
    <w:rPr>
      <w:rFonts w:ascii="Times New Roman" w:eastAsia="Calibri" w:hAnsi="Times New Roman" w:cs="Times New Roman"/>
      <w:sz w:val="28"/>
      <w:lang w:val="x-none" w:eastAsia="x-none"/>
    </w:rPr>
  </w:style>
  <w:style w:type="paragraph" w:styleId="Footer">
    <w:name w:val="footer"/>
    <w:basedOn w:val="Normal"/>
    <w:link w:val="FooterChar"/>
    <w:uiPriority w:val="99"/>
    <w:unhideWhenUsed/>
    <w:rsid w:val="00AF4CC4"/>
    <w:pPr>
      <w:tabs>
        <w:tab w:val="center" w:pos="4680"/>
        <w:tab w:val="right" w:pos="9360"/>
      </w:tabs>
    </w:pPr>
    <w:rPr>
      <w:lang w:val="x-none" w:eastAsia="x-none"/>
    </w:rPr>
  </w:style>
  <w:style w:type="character" w:customStyle="1" w:styleId="FooterChar">
    <w:name w:val="Footer Char"/>
    <w:basedOn w:val="DefaultParagraphFont"/>
    <w:link w:val="Footer"/>
    <w:uiPriority w:val="99"/>
    <w:rsid w:val="00AF4CC4"/>
    <w:rPr>
      <w:rFonts w:ascii="Times New Roman" w:eastAsia="Calibri" w:hAnsi="Times New Roman" w:cs="Times New Roman"/>
      <w:sz w:val="28"/>
      <w:lang w:val="x-none" w:eastAsia="x-none"/>
    </w:rPr>
  </w:style>
  <w:style w:type="table" w:styleId="TableGrid">
    <w:name w:val="Table Grid"/>
    <w:basedOn w:val="TableNormal"/>
    <w:uiPriority w:val="59"/>
    <w:rsid w:val="00AF4C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F4CC4"/>
    <w:pPr>
      <w:widowControl w:val="0"/>
      <w:spacing w:after="0" w:line="380" w:lineRule="auto"/>
      <w:jc w:val="center"/>
    </w:pPr>
    <w:rPr>
      <w:rFonts w:ascii=".VnTimeH" w:eastAsia="Times New Roman" w:hAnsi=".VnTimeH"/>
      <w:b/>
      <w:snapToGrid w:val="0"/>
      <w:szCs w:val="20"/>
    </w:rPr>
  </w:style>
  <w:style w:type="character" w:customStyle="1" w:styleId="BodyTextChar">
    <w:name w:val="Body Text Char"/>
    <w:basedOn w:val="DefaultParagraphFont"/>
    <w:link w:val="BodyText"/>
    <w:rsid w:val="00AF4CC4"/>
    <w:rPr>
      <w:rFonts w:ascii=".VnTimeH" w:eastAsia="Times New Roman" w:hAnsi=".VnTimeH" w:cs="Times New Roman"/>
      <w:b/>
      <w:snapToGrid w:val="0"/>
      <w:sz w:val="28"/>
      <w:szCs w:val="20"/>
    </w:rPr>
  </w:style>
  <w:style w:type="paragraph" w:customStyle="1" w:styleId="TenBai">
    <w:name w:val="TenBai"/>
    <w:basedOn w:val="Normal"/>
    <w:rsid w:val="00AF4CC4"/>
    <w:pPr>
      <w:spacing w:before="360" w:after="120" w:line="400" w:lineRule="exact"/>
      <w:jc w:val="center"/>
    </w:pPr>
    <w:rPr>
      <w:rFonts w:ascii=".VnTimeH" w:eastAsia="Times New Roman" w:hAnsi=".VnTimeH"/>
      <w:b/>
      <w:szCs w:val="20"/>
    </w:rPr>
  </w:style>
  <w:style w:type="paragraph" w:customStyle="1" w:styleId="capvanban">
    <w:name w:val="capvanban"/>
    <w:basedOn w:val="Normal"/>
    <w:autoRedefine/>
    <w:rsid w:val="00AF4CC4"/>
    <w:pPr>
      <w:spacing w:before="120" w:after="60" w:line="360" w:lineRule="atLeast"/>
    </w:pPr>
    <w:rPr>
      <w:rFonts w:ascii=".VnTime" w:eastAsia="Times New Roman" w:hAnsi=".VnTime" w:cs=".VnTime"/>
      <w:bCs/>
      <w:szCs w:val="28"/>
      <w:lang w:val="nl-NL"/>
    </w:rPr>
  </w:style>
  <w:style w:type="paragraph" w:styleId="BalloonText">
    <w:name w:val="Balloon Text"/>
    <w:basedOn w:val="Normal"/>
    <w:link w:val="BalloonTextChar"/>
    <w:rsid w:val="00AF4CC4"/>
    <w:pPr>
      <w:spacing w:after="0" w:line="240" w:lineRule="auto"/>
    </w:pPr>
    <w:rPr>
      <w:rFonts w:ascii="Segoe UI" w:hAnsi="Segoe UI"/>
      <w:sz w:val="18"/>
      <w:szCs w:val="18"/>
    </w:rPr>
  </w:style>
  <w:style w:type="character" w:customStyle="1" w:styleId="BalloonTextChar">
    <w:name w:val="Balloon Text Char"/>
    <w:basedOn w:val="DefaultParagraphFont"/>
    <w:link w:val="BalloonText"/>
    <w:rsid w:val="00AF4CC4"/>
    <w:rPr>
      <w:rFonts w:ascii="Segoe UI" w:eastAsia="Calibri" w:hAnsi="Segoe UI" w:cs="Times New Roman"/>
      <w:sz w:val="18"/>
      <w:szCs w:val="18"/>
    </w:rPr>
  </w:style>
  <w:style w:type="paragraph" w:styleId="ListBullet2">
    <w:name w:val="List Bullet 2"/>
    <w:basedOn w:val="Normal"/>
    <w:rsid w:val="00AF4CC4"/>
    <w:pPr>
      <w:spacing w:before="60" w:after="120"/>
      <w:ind w:left="927" w:hanging="360"/>
    </w:pPr>
    <w:rPr>
      <w:szCs w:val="28"/>
      <w:lang w:val="vi-VN"/>
    </w:rPr>
  </w:style>
  <w:style w:type="character" w:styleId="CommentReference">
    <w:name w:val="annotation reference"/>
    <w:rsid w:val="00AF4CC4"/>
    <w:rPr>
      <w:sz w:val="16"/>
      <w:szCs w:val="16"/>
    </w:rPr>
  </w:style>
  <w:style w:type="paragraph" w:styleId="CommentText">
    <w:name w:val="annotation text"/>
    <w:basedOn w:val="Normal"/>
    <w:link w:val="CommentTextChar"/>
    <w:rsid w:val="00AF4CC4"/>
    <w:rPr>
      <w:sz w:val="20"/>
      <w:szCs w:val="20"/>
    </w:rPr>
  </w:style>
  <w:style w:type="character" w:customStyle="1" w:styleId="CommentTextChar">
    <w:name w:val="Comment Text Char"/>
    <w:basedOn w:val="DefaultParagraphFont"/>
    <w:link w:val="CommentText"/>
    <w:rsid w:val="00AF4CC4"/>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rsid w:val="00AF4CC4"/>
    <w:rPr>
      <w:b/>
      <w:bCs/>
      <w:lang w:val="x-none" w:eastAsia="x-none"/>
    </w:rPr>
  </w:style>
  <w:style w:type="character" w:customStyle="1" w:styleId="CommentSubjectChar">
    <w:name w:val="Comment Subject Char"/>
    <w:basedOn w:val="CommentTextChar"/>
    <w:link w:val="CommentSubject"/>
    <w:rsid w:val="00AF4CC4"/>
    <w:rPr>
      <w:rFonts w:ascii="Times New Roman" w:eastAsia="Calibri" w:hAnsi="Times New Roman" w:cs="Times New Roman"/>
      <w:b/>
      <w:bCs/>
      <w:sz w:val="20"/>
      <w:szCs w:val="20"/>
      <w:lang w:val="x-none" w:eastAsia="x-none"/>
    </w:rPr>
  </w:style>
  <w:style w:type="paragraph" w:styleId="NormalWeb">
    <w:name w:val="Normal (Web)"/>
    <w:basedOn w:val="Normal"/>
    <w:uiPriority w:val="99"/>
    <w:unhideWhenUsed/>
    <w:rsid w:val="00AF4CC4"/>
    <w:pPr>
      <w:spacing w:before="100" w:beforeAutospacing="1" w:after="100" w:afterAutospacing="1" w:line="240" w:lineRule="auto"/>
    </w:pPr>
    <w:rPr>
      <w:rFonts w:eastAsia="Times New Roman"/>
      <w:sz w:val="24"/>
      <w:szCs w:val="24"/>
    </w:rPr>
  </w:style>
  <w:style w:type="character" w:styleId="Emphasis">
    <w:name w:val="Emphasis"/>
    <w:uiPriority w:val="20"/>
    <w:qFormat/>
    <w:rsid w:val="00AF4CC4"/>
    <w:rPr>
      <w:i/>
      <w:iCs/>
    </w:rPr>
  </w:style>
  <w:style w:type="paragraph" w:styleId="Caption">
    <w:name w:val="caption"/>
    <w:aliases w:val="Hinh,Chuong,Bangbieu"/>
    <w:basedOn w:val="Normal"/>
    <w:next w:val="Normal"/>
    <w:link w:val="CaptionChar"/>
    <w:autoRedefine/>
    <w:uiPriority w:val="99"/>
    <w:unhideWhenUsed/>
    <w:qFormat/>
    <w:rsid w:val="000733A6"/>
    <w:pPr>
      <w:tabs>
        <w:tab w:val="left" w:pos="567"/>
      </w:tabs>
      <w:spacing w:line="240" w:lineRule="auto"/>
      <w:ind w:firstLine="0"/>
      <w:jc w:val="center"/>
      <w:outlineLvl w:val="5"/>
    </w:pPr>
    <w:rPr>
      <w:i/>
      <w:iCs/>
      <w:color w:val="000000"/>
      <w:sz w:val="26"/>
      <w:szCs w:val="28"/>
    </w:rPr>
  </w:style>
  <w:style w:type="character" w:customStyle="1" w:styleId="CaptionChar">
    <w:name w:val="Caption Char"/>
    <w:aliases w:val="Hinh Char,Chuong Char,Bangbieu Char"/>
    <w:basedOn w:val="DefaultParagraphFont"/>
    <w:link w:val="Caption"/>
    <w:uiPriority w:val="99"/>
    <w:rsid w:val="000733A6"/>
    <w:rPr>
      <w:rFonts w:ascii="Times New Roman" w:eastAsia="Calibri" w:hAnsi="Times New Roman" w:cs="Times New Roman"/>
      <w:i/>
      <w:iCs/>
      <w:color w:val="000000"/>
      <w:sz w:val="26"/>
      <w:szCs w:val="28"/>
    </w:rPr>
  </w:style>
  <w:style w:type="paragraph" w:styleId="Title">
    <w:name w:val="Title"/>
    <w:basedOn w:val="Normal"/>
    <w:next w:val="Normal"/>
    <w:link w:val="TitleChar"/>
    <w:uiPriority w:val="10"/>
    <w:qFormat/>
    <w:rsid w:val="00AF4CC4"/>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basedOn w:val="DefaultParagraphFont"/>
    <w:link w:val="Title"/>
    <w:uiPriority w:val="10"/>
    <w:rsid w:val="00AF4CC4"/>
    <w:rPr>
      <w:rFonts w:ascii="Calibri Light" w:eastAsia="Times New Roman" w:hAnsi="Calibri Light" w:cs="Times New Roman"/>
      <w:b/>
      <w:bCs/>
      <w:kern w:val="28"/>
      <w:sz w:val="32"/>
      <w:szCs w:val="32"/>
    </w:rPr>
  </w:style>
  <w:style w:type="character" w:styleId="FootnoteReference">
    <w:name w:val="footnote reference"/>
    <w:rsid w:val="00AF4CC4"/>
    <w:rPr>
      <w:w w:val="100"/>
      <w:position w:val="-1"/>
      <w:effect w:val="none"/>
      <w:vertAlign w:val="superscript"/>
      <w:cs w:val="0"/>
      <w:em w:val="none"/>
    </w:rPr>
  </w:style>
  <w:style w:type="character" w:customStyle="1" w:styleId="HG-ParaChar">
    <w:name w:val="HG-Para Char"/>
    <w:link w:val="HG-Para"/>
    <w:locked/>
    <w:rsid w:val="00AF4CC4"/>
    <w:rPr>
      <w:bCs/>
      <w:spacing w:val="-4"/>
      <w:sz w:val="28"/>
      <w:szCs w:val="28"/>
    </w:rPr>
  </w:style>
  <w:style w:type="paragraph" w:customStyle="1" w:styleId="HG-Para">
    <w:name w:val="HG-Para"/>
    <w:basedOn w:val="Normal"/>
    <w:link w:val="HG-ParaChar"/>
    <w:autoRedefine/>
    <w:qFormat/>
    <w:rsid w:val="00AF4CC4"/>
    <w:pPr>
      <w:spacing w:after="0"/>
      <w:ind w:firstLine="567"/>
    </w:pPr>
    <w:rPr>
      <w:rFonts w:asciiTheme="minorHAnsi" w:eastAsiaTheme="minorHAnsi" w:hAnsiTheme="minorHAnsi" w:cstheme="minorBidi"/>
      <w:bCs/>
      <w:spacing w:val="-4"/>
      <w:szCs w:val="28"/>
    </w:rPr>
  </w:style>
  <w:style w:type="paragraph" w:customStyle="1" w:styleId="EMBodyText">
    <w:name w:val="EM Body Text"/>
    <w:basedOn w:val="Normal"/>
    <w:link w:val="EMBodyTextChar"/>
    <w:rsid w:val="00AF4CC4"/>
    <w:pPr>
      <w:spacing w:before="120" w:after="60"/>
      <w:ind w:firstLine="0"/>
    </w:pPr>
    <w:rPr>
      <w:rFonts w:ascii="Arial" w:eastAsia="Times New Roman" w:hAnsi="Arial" w:cs="Arial"/>
      <w:szCs w:val="20"/>
    </w:rPr>
  </w:style>
  <w:style w:type="character" w:customStyle="1" w:styleId="EMBodyTextChar">
    <w:name w:val="EM Body Text Char"/>
    <w:link w:val="EMBodyText"/>
    <w:locked/>
    <w:rsid w:val="00AF4CC4"/>
    <w:rPr>
      <w:rFonts w:ascii="Arial" w:eastAsia="Times New Roman" w:hAnsi="Arial" w:cs="Arial"/>
      <w:sz w:val="28"/>
      <w:szCs w:val="20"/>
    </w:rPr>
  </w:style>
  <w:style w:type="paragraph" w:customStyle="1" w:styleId="EMList1">
    <w:name w:val="EM List 1"/>
    <w:basedOn w:val="Normal"/>
    <w:rsid w:val="00AF4CC4"/>
    <w:pPr>
      <w:tabs>
        <w:tab w:val="num" w:pos="432"/>
      </w:tabs>
      <w:spacing w:before="120" w:after="80"/>
      <w:ind w:left="432" w:hanging="432"/>
    </w:pPr>
    <w:rPr>
      <w:rFonts w:ascii="Arial" w:eastAsia="Times New Roman" w:hAnsi="Arial" w:cs="Arial"/>
    </w:rPr>
  </w:style>
  <w:style w:type="paragraph" w:customStyle="1" w:styleId="EMList2">
    <w:name w:val="EM List 2"/>
    <w:basedOn w:val="Normal"/>
    <w:rsid w:val="00AF4CC4"/>
    <w:pPr>
      <w:tabs>
        <w:tab w:val="num" w:pos="864"/>
      </w:tabs>
      <w:spacing w:before="120" w:after="80"/>
      <w:ind w:left="864" w:hanging="432"/>
    </w:pPr>
    <w:rPr>
      <w:rFonts w:ascii="Arial" w:eastAsia="Times New Roman" w:hAnsi="Arial" w:cs="Arial"/>
    </w:rPr>
  </w:style>
  <w:style w:type="paragraph" w:customStyle="1" w:styleId="EMList3">
    <w:name w:val="EM List 3"/>
    <w:basedOn w:val="Normal"/>
    <w:rsid w:val="00AF4CC4"/>
    <w:pPr>
      <w:tabs>
        <w:tab w:val="num" w:pos="1296"/>
      </w:tabs>
      <w:spacing w:before="120" w:after="80"/>
      <w:ind w:left="1296" w:hanging="432"/>
    </w:pPr>
    <w:rPr>
      <w:rFonts w:ascii="Arial" w:eastAsia="Times New Roman" w:hAnsi="Arial" w:cs="Arial"/>
    </w:rPr>
  </w:style>
  <w:style w:type="paragraph" w:customStyle="1" w:styleId="Nomar">
    <w:name w:val="Nomar"/>
    <w:basedOn w:val="Normal"/>
    <w:link w:val="NomarChar"/>
    <w:qFormat/>
    <w:rsid w:val="00AF4CC4"/>
    <w:pPr>
      <w:spacing w:before="120" w:after="0"/>
      <w:ind w:firstLine="567"/>
    </w:pPr>
    <w:rPr>
      <w:szCs w:val="28"/>
      <w:lang w:val="vi-VN"/>
    </w:rPr>
  </w:style>
  <w:style w:type="character" w:customStyle="1" w:styleId="NomarChar">
    <w:name w:val="Nomar Char"/>
    <w:link w:val="Nomar"/>
    <w:rsid w:val="00AF4CC4"/>
    <w:rPr>
      <w:rFonts w:ascii="Times New Roman" w:eastAsia="Calibri" w:hAnsi="Times New Roman" w:cs="Times New Roman"/>
      <w:sz w:val="28"/>
      <w:szCs w:val="28"/>
      <w:lang w:val="vi-VN"/>
    </w:rPr>
  </w:style>
  <w:style w:type="paragraph" w:customStyle="1" w:styleId="EndNoteBibliography">
    <w:name w:val="EndNote Bibliography"/>
    <w:basedOn w:val="Normal"/>
    <w:link w:val="EndNoteBibliographyChar"/>
    <w:rsid w:val="00AF4CC4"/>
    <w:pPr>
      <w:spacing w:before="60" w:after="160"/>
    </w:pPr>
    <w:rPr>
      <w:rFonts w:ascii="Arial" w:eastAsiaTheme="minorEastAsia" w:hAnsi="Arial" w:cs="Arial"/>
      <w:noProof/>
      <w:sz w:val="20"/>
      <w:lang w:eastAsia="ja-JP"/>
    </w:rPr>
  </w:style>
  <w:style w:type="character" w:customStyle="1" w:styleId="EndNoteBibliographyChar">
    <w:name w:val="EndNote Bibliography Char"/>
    <w:basedOn w:val="DefaultParagraphFont"/>
    <w:link w:val="EndNoteBibliography"/>
    <w:rsid w:val="00AF4CC4"/>
    <w:rPr>
      <w:rFonts w:ascii="Arial" w:eastAsiaTheme="minorEastAsia" w:hAnsi="Arial" w:cs="Arial"/>
      <w:noProof/>
      <w:sz w:val="20"/>
      <w:lang w:eastAsia="ja-JP"/>
    </w:rPr>
  </w:style>
  <w:style w:type="paragraph" w:styleId="TOCHeading">
    <w:name w:val="TOC Heading"/>
    <w:basedOn w:val="Heading1"/>
    <w:next w:val="Normal"/>
    <w:uiPriority w:val="39"/>
    <w:unhideWhenUsed/>
    <w:qFormat/>
    <w:rsid w:val="00F97B63"/>
    <w:pPr>
      <w:keepLines/>
      <w:spacing w:before="480" w:line="276" w:lineRule="auto"/>
      <w:ind w:firstLine="0"/>
      <w:jc w:val="left"/>
      <w:outlineLvl w:val="9"/>
    </w:pPr>
    <w:rPr>
      <w:rFonts w:asciiTheme="majorHAnsi" w:eastAsiaTheme="majorEastAsia" w:hAnsiTheme="majorHAnsi" w:cstheme="majorBidi"/>
      <w:bCs/>
      <w:color w:val="365F91" w:themeColor="accent1" w:themeShade="BF"/>
      <w:szCs w:val="28"/>
      <w:lang w:eastAsia="ja-JP"/>
    </w:rPr>
  </w:style>
  <w:style w:type="paragraph" w:styleId="TOC6">
    <w:name w:val="toc 6"/>
    <w:basedOn w:val="Normal"/>
    <w:next w:val="Normal"/>
    <w:autoRedefine/>
    <w:uiPriority w:val="39"/>
    <w:unhideWhenUsed/>
    <w:rsid w:val="004F1DE5"/>
    <w:pPr>
      <w:spacing w:after="100"/>
      <w:ind w:left="1400"/>
    </w:pPr>
  </w:style>
  <w:style w:type="paragraph" w:styleId="TableofFigures">
    <w:name w:val="table of figures"/>
    <w:basedOn w:val="Normal"/>
    <w:next w:val="Normal"/>
    <w:uiPriority w:val="99"/>
    <w:unhideWhenUsed/>
    <w:rsid w:val="001B702F"/>
    <w:pPr>
      <w:spacing w:after="0"/>
    </w:pPr>
  </w:style>
  <w:style w:type="character" w:styleId="PageNumber">
    <w:name w:val="page number"/>
    <w:basedOn w:val="DefaultParagraphFont"/>
    <w:uiPriority w:val="99"/>
    <w:semiHidden/>
    <w:unhideWhenUsed/>
    <w:rsid w:val="00041CB5"/>
  </w:style>
  <w:style w:type="paragraph" w:customStyle="1" w:styleId="00">
    <w:name w:val="00"/>
    <w:basedOn w:val="Normal"/>
    <w:qFormat/>
    <w:rsid w:val="00041CB5"/>
    <w:pPr>
      <w:spacing w:before="120" w:after="0" w:line="360" w:lineRule="auto"/>
      <w:ind w:firstLine="567"/>
      <w:jc w:val="center"/>
    </w:pPr>
    <w:rPr>
      <w:rFonts w:eastAsia="Times New Roman"/>
      <w:b/>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yperlink" Target="http://www.nchmf.gov.vn/web/vi-VN/43/Default.aspx"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header" Target="header2.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E7950-B96D-4746-9AAE-1C04B1EB1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1124</TotalTime>
  <Pages>45</Pages>
  <Words>10258</Words>
  <Characters>58472</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Pham Thi Lan</cp:lastModifiedBy>
  <cp:revision>20</cp:revision>
  <dcterms:created xsi:type="dcterms:W3CDTF">2023-12-19T07:25:00Z</dcterms:created>
  <dcterms:modified xsi:type="dcterms:W3CDTF">2023-12-20T02:10:00Z</dcterms:modified>
</cp:coreProperties>
</file>