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FB80" w14:textId="77777777" w:rsidR="002A533C" w:rsidRDefault="002A533C"/>
    <w:tbl>
      <w:tblPr>
        <w:tblW w:w="9845" w:type="dxa"/>
        <w:jc w:val="center"/>
        <w:tblLook w:val="01E0" w:firstRow="1" w:lastRow="1" w:firstColumn="1" w:lastColumn="1" w:noHBand="0" w:noVBand="0"/>
      </w:tblPr>
      <w:tblGrid>
        <w:gridCol w:w="4410"/>
        <w:gridCol w:w="5435"/>
      </w:tblGrid>
      <w:tr w:rsidR="004134E8" w:rsidRPr="004830F7" w14:paraId="2E08A864" w14:textId="77777777" w:rsidTr="00FC51A4">
        <w:trPr>
          <w:trHeight w:val="960"/>
          <w:jc w:val="center"/>
        </w:trPr>
        <w:tc>
          <w:tcPr>
            <w:tcW w:w="4410" w:type="dxa"/>
            <w:shd w:val="clear" w:color="auto" w:fill="auto"/>
          </w:tcPr>
          <w:p w14:paraId="360878E9" w14:textId="77777777" w:rsidR="004134E8" w:rsidRPr="004830F7" w:rsidRDefault="004134E8" w:rsidP="00FC51A4">
            <w:pPr>
              <w:pStyle w:val="Title"/>
              <w:spacing w:before="0"/>
            </w:pPr>
            <w:r>
              <w:rPr>
                <w:sz w:val="28"/>
              </w:rPr>
              <w:br w:type="page"/>
            </w:r>
            <w:r>
              <w:rPr>
                <w:noProof/>
              </w:rPr>
              <mc:AlternateContent>
                <mc:Choice Requires="wps">
                  <w:drawing>
                    <wp:anchor distT="4294967292" distB="4294967292" distL="114300" distR="114300" simplePos="0" relativeHeight="251659264" behindDoc="0" locked="0" layoutInCell="1" allowOverlap="1" wp14:anchorId="759AE9C0" wp14:editId="53064F87">
                      <wp:simplePos x="0" y="0"/>
                      <wp:positionH relativeFrom="column">
                        <wp:posOffset>794385</wp:posOffset>
                      </wp:positionH>
                      <wp:positionV relativeFrom="paragraph">
                        <wp:posOffset>405129</wp:posOffset>
                      </wp:positionV>
                      <wp:extent cx="952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6907A4"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55pt,31.9pt" to="137.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" strokeweight="1pt"/>
                  </w:pict>
                </mc:Fallback>
              </mc:AlternateContent>
            </w:r>
            <w:r w:rsidRPr="004830F7">
              <w:rPr>
                <w:b w:val="0"/>
              </w:rPr>
              <w:t>BỘ GIÁO DỤC VÀ ĐÀO TẠO</w:t>
            </w:r>
            <w:r w:rsidRPr="004830F7">
              <w:t xml:space="preserve"> TRƯỜNG ĐẠI HỌC MỎ - ĐỊA CHẤT</w:t>
            </w:r>
          </w:p>
        </w:tc>
        <w:tc>
          <w:tcPr>
            <w:tcW w:w="5435" w:type="dxa"/>
            <w:shd w:val="clear" w:color="auto" w:fill="auto"/>
          </w:tcPr>
          <w:p w14:paraId="7E136612" w14:textId="77777777" w:rsidR="004134E8" w:rsidRPr="004830F7" w:rsidRDefault="004134E8" w:rsidP="00FC51A4">
            <w:pPr>
              <w:pStyle w:val="Title"/>
              <w:spacing w:before="0"/>
            </w:pPr>
            <w:r w:rsidRPr="004830F7">
              <w:t>CỘNG HÒA XÃ HỘI CHỦ NGHĨA VIỆT NAM</w:t>
            </w:r>
          </w:p>
          <w:p w14:paraId="493FC22A" w14:textId="77777777" w:rsidR="004134E8" w:rsidRPr="004830F7" w:rsidRDefault="004134E8" w:rsidP="00FC51A4">
            <w:pPr>
              <w:pStyle w:val="Title"/>
              <w:spacing w:before="0"/>
            </w:pPr>
            <w:r>
              <w:rPr>
                <w:noProof/>
              </w:rPr>
              <mc:AlternateContent>
                <mc:Choice Requires="wps">
                  <w:drawing>
                    <wp:anchor distT="4294967293" distB="4294967293" distL="114300" distR="114300" simplePos="0" relativeHeight="251660288" behindDoc="0" locked="0" layoutInCell="1" allowOverlap="1" wp14:anchorId="3425D3B9" wp14:editId="2A382657">
                      <wp:simplePos x="0" y="0"/>
                      <wp:positionH relativeFrom="column">
                        <wp:posOffset>700405</wp:posOffset>
                      </wp:positionH>
                      <wp:positionV relativeFrom="paragraph">
                        <wp:posOffset>205739</wp:posOffset>
                      </wp:positionV>
                      <wp:extent cx="1930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04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3A1291" id="Straight Connector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15pt,16.2pt" to="207.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" strokecolor="windowText" strokeweight="1pt">
                      <v:stroke joinstyle="miter"/>
                      <o:lock v:ext="edit" shapetype="f"/>
                    </v:line>
                  </w:pict>
                </mc:Fallback>
              </mc:AlternateContent>
            </w:r>
            <w:r w:rsidRPr="004830F7">
              <w:t>Độc lập – Tự do – Hạnh Phúc</w:t>
            </w:r>
          </w:p>
        </w:tc>
      </w:tr>
    </w:tbl>
    <w:p w14:paraId="1D30C3B8" w14:textId="77777777" w:rsidR="004134E8" w:rsidRPr="004830F7" w:rsidRDefault="004134E8" w:rsidP="004134E8">
      <w:pPr>
        <w:pStyle w:val="Title"/>
      </w:pPr>
      <w:r w:rsidRPr="004830F7">
        <w:t>ĐỀ CƯƠNG CHI TIẾT HỌC PHẦN</w:t>
      </w:r>
    </w:p>
    <w:p w14:paraId="72D136F1" w14:textId="77777777" w:rsidR="004134E8" w:rsidRPr="004134E8" w:rsidRDefault="004134E8" w:rsidP="004134E8">
      <w:pPr>
        <w:pStyle w:val="Heading1"/>
        <w:rPr>
          <w:b w:val="0"/>
          <w:lang w:val="vi-VN"/>
        </w:rPr>
      </w:pPr>
      <w:r w:rsidRPr="004134E8">
        <w:rPr>
          <w:lang w:val="vi-VN"/>
        </w:rPr>
        <w:t xml:space="preserve">1. Tên học phần:  </w:t>
      </w:r>
      <w:r w:rsidRPr="004134E8">
        <w:rPr>
          <w:b w:val="0"/>
          <w:i/>
          <w:lang w:val="vi-VN"/>
        </w:rPr>
        <w:t>Tên tiếng Việt (tên tiếng Anh</w:t>
      </w:r>
      <w:r w:rsidRPr="004134E8">
        <w:rPr>
          <w:b w:val="0"/>
          <w:lang w:val="vi-VN"/>
        </w:rPr>
        <w:t>)</w:t>
      </w:r>
    </w:p>
    <w:p w14:paraId="5F35B83B" w14:textId="594E72AF" w:rsidR="004134E8" w:rsidRPr="00DE7680" w:rsidRDefault="004134E8" w:rsidP="004134E8">
      <w:pPr>
        <w:pStyle w:val="ListParagraph"/>
        <w:rPr>
          <w:lang w:val="vi-VN"/>
        </w:rPr>
      </w:pPr>
      <w:r w:rsidRPr="004134E8">
        <w:rPr>
          <w:lang w:val="vi-VN"/>
        </w:rPr>
        <w:t xml:space="preserve">Tiếng Việt:  </w:t>
      </w:r>
      <w:r w:rsidR="00DE7680">
        <w:t>Kỹ năng tư vấn hợp đồng và giải quyết tranh chấp trong Quan hệ lao động</w:t>
      </w:r>
    </w:p>
    <w:p w14:paraId="31927A91" w14:textId="5830E77F" w:rsidR="00DE7680" w:rsidRPr="00DE7680" w:rsidRDefault="00DE7680" w:rsidP="004134E8">
      <w:pPr>
        <w:pStyle w:val="ListParagraph"/>
      </w:pPr>
      <w:r>
        <w:t xml:space="preserve">Tiếng Anh: </w:t>
      </w:r>
      <w:r w:rsidR="00AD48D4" w:rsidRPr="00AD48D4">
        <w:t>Consultancy Skills in Labor contract and dispute resolution</w:t>
      </w:r>
    </w:p>
    <w:p w14:paraId="717B7910" w14:textId="07B8C091" w:rsidR="004134E8" w:rsidRPr="00DE2E64" w:rsidRDefault="004134E8" w:rsidP="00DE2E64">
      <w:pPr>
        <w:spacing w:after="0"/>
        <w:ind w:firstLine="360"/>
        <w:rPr>
          <w:b/>
          <w:szCs w:val="24"/>
          <w:lang w:val="vi-VN"/>
        </w:rPr>
      </w:pPr>
      <w:r w:rsidRPr="004830F7">
        <w:rPr>
          <w:b/>
          <w:szCs w:val="24"/>
          <w:lang w:val="vi-VN"/>
        </w:rPr>
        <w:t>Mã số học phần:</w:t>
      </w:r>
      <w:r w:rsidRPr="004830F7">
        <w:rPr>
          <w:b/>
          <w:szCs w:val="24"/>
        </w:rPr>
        <w:t xml:space="preserve"> </w:t>
      </w:r>
    </w:p>
    <w:p w14:paraId="1ADA747C" w14:textId="2A05E4FB" w:rsidR="004134E8" w:rsidRDefault="004134E8" w:rsidP="004134E8">
      <w:pPr>
        <w:spacing w:after="0"/>
        <w:ind w:firstLine="360"/>
        <w:rPr>
          <w:color w:val="FF0000"/>
          <w:szCs w:val="24"/>
        </w:rPr>
      </w:pPr>
      <w:r w:rsidRPr="004830F7">
        <w:rPr>
          <w:b/>
          <w:szCs w:val="24"/>
        </w:rPr>
        <w:t>Số tín chỉ học phần:</w:t>
      </w:r>
      <w:r w:rsidR="00E778C6">
        <w:rPr>
          <w:b/>
          <w:szCs w:val="24"/>
        </w:rPr>
        <w:t xml:space="preserve"> </w:t>
      </w:r>
      <w:r w:rsidR="00DE7680">
        <w:rPr>
          <w:b/>
          <w:szCs w:val="24"/>
        </w:rPr>
        <w:t>3</w:t>
      </w:r>
      <w:r w:rsidR="00E778C6">
        <w:rPr>
          <w:b/>
          <w:szCs w:val="24"/>
        </w:rPr>
        <w:t xml:space="preserve"> (</w:t>
      </w:r>
      <w:r w:rsidR="00DE7680">
        <w:rPr>
          <w:b/>
          <w:szCs w:val="24"/>
        </w:rPr>
        <w:t>3</w:t>
      </w:r>
      <w:r w:rsidR="00E778C6">
        <w:rPr>
          <w:b/>
          <w:szCs w:val="24"/>
        </w:rPr>
        <w:t>-0-</w:t>
      </w:r>
      <w:r w:rsidR="00DE7680">
        <w:rPr>
          <w:b/>
          <w:szCs w:val="24"/>
        </w:rPr>
        <w:t>6</w:t>
      </w:r>
      <w:r w:rsidR="00E778C6">
        <w:rPr>
          <w:b/>
          <w:szCs w:val="24"/>
        </w:rPr>
        <w:t xml:space="preserve">) </w:t>
      </w:r>
    </w:p>
    <w:p w14:paraId="5788F6BD" w14:textId="77777777" w:rsidR="004134E8" w:rsidRDefault="004134E8" w:rsidP="004134E8">
      <w:pPr>
        <w:spacing w:after="0"/>
        <w:ind w:firstLine="360"/>
        <w:rPr>
          <w:color w:val="FF0000"/>
          <w:szCs w:val="24"/>
        </w:rPr>
      </w:pPr>
      <w:r w:rsidRPr="004830F7">
        <w:rPr>
          <w:b/>
          <w:szCs w:val="24"/>
          <w:lang w:val="vi-VN"/>
        </w:rPr>
        <w:t>Số tiết học phần:</w:t>
      </w:r>
      <w:r w:rsidRPr="004830F7">
        <w:rPr>
          <w:szCs w:val="24"/>
        </w:rPr>
        <w:t xml:space="preserve"> </w:t>
      </w:r>
    </w:p>
    <w:p w14:paraId="0FC568D2" w14:textId="260E31E2" w:rsidR="004134E8" w:rsidRDefault="004134E8" w:rsidP="004134E8">
      <w:pPr>
        <w:spacing w:after="0"/>
        <w:rPr>
          <w:color w:val="FF0000"/>
          <w:szCs w:val="24"/>
        </w:rPr>
      </w:pPr>
      <w:r w:rsidRPr="004830F7">
        <w:rPr>
          <w:szCs w:val="24"/>
          <w:lang w:val="vi-VN"/>
        </w:rPr>
        <w:t>Lý thuyết:</w:t>
      </w:r>
      <w:r w:rsidRPr="004830F7">
        <w:rPr>
          <w:szCs w:val="24"/>
        </w:rPr>
        <w:t xml:space="preserve"> </w:t>
      </w:r>
      <w:r w:rsidR="00DE7680">
        <w:rPr>
          <w:szCs w:val="24"/>
        </w:rPr>
        <w:t>35</w:t>
      </w:r>
      <w:r w:rsidRPr="004830F7">
        <w:rPr>
          <w:szCs w:val="24"/>
          <w:lang w:val="vi-VN"/>
        </w:rPr>
        <w:t xml:space="preserve">; </w:t>
      </w:r>
      <w:r w:rsidR="00EC6353">
        <w:rPr>
          <w:szCs w:val="24"/>
        </w:rPr>
        <w:t>Thảo luận</w:t>
      </w:r>
      <w:r w:rsidRPr="004830F7">
        <w:rPr>
          <w:szCs w:val="24"/>
          <w:lang w:val="vi-VN"/>
        </w:rPr>
        <w:t>:</w:t>
      </w:r>
      <w:r w:rsidRPr="004830F7">
        <w:rPr>
          <w:szCs w:val="24"/>
        </w:rPr>
        <w:t xml:space="preserve"> </w:t>
      </w:r>
      <w:r w:rsidR="00DE7680">
        <w:rPr>
          <w:szCs w:val="24"/>
        </w:rPr>
        <w:t>10</w:t>
      </w:r>
      <w:r w:rsidRPr="004830F7">
        <w:rPr>
          <w:szCs w:val="24"/>
          <w:lang w:val="vi-VN"/>
        </w:rPr>
        <w:t xml:space="preserve">; </w:t>
      </w:r>
      <w:r w:rsidRPr="004830F7">
        <w:rPr>
          <w:szCs w:val="24"/>
        </w:rPr>
        <w:t>Bài tập lớn</w:t>
      </w:r>
      <w:r w:rsidRPr="004830F7">
        <w:rPr>
          <w:szCs w:val="24"/>
          <w:lang w:val="vi-VN"/>
        </w:rPr>
        <w:t>:</w:t>
      </w:r>
      <w:r w:rsidRPr="004830F7">
        <w:rPr>
          <w:szCs w:val="24"/>
        </w:rPr>
        <w:t xml:space="preserve"> 0.</w:t>
      </w:r>
      <w:r w:rsidRPr="004830F7">
        <w:rPr>
          <w:szCs w:val="24"/>
          <w:lang w:val="vi-VN"/>
        </w:rPr>
        <w:t xml:space="preserve"> </w:t>
      </w:r>
    </w:p>
    <w:p w14:paraId="5F14E6D5" w14:textId="58AE472C" w:rsidR="004134E8" w:rsidRPr="004134E8" w:rsidRDefault="004134E8" w:rsidP="004134E8">
      <w:pPr>
        <w:spacing w:after="0"/>
        <w:rPr>
          <w:color w:val="FF0000"/>
          <w:szCs w:val="24"/>
        </w:rPr>
      </w:pPr>
      <w:r w:rsidRPr="004830F7">
        <w:rPr>
          <w:szCs w:val="24"/>
          <w:lang w:val="vi-VN"/>
        </w:rPr>
        <w:t xml:space="preserve">Thực tập: 0; Đồ án: 0; Tự học: </w:t>
      </w:r>
      <w:r w:rsidR="005F20AE">
        <w:rPr>
          <w:szCs w:val="24"/>
        </w:rPr>
        <w:t>90</w:t>
      </w:r>
      <w:r w:rsidRPr="004830F7">
        <w:rPr>
          <w:szCs w:val="24"/>
          <w:lang w:val="vi-VN"/>
        </w:rPr>
        <w:t>;</w:t>
      </w:r>
    </w:p>
    <w:p w14:paraId="3FE863DA" w14:textId="77777777" w:rsidR="004134E8" w:rsidRPr="004134E8" w:rsidRDefault="004134E8" w:rsidP="004134E8">
      <w:pPr>
        <w:pStyle w:val="Heading1"/>
        <w:rPr>
          <w:lang w:val="vi-VN"/>
        </w:rPr>
      </w:pPr>
      <w:r w:rsidRPr="004134E8">
        <w:rPr>
          <w:lang w:val="vi-VN"/>
        </w:rPr>
        <w:t>2. Đơn vị quản lý học phần</w:t>
      </w:r>
    </w:p>
    <w:p w14:paraId="514B804E" w14:textId="64FB6E1F" w:rsidR="004134E8" w:rsidRPr="004134E8" w:rsidRDefault="004134E8" w:rsidP="004134E8">
      <w:pPr>
        <w:pStyle w:val="Heading2"/>
        <w:ind w:left="0"/>
        <w:rPr>
          <w:lang w:val="vi-VN"/>
        </w:rPr>
      </w:pPr>
      <w:r w:rsidRPr="004134E8">
        <w:rPr>
          <w:lang w:val="vi-VN"/>
        </w:rPr>
        <w:t>2.1. Giảng viên giảng dạy:</w:t>
      </w:r>
      <w:r w:rsidRPr="004134E8">
        <w:rPr>
          <w:lang w:val="vi-VN"/>
        </w:rPr>
        <w:tab/>
        <w:t xml:space="preserve">                                    </w:t>
      </w:r>
      <w:r w:rsidR="005C5014">
        <w:rPr>
          <w:lang w:val="vi-VN"/>
        </w:rPr>
        <w:tab/>
      </w:r>
      <w:r w:rsidRPr="004134E8">
        <w:rPr>
          <w:lang w:val="vi-VN"/>
        </w:rPr>
        <w:t>Mã giảng viên</w:t>
      </w:r>
    </w:p>
    <w:p w14:paraId="4A21FEB5" w14:textId="77777777" w:rsidR="00EC6353" w:rsidRDefault="00EC6353" w:rsidP="004134E8">
      <w:pPr>
        <w:pStyle w:val="Heading2"/>
        <w:ind w:left="0"/>
        <w:rPr>
          <w:lang w:val="vi-VN"/>
        </w:rPr>
      </w:pPr>
    </w:p>
    <w:p w14:paraId="48F68B55" w14:textId="15352FA3" w:rsidR="004134E8" w:rsidRPr="004134E8" w:rsidRDefault="004134E8" w:rsidP="004134E8">
      <w:pPr>
        <w:pStyle w:val="Heading2"/>
        <w:ind w:left="0"/>
        <w:rPr>
          <w:lang w:val="vi-VN"/>
        </w:rPr>
      </w:pPr>
      <w:r w:rsidRPr="004134E8">
        <w:rPr>
          <w:lang w:val="vi-VN"/>
        </w:rPr>
        <w:t xml:space="preserve">2.2. Bộ môn: </w:t>
      </w:r>
    </w:p>
    <w:p w14:paraId="354C2514" w14:textId="6115DEB4" w:rsidR="004134E8" w:rsidRDefault="004134E8" w:rsidP="004134E8">
      <w:pPr>
        <w:pStyle w:val="Heading2"/>
        <w:ind w:left="0"/>
        <w:rPr>
          <w:lang w:val="vi-VN"/>
        </w:rPr>
      </w:pPr>
      <w:r w:rsidRPr="004134E8">
        <w:rPr>
          <w:lang w:val="vi-VN"/>
        </w:rPr>
        <w:t xml:space="preserve">2.3. Khoa: </w:t>
      </w:r>
    </w:p>
    <w:p w14:paraId="45374B01" w14:textId="62C3B7E1" w:rsidR="004134E8" w:rsidRDefault="004134E8" w:rsidP="004134E8">
      <w:pPr>
        <w:pStyle w:val="Heading1"/>
        <w:ind w:left="432" w:hanging="432"/>
        <w:rPr>
          <w:lang w:val="vi-VN"/>
        </w:rPr>
      </w:pPr>
      <w:r w:rsidRPr="004134E8">
        <w:rPr>
          <w:lang w:val="vi-VN"/>
        </w:rPr>
        <w:t>3. Điều kiện học học phần (mã số học phần)</w:t>
      </w:r>
    </w:p>
    <w:p w14:paraId="09720F6E" w14:textId="77777777" w:rsidR="0076318B" w:rsidRPr="00481F64" w:rsidRDefault="0076318B" w:rsidP="0076318B">
      <w:pPr>
        <w:rPr>
          <w:sz w:val="2"/>
          <w:szCs w:val="4"/>
          <w:lang w:val="vi-VN"/>
        </w:rPr>
      </w:pPr>
    </w:p>
    <w:p w14:paraId="17437395" w14:textId="647270A1" w:rsidR="00681D3C" w:rsidRPr="00481F64" w:rsidRDefault="004134E8" w:rsidP="00BF3080">
      <w:pPr>
        <w:widowControl w:val="0"/>
        <w:tabs>
          <w:tab w:val="left" w:pos="540"/>
        </w:tabs>
        <w:ind w:firstLine="0"/>
        <w:rPr>
          <w:sz w:val="26"/>
        </w:rPr>
      </w:pPr>
      <w:r w:rsidRPr="00481F64">
        <w:rPr>
          <w:sz w:val="26"/>
        </w:rPr>
        <w:t xml:space="preserve">3.1. Môn học tiên quyết: </w:t>
      </w:r>
      <w:r w:rsidR="005F20AE">
        <w:rPr>
          <w:sz w:val="26"/>
        </w:rPr>
        <w:t>Luật Hiến pháp, Luật dân sự</w:t>
      </w:r>
      <w:r w:rsidR="006F5D50">
        <w:rPr>
          <w:sz w:val="26"/>
        </w:rPr>
        <w:t xml:space="preserve"> 1,2;</w:t>
      </w:r>
      <w:r w:rsidR="005F20AE">
        <w:rPr>
          <w:sz w:val="26"/>
        </w:rPr>
        <w:t xml:space="preserve"> Luật tố tụng dân sự, Luật lao động</w:t>
      </w:r>
    </w:p>
    <w:p w14:paraId="7A2584A7" w14:textId="77777777" w:rsidR="00252781" w:rsidRPr="00481F64" w:rsidRDefault="004134E8" w:rsidP="00252781">
      <w:pPr>
        <w:widowControl w:val="0"/>
        <w:tabs>
          <w:tab w:val="left" w:pos="540"/>
        </w:tabs>
        <w:ind w:firstLine="0"/>
        <w:rPr>
          <w:sz w:val="26"/>
        </w:rPr>
      </w:pPr>
      <w:r w:rsidRPr="00481F64">
        <w:rPr>
          <w:sz w:val="26"/>
        </w:rPr>
        <w:t>3.2. Môn học học trước</w:t>
      </w:r>
      <w:r w:rsidR="00AB2D7E" w:rsidRPr="00481F64">
        <w:rPr>
          <w:sz w:val="26"/>
        </w:rPr>
        <w:t>:</w:t>
      </w:r>
      <w:r w:rsidR="0076318B" w:rsidRPr="00481F64">
        <w:rPr>
          <w:sz w:val="26"/>
        </w:rPr>
        <w:t xml:space="preserve"> </w:t>
      </w:r>
      <w:r w:rsidR="00252781">
        <w:rPr>
          <w:sz w:val="26"/>
        </w:rPr>
        <w:t>Luật Hiến pháp, Luật dân sự 1,2; Luật tố tụng dân sự, Luật lao động</w:t>
      </w:r>
    </w:p>
    <w:p w14:paraId="15907ACD" w14:textId="77777777" w:rsidR="0076318B" w:rsidRPr="00481F64" w:rsidRDefault="0076318B" w:rsidP="0076318B">
      <w:pPr>
        <w:rPr>
          <w:sz w:val="10"/>
          <w:szCs w:val="10"/>
        </w:rPr>
      </w:pPr>
    </w:p>
    <w:p w14:paraId="61FB88A2" w14:textId="768DA342" w:rsidR="004134E8" w:rsidRDefault="00CA06BC" w:rsidP="00681D3C">
      <w:pPr>
        <w:pStyle w:val="Heading2"/>
        <w:ind w:left="0"/>
      </w:pPr>
      <w:r>
        <w:t xml:space="preserve">4. </w:t>
      </w:r>
      <w:r w:rsidR="004134E8" w:rsidRPr="004830F7">
        <w:t xml:space="preserve">Mục tiêu của học phần </w:t>
      </w:r>
    </w:p>
    <w:p w14:paraId="73907E3C" w14:textId="08B92905" w:rsidR="009261E1" w:rsidRPr="00A226B6" w:rsidRDefault="009261E1" w:rsidP="0002323F">
      <w:pPr>
        <w:spacing w:before="120" w:line="360" w:lineRule="auto"/>
        <w:ind w:firstLine="720"/>
        <w:rPr>
          <w:color w:val="000000" w:themeColor="text1"/>
          <w:szCs w:val="24"/>
          <w:shd w:val="clear" w:color="auto" w:fill="FFFFFF"/>
        </w:rPr>
      </w:pPr>
      <w:bookmarkStart w:id="0" w:name="_Hlk85015136"/>
      <w:r w:rsidRPr="00A226B6">
        <w:rPr>
          <w:color w:val="000000" w:themeColor="text1"/>
          <w:szCs w:val="24"/>
          <w:shd w:val="clear" w:color="auto" w:fill="FFFFFF"/>
        </w:rPr>
        <w:t xml:space="preserve">Học phần Kỹ năng tư vấn </w:t>
      </w:r>
      <w:r w:rsidRPr="00A226B6">
        <w:rPr>
          <w:szCs w:val="24"/>
        </w:rPr>
        <w:t>hợp đồng và giải quyết tranh chấp trong Quan hệ lao động cung cấp cho sinh viên những kiến thức về các loại hợp đồng và kỹ năng giải quyết tranh chấp trong quan hệ lao động.</w:t>
      </w:r>
    </w:p>
    <w:bookmarkEnd w:id="0"/>
    <w:p w14:paraId="1501F0D5" w14:textId="2AB8284F" w:rsidR="004134E8" w:rsidRPr="00A226B6" w:rsidRDefault="004134E8" w:rsidP="005F20AE">
      <w:pPr>
        <w:widowControl w:val="0"/>
        <w:tabs>
          <w:tab w:val="left" w:pos="567"/>
        </w:tabs>
        <w:autoSpaceDE w:val="0"/>
        <w:autoSpaceDN w:val="0"/>
        <w:spacing w:line="360" w:lineRule="auto"/>
        <w:ind w:right="226" w:firstLine="0"/>
        <w:rPr>
          <w:rFonts w:eastAsiaTheme="majorEastAsia"/>
          <w:b/>
          <w:color w:val="000000" w:themeColor="text1"/>
          <w:szCs w:val="24"/>
          <w:lang w:val="vi-VN"/>
        </w:rPr>
      </w:pPr>
      <w:r w:rsidRPr="00A226B6">
        <w:rPr>
          <w:b/>
          <w:szCs w:val="24"/>
        </w:rPr>
        <w:t>4</w:t>
      </w:r>
      <w:r w:rsidRPr="00A226B6">
        <w:rPr>
          <w:rFonts w:eastAsiaTheme="majorEastAsia"/>
          <w:b/>
          <w:color w:val="000000" w:themeColor="text1"/>
          <w:szCs w:val="24"/>
          <w:lang w:val="vi-VN"/>
        </w:rPr>
        <w:t>.1 Kiến thức</w:t>
      </w:r>
      <w:r w:rsidR="002A1129" w:rsidRPr="00A226B6">
        <w:rPr>
          <w:rFonts w:eastAsiaTheme="majorEastAsia"/>
          <w:b/>
          <w:color w:val="000000" w:themeColor="text1"/>
          <w:szCs w:val="24"/>
          <w:lang w:val="vi-VN"/>
        </w:rPr>
        <w:t>:</w:t>
      </w:r>
    </w:p>
    <w:p w14:paraId="04070887" w14:textId="5F78FDD4" w:rsidR="00A27575" w:rsidRPr="006F5D50" w:rsidRDefault="00A27575" w:rsidP="00BF3080">
      <w:pPr>
        <w:spacing w:before="120" w:after="120" w:line="360" w:lineRule="auto"/>
        <w:ind w:firstLine="0"/>
        <w:rPr>
          <w:color w:val="000000" w:themeColor="text1"/>
          <w:szCs w:val="24"/>
          <w:shd w:val="clear" w:color="auto" w:fill="FFFFFF"/>
        </w:rPr>
      </w:pPr>
      <w:r w:rsidRPr="006F5D50">
        <w:rPr>
          <w:color w:val="000000" w:themeColor="text1"/>
          <w:szCs w:val="24"/>
          <w:shd w:val="clear" w:color="auto" w:fill="FFFFFF"/>
        </w:rPr>
        <w:t>4.1.</w:t>
      </w:r>
      <w:r w:rsidR="006F5D50" w:rsidRPr="006F5D50">
        <w:rPr>
          <w:color w:val="000000" w:themeColor="text1"/>
          <w:szCs w:val="24"/>
          <w:shd w:val="clear" w:color="auto" w:fill="FFFFFF"/>
        </w:rPr>
        <w:t>1.</w:t>
      </w:r>
      <w:r w:rsidRPr="006F5D50">
        <w:rPr>
          <w:color w:val="000000" w:themeColor="text1"/>
          <w:szCs w:val="24"/>
          <w:shd w:val="clear" w:color="auto" w:fill="FFFFFF"/>
        </w:rPr>
        <w:t xml:space="preserve"> Hiểu và phân tích được các điều khoản trong các loại hợp đồng, đặc biệt là hợp đồng thương mại và hợp đồng lao động</w:t>
      </w:r>
    </w:p>
    <w:p w14:paraId="0B4BE2EA" w14:textId="256250F3" w:rsidR="00A27575" w:rsidRPr="006F5D50" w:rsidRDefault="00A27575" w:rsidP="00A27575">
      <w:pPr>
        <w:spacing w:before="120" w:after="120" w:line="360" w:lineRule="auto"/>
        <w:ind w:firstLine="0"/>
        <w:rPr>
          <w:color w:val="000000" w:themeColor="text1"/>
          <w:szCs w:val="24"/>
          <w:shd w:val="clear" w:color="auto" w:fill="FFFFFF"/>
        </w:rPr>
      </w:pPr>
      <w:r w:rsidRPr="006F5D50">
        <w:rPr>
          <w:color w:val="000000" w:themeColor="text1"/>
          <w:szCs w:val="24"/>
          <w:shd w:val="clear" w:color="auto" w:fill="FFFFFF"/>
        </w:rPr>
        <w:t>4.</w:t>
      </w:r>
      <w:r w:rsidR="006F5D50" w:rsidRPr="006F5D50">
        <w:rPr>
          <w:color w:val="000000" w:themeColor="text1"/>
          <w:szCs w:val="24"/>
          <w:shd w:val="clear" w:color="auto" w:fill="FFFFFF"/>
        </w:rPr>
        <w:t>1.</w:t>
      </w:r>
      <w:r w:rsidRPr="006F5D50">
        <w:rPr>
          <w:color w:val="000000" w:themeColor="text1"/>
          <w:szCs w:val="24"/>
          <w:shd w:val="clear" w:color="auto" w:fill="FFFFFF"/>
        </w:rPr>
        <w:t>2. Hiểu và phân tích được các quy phạm pháp luật về giải các tranh chấp lao động, các phương thức và thủ tục giải quyết tranh chấp lao động.</w:t>
      </w:r>
    </w:p>
    <w:p w14:paraId="7DE49DBE" w14:textId="504E88B9" w:rsidR="004134E8" w:rsidRPr="00A226B6" w:rsidRDefault="000E330B" w:rsidP="000E330B">
      <w:pPr>
        <w:spacing w:before="120" w:after="120" w:line="360" w:lineRule="auto"/>
        <w:ind w:firstLine="0"/>
        <w:rPr>
          <w:b/>
          <w:bCs/>
          <w:szCs w:val="24"/>
          <w:lang w:val="vi-VN"/>
        </w:rPr>
      </w:pPr>
      <w:r w:rsidRPr="00A226B6">
        <w:rPr>
          <w:b/>
          <w:bCs/>
          <w:szCs w:val="24"/>
        </w:rPr>
        <w:t xml:space="preserve">4.2. </w:t>
      </w:r>
      <w:r w:rsidR="004134E8" w:rsidRPr="00A226B6">
        <w:rPr>
          <w:b/>
          <w:bCs/>
          <w:szCs w:val="24"/>
          <w:lang w:val="vi-VN"/>
        </w:rPr>
        <w:t xml:space="preserve">Kỹ năng </w:t>
      </w:r>
    </w:p>
    <w:p w14:paraId="28474400" w14:textId="4C7C3FA1" w:rsidR="0036064F" w:rsidRPr="00A226B6" w:rsidRDefault="002840D3" w:rsidP="006F5D50">
      <w:pPr>
        <w:spacing w:before="120" w:after="120" w:line="360" w:lineRule="auto"/>
        <w:ind w:firstLine="0"/>
        <w:rPr>
          <w:color w:val="000000" w:themeColor="text1"/>
          <w:szCs w:val="24"/>
          <w:shd w:val="clear" w:color="auto" w:fill="FFFFFF"/>
        </w:rPr>
      </w:pPr>
      <w:r w:rsidRPr="00A226B6">
        <w:rPr>
          <w:color w:val="000000" w:themeColor="text1"/>
          <w:szCs w:val="24"/>
          <w:shd w:val="clear" w:color="auto" w:fill="FFFFFF"/>
        </w:rPr>
        <w:lastRenderedPageBreak/>
        <w:t xml:space="preserve">4.2.1. </w:t>
      </w:r>
      <w:r w:rsidR="00A27575" w:rsidRPr="006F5D50">
        <w:rPr>
          <w:color w:val="000000" w:themeColor="text1"/>
          <w:szCs w:val="24"/>
          <w:shd w:val="clear" w:color="auto" w:fill="FFFFFF"/>
        </w:rPr>
        <w:t>Phân tích và</w:t>
      </w:r>
      <w:r w:rsidR="0036064F" w:rsidRPr="006F5D50">
        <w:rPr>
          <w:color w:val="000000" w:themeColor="text1"/>
          <w:szCs w:val="24"/>
          <w:shd w:val="clear" w:color="auto" w:fill="FFFFFF"/>
        </w:rPr>
        <w:t xml:space="preserve"> soạn thảo</w:t>
      </w:r>
      <w:r w:rsidR="00A27575" w:rsidRPr="006F5D50">
        <w:rPr>
          <w:color w:val="000000" w:themeColor="text1"/>
          <w:szCs w:val="24"/>
          <w:shd w:val="clear" w:color="auto" w:fill="FFFFFF"/>
        </w:rPr>
        <w:t xml:space="preserve"> được</w:t>
      </w:r>
      <w:r w:rsidR="0036064F" w:rsidRPr="006F5D50">
        <w:rPr>
          <w:color w:val="000000" w:themeColor="text1"/>
          <w:szCs w:val="24"/>
          <w:shd w:val="clear" w:color="auto" w:fill="FFFFFF"/>
        </w:rPr>
        <w:t xml:space="preserve"> các </w:t>
      </w:r>
      <w:r w:rsidR="00A27575" w:rsidRPr="006F5D50">
        <w:rPr>
          <w:color w:val="000000" w:themeColor="text1"/>
          <w:szCs w:val="24"/>
          <w:shd w:val="clear" w:color="auto" w:fill="FFFFFF"/>
        </w:rPr>
        <w:t xml:space="preserve">điều khoản trong </w:t>
      </w:r>
      <w:r w:rsidR="0036064F" w:rsidRPr="006F5D50">
        <w:rPr>
          <w:color w:val="000000" w:themeColor="text1"/>
          <w:szCs w:val="24"/>
          <w:shd w:val="clear" w:color="auto" w:fill="FFFFFF"/>
        </w:rPr>
        <w:t>loại Hợp đồng và các văn bản thông dụng trong hoạt động giải quyết tranh chấp lao động.</w:t>
      </w:r>
    </w:p>
    <w:p w14:paraId="51087E41" w14:textId="577F2141" w:rsidR="0036064F" w:rsidRPr="006F5D50" w:rsidRDefault="0036064F" w:rsidP="006F5D50">
      <w:pPr>
        <w:spacing w:before="120" w:after="120" w:line="360" w:lineRule="auto"/>
        <w:ind w:firstLine="0"/>
        <w:rPr>
          <w:color w:val="000000" w:themeColor="text1"/>
          <w:szCs w:val="24"/>
          <w:shd w:val="clear" w:color="auto" w:fill="FFFFFF"/>
        </w:rPr>
      </w:pPr>
      <w:r w:rsidRPr="006F5D50">
        <w:rPr>
          <w:color w:val="000000" w:themeColor="text1"/>
          <w:szCs w:val="24"/>
          <w:shd w:val="clear" w:color="auto" w:fill="FFFFFF"/>
        </w:rPr>
        <w:t xml:space="preserve">4.2.2. </w:t>
      </w:r>
      <w:r w:rsidR="00A27575" w:rsidRPr="006F5D50">
        <w:rPr>
          <w:color w:val="000000" w:themeColor="text1"/>
          <w:szCs w:val="24"/>
          <w:shd w:val="clear" w:color="auto" w:fill="FFFFFF"/>
        </w:rPr>
        <w:t xml:space="preserve">Vận dụng được các quy định của pháp luật trong </w:t>
      </w:r>
      <w:r w:rsidRPr="006F5D50">
        <w:rPr>
          <w:color w:val="000000" w:themeColor="text1"/>
          <w:szCs w:val="24"/>
          <w:shd w:val="clear" w:color="auto" w:fill="FFFFFF"/>
        </w:rPr>
        <w:t>giải quyết một vụ án lao động ở các giai đoạn thụ lý vụ án, nghiên cứu hồ sơ và phiên tòa lao động</w:t>
      </w:r>
    </w:p>
    <w:p w14:paraId="188D140C" w14:textId="771887CA" w:rsidR="00911BCD" w:rsidRPr="00A27575" w:rsidRDefault="0036064F" w:rsidP="00A27575">
      <w:pPr>
        <w:widowControl w:val="0"/>
        <w:ind w:firstLine="0"/>
        <w:rPr>
          <w:color w:val="000000" w:themeColor="text1"/>
          <w:szCs w:val="24"/>
          <w:shd w:val="clear" w:color="auto" w:fill="FFFFFF"/>
        </w:rPr>
      </w:pPr>
      <w:r w:rsidRPr="00A226B6">
        <w:rPr>
          <w:color w:val="000000" w:themeColor="text1"/>
          <w:szCs w:val="24"/>
          <w:shd w:val="clear" w:color="auto" w:fill="FFFFFF"/>
        </w:rPr>
        <w:t>4.2.3</w:t>
      </w:r>
      <w:r w:rsidR="00B247EE" w:rsidRPr="00A226B6">
        <w:rPr>
          <w:color w:val="000000" w:themeColor="text1"/>
          <w:szCs w:val="24"/>
          <w:shd w:val="clear" w:color="auto" w:fill="FFFFFF"/>
        </w:rPr>
        <w:t>.</w:t>
      </w:r>
      <w:r w:rsidRPr="00A226B6">
        <w:rPr>
          <w:color w:val="000000" w:themeColor="text1"/>
          <w:szCs w:val="24"/>
          <w:shd w:val="clear" w:color="auto" w:fill="FFFFFF"/>
        </w:rPr>
        <w:t xml:space="preserve"> </w:t>
      </w:r>
      <w:r w:rsidR="00A27575">
        <w:rPr>
          <w:color w:val="000000" w:themeColor="text1"/>
          <w:szCs w:val="24"/>
          <w:shd w:val="clear" w:color="auto" w:fill="FFFFFF"/>
        </w:rPr>
        <w:t>X</w:t>
      </w:r>
      <w:r w:rsidRPr="00A226B6">
        <w:rPr>
          <w:color w:val="000000" w:themeColor="text1"/>
          <w:szCs w:val="24"/>
          <w:shd w:val="clear" w:color="auto" w:fill="FFFFFF"/>
        </w:rPr>
        <w:t xml:space="preserve">ử lý </w:t>
      </w:r>
      <w:r w:rsidR="00A27575">
        <w:rPr>
          <w:color w:val="000000" w:themeColor="text1"/>
          <w:szCs w:val="24"/>
          <w:shd w:val="clear" w:color="auto" w:fill="FFFFFF"/>
        </w:rPr>
        <w:t xml:space="preserve">được các </w:t>
      </w:r>
      <w:r w:rsidRPr="00A226B6">
        <w:rPr>
          <w:color w:val="000000" w:themeColor="text1"/>
          <w:szCs w:val="24"/>
          <w:shd w:val="clear" w:color="auto" w:fill="FFFFFF"/>
        </w:rPr>
        <w:t xml:space="preserve">tình huống, thụ lý vụ án, nghiên cứu hồ sơ và điều hành phiên tòa lao động </w:t>
      </w:r>
    </w:p>
    <w:p w14:paraId="18D663B2" w14:textId="02BFF0FF" w:rsidR="004134E8" w:rsidRPr="00A226B6" w:rsidRDefault="004134E8" w:rsidP="00911BCD">
      <w:pPr>
        <w:widowControl w:val="0"/>
        <w:spacing w:before="0" w:after="0"/>
        <w:ind w:firstLine="0"/>
        <w:rPr>
          <w:rFonts w:eastAsiaTheme="majorEastAsia"/>
          <w:b/>
          <w:bCs/>
          <w:color w:val="000000" w:themeColor="text1"/>
          <w:szCs w:val="24"/>
          <w:lang w:val="vi-VN"/>
        </w:rPr>
      </w:pPr>
      <w:r w:rsidRPr="00A226B6">
        <w:rPr>
          <w:b/>
          <w:bCs/>
          <w:szCs w:val="24"/>
          <w:lang w:val="vi-VN"/>
        </w:rPr>
        <w:t>4.</w:t>
      </w:r>
      <w:r w:rsidRPr="00A226B6">
        <w:rPr>
          <w:rFonts w:eastAsiaTheme="majorEastAsia"/>
          <w:b/>
          <w:bCs/>
          <w:color w:val="000000" w:themeColor="text1"/>
          <w:szCs w:val="24"/>
          <w:lang w:val="vi-VN"/>
        </w:rPr>
        <w:t>3 Chuẩn đầu ra học phần</w:t>
      </w:r>
    </w:p>
    <w:p w14:paraId="73BB5783" w14:textId="77777777" w:rsidR="004134E8" w:rsidRPr="00A226B6" w:rsidRDefault="004134E8" w:rsidP="008C7612">
      <w:pPr>
        <w:tabs>
          <w:tab w:val="left" w:pos="426"/>
        </w:tabs>
        <w:spacing w:before="120" w:after="120" w:line="312" w:lineRule="auto"/>
        <w:ind w:firstLine="426"/>
        <w:rPr>
          <w:szCs w:val="24"/>
          <w:lang w:val="vi-VN"/>
        </w:rPr>
      </w:pPr>
      <w:r w:rsidRPr="00A226B6">
        <w:rPr>
          <w:szCs w:val="24"/>
          <w:lang w:val="vi-VN"/>
        </w:rPr>
        <w:t>Sau khi hoàn thành việc học học phần này, sinh viên có thể:</w:t>
      </w:r>
    </w:p>
    <w:p w14:paraId="191EB1CB" w14:textId="37D8C479" w:rsidR="00DA7541" w:rsidRPr="00A226B6" w:rsidRDefault="00DA7541" w:rsidP="00BF3080">
      <w:pPr>
        <w:widowControl w:val="0"/>
        <w:ind w:firstLine="0"/>
        <w:rPr>
          <w:color w:val="000000" w:themeColor="text1"/>
          <w:szCs w:val="24"/>
          <w:shd w:val="clear" w:color="auto" w:fill="FFFFFF"/>
        </w:rPr>
      </w:pPr>
      <w:r w:rsidRPr="00A226B6">
        <w:rPr>
          <w:color w:val="000000" w:themeColor="text1"/>
          <w:szCs w:val="24"/>
          <w:shd w:val="clear" w:color="auto" w:fill="FFFFFF"/>
        </w:rPr>
        <w:t>4.3.1</w:t>
      </w:r>
      <w:r w:rsidR="00A27575">
        <w:rPr>
          <w:color w:val="000000" w:themeColor="text1"/>
          <w:szCs w:val="24"/>
          <w:shd w:val="clear" w:color="auto" w:fill="FFFFFF"/>
        </w:rPr>
        <w:t xml:space="preserve">. Phân tích được và </w:t>
      </w:r>
      <w:r w:rsidR="00AD2CE0" w:rsidRPr="00A226B6">
        <w:rPr>
          <w:color w:val="000000" w:themeColor="text1"/>
          <w:szCs w:val="24"/>
          <w:shd w:val="clear" w:color="auto" w:fill="FFFFFF"/>
        </w:rPr>
        <w:t>soạn thảo</w:t>
      </w:r>
      <w:r w:rsidR="00A27575">
        <w:rPr>
          <w:color w:val="000000" w:themeColor="text1"/>
          <w:szCs w:val="24"/>
          <w:shd w:val="clear" w:color="auto" w:fill="FFFFFF"/>
        </w:rPr>
        <w:t xml:space="preserve"> được các điều khoản của các loai hợp đồng khác </w:t>
      </w:r>
      <w:proofErr w:type="gramStart"/>
      <w:r w:rsidR="00A27575">
        <w:rPr>
          <w:color w:val="000000" w:themeColor="text1"/>
          <w:szCs w:val="24"/>
          <w:shd w:val="clear" w:color="auto" w:fill="FFFFFF"/>
        </w:rPr>
        <w:t>nhau;</w:t>
      </w:r>
      <w:proofErr w:type="gramEnd"/>
    </w:p>
    <w:p w14:paraId="2E43741D" w14:textId="5D461A3F" w:rsidR="00A71995" w:rsidRPr="00A226B6" w:rsidRDefault="008C7612" w:rsidP="00BF3080">
      <w:pPr>
        <w:widowControl w:val="0"/>
        <w:ind w:firstLine="0"/>
        <w:rPr>
          <w:szCs w:val="24"/>
          <w:lang w:eastAsia="vi-VN"/>
        </w:rPr>
      </w:pPr>
      <w:r w:rsidRPr="00A226B6">
        <w:rPr>
          <w:color w:val="000000" w:themeColor="text1"/>
          <w:szCs w:val="24"/>
          <w:shd w:val="clear" w:color="auto" w:fill="FFFFFF"/>
        </w:rPr>
        <w:t>4.3.2</w:t>
      </w:r>
      <w:r w:rsidR="00A27575">
        <w:rPr>
          <w:color w:val="000000" w:themeColor="text1"/>
          <w:szCs w:val="24"/>
          <w:shd w:val="clear" w:color="auto" w:fill="FFFFFF"/>
        </w:rPr>
        <w:t>.</w:t>
      </w:r>
      <w:r w:rsidRPr="00A226B6">
        <w:rPr>
          <w:color w:val="000000" w:themeColor="text1"/>
          <w:szCs w:val="24"/>
          <w:shd w:val="clear" w:color="auto" w:fill="FFFFFF"/>
        </w:rPr>
        <w:t xml:space="preserve"> </w:t>
      </w:r>
      <w:r w:rsidR="00A27575">
        <w:rPr>
          <w:color w:val="000000" w:themeColor="text1"/>
          <w:szCs w:val="24"/>
          <w:shd w:val="clear" w:color="auto" w:fill="FFFFFF"/>
        </w:rPr>
        <w:t>Đề xuất được và phân tích được những giải pháp</w:t>
      </w:r>
      <w:r w:rsidR="00AD2CE0" w:rsidRPr="00A226B6">
        <w:rPr>
          <w:color w:val="000000" w:themeColor="text1"/>
          <w:szCs w:val="24"/>
          <w:shd w:val="clear" w:color="auto" w:fill="FFFFFF"/>
        </w:rPr>
        <w:t xml:space="preserve"> giải quyết</w:t>
      </w:r>
      <w:r w:rsidR="00AD2CE0" w:rsidRPr="00A226B6">
        <w:rPr>
          <w:szCs w:val="24"/>
        </w:rPr>
        <w:t xml:space="preserve"> các tranh chấp trong quan hệ lao động</w:t>
      </w:r>
    </w:p>
    <w:p w14:paraId="249DA962" w14:textId="77777777" w:rsidR="00A71995" w:rsidRPr="00A226B6" w:rsidRDefault="00A71995" w:rsidP="00DA7541">
      <w:pPr>
        <w:pStyle w:val="ListParagraph"/>
        <w:widowControl w:val="0"/>
        <w:numPr>
          <w:ilvl w:val="0"/>
          <w:numId w:val="0"/>
        </w:numPr>
        <w:tabs>
          <w:tab w:val="left" w:pos="426"/>
          <w:tab w:val="left" w:pos="1128"/>
        </w:tabs>
        <w:autoSpaceDE w:val="0"/>
        <w:autoSpaceDN w:val="0"/>
        <w:spacing w:before="1" w:line="240" w:lineRule="auto"/>
        <w:ind w:left="360"/>
        <w:rPr>
          <w:lang w:eastAsia="vi-VN"/>
        </w:rPr>
      </w:pPr>
    </w:p>
    <w:p w14:paraId="16F4B31C" w14:textId="6CCA369A" w:rsidR="004134E8" w:rsidRPr="00A226B6" w:rsidRDefault="00DA7541" w:rsidP="00DA7541">
      <w:pPr>
        <w:pStyle w:val="ListParagraph"/>
        <w:widowControl w:val="0"/>
        <w:numPr>
          <w:ilvl w:val="0"/>
          <w:numId w:val="0"/>
        </w:numPr>
        <w:tabs>
          <w:tab w:val="left" w:pos="426"/>
          <w:tab w:val="left" w:pos="1128"/>
        </w:tabs>
        <w:autoSpaceDE w:val="0"/>
        <w:autoSpaceDN w:val="0"/>
        <w:spacing w:before="1" w:line="240" w:lineRule="auto"/>
        <w:ind w:left="360"/>
        <w:rPr>
          <w:lang w:val="vi-VN"/>
        </w:rPr>
      </w:pPr>
      <w:r w:rsidRPr="00A226B6">
        <w:rPr>
          <w:lang w:val="vi-VN"/>
        </w:rPr>
        <w:t xml:space="preserve"> </w:t>
      </w:r>
      <w:r w:rsidR="004134E8" w:rsidRPr="00A226B6">
        <w:rPr>
          <w:lang w:val="vi-VN"/>
        </w:rPr>
        <w:t>Các chuẩn đầu ra học phần trên phù hợp với các chuẩn đầu ra chương trình như sau:</w:t>
      </w:r>
    </w:p>
    <w:p w14:paraId="7026DD10" w14:textId="77777777" w:rsidR="008A2740" w:rsidRPr="00A226B6" w:rsidRDefault="008A2740" w:rsidP="008A2740">
      <w:pPr>
        <w:spacing w:before="0" w:after="0" w:line="360" w:lineRule="auto"/>
        <w:ind w:firstLine="720"/>
        <w:rPr>
          <w:szCs w:val="24"/>
          <w:lang w:val="vi-VN"/>
        </w:rPr>
      </w:pPr>
    </w:p>
    <w:tbl>
      <w:tblPr>
        <w:tblStyle w:val="TableGrid"/>
        <w:tblW w:w="9464" w:type="dxa"/>
        <w:tblLook w:val="04A0" w:firstRow="1" w:lastRow="0" w:firstColumn="1" w:lastColumn="0" w:noHBand="0" w:noVBand="1"/>
      </w:tblPr>
      <w:tblGrid>
        <w:gridCol w:w="988"/>
        <w:gridCol w:w="480"/>
        <w:gridCol w:w="434"/>
        <w:gridCol w:w="450"/>
        <w:gridCol w:w="449"/>
        <w:gridCol w:w="10"/>
        <w:gridCol w:w="444"/>
        <w:gridCol w:w="450"/>
        <w:gridCol w:w="450"/>
        <w:gridCol w:w="450"/>
        <w:gridCol w:w="450"/>
        <w:gridCol w:w="450"/>
        <w:gridCol w:w="428"/>
        <w:gridCol w:w="22"/>
        <w:gridCol w:w="481"/>
        <w:gridCol w:w="450"/>
        <w:gridCol w:w="450"/>
        <w:gridCol w:w="429"/>
        <w:gridCol w:w="22"/>
        <w:gridCol w:w="826"/>
        <w:gridCol w:w="851"/>
      </w:tblGrid>
      <w:tr w:rsidR="008A2740" w14:paraId="1A31EE95" w14:textId="77777777" w:rsidTr="004D02A7">
        <w:trPr>
          <w:trHeight w:val="341"/>
        </w:trPr>
        <w:tc>
          <w:tcPr>
            <w:tcW w:w="988" w:type="dxa"/>
            <w:vMerge w:val="restart"/>
            <w:vAlign w:val="center"/>
          </w:tcPr>
          <w:p w14:paraId="1DFB9804" w14:textId="77777777" w:rsidR="008A2740" w:rsidRDefault="008A2740" w:rsidP="004D02A7">
            <w:pPr>
              <w:spacing w:before="0" w:after="0" w:line="240" w:lineRule="auto"/>
              <w:ind w:firstLine="0"/>
              <w:jc w:val="center"/>
            </w:pPr>
            <w:r>
              <w:rPr>
                <w:b/>
                <w:sz w:val="20"/>
                <w:szCs w:val="20"/>
              </w:rPr>
              <w:t>CĐR Học phần</w:t>
            </w:r>
          </w:p>
        </w:tc>
        <w:tc>
          <w:tcPr>
            <w:tcW w:w="8476" w:type="dxa"/>
            <w:gridSpan w:val="20"/>
          </w:tcPr>
          <w:p w14:paraId="580385D4" w14:textId="77777777" w:rsidR="008A2740" w:rsidRDefault="008A2740" w:rsidP="004D02A7">
            <w:pPr>
              <w:spacing w:before="0" w:after="0" w:line="240" w:lineRule="auto"/>
              <w:ind w:firstLine="0"/>
              <w:jc w:val="center"/>
            </w:pPr>
            <w:r>
              <w:rPr>
                <w:b/>
              </w:rPr>
              <w:t>Chuẩn đầu ra Chương trình đào tạo</w:t>
            </w:r>
          </w:p>
        </w:tc>
      </w:tr>
      <w:tr w:rsidR="008A2740" w14:paraId="41FBA202" w14:textId="77777777" w:rsidTr="004D02A7">
        <w:tc>
          <w:tcPr>
            <w:tcW w:w="988" w:type="dxa"/>
            <w:vMerge/>
          </w:tcPr>
          <w:p w14:paraId="089A986F" w14:textId="77777777" w:rsidR="008A2740" w:rsidRDefault="008A2740" w:rsidP="004D02A7">
            <w:pPr>
              <w:spacing w:before="0" w:after="0" w:line="240" w:lineRule="auto"/>
              <w:ind w:firstLine="0"/>
              <w:jc w:val="center"/>
            </w:pPr>
          </w:p>
        </w:tc>
        <w:tc>
          <w:tcPr>
            <w:tcW w:w="1823" w:type="dxa"/>
            <w:gridSpan w:val="5"/>
            <w:vAlign w:val="center"/>
          </w:tcPr>
          <w:p w14:paraId="2DD686AF" w14:textId="77777777" w:rsidR="008A2740" w:rsidRDefault="008A2740" w:rsidP="004D02A7">
            <w:pPr>
              <w:spacing w:before="0" w:after="0" w:line="240" w:lineRule="auto"/>
              <w:ind w:firstLine="0"/>
              <w:jc w:val="center"/>
            </w:pPr>
            <w:r>
              <w:rPr>
                <w:b/>
                <w:bCs/>
                <w:sz w:val="20"/>
                <w:szCs w:val="20"/>
              </w:rPr>
              <w:t>Kiến thức</w:t>
            </w:r>
          </w:p>
        </w:tc>
        <w:tc>
          <w:tcPr>
            <w:tcW w:w="3122" w:type="dxa"/>
            <w:gridSpan w:val="7"/>
            <w:vAlign w:val="center"/>
          </w:tcPr>
          <w:p w14:paraId="19F9AF6F" w14:textId="77777777" w:rsidR="008A2740" w:rsidRDefault="008A2740" w:rsidP="004D02A7">
            <w:pPr>
              <w:spacing w:before="0" w:after="0" w:line="240" w:lineRule="auto"/>
              <w:ind w:firstLine="0"/>
              <w:jc w:val="center"/>
            </w:pPr>
            <w:r>
              <w:rPr>
                <w:b/>
                <w:bCs/>
                <w:sz w:val="20"/>
                <w:szCs w:val="20"/>
              </w:rPr>
              <w:t>Kỹ năng</w:t>
            </w:r>
          </w:p>
        </w:tc>
        <w:tc>
          <w:tcPr>
            <w:tcW w:w="1832" w:type="dxa"/>
            <w:gridSpan w:val="5"/>
            <w:vAlign w:val="center"/>
          </w:tcPr>
          <w:p w14:paraId="1ACBF038" w14:textId="77777777" w:rsidR="008A2740" w:rsidRDefault="008A2740" w:rsidP="004D02A7">
            <w:pPr>
              <w:spacing w:before="0" w:after="0" w:line="240" w:lineRule="auto"/>
              <w:ind w:firstLine="0"/>
              <w:jc w:val="center"/>
            </w:pPr>
            <w:r>
              <w:rPr>
                <w:b/>
                <w:bCs/>
                <w:sz w:val="20"/>
                <w:szCs w:val="20"/>
              </w:rPr>
              <w:t>Năng lực</w:t>
            </w:r>
          </w:p>
        </w:tc>
        <w:tc>
          <w:tcPr>
            <w:tcW w:w="1699" w:type="dxa"/>
            <w:gridSpan w:val="3"/>
          </w:tcPr>
          <w:p w14:paraId="1CCB6558" w14:textId="77777777" w:rsidR="008A2740" w:rsidRDefault="008A2740" w:rsidP="004D02A7">
            <w:pPr>
              <w:spacing w:before="0" w:after="0" w:line="240" w:lineRule="auto"/>
              <w:ind w:firstLine="0"/>
              <w:jc w:val="center"/>
            </w:pPr>
            <w:r>
              <w:rPr>
                <w:b/>
                <w:bCs/>
                <w:sz w:val="20"/>
                <w:szCs w:val="20"/>
              </w:rPr>
              <w:t>Phẩm chất</w:t>
            </w:r>
          </w:p>
        </w:tc>
      </w:tr>
      <w:tr w:rsidR="008A2740" w14:paraId="7C59C82D" w14:textId="77777777" w:rsidTr="004D02A7">
        <w:trPr>
          <w:trHeight w:val="381"/>
        </w:trPr>
        <w:tc>
          <w:tcPr>
            <w:tcW w:w="988" w:type="dxa"/>
            <w:vMerge/>
          </w:tcPr>
          <w:p w14:paraId="6D82F3AD" w14:textId="77777777" w:rsidR="008A2740" w:rsidRDefault="008A2740" w:rsidP="004D02A7">
            <w:pPr>
              <w:spacing w:before="0" w:after="0" w:line="240" w:lineRule="auto"/>
              <w:ind w:firstLine="0"/>
              <w:jc w:val="center"/>
            </w:pPr>
          </w:p>
        </w:tc>
        <w:tc>
          <w:tcPr>
            <w:tcW w:w="480" w:type="dxa"/>
            <w:vAlign w:val="center"/>
          </w:tcPr>
          <w:p w14:paraId="53CB2297" w14:textId="77777777" w:rsidR="008A2740" w:rsidRDefault="008A2740" w:rsidP="004D02A7">
            <w:pPr>
              <w:spacing w:before="0" w:after="0" w:line="240" w:lineRule="auto"/>
              <w:ind w:firstLine="0"/>
              <w:jc w:val="center"/>
            </w:pPr>
            <w:r>
              <w:rPr>
                <w:sz w:val="16"/>
                <w:szCs w:val="16"/>
              </w:rPr>
              <w:t>1.1</w:t>
            </w:r>
          </w:p>
        </w:tc>
        <w:tc>
          <w:tcPr>
            <w:tcW w:w="434" w:type="dxa"/>
            <w:vAlign w:val="center"/>
          </w:tcPr>
          <w:p w14:paraId="32FAE6AE" w14:textId="77777777" w:rsidR="008A2740" w:rsidRDefault="008A2740" w:rsidP="004D02A7">
            <w:pPr>
              <w:spacing w:before="0" w:after="0" w:line="240" w:lineRule="auto"/>
              <w:ind w:firstLine="0"/>
              <w:jc w:val="center"/>
            </w:pPr>
            <w:r>
              <w:rPr>
                <w:sz w:val="16"/>
                <w:szCs w:val="16"/>
              </w:rPr>
              <w:t>1.2</w:t>
            </w:r>
          </w:p>
        </w:tc>
        <w:tc>
          <w:tcPr>
            <w:tcW w:w="450" w:type="dxa"/>
            <w:vAlign w:val="center"/>
          </w:tcPr>
          <w:p w14:paraId="5E70634C" w14:textId="77777777" w:rsidR="008A2740" w:rsidRDefault="008A2740" w:rsidP="004D02A7">
            <w:pPr>
              <w:spacing w:before="0" w:after="0" w:line="240" w:lineRule="auto"/>
              <w:ind w:firstLine="0"/>
              <w:jc w:val="center"/>
            </w:pPr>
            <w:r>
              <w:rPr>
                <w:sz w:val="16"/>
                <w:szCs w:val="16"/>
              </w:rPr>
              <w:t>1.3</w:t>
            </w:r>
          </w:p>
        </w:tc>
        <w:tc>
          <w:tcPr>
            <w:tcW w:w="449" w:type="dxa"/>
            <w:vAlign w:val="center"/>
          </w:tcPr>
          <w:p w14:paraId="189E3C65" w14:textId="77777777" w:rsidR="008A2740" w:rsidRDefault="008A2740" w:rsidP="004D02A7">
            <w:pPr>
              <w:spacing w:before="0" w:after="0" w:line="240" w:lineRule="auto"/>
              <w:ind w:firstLine="0"/>
              <w:jc w:val="center"/>
            </w:pPr>
            <w:r>
              <w:rPr>
                <w:sz w:val="16"/>
                <w:szCs w:val="16"/>
              </w:rPr>
              <w:t>1.4</w:t>
            </w:r>
          </w:p>
        </w:tc>
        <w:tc>
          <w:tcPr>
            <w:tcW w:w="454" w:type="dxa"/>
            <w:gridSpan w:val="2"/>
            <w:vAlign w:val="center"/>
          </w:tcPr>
          <w:p w14:paraId="097FA3BF" w14:textId="77777777" w:rsidR="008A2740" w:rsidRDefault="008A2740" w:rsidP="004D02A7">
            <w:pPr>
              <w:spacing w:before="0" w:after="0" w:line="240" w:lineRule="auto"/>
              <w:ind w:firstLine="0"/>
              <w:jc w:val="center"/>
            </w:pPr>
            <w:r>
              <w:rPr>
                <w:sz w:val="16"/>
                <w:szCs w:val="16"/>
              </w:rPr>
              <w:t>2.1</w:t>
            </w:r>
          </w:p>
        </w:tc>
        <w:tc>
          <w:tcPr>
            <w:tcW w:w="450" w:type="dxa"/>
            <w:vAlign w:val="center"/>
          </w:tcPr>
          <w:p w14:paraId="00B97A95" w14:textId="77777777" w:rsidR="008A2740" w:rsidRDefault="008A2740" w:rsidP="004D02A7">
            <w:pPr>
              <w:spacing w:before="0" w:after="0" w:line="240" w:lineRule="auto"/>
              <w:ind w:firstLine="0"/>
              <w:jc w:val="center"/>
            </w:pPr>
            <w:r>
              <w:rPr>
                <w:sz w:val="16"/>
                <w:szCs w:val="16"/>
              </w:rPr>
              <w:t>2.2</w:t>
            </w:r>
          </w:p>
        </w:tc>
        <w:tc>
          <w:tcPr>
            <w:tcW w:w="450" w:type="dxa"/>
            <w:vAlign w:val="center"/>
          </w:tcPr>
          <w:p w14:paraId="66A04F56" w14:textId="77777777" w:rsidR="008A2740" w:rsidRDefault="008A2740" w:rsidP="004D02A7">
            <w:pPr>
              <w:spacing w:before="0" w:after="0" w:line="240" w:lineRule="auto"/>
              <w:ind w:firstLine="0"/>
              <w:jc w:val="center"/>
            </w:pPr>
            <w:r>
              <w:rPr>
                <w:sz w:val="16"/>
                <w:szCs w:val="16"/>
              </w:rPr>
              <w:t>2.3</w:t>
            </w:r>
          </w:p>
        </w:tc>
        <w:tc>
          <w:tcPr>
            <w:tcW w:w="450" w:type="dxa"/>
            <w:vAlign w:val="center"/>
          </w:tcPr>
          <w:p w14:paraId="2F1092B3" w14:textId="77777777" w:rsidR="008A2740" w:rsidRDefault="008A2740" w:rsidP="004D02A7">
            <w:pPr>
              <w:spacing w:before="0" w:after="0" w:line="240" w:lineRule="auto"/>
              <w:ind w:firstLine="0"/>
              <w:jc w:val="center"/>
            </w:pPr>
            <w:r>
              <w:rPr>
                <w:sz w:val="16"/>
                <w:szCs w:val="16"/>
              </w:rPr>
              <w:t>2.4</w:t>
            </w:r>
          </w:p>
        </w:tc>
        <w:tc>
          <w:tcPr>
            <w:tcW w:w="450" w:type="dxa"/>
            <w:vAlign w:val="center"/>
          </w:tcPr>
          <w:p w14:paraId="29D8B705" w14:textId="77777777" w:rsidR="008A2740" w:rsidRDefault="008A2740" w:rsidP="004D02A7">
            <w:pPr>
              <w:spacing w:before="0" w:after="0" w:line="240" w:lineRule="auto"/>
              <w:ind w:firstLine="0"/>
              <w:jc w:val="center"/>
            </w:pPr>
            <w:r>
              <w:rPr>
                <w:sz w:val="16"/>
                <w:szCs w:val="16"/>
              </w:rPr>
              <w:t>3.1</w:t>
            </w:r>
          </w:p>
        </w:tc>
        <w:tc>
          <w:tcPr>
            <w:tcW w:w="450" w:type="dxa"/>
            <w:vAlign w:val="center"/>
          </w:tcPr>
          <w:p w14:paraId="79F1F40F" w14:textId="77777777" w:rsidR="008A2740" w:rsidRDefault="008A2740" w:rsidP="004D02A7">
            <w:pPr>
              <w:spacing w:before="0" w:after="0" w:line="240" w:lineRule="auto"/>
              <w:ind w:firstLine="0"/>
              <w:jc w:val="center"/>
            </w:pPr>
            <w:r>
              <w:rPr>
                <w:sz w:val="16"/>
                <w:szCs w:val="16"/>
              </w:rPr>
              <w:t>3.2</w:t>
            </w:r>
          </w:p>
        </w:tc>
        <w:tc>
          <w:tcPr>
            <w:tcW w:w="450" w:type="dxa"/>
            <w:gridSpan w:val="2"/>
            <w:vAlign w:val="center"/>
          </w:tcPr>
          <w:p w14:paraId="522CDAF6" w14:textId="77777777" w:rsidR="008A2740" w:rsidRDefault="008A2740" w:rsidP="004D02A7">
            <w:pPr>
              <w:spacing w:before="0" w:after="0" w:line="240" w:lineRule="auto"/>
              <w:ind w:firstLine="0"/>
              <w:jc w:val="center"/>
            </w:pPr>
            <w:r>
              <w:rPr>
                <w:sz w:val="16"/>
                <w:szCs w:val="16"/>
              </w:rPr>
              <w:t>3.3</w:t>
            </w:r>
          </w:p>
        </w:tc>
        <w:tc>
          <w:tcPr>
            <w:tcW w:w="481" w:type="dxa"/>
            <w:vAlign w:val="center"/>
          </w:tcPr>
          <w:p w14:paraId="1DD8DE6B" w14:textId="77777777" w:rsidR="008A2740" w:rsidRDefault="008A2740" w:rsidP="004D02A7">
            <w:pPr>
              <w:spacing w:before="0" w:after="0" w:line="240" w:lineRule="auto"/>
              <w:ind w:firstLine="0"/>
              <w:jc w:val="center"/>
            </w:pPr>
            <w:r>
              <w:rPr>
                <w:sz w:val="16"/>
                <w:szCs w:val="16"/>
              </w:rPr>
              <w:t>4.1</w:t>
            </w:r>
          </w:p>
        </w:tc>
        <w:tc>
          <w:tcPr>
            <w:tcW w:w="450" w:type="dxa"/>
            <w:vAlign w:val="center"/>
          </w:tcPr>
          <w:p w14:paraId="23D97A8D" w14:textId="77777777" w:rsidR="008A2740" w:rsidRDefault="008A2740" w:rsidP="004D02A7">
            <w:pPr>
              <w:spacing w:before="0" w:after="0" w:line="240" w:lineRule="auto"/>
              <w:ind w:firstLine="0"/>
              <w:jc w:val="center"/>
            </w:pPr>
            <w:r>
              <w:rPr>
                <w:sz w:val="16"/>
                <w:szCs w:val="16"/>
              </w:rPr>
              <w:t>4.2</w:t>
            </w:r>
          </w:p>
        </w:tc>
        <w:tc>
          <w:tcPr>
            <w:tcW w:w="450" w:type="dxa"/>
            <w:vAlign w:val="center"/>
          </w:tcPr>
          <w:p w14:paraId="693F383B" w14:textId="77777777" w:rsidR="008A2740" w:rsidRDefault="008A2740" w:rsidP="004D02A7">
            <w:pPr>
              <w:spacing w:before="0" w:after="0" w:line="240" w:lineRule="auto"/>
              <w:ind w:firstLine="0"/>
              <w:jc w:val="center"/>
            </w:pPr>
            <w:r>
              <w:rPr>
                <w:sz w:val="16"/>
                <w:szCs w:val="16"/>
              </w:rPr>
              <w:t>4.3</w:t>
            </w:r>
          </w:p>
        </w:tc>
        <w:tc>
          <w:tcPr>
            <w:tcW w:w="451" w:type="dxa"/>
            <w:gridSpan w:val="2"/>
            <w:vAlign w:val="center"/>
          </w:tcPr>
          <w:p w14:paraId="395D1470" w14:textId="77777777" w:rsidR="008A2740" w:rsidRDefault="008A2740" w:rsidP="004D02A7">
            <w:pPr>
              <w:spacing w:before="0" w:after="0" w:line="240" w:lineRule="auto"/>
              <w:ind w:firstLine="0"/>
              <w:jc w:val="center"/>
            </w:pPr>
            <w:r>
              <w:rPr>
                <w:sz w:val="16"/>
                <w:szCs w:val="16"/>
              </w:rPr>
              <w:t>4.4</w:t>
            </w:r>
          </w:p>
        </w:tc>
        <w:tc>
          <w:tcPr>
            <w:tcW w:w="826" w:type="dxa"/>
            <w:vAlign w:val="center"/>
          </w:tcPr>
          <w:p w14:paraId="42E5E0D5" w14:textId="77777777" w:rsidR="008A2740" w:rsidRDefault="008A2740" w:rsidP="004D02A7">
            <w:pPr>
              <w:spacing w:before="0" w:after="0" w:line="240" w:lineRule="auto"/>
              <w:ind w:firstLine="0"/>
              <w:jc w:val="center"/>
            </w:pPr>
            <w:r>
              <w:rPr>
                <w:sz w:val="16"/>
                <w:szCs w:val="16"/>
              </w:rPr>
              <w:t>5.1</w:t>
            </w:r>
          </w:p>
        </w:tc>
        <w:tc>
          <w:tcPr>
            <w:tcW w:w="851" w:type="dxa"/>
            <w:vAlign w:val="center"/>
          </w:tcPr>
          <w:p w14:paraId="07EF248C" w14:textId="77777777" w:rsidR="008A2740" w:rsidRPr="008A2740" w:rsidRDefault="008A2740" w:rsidP="004D02A7">
            <w:pPr>
              <w:spacing w:before="0" w:after="0" w:line="240" w:lineRule="auto"/>
              <w:ind w:firstLine="0"/>
              <w:jc w:val="center"/>
              <w:rPr>
                <w:sz w:val="16"/>
                <w:szCs w:val="16"/>
              </w:rPr>
            </w:pPr>
            <w:r>
              <w:rPr>
                <w:sz w:val="16"/>
                <w:szCs w:val="16"/>
              </w:rPr>
              <w:t>5.2</w:t>
            </w:r>
          </w:p>
        </w:tc>
      </w:tr>
      <w:tr w:rsidR="008A2740" w14:paraId="77312015" w14:textId="77777777" w:rsidTr="00EC7B5D">
        <w:trPr>
          <w:trHeight w:val="414"/>
        </w:trPr>
        <w:tc>
          <w:tcPr>
            <w:tcW w:w="988" w:type="dxa"/>
            <w:shd w:val="clear" w:color="auto" w:fill="auto"/>
          </w:tcPr>
          <w:p w14:paraId="1B6164D4" w14:textId="77777777" w:rsidR="008A2740" w:rsidRPr="00F33DC4" w:rsidRDefault="008A2740" w:rsidP="008A2740">
            <w:pPr>
              <w:spacing w:before="0" w:after="0" w:line="240" w:lineRule="auto"/>
              <w:ind w:firstLine="0"/>
              <w:jc w:val="center"/>
              <w:rPr>
                <w:rFonts w:asciiTheme="majorHAnsi" w:hAnsiTheme="majorHAnsi" w:cstheme="majorHAnsi"/>
                <w:szCs w:val="24"/>
              </w:rPr>
            </w:pPr>
            <w:r w:rsidRPr="00F33DC4">
              <w:rPr>
                <w:rFonts w:asciiTheme="majorHAnsi" w:hAnsiTheme="majorHAnsi" w:cstheme="majorHAnsi"/>
                <w:szCs w:val="24"/>
              </w:rPr>
              <w:t>1</w:t>
            </w:r>
          </w:p>
        </w:tc>
        <w:tc>
          <w:tcPr>
            <w:tcW w:w="480" w:type="dxa"/>
            <w:shd w:val="clear" w:color="auto" w:fill="auto"/>
            <w:vAlign w:val="center"/>
          </w:tcPr>
          <w:p w14:paraId="0265E3E0" w14:textId="47C8371E" w:rsidR="008A2740" w:rsidRPr="00F33DC4" w:rsidRDefault="008A2740" w:rsidP="008A2740">
            <w:pPr>
              <w:spacing w:before="0" w:after="0" w:line="240" w:lineRule="auto"/>
              <w:ind w:firstLine="0"/>
              <w:jc w:val="center"/>
            </w:pPr>
          </w:p>
        </w:tc>
        <w:tc>
          <w:tcPr>
            <w:tcW w:w="434" w:type="dxa"/>
            <w:shd w:val="clear" w:color="auto" w:fill="auto"/>
            <w:vAlign w:val="center"/>
          </w:tcPr>
          <w:p w14:paraId="19E3A719" w14:textId="038045F2" w:rsidR="008A2740" w:rsidRPr="00F33DC4" w:rsidRDefault="00955DA4" w:rsidP="008A2740">
            <w:pPr>
              <w:spacing w:before="0" w:after="0" w:line="240" w:lineRule="auto"/>
              <w:ind w:firstLine="0"/>
              <w:jc w:val="center"/>
            </w:pPr>
            <w:r w:rsidRPr="00F33DC4">
              <w:rPr>
                <w:sz w:val="16"/>
                <w:szCs w:val="16"/>
              </w:rPr>
              <w:t>√</w:t>
            </w:r>
          </w:p>
        </w:tc>
        <w:tc>
          <w:tcPr>
            <w:tcW w:w="450" w:type="dxa"/>
            <w:shd w:val="clear" w:color="auto" w:fill="auto"/>
            <w:vAlign w:val="center"/>
          </w:tcPr>
          <w:p w14:paraId="4D8E2FB1" w14:textId="77777777" w:rsidR="008A2740" w:rsidRPr="00F33DC4" w:rsidRDefault="008A2740" w:rsidP="008A2740">
            <w:pPr>
              <w:spacing w:before="0" w:after="0" w:line="240" w:lineRule="auto"/>
              <w:ind w:firstLine="0"/>
              <w:jc w:val="center"/>
            </w:pPr>
            <w:r w:rsidRPr="00F33DC4">
              <w:rPr>
                <w:sz w:val="16"/>
                <w:szCs w:val="16"/>
              </w:rPr>
              <w:t>√</w:t>
            </w:r>
          </w:p>
        </w:tc>
        <w:tc>
          <w:tcPr>
            <w:tcW w:w="449" w:type="dxa"/>
            <w:shd w:val="clear" w:color="auto" w:fill="auto"/>
            <w:vAlign w:val="center"/>
          </w:tcPr>
          <w:p w14:paraId="62C88053" w14:textId="3B6BE558" w:rsidR="008A2740" w:rsidRPr="00F33DC4" w:rsidRDefault="00E57244" w:rsidP="008A2740">
            <w:pPr>
              <w:spacing w:before="0" w:after="0" w:line="240" w:lineRule="auto"/>
              <w:ind w:firstLine="0"/>
              <w:jc w:val="center"/>
            </w:pPr>
            <w:r w:rsidRPr="00F33DC4">
              <w:rPr>
                <w:sz w:val="16"/>
                <w:szCs w:val="16"/>
              </w:rPr>
              <w:t>√</w:t>
            </w:r>
          </w:p>
        </w:tc>
        <w:tc>
          <w:tcPr>
            <w:tcW w:w="454" w:type="dxa"/>
            <w:gridSpan w:val="2"/>
            <w:shd w:val="clear" w:color="auto" w:fill="auto"/>
            <w:vAlign w:val="center"/>
          </w:tcPr>
          <w:p w14:paraId="40EFE6FD" w14:textId="77777777" w:rsidR="008A2740" w:rsidRPr="00F33DC4" w:rsidRDefault="008A2740" w:rsidP="008A2740">
            <w:pPr>
              <w:spacing w:before="0" w:after="0" w:line="240" w:lineRule="auto"/>
              <w:ind w:firstLine="0"/>
              <w:jc w:val="center"/>
            </w:pPr>
            <w:r w:rsidRPr="00F33DC4">
              <w:rPr>
                <w:sz w:val="16"/>
                <w:szCs w:val="16"/>
              </w:rPr>
              <w:t>√</w:t>
            </w:r>
          </w:p>
        </w:tc>
        <w:tc>
          <w:tcPr>
            <w:tcW w:w="450" w:type="dxa"/>
            <w:shd w:val="clear" w:color="auto" w:fill="auto"/>
            <w:vAlign w:val="center"/>
          </w:tcPr>
          <w:p w14:paraId="4E7D54E5" w14:textId="77777777" w:rsidR="008A2740" w:rsidRPr="00F33DC4" w:rsidRDefault="008A2740" w:rsidP="008A2740">
            <w:pPr>
              <w:spacing w:before="0" w:after="0" w:line="240" w:lineRule="auto"/>
              <w:ind w:firstLine="0"/>
              <w:jc w:val="center"/>
            </w:pPr>
            <w:r w:rsidRPr="00F33DC4">
              <w:rPr>
                <w:sz w:val="16"/>
                <w:szCs w:val="16"/>
              </w:rPr>
              <w:t>√</w:t>
            </w:r>
          </w:p>
        </w:tc>
        <w:tc>
          <w:tcPr>
            <w:tcW w:w="450" w:type="dxa"/>
            <w:shd w:val="clear" w:color="auto" w:fill="auto"/>
            <w:vAlign w:val="center"/>
          </w:tcPr>
          <w:p w14:paraId="392EBEFE" w14:textId="482C689F" w:rsidR="008A2740" w:rsidRPr="00F33DC4" w:rsidRDefault="008A2740" w:rsidP="008A2740">
            <w:pPr>
              <w:spacing w:before="0" w:after="0" w:line="240" w:lineRule="auto"/>
              <w:ind w:firstLine="0"/>
              <w:jc w:val="center"/>
            </w:pPr>
          </w:p>
        </w:tc>
        <w:tc>
          <w:tcPr>
            <w:tcW w:w="450" w:type="dxa"/>
            <w:shd w:val="clear" w:color="auto" w:fill="auto"/>
            <w:vAlign w:val="center"/>
          </w:tcPr>
          <w:p w14:paraId="5161DC08" w14:textId="5580C5AD" w:rsidR="008A2740" w:rsidRPr="00F33DC4" w:rsidRDefault="008A2740" w:rsidP="008A2740">
            <w:pPr>
              <w:spacing w:before="0" w:after="0" w:line="240" w:lineRule="auto"/>
              <w:ind w:firstLine="0"/>
              <w:jc w:val="center"/>
            </w:pPr>
          </w:p>
        </w:tc>
        <w:tc>
          <w:tcPr>
            <w:tcW w:w="450" w:type="dxa"/>
            <w:shd w:val="clear" w:color="auto" w:fill="auto"/>
            <w:vAlign w:val="center"/>
          </w:tcPr>
          <w:p w14:paraId="3242FCDE" w14:textId="77777777" w:rsidR="008A2740" w:rsidRPr="00F33DC4" w:rsidRDefault="008A2740" w:rsidP="008A2740">
            <w:pPr>
              <w:spacing w:before="0" w:after="0" w:line="240" w:lineRule="auto"/>
              <w:ind w:firstLine="0"/>
              <w:jc w:val="center"/>
            </w:pPr>
            <w:r w:rsidRPr="00F33DC4">
              <w:rPr>
                <w:sz w:val="16"/>
                <w:szCs w:val="16"/>
              </w:rPr>
              <w:t>√</w:t>
            </w:r>
          </w:p>
        </w:tc>
        <w:tc>
          <w:tcPr>
            <w:tcW w:w="450" w:type="dxa"/>
            <w:shd w:val="clear" w:color="auto" w:fill="auto"/>
            <w:vAlign w:val="center"/>
          </w:tcPr>
          <w:p w14:paraId="4EEBA1F2" w14:textId="77777777" w:rsidR="008A2740" w:rsidRPr="00F33DC4" w:rsidRDefault="008A2740" w:rsidP="008A2740">
            <w:pPr>
              <w:spacing w:before="0" w:after="0" w:line="240" w:lineRule="auto"/>
              <w:ind w:firstLine="0"/>
              <w:jc w:val="center"/>
            </w:pPr>
            <w:r w:rsidRPr="00F33DC4">
              <w:rPr>
                <w:sz w:val="16"/>
                <w:szCs w:val="16"/>
              </w:rPr>
              <w:t>√</w:t>
            </w:r>
          </w:p>
        </w:tc>
        <w:tc>
          <w:tcPr>
            <w:tcW w:w="450" w:type="dxa"/>
            <w:gridSpan w:val="2"/>
            <w:shd w:val="clear" w:color="auto" w:fill="auto"/>
            <w:vAlign w:val="center"/>
          </w:tcPr>
          <w:p w14:paraId="40B09DD3" w14:textId="52FB3FDD" w:rsidR="008A2740" w:rsidRPr="00F33DC4" w:rsidRDefault="008A2740" w:rsidP="008A2740">
            <w:pPr>
              <w:spacing w:before="0" w:after="0" w:line="240" w:lineRule="auto"/>
              <w:ind w:firstLine="0"/>
              <w:jc w:val="center"/>
            </w:pPr>
          </w:p>
        </w:tc>
        <w:tc>
          <w:tcPr>
            <w:tcW w:w="481" w:type="dxa"/>
            <w:shd w:val="clear" w:color="auto" w:fill="auto"/>
            <w:vAlign w:val="center"/>
          </w:tcPr>
          <w:p w14:paraId="52A38A7B" w14:textId="0359B5EE" w:rsidR="008A2740" w:rsidRPr="00F33DC4" w:rsidRDefault="008A2740" w:rsidP="008A2740">
            <w:pPr>
              <w:spacing w:before="0" w:after="0" w:line="240" w:lineRule="auto"/>
              <w:ind w:firstLine="0"/>
              <w:jc w:val="center"/>
            </w:pPr>
          </w:p>
        </w:tc>
        <w:tc>
          <w:tcPr>
            <w:tcW w:w="450" w:type="dxa"/>
            <w:shd w:val="clear" w:color="auto" w:fill="auto"/>
            <w:vAlign w:val="center"/>
          </w:tcPr>
          <w:p w14:paraId="670480ED" w14:textId="1F8318C3" w:rsidR="008A2740" w:rsidRPr="00F33DC4" w:rsidRDefault="008A2740" w:rsidP="008A2740">
            <w:pPr>
              <w:spacing w:before="0" w:after="0" w:line="240" w:lineRule="auto"/>
              <w:ind w:firstLine="0"/>
              <w:jc w:val="center"/>
            </w:pPr>
          </w:p>
        </w:tc>
        <w:tc>
          <w:tcPr>
            <w:tcW w:w="450" w:type="dxa"/>
            <w:shd w:val="clear" w:color="auto" w:fill="auto"/>
            <w:vAlign w:val="center"/>
          </w:tcPr>
          <w:p w14:paraId="32D2E1AF" w14:textId="1761D708" w:rsidR="008A2740" w:rsidRPr="00F33DC4" w:rsidRDefault="008A2740" w:rsidP="008A2740">
            <w:pPr>
              <w:spacing w:before="0" w:after="0" w:line="240" w:lineRule="auto"/>
              <w:ind w:firstLine="0"/>
              <w:jc w:val="center"/>
            </w:pPr>
          </w:p>
        </w:tc>
        <w:tc>
          <w:tcPr>
            <w:tcW w:w="451" w:type="dxa"/>
            <w:gridSpan w:val="2"/>
            <w:shd w:val="clear" w:color="auto" w:fill="auto"/>
            <w:vAlign w:val="center"/>
          </w:tcPr>
          <w:p w14:paraId="5F28CB64" w14:textId="4711F7F2" w:rsidR="008A2740" w:rsidRPr="00F33DC4" w:rsidRDefault="008A2740" w:rsidP="008A2740">
            <w:pPr>
              <w:spacing w:before="0" w:after="0" w:line="240" w:lineRule="auto"/>
              <w:ind w:firstLine="0"/>
              <w:jc w:val="center"/>
            </w:pPr>
          </w:p>
        </w:tc>
        <w:tc>
          <w:tcPr>
            <w:tcW w:w="826" w:type="dxa"/>
            <w:shd w:val="clear" w:color="auto" w:fill="auto"/>
            <w:vAlign w:val="center"/>
          </w:tcPr>
          <w:p w14:paraId="3B0FACD8" w14:textId="12B50F20" w:rsidR="008A2740" w:rsidRPr="00F33DC4" w:rsidRDefault="008A2740" w:rsidP="008A2740">
            <w:pPr>
              <w:spacing w:before="0" w:after="0" w:line="240" w:lineRule="auto"/>
              <w:ind w:firstLine="0"/>
              <w:jc w:val="center"/>
            </w:pPr>
          </w:p>
        </w:tc>
        <w:tc>
          <w:tcPr>
            <w:tcW w:w="851" w:type="dxa"/>
            <w:shd w:val="clear" w:color="auto" w:fill="auto"/>
          </w:tcPr>
          <w:p w14:paraId="6366BB6D" w14:textId="72BB3389" w:rsidR="008A2740" w:rsidRPr="008A2740" w:rsidRDefault="008A2740" w:rsidP="008A2740">
            <w:pPr>
              <w:spacing w:before="0" w:after="0" w:line="240" w:lineRule="auto"/>
              <w:ind w:firstLine="0"/>
              <w:jc w:val="center"/>
              <w:rPr>
                <w:sz w:val="16"/>
                <w:szCs w:val="16"/>
              </w:rPr>
            </w:pPr>
          </w:p>
        </w:tc>
      </w:tr>
      <w:tr w:rsidR="0076318B" w14:paraId="2B36C931" w14:textId="77777777" w:rsidTr="00EC7B5D">
        <w:trPr>
          <w:trHeight w:val="405"/>
        </w:trPr>
        <w:tc>
          <w:tcPr>
            <w:tcW w:w="988" w:type="dxa"/>
            <w:shd w:val="clear" w:color="auto" w:fill="auto"/>
          </w:tcPr>
          <w:p w14:paraId="32A8BD84" w14:textId="77777777" w:rsidR="0076318B" w:rsidRPr="00F33DC4" w:rsidRDefault="0076318B" w:rsidP="0076318B">
            <w:pPr>
              <w:spacing w:before="0" w:after="0" w:line="240" w:lineRule="auto"/>
              <w:ind w:firstLine="0"/>
              <w:jc w:val="center"/>
              <w:rPr>
                <w:rFonts w:asciiTheme="majorHAnsi" w:hAnsiTheme="majorHAnsi" w:cstheme="majorHAnsi"/>
                <w:szCs w:val="24"/>
              </w:rPr>
            </w:pPr>
            <w:r w:rsidRPr="00F33DC4">
              <w:rPr>
                <w:rFonts w:asciiTheme="majorHAnsi" w:hAnsiTheme="majorHAnsi" w:cstheme="majorHAnsi"/>
                <w:szCs w:val="24"/>
              </w:rPr>
              <w:t>2</w:t>
            </w:r>
          </w:p>
        </w:tc>
        <w:tc>
          <w:tcPr>
            <w:tcW w:w="480" w:type="dxa"/>
            <w:shd w:val="clear" w:color="auto" w:fill="auto"/>
            <w:vAlign w:val="center"/>
          </w:tcPr>
          <w:p w14:paraId="0E7B3C69" w14:textId="66F7669E" w:rsidR="0076318B" w:rsidRPr="00F33DC4" w:rsidRDefault="0076318B" w:rsidP="0076318B">
            <w:pPr>
              <w:spacing w:before="0" w:after="0" w:line="240" w:lineRule="auto"/>
              <w:ind w:firstLine="0"/>
              <w:jc w:val="center"/>
            </w:pPr>
          </w:p>
        </w:tc>
        <w:tc>
          <w:tcPr>
            <w:tcW w:w="434" w:type="dxa"/>
            <w:shd w:val="clear" w:color="auto" w:fill="auto"/>
            <w:vAlign w:val="center"/>
          </w:tcPr>
          <w:p w14:paraId="28C93840" w14:textId="37B02CE3" w:rsidR="0076318B" w:rsidRPr="00F33DC4" w:rsidRDefault="0076318B" w:rsidP="0076318B">
            <w:pPr>
              <w:spacing w:before="0" w:after="0" w:line="240" w:lineRule="auto"/>
              <w:ind w:firstLine="0"/>
              <w:jc w:val="center"/>
            </w:pPr>
            <w:r w:rsidRPr="00F33DC4">
              <w:rPr>
                <w:sz w:val="16"/>
                <w:szCs w:val="16"/>
              </w:rPr>
              <w:t>√</w:t>
            </w:r>
          </w:p>
        </w:tc>
        <w:tc>
          <w:tcPr>
            <w:tcW w:w="450" w:type="dxa"/>
            <w:shd w:val="clear" w:color="auto" w:fill="auto"/>
            <w:vAlign w:val="center"/>
          </w:tcPr>
          <w:p w14:paraId="4A7FBA41" w14:textId="044930B5" w:rsidR="0076318B" w:rsidRPr="00F33DC4" w:rsidRDefault="0076318B" w:rsidP="0076318B">
            <w:pPr>
              <w:spacing w:before="0" w:after="0" w:line="240" w:lineRule="auto"/>
              <w:ind w:firstLine="0"/>
              <w:jc w:val="center"/>
            </w:pPr>
            <w:r w:rsidRPr="00F33DC4">
              <w:rPr>
                <w:sz w:val="16"/>
                <w:szCs w:val="16"/>
              </w:rPr>
              <w:t>√</w:t>
            </w:r>
          </w:p>
        </w:tc>
        <w:tc>
          <w:tcPr>
            <w:tcW w:w="449" w:type="dxa"/>
            <w:shd w:val="clear" w:color="auto" w:fill="auto"/>
            <w:vAlign w:val="center"/>
          </w:tcPr>
          <w:p w14:paraId="211922A3" w14:textId="7AC1F440" w:rsidR="0076318B" w:rsidRPr="00F33DC4" w:rsidRDefault="0076318B" w:rsidP="0076318B">
            <w:pPr>
              <w:spacing w:before="0" w:after="0" w:line="240" w:lineRule="auto"/>
              <w:ind w:firstLine="0"/>
              <w:jc w:val="center"/>
            </w:pPr>
            <w:r w:rsidRPr="00F33DC4">
              <w:rPr>
                <w:sz w:val="16"/>
                <w:szCs w:val="16"/>
              </w:rPr>
              <w:t>√</w:t>
            </w:r>
          </w:p>
        </w:tc>
        <w:tc>
          <w:tcPr>
            <w:tcW w:w="454" w:type="dxa"/>
            <w:gridSpan w:val="2"/>
            <w:shd w:val="clear" w:color="auto" w:fill="auto"/>
            <w:vAlign w:val="center"/>
          </w:tcPr>
          <w:p w14:paraId="5C528494" w14:textId="77777777" w:rsidR="0076318B" w:rsidRPr="00F33DC4" w:rsidRDefault="0076318B" w:rsidP="0076318B">
            <w:pPr>
              <w:spacing w:before="0" w:after="0" w:line="240" w:lineRule="auto"/>
              <w:ind w:firstLine="0"/>
              <w:jc w:val="center"/>
            </w:pPr>
            <w:r w:rsidRPr="00F33DC4">
              <w:rPr>
                <w:sz w:val="16"/>
                <w:szCs w:val="16"/>
              </w:rPr>
              <w:t>√</w:t>
            </w:r>
          </w:p>
        </w:tc>
        <w:tc>
          <w:tcPr>
            <w:tcW w:w="450" w:type="dxa"/>
            <w:shd w:val="clear" w:color="auto" w:fill="auto"/>
            <w:vAlign w:val="center"/>
          </w:tcPr>
          <w:p w14:paraId="64B518E6" w14:textId="77777777" w:rsidR="0076318B" w:rsidRPr="00F33DC4" w:rsidRDefault="0076318B" w:rsidP="0076318B">
            <w:pPr>
              <w:spacing w:before="0" w:after="0" w:line="240" w:lineRule="auto"/>
              <w:ind w:firstLine="0"/>
              <w:jc w:val="center"/>
            </w:pPr>
            <w:r w:rsidRPr="00F33DC4">
              <w:rPr>
                <w:sz w:val="16"/>
                <w:szCs w:val="16"/>
              </w:rPr>
              <w:t>√</w:t>
            </w:r>
          </w:p>
        </w:tc>
        <w:tc>
          <w:tcPr>
            <w:tcW w:w="450" w:type="dxa"/>
            <w:shd w:val="clear" w:color="auto" w:fill="auto"/>
            <w:vAlign w:val="center"/>
          </w:tcPr>
          <w:p w14:paraId="1289286B" w14:textId="73DBD159" w:rsidR="0076318B" w:rsidRPr="00F33DC4" w:rsidRDefault="0076318B" w:rsidP="0076318B">
            <w:pPr>
              <w:spacing w:before="0" w:after="0" w:line="240" w:lineRule="auto"/>
              <w:ind w:firstLine="0"/>
              <w:jc w:val="center"/>
            </w:pPr>
          </w:p>
        </w:tc>
        <w:tc>
          <w:tcPr>
            <w:tcW w:w="450" w:type="dxa"/>
            <w:shd w:val="clear" w:color="auto" w:fill="auto"/>
            <w:vAlign w:val="center"/>
          </w:tcPr>
          <w:p w14:paraId="32E043D3" w14:textId="6AB66F61" w:rsidR="0076318B" w:rsidRPr="00F33DC4" w:rsidRDefault="0076318B" w:rsidP="0076318B">
            <w:pPr>
              <w:spacing w:before="0" w:after="0" w:line="240" w:lineRule="auto"/>
              <w:ind w:firstLine="0"/>
              <w:jc w:val="center"/>
            </w:pPr>
          </w:p>
        </w:tc>
        <w:tc>
          <w:tcPr>
            <w:tcW w:w="450" w:type="dxa"/>
            <w:shd w:val="clear" w:color="auto" w:fill="auto"/>
            <w:vAlign w:val="center"/>
          </w:tcPr>
          <w:p w14:paraId="6096BCE8" w14:textId="4FCC2346" w:rsidR="0076318B" w:rsidRPr="00F33DC4" w:rsidRDefault="0076318B" w:rsidP="0076318B">
            <w:pPr>
              <w:spacing w:before="0" w:after="0" w:line="240" w:lineRule="auto"/>
              <w:ind w:firstLine="0"/>
              <w:jc w:val="center"/>
            </w:pPr>
            <w:r w:rsidRPr="00F33DC4">
              <w:rPr>
                <w:sz w:val="16"/>
                <w:szCs w:val="16"/>
              </w:rPr>
              <w:t>√</w:t>
            </w:r>
          </w:p>
        </w:tc>
        <w:tc>
          <w:tcPr>
            <w:tcW w:w="450" w:type="dxa"/>
            <w:shd w:val="clear" w:color="auto" w:fill="auto"/>
            <w:vAlign w:val="center"/>
          </w:tcPr>
          <w:p w14:paraId="11DA0685" w14:textId="77777777" w:rsidR="0076318B" w:rsidRPr="00F33DC4" w:rsidRDefault="0076318B" w:rsidP="0076318B">
            <w:pPr>
              <w:spacing w:before="0" w:after="0" w:line="240" w:lineRule="auto"/>
              <w:ind w:firstLine="0"/>
              <w:jc w:val="center"/>
            </w:pPr>
            <w:r w:rsidRPr="00F33DC4">
              <w:rPr>
                <w:sz w:val="16"/>
                <w:szCs w:val="16"/>
              </w:rPr>
              <w:t>√</w:t>
            </w:r>
          </w:p>
        </w:tc>
        <w:tc>
          <w:tcPr>
            <w:tcW w:w="450" w:type="dxa"/>
            <w:gridSpan w:val="2"/>
            <w:shd w:val="clear" w:color="auto" w:fill="auto"/>
            <w:vAlign w:val="center"/>
          </w:tcPr>
          <w:p w14:paraId="7438E7EB" w14:textId="0BCDD6EF" w:rsidR="0076318B" w:rsidRPr="00F33DC4" w:rsidRDefault="0076318B" w:rsidP="0076318B">
            <w:pPr>
              <w:spacing w:before="0" w:after="0" w:line="240" w:lineRule="auto"/>
              <w:ind w:firstLine="0"/>
              <w:jc w:val="center"/>
            </w:pPr>
          </w:p>
        </w:tc>
        <w:tc>
          <w:tcPr>
            <w:tcW w:w="481" w:type="dxa"/>
            <w:shd w:val="clear" w:color="auto" w:fill="auto"/>
            <w:vAlign w:val="center"/>
          </w:tcPr>
          <w:p w14:paraId="462606C6" w14:textId="3B374874" w:rsidR="0076318B" w:rsidRPr="00F33DC4" w:rsidRDefault="0076318B" w:rsidP="0076318B">
            <w:pPr>
              <w:spacing w:before="0" w:after="0" w:line="240" w:lineRule="auto"/>
              <w:ind w:firstLine="0"/>
              <w:jc w:val="center"/>
            </w:pPr>
          </w:p>
        </w:tc>
        <w:tc>
          <w:tcPr>
            <w:tcW w:w="450" w:type="dxa"/>
            <w:shd w:val="clear" w:color="auto" w:fill="auto"/>
            <w:vAlign w:val="center"/>
          </w:tcPr>
          <w:p w14:paraId="3BDEC30E" w14:textId="01F1FB03" w:rsidR="0076318B" w:rsidRPr="00F33DC4" w:rsidRDefault="0076318B" w:rsidP="0076318B">
            <w:pPr>
              <w:spacing w:before="0" w:after="0" w:line="240" w:lineRule="auto"/>
              <w:ind w:firstLine="0"/>
              <w:jc w:val="center"/>
            </w:pPr>
          </w:p>
        </w:tc>
        <w:tc>
          <w:tcPr>
            <w:tcW w:w="450" w:type="dxa"/>
            <w:shd w:val="clear" w:color="auto" w:fill="auto"/>
            <w:vAlign w:val="center"/>
          </w:tcPr>
          <w:p w14:paraId="6BEDC3DA" w14:textId="4DE5BF8A" w:rsidR="0076318B" w:rsidRPr="00F33DC4" w:rsidRDefault="0076318B" w:rsidP="0076318B">
            <w:pPr>
              <w:spacing w:before="0" w:after="0" w:line="240" w:lineRule="auto"/>
              <w:ind w:firstLine="0"/>
              <w:jc w:val="center"/>
            </w:pPr>
          </w:p>
        </w:tc>
        <w:tc>
          <w:tcPr>
            <w:tcW w:w="451" w:type="dxa"/>
            <w:gridSpan w:val="2"/>
            <w:shd w:val="clear" w:color="auto" w:fill="auto"/>
            <w:vAlign w:val="center"/>
          </w:tcPr>
          <w:p w14:paraId="1B7F853F" w14:textId="311D58D5" w:rsidR="0076318B" w:rsidRPr="00F33DC4" w:rsidRDefault="0076318B" w:rsidP="0076318B">
            <w:pPr>
              <w:spacing w:before="0" w:after="0" w:line="240" w:lineRule="auto"/>
              <w:ind w:firstLine="0"/>
              <w:jc w:val="center"/>
            </w:pPr>
          </w:p>
        </w:tc>
        <w:tc>
          <w:tcPr>
            <w:tcW w:w="826" w:type="dxa"/>
            <w:shd w:val="clear" w:color="auto" w:fill="auto"/>
            <w:vAlign w:val="center"/>
          </w:tcPr>
          <w:p w14:paraId="06278FE4" w14:textId="0D9891C8" w:rsidR="0076318B" w:rsidRPr="00F33DC4" w:rsidRDefault="0076318B" w:rsidP="0076318B">
            <w:pPr>
              <w:spacing w:before="0" w:after="0" w:line="240" w:lineRule="auto"/>
              <w:ind w:firstLine="0"/>
              <w:jc w:val="center"/>
            </w:pPr>
          </w:p>
        </w:tc>
        <w:tc>
          <w:tcPr>
            <w:tcW w:w="851" w:type="dxa"/>
            <w:shd w:val="clear" w:color="auto" w:fill="auto"/>
          </w:tcPr>
          <w:p w14:paraId="36C7D4AD" w14:textId="23A50AB5" w:rsidR="0076318B" w:rsidRPr="008A2740" w:rsidRDefault="0076318B" w:rsidP="0076318B">
            <w:pPr>
              <w:spacing w:before="0" w:after="0" w:line="240" w:lineRule="auto"/>
              <w:ind w:firstLine="0"/>
              <w:jc w:val="center"/>
              <w:rPr>
                <w:sz w:val="16"/>
                <w:szCs w:val="16"/>
              </w:rPr>
            </w:pPr>
          </w:p>
        </w:tc>
      </w:tr>
    </w:tbl>
    <w:p w14:paraId="45D29440" w14:textId="77777777" w:rsidR="004134E8" w:rsidRPr="004830F7" w:rsidRDefault="004134E8" w:rsidP="004134E8">
      <w:pPr>
        <w:pStyle w:val="Heading1"/>
        <w:spacing w:before="0"/>
      </w:pPr>
      <w:r w:rsidRPr="004830F7">
        <w:t>5. Tóm tắt nội dung học phần</w:t>
      </w:r>
    </w:p>
    <w:p w14:paraId="15EC1E25" w14:textId="77777777" w:rsidR="009261E1" w:rsidRPr="00A226B6" w:rsidRDefault="009261E1" w:rsidP="009261E1">
      <w:pPr>
        <w:spacing w:before="120" w:line="360" w:lineRule="auto"/>
        <w:ind w:firstLine="720"/>
        <w:rPr>
          <w:color w:val="000000" w:themeColor="text1"/>
          <w:szCs w:val="24"/>
          <w:shd w:val="clear" w:color="auto" w:fill="FFFFFF"/>
        </w:rPr>
      </w:pPr>
      <w:bookmarkStart w:id="1" w:name="_Hlk85015165"/>
      <w:r w:rsidRPr="00A226B6">
        <w:rPr>
          <w:color w:val="000000" w:themeColor="text1"/>
          <w:szCs w:val="24"/>
          <w:shd w:val="clear" w:color="auto" w:fill="FFFFFF"/>
        </w:rPr>
        <w:t>Kỹ năng Tư vấn hợp đồng và giải quyết tranh chấp trong quan hệ lao động là môn học pháp lý ứng dụng. Môn học cung cấp những kiến thức cơ bản và kĩ năng tư vấn về hợp đồng trong lĩnh vực lao động nói chung và kỹ năng tư vấn từng loại hợp đồng trong lĩnh vực lao động như hợp đồng lao động, hợp đồng đào tạo nghề, hợp đồng trong lĩnh vực đưa NLĐ Việt Nam đi làm việc có thời hạn ở nước ngoài, hợp đồng cho thuê lại lao động. Đối với các vụ án tranh chấp lao động sinh viên có kỹ năng nghiên cứu hồ sơ vụ án, thu thập chứng cứ xây dựng vụ án lao động, kỹ năng hòa giải, kỹ năng rà soát hồ sơ khởi kiện và trình tự tố tụng thụ lý hồ sơ vụ án lao động.</w:t>
      </w:r>
    </w:p>
    <w:bookmarkEnd w:id="1"/>
    <w:p w14:paraId="28C26CCB" w14:textId="77777777" w:rsidR="005F7B0D" w:rsidRPr="009261E1" w:rsidRDefault="005F7B0D" w:rsidP="004134E8">
      <w:pPr>
        <w:pStyle w:val="Heading1"/>
        <w:spacing w:before="0"/>
        <w:rPr>
          <w:sz w:val="4"/>
          <w:szCs w:val="4"/>
        </w:rPr>
      </w:pPr>
    </w:p>
    <w:p w14:paraId="7BCE4E14" w14:textId="218C91CF" w:rsidR="004134E8" w:rsidRPr="004830F7" w:rsidRDefault="004134E8" w:rsidP="004134E8">
      <w:pPr>
        <w:pStyle w:val="Heading1"/>
        <w:spacing w:before="0"/>
      </w:pPr>
      <w:r w:rsidRPr="004830F7">
        <w:t>6. Cấu trúc nội dung học phần</w:t>
      </w:r>
    </w:p>
    <w:p w14:paraId="34964296" w14:textId="77777777" w:rsidR="004134E8" w:rsidRPr="004830F7" w:rsidRDefault="004134E8" w:rsidP="004134E8">
      <w:pPr>
        <w:spacing w:after="0"/>
        <w:rPr>
          <w:b/>
          <w:szCs w:val="24"/>
          <w:lang w:val="nl-NL"/>
        </w:rPr>
      </w:pPr>
      <w:r w:rsidRPr="004830F7">
        <w:rPr>
          <w:b/>
          <w:szCs w:val="24"/>
          <w:lang w:val="nl-NL"/>
        </w:rPr>
        <w:t>Bảng 1. Nội dung học phần</w:t>
      </w: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668"/>
        <w:gridCol w:w="992"/>
        <w:gridCol w:w="1423"/>
        <w:gridCol w:w="17"/>
      </w:tblGrid>
      <w:tr w:rsidR="004134E8" w:rsidRPr="004830F7" w14:paraId="2C31E385" w14:textId="77777777" w:rsidTr="00275888">
        <w:trPr>
          <w:jc w:val="center"/>
        </w:trPr>
        <w:tc>
          <w:tcPr>
            <w:tcW w:w="10371" w:type="dxa"/>
            <w:gridSpan w:val="5"/>
            <w:tcBorders>
              <w:top w:val="single" w:sz="4" w:space="0" w:color="auto"/>
              <w:left w:val="single" w:sz="4" w:space="0" w:color="auto"/>
              <w:bottom w:val="single" w:sz="4" w:space="0" w:color="auto"/>
              <w:right w:val="single" w:sz="4" w:space="0" w:color="auto"/>
            </w:tcBorders>
          </w:tcPr>
          <w:p w14:paraId="03854EEF" w14:textId="77777777" w:rsidR="004134E8" w:rsidRPr="004830F7" w:rsidRDefault="004134E8" w:rsidP="00FC51A4">
            <w:pPr>
              <w:pStyle w:val="Heading2"/>
              <w:ind w:left="0"/>
              <w:rPr>
                <w:lang w:val="vi-VN"/>
              </w:rPr>
            </w:pPr>
            <w:r w:rsidRPr="004830F7">
              <w:t>6.1. Lý thuyết</w:t>
            </w:r>
          </w:p>
        </w:tc>
      </w:tr>
      <w:tr w:rsidR="004134E8" w:rsidRPr="004830F7" w14:paraId="1A4BBFC9" w14:textId="77777777" w:rsidTr="00275888">
        <w:trPr>
          <w:gridAfter w:val="1"/>
          <w:wAfter w:w="17" w:type="dxa"/>
          <w:jc w:val="center"/>
        </w:trPr>
        <w:tc>
          <w:tcPr>
            <w:tcW w:w="1271" w:type="dxa"/>
            <w:tcBorders>
              <w:top w:val="single" w:sz="4" w:space="0" w:color="auto"/>
            </w:tcBorders>
          </w:tcPr>
          <w:p w14:paraId="10F21DBE" w14:textId="77777777" w:rsidR="004134E8" w:rsidRPr="004830F7" w:rsidRDefault="004134E8" w:rsidP="00FC51A4">
            <w:pPr>
              <w:pStyle w:val="Table"/>
              <w:jc w:val="center"/>
              <w:rPr>
                <w:b/>
              </w:rPr>
            </w:pPr>
            <w:r w:rsidRPr="004830F7">
              <w:rPr>
                <w:b/>
              </w:rPr>
              <w:t>Đề mục</w:t>
            </w:r>
          </w:p>
        </w:tc>
        <w:tc>
          <w:tcPr>
            <w:tcW w:w="6668" w:type="dxa"/>
            <w:tcBorders>
              <w:top w:val="single" w:sz="4" w:space="0" w:color="auto"/>
            </w:tcBorders>
          </w:tcPr>
          <w:p w14:paraId="336BACE2" w14:textId="77777777" w:rsidR="004134E8" w:rsidRPr="004830F7" w:rsidRDefault="004134E8" w:rsidP="00FC51A4">
            <w:pPr>
              <w:pStyle w:val="Table"/>
              <w:jc w:val="center"/>
              <w:rPr>
                <w:b/>
                <w:lang w:val="vi-VN"/>
              </w:rPr>
            </w:pPr>
            <w:r w:rsidRPr="004830F7">
              <w:rPr>
                <w:b/>
                <w:lang w:val="vi-VN"/>
              </w:rPr>
              <w:t>Nội dung</w:t>
            </w:r>
          </w:p>
        </w:tc>
        <w:tc>
          <w:tcPr>
            <w:tcW w:w="992" w:type="dxa"/>
            <w:tcBorders>
              <w:top w:val="single" w:sz="4" w:space="0" w:color="auto"/>
            </w:tcBorders>
          </w:tcPr>
          <w:p w14:paraId="44D4300B" w14:textId="77777777" w:rsidR="004134E8" w:rsidRPr="004830F7" w:rsidRDefault="004134E8" w:rsidP="00FC51A4">
            <w:pPr>
              <w:pStyle w:val="Table"/>
              <w:jc w:val="center"/>
              <w:rPr>
                <w:b/>
                <w:lang w:val="vi-VN"/>
              </w:rPr>
            </w:pPr>
            <w:r w:rsidRPr="004830F7">
              <w:rPr>
                <w:b/>
                <w:lang w:val="vi-VN"/>
              </w:rPr>
              <w:t>Số tiết</w:t>
            </w:r>
          </w:p>
        </w:tc>
        <w:tc>
          <w:tcPr>
            <w:tcW w:w="1423" w:type="dxa"/>
            <w:tcBorders>
              <w:top w:val="single" w:sz="4" w:space="0" w:color="auto"/>
            </w:tcBorders>
          </w:tcPr>
          <w:p w14:paraId="1B43FCF3" w14:textId="77777777" w:rsidR="004134E8" w:rsidRPr="004830F7" w:rsidRDefault="004134E8" w:rsidP="00FC51A4">
            <w:pPr>
              <w:pStyle w:val="Table"/>
              <w:jc w:val="center"/>
              <w:rPr>
                <w:b/>
                <w:lang w:val="vi-VN"/>
              </w:rPr>
            </w:pPr>
            <w:r w:rsidRPr="004830F7">
              <w:rPr>
                <w:b/>
                <w:lang w:val="vi-VN"/>
              </w:rPr>
              <w:t>Mục tiêu</w:t>
            </w:r>
          </w:p>
        </w:tc>
      </w:tr>
      <w:tr w:rsidR="00B50D88" w:rsidRPr="004830F7" w14:paraId="4DB0AF2C" w14:textId="77777777" w:rsidTr="00275888">
        <w:trPr>
          <w:gridAfter w:val="1"/>
          <w:wAfter w:w="17" w:type="dxa"/>
          <w:trHeight w:val="548"/>
          <w:jc w:val="center"/>
        </w:trPr>
        <w:tc>
          <w:tcPr>
            <w:tcW w:w="1271" w:type="dxa"/>
            <w:vAlign w:val="center"/>
          </w:tcPr>
          <w:p w14:paraId="67093CC3" w14:textId="77777777" w:rsidR="00B50D88" w:rsidRPr="00A226B6" w:rsidRDefault="00B50D88" w:rsidP="000222BF">
            <w:pPr>
              <w:pStyle w:val="Table"/>
              <w:ind w:left="-120"/>
              <w:jc w:val="right"/>
              <w:rPr>
                <w:b/>
                <w:bCs/>
              </w:rPr>
            </w:pPr>
            <w:r w:rsidRPr="00A226B6">
              <w:rPr>
                <w:b/>
                <w:bCs/>
                <w:lang w:val="nl-NL"/>
              </w:rPr>
              <w:t>Chương 1</w:t>
            </w:r>
          </w:p>
        </w:tc>
        <w:tc>
          <w:tcPr>
            <w:tcW w:w="6668" w:type="dxa"/>
            <w:vAlign w:val="center"/>
          </w:tcPr>
          <w:p w14:paraId="686CEE43" w14:textId="1594134C" w:rsidR="008304D9" w:rsidRPr="0043444C" w:rsidRDefault="005F7B0D" w:rsidP="0043444C">
            <w:pPr>
              <w:pStyle w:val="TableParagraph"/>
              <w:spacing w:line="268" w:lineRule="exact"/>
              <w:ind w:left="110"/>
              <w:rPr>
                <w:b/>
                <w:sz w:val="24"/>
              </w:rPr>
            </w:pPr>
            <w:r w:rsidRPr="006527DA">
              <w:rPr>
                <w:rFonts w:ascii="Times New Roman" w:eastAsia="Times New Roman" w:hAnsi="Times New Roman"/>
                <w:b/>
                <w:color w:val="000000" w:themeColor="text1"/>
                <w:sz w:val="26"/>
                <w:szCs w:val="26"/>
                <w:shd w:val="clear" w:color="auto" w:fill="FFFFFF"/>
              </w:rPr>
              <w:t>Khái quát về tư vấn hợp đồng trong lĩnh vực lao động</w:t>
            </w:r>
          </w:p>
        </w:tc>
        <w:tc>
          <w:tcPr>
            <w:tcW w:w="992" w:type="dxa"/>
            <w:vMerge w:val="restart"/>
            <w:vAlign w:val="center"/>
          </w:tcPr>
          <w:p w14:paraId="0D3AC04F" w14:textId="77777777" w:rsidR="00281FC9" w:rsidRDefault="00281FC9" w:rsidP="00FC51A4">
            <w:pPr>
              <w:pStyle w:val="Table"/>
              <w:jc w:val="center"/>
              <w:rPr>
                <w:b/>
                <w:bCs/>
              </w:rPr>
            </w:pPr>
          </w:p>
          <w:p w14:paraId="1AA52EA9" w14:textId="77777777" w:rsidR="00281FC9" w:rsidRDefault="00281FC9" w:rsidP="00FC51A4">
            <w:pPr>
              <w:pStyle w:val="Table"/>
              <w:jc w:val="center"/>
              <w:rPr>
                <w:b/>
                <w:bCs/>
              </w:rPr>
            </w:pPr>
          </w:p>
          <w:p w14:paraId="35FD6FFC" w14:textId="3F61B5B9" w:rsidR="00B50D88" w:rsidRPr="00281FC9" w:rsidRDefault="005930EA" w:rsidP="00FC51A4">
            <w:pPr>
              <w:pStyle w:val="Table"/>
              <w:jc w:val="center"/>
            </w:pPr>
            <w:r>
              <w:t>4</w:t>
            </w:r>
          </w:p>
        </w:tc>
        <w:tc>
          <w:tcPr>
            <w:tcW w:w="1423" w:type="dxa"/>
            <w:vMerge w:val="restart"/>
            <w:vAlign w:val="center"/>
          </w:tcPr>
          <w:p w14:paraId="4EA8FBC0" w14:textId="77777777" w:rsidR="00281FC9" w:rsidRDefault="00281FC9" w:rsidP="000B2F97">
            <w:pPr>
              <w:pStyle w:val="Table"/>
              <w:jc w:val="center"/>
            </w:pPr>
          </w:p>
          <w:p w14:paraId="7142783B" w14:textId="77777777" w:rsidR="00281FC9" w:rsidRDefault="00281FC9" w:rsidP="000B2F97">
            <w:pPr>
              <w:pStyle w:val="Table"/>
              <w:jc w:val="center"/>
            </w:pPr>
          </w:p>
          <w:p w14:paraId="71D2415A" w14:textId="43CED808" w:rsidR="00B50D88" w:rsidRDefault="00B50D88" w:rsidP="000B2F97">
            <w:pPr>
              <w:pStyle w:val="Table"/>
              <w:jc w:val="center"/>
            </w:pPr>
            <w:r>
              <w:t>4.1.1</w:t>
            </w:r>
          </w:p>
          <w:p w14:paraId="54F15882" w14:textId="6046BB96" w:rsidR="00773F31" w:rsidRDefault="00773F31" w:rsidP="00773F31">
            <w:pPr>
              <w:pStyle w:val="Table"/>
              <w:jc w:val="center"/>
            </w:pPr>
            <w:r>
              <w:t>4.2.</w:t>
            </w:r>
            <w:r w:rsidR="00281FC9">
              <w:t>1</w:t>
            </w:r>
          </w:p>
          <w:p w14:paraId="56BDE2BF" w14:textId="1EAFC4FC" w:rsidR="00B50D88" w:rsidRPr="004830F7" w:rsidRDefault="00B50D88" w:rsidP="00281FC9">
            <w:pPr>
              <w:pStyle w:val="Table"/>
              <w:jc w:val="center"/>
            </w:pPr>
          </w:p>
        </w:tc>
      </w:tr>
      <w:tr w:rsidR="00B50D88" w:rsidRPr="004830F7" w14:paraId="3E5E55CE" w14:textId="77777777" w:rsidTr="00275888">
        <w:trPr>
          <w:gridAfter w:val="1"/>
          <w:wAfter w:w="17" w:type="dxa"/>
          <w:jc w:val="center"/>
        </w:trPr>
        <w:tc>
          <w:tcPr>
            <w:tcW w:w="1271" w:type="dxa"/>
            <w:vAlign w:val="center"/>
          </w:tcPr>
          <w:p w14:paraId="0E3D1982" w14:textId="77777777" w:rsidR="00B50D88" w:rsidRPr="004830F7" w:rsidRDefault="00B50D88" w:rsidP="00FC51A4">
            <w:pPr>
              <w:pStyle w:val="Table"/>
              <w:jc w:val="right"/>
            </w:pPr>
            <w:r w:rsidRPr="004830F7">
              <w:rPr>
                <w:lang w:val="vi-VN"/>
              </w:rPr>
              <w:t>1.1</w:t>
            </w:r>
          </w:p>
        </w:tc>
        <w:tc>
          <w:tcPr>
            <w:tcW w:w="6668" w:type="dxa"/>
            <w:vAlign w:val="center"/>
          </w:tcPr>
          <w:p w14:paraId="590840A1" w14:textId="396704E5" w:rsidR="00B50D88" w:rsidRPr="00773F31" w:rsidRDefault="005F7B0D" w:rsidP="00773F31">
            <w:pPr>
              <w:pStyle w:val="ListParagraph"/>
              <w:spacing w:before="120" w:after="120"/>
              <w:ind w:left="0"/>
              <w:rPr>
                <w:sz w:val="26"/>
                <w:szCs w:val="26"/>
              </w:rPr>
            </w:pPr>
            <w:r w:rsidRPr="00F03FBE">
              <w:rPr>
                <w:color w:val="000000" w:themeColor="text1"/>
                <w:sz w:val="26"/>
                <w:szCs w:val="26"/>
                <w:shd w:val="clear" w:color="auto" w:fill="FFFFFF"/>
              </w:rPr>
              <w:t>Khái niệm và tầm quan trọng của tư vấn hợp đồng trong lĩnh vực</w:t>
            </w:r>
            <w:r w:rsidRPr="00F03FBE">
              <w:rPr>
                <w:color w:val="000000" w:themeColor="text1"/>
                <w:sz w:val="26"/>
                <w:szCs w:val="26"/>
              </w:rPr>
              <w:t xml:space="preserve"> </w:t>
            </w:r>
            <w:r w:rsidRPr="00F03FBE">
              <w:rPr>
                <w:color w:val="000000" w:themeColor="text1"/>
                <w:sz w:val="26"/>
                <w:szCs w:val="26"/>
                <w:shd w:val="clear" w:color="auto" w:fill="FFFFFF"/>
              </w:rPr>
              <w:t>lao động</w:t>
            </w:r>
          </w:p>
        </w:tc>
        <w:tc>
          <w:tcPr>
            <w:tcW w:w="992" w:type="dxa"/>
            <w:vMerge/>
            <w:vAlign w:val="center"/>
          </w:tcPr>
          <w:p w14:paraId="2CA4475E" w14:textId="5581E7C7" w:rsidR="00B50D88" w:rsidRPr="004830F7" w:rsidRDefault="00B50D88" w:rsidP="00FC51A4">
            <w:pPr>
              <w:pStyle w:val="Table"/>
              <w:jc w:val="center"/>
            </w:pPr>
          </w:p>
        </w:tc>
        <w:tc>
          <w:tcPr>
            <w:tcW w:w="1423" w:type="dxa"/>
            <w:vMerge/>
            <w:vAlign w:val="center"/>
          </w:tcPr>
          <w:p w14:paraId="3552A3B0" w14:textId="0A2AEE6B" w:rsidR="00B50D88" w:rsidRPr="004830F7" w:rsidRDefault="00B50D88" w:rsidP="00FC51A4">
            <w:pPr>
              <w:pStyle w:val="Table"/>
              <w:rPr>
                <w:lang w:val="vi-VN"/>
              </w:rPr>
            </w:pPr>
          </w:p>
        </w:tc>
      </w:tr>
      <w:tr w:rsidR="005F7B0D" w:rsidRPr="004830F7" w14:paraId="60B010C7" w14:textId="77777777" w:rsidTr="00275888">
        <w:trPr>
          <w:gridAfter w:val="1"/>
          <w:wAfter w:w="17" w:type="dxa"/>
          <w:jc w:val="center"/>
        </w:trPr>
        <w:tc>
          <w:tcPr>
            <w:tcW w:w="1271" w:type="dxa"/>
            <w:vAlign w:val="center"/>
          </w:tcPr>
          <w:p w14:paraId="72D623A4" w14:textId="7B73C0CC" w:rsidR="005F7B0D" w:rsidRPr="004830F7" w:rsidRDefault="005F7B0D" w:rsidP="00FC51A4">
            <w:pPr>
              <w:pStyle w:val="Table"/>
              <w:jc w:val="right"/>
              <w:rPr>
                <w:lang w:val="vi-VN"/>
              </w:rPr>
            </w:pPr>
            <w:r w:rsidRPr="004830F7">
              <w:rPr>
                <w:lang w:val="vi-VN"/>
              </w:rPr>
              <w:t>1.2</w:t>
            </w:r>
          </w:p>
        </w:tc>
        <w:tc>
          <w:tcPr>
            <w:tcW w:w="6668" w:type="dxa"/>
            <w:vAlign w:val="center"/>
          </w:tcPr>
          <w:p w14:paraId="1C222F36" w14:textId="35703FD6" w:rsidR="005F7B0D" w:rsidRPr="00CC18E5" w:rsidRDefault="005F7B0D" w:rsidP="009E1F98">
            <w:pPr>
              <w:widowControl w:val="0"/>
              <w:tabs>
                <w:tab w:val="left" w:pos="562"/>
              </w:tabs>
              <w:autoSpaceDE w:val="0"/>
              <w:autoSpaceDN w:val="0"/>
              <w:spacing w:before="37" w:after="0" w:line="240" w:lineRule="auto"/>
              <w:ind w:firstLine="0"/>
              <w:jc w:val="left"/>
              <w:rPr>
                <w:spacing w:val="2"/>
              </w:rPr>
            </w:pPr>
            <w:r w:rsidRPr="00F03FBE">
              <w:rPr>
                <w:color w:val="000000" w:themeColor="text1"/>
                <w:sz w:val="26"/>
                <w:shd w:val="clear" w:color="auto" w:fill="FFFFFF"/>
              </w:rPr>
              <w:t>Các bước cơ bản của tư vấn hợp đồng trong lĩnh vực lao động</w:t>
            </w:r>
          </w:p>
        </w:tc>
        <w:tc>
          <w:tcPr>
            <w:tcW w:w="992" w:type="dxa"/>
            <w:vMerge/>
            <w:vAlign w:val="center"/>
          </w:tcPr>
          <w:p w14:paraId="6679DBFE" w14:textId="77777777" w:rsidR="005F7B0D" w:rsidRPr="004830F7" w:rsidRDefault="005F7B0D" w:rsidP="00FC51A4">
            <w:pPr>
              <w:pStyle w:val="Table"/>
              <w:jc w:val="center"/>
            </w:pPr>
          </w:p>
        </w:tc>
        <w:tc>
          <w:tcPr>
            <w:tcW w:w="1423" w:type="dxa"/>
            <w:vMerge/>
            <w:vAlign w:val="center"/>
          </w:tcPr>
          <w:p w14:paraId="6BF99402" w14:textId="77777777" w:rsidR="005F7B0D" w:rsidRPr="004830F7" w:rsidRDefault="005F7B0D" w:rsidP="00FC51A4">
            <w:pPr>
              <w:pStyle w:val="Table"/>
            </w:pPr>
          </w:p>
        </w:tc>
      </w:tr>
      <w:tr w:rsidR="00B50D88" w:rsidRPr="004830F7" w14:paraId="54106AFE" w14:textId="77777777" w:rsidTr="00275888">
        <w:trPr>
          <w:gridAfter w:val="1"/>
          <w:wAfter w:w="17" w:type="dxa"/>
          <w:jc w:val="center"/>
        </w:trPr>
        <w:tc>
          <w:tcPr>
            <w:tcW w:w="1271" w:type="dxa"/>
            <w:vAlign w:val="center"/>
          </w:tcPr>
          <w:p w14:paraId="440E8286" w14:textId="60B7CD07" w:rsidR="00B50D88" w:rsidRPr="004830F7" w:rsidRDefault="005F7B0D" w:rsidP="00FC51A4">
            <w:pPr>
              <w:pStyle w:val="Table"/>
              <w:jc w:val="right"/>
            </w:pPr>
            <w:r>
              <w:t>1.3</w:t>
            </w:r>
          </w:p>
        </w:tc>
        <w:tc>
          <w:tcPr>
            <w:tcW w:w="6668" w:type="dxa"/>
            <w:vAlign w:val="center"/>
          </w:tcPr>
          <w:p w14:paraId="7BB21B7A" w14:textId="5F3E0EC1" w:rsidR="00B50D88" w:rsidRPr="00CC18E5" w:rsidRDefault="005F7B0D" w:rsidP="009E1F98">
            <w:pPr>
              <w:widowControl w:val="0"/>
              <w:tabs>
                <w:tab w:val="left" w:pos="562"/>
              </w:tabs>
              <w:autoSpaceDE w:val="0"/>
              <w:autoSpaceDN w:val="0"/>
              <w:spacing w:before="37" w:after="0" w:line="240" w:lineRule="auto"/>
              <w:ind w:firstLine="0"/>
              <w:jc w:val="left"/>
              <w:rPr>
                <w:spacing w:val="2"/>
              </w:rPr>
            </w:pPr>
            <w:r w:rsidRPr="00F03FBE">
              <w:rPr>
                <w:color w:val="000000" w:themeColor="text1"/>
                <w:sz w:val="26"/>
                <w:shd w:val="clear" w:color="auto" w:fill="FFFFFF"/>
              </w:rPr>
              <w:t xml:space="preserve">Kĩ năng soạn thảo các văn bản về tư vấn hợp đồng trong lĩnh </w:t>
            </w:r>
            <w:r w:rsidRPr="00F03FBE">
              <w:rPr>
                <w:color w:val="000000" w:themeColor="text1"/>
                <w:sz w:val="26"/>
                <w:shd w:val="clear" w:color="auto" w:fill="FFFFFF"/>
              </w:rPr>
              <w:lastRenderedPageBreak/>
              <w:t>vực</w:t>
            </w:r>
            <w:r w:rsidRPr="00F03FBE">
              <w:rPr>
                <w:color w:val="000000" w:themeColor="text1"/>
                <w:sz w:val="26"/>
              </w:rPr>
              <w:t xml:space="preserve"> </w:t>
            </w:r>
            <w:r w:rsidRPr="00F03FBE">
              <w:rPr>
                <w:color w:val="000000" w:themeColor="text1"/>
                <w:sz w:val="26"/>
                <w:shd w:val="clear" w:color="auto" w:fill="FFFFFF"/>
              </w:rPr>
              <w:t>lao động</w:t>
            </w:r>
          </w:p>
        </w:tc>
        <w:tc>
          <w:tcPr>
            <w:tcW w:w="992" w:type="dxa"/>
            <w:vMerge/>
            <w:vAlign w:val="center"/>
          </w:tcPr>
          <w:p w14:paraId="7AD51E7D" w14:textId="73A5ADD5" w:rsidR="00B50D88" w:rsidRPr="004830F7" w:rsidRDefault="00B50D88" w:rsidP="00FC51A4">
            <w:pPr>
              <w:pStyle w:val="Table"/>
              <w:jc w:val="center"/>
            </w:pPr>
          </w:p>
        </w:tc>
        <w:tc>
          <w:tcPr>
            <w:tcW w:w="1423" w:type="dxa"/>
            <w:vMerge/>
            <w:vAlign w:val="center"/>
          </w:tcPr>
          <w:p w14:paraId="5CFF9553" w14:textId="298967F3" w:rsidR="00B50D88" w:rsidRPr="004830F7" w:rsidRDefault="00B50D88" w:rsidP="00FC51A4">
            <w:pPr>
              <w:pStyle w:val="Table"/>
            </w:pPr>
          </w:p>
        </w:tc>
      </w:tr>
      <w:tr w:rsidR="000B2F97" w:rsidRPr="004830F7" w14:paraId="79EA04B2" w14:textId="77777777" w:rsidTr="00275888">
        <w:trPr>
          <w:gridAfter w:val="1"/>
          <w:wAfter w:w="17" w:type="dxa"/>
          <w:trHeight w:val="491"/>
          <w:jc w:val="center"/>
        </w:trPr>
        <w:tc>
          <w:tcPr>
            <w:tcW w:w="1271" w:type="dxa"/>
            <w:vAlign w:val="center"/>
          </w:tcPr>
          <w:p w14:paraId="285D6074" w14:textId="77777777" w:rsidR="000B2F97" w:rsidRPr="00A226B6" w:rsidRDefault="000B2F97" w:rsidP="000222BF">
            <w:pPr>
              <w:pStyle w:val="Table"/>
              <w:ind w:left="-120"/>
              <w:jc w:val="center"/>
              <w:rPr>
                <w:b/>
                <w:bCs/>
              </w:rPr>
            </w:pPr>
            <w:r w:rsidRPr="00A226B6">
              <w:rPr>
                <w:b/>
                <w:bCs/>
                <w:lang w:val="nl-NL"/>
              </w:rPr>
              <w:t xml:space="preserve">Chương </w:t>
            </w:r>
            <w:r w:rsidRPr="00A226B6">
              <w:rPr>
                <w:b/>
                <w:bCs/>
                <w:lang w:val="vi-VN"/>
              </w:rPr>
              <w:t>2</w:t>
            </w:r>
          </w:p>
        </w:tc>
        <w:tc>
          <w:tcPr>
            <w:tcW w:w="6668" w:type="dxa"/>
            <w:vAlign w:val="center"/>
          </w:tcPr>
          <w:p w14:paraId="214A0641" w14:textId="29D5D091" w:rsidR="000B2F97" w:rsidRPr="00CC18E5" w:rsidRDefault="005F7B0D" w:rsidP="000222BF">
            <w:pPr>
              <w:spacing w:before="120"/>
              <w:ind w:firstLine="0"/>
              <w:jc w:val="left"/>
              <w:rPr>
                <w:b/>
                <w:bCs/>
                <w:szCs w:val="24"/>
              </w:rPr>
            </w:pPr>
            <w:r w:rsidRPr="00F03FBE">
              <w:rPr>
                <w:b/>
                <w:color w:val="000000" w:themeColor="text1"/>
                <w:sz w:val="26"/>
                <w:shd w:val="clear" w:color="auto" w:fill="FFFFFF"/>
              </w:rPr>
              <w:t>Tư vấn hợp đồng lao động</w:t>
            </w:r>
          </w:p>
        </w:tc>
        <w:tc>
          <w:tcPr>
            <w:tcW w:w="992" w:type="dxa"/>
            <w:vMerge w:val="restart"/>
            <w:vAlign w:val="center"/>
          </w:tcPr>
          <w:p w14:paraId="2FDEA35C" w14:textId="5D25FBE5" w:rsidR="000B2F97" w:rsidRPr="00281FC9" w:rsidRDefault="005930EA" w:rsidP="000222BF">
            <w:pPr>
              <w:pStyle w:val="Table"/>
              <w:jc w:val="center"/>
            </w:pPr>
            <w:r>
              <w:t>4</w:t>
            </w:r>
          </w:p>
        </w:tc>
        <w:tc>
          <w:tcPr>
            <w:tcW w:w="1423" w:type="dxa"/>
            <w:vMerge w:val="restart"/>
            <w:vAlign w:val="center"/>
          </w:tcPr>
          <w:p w14:paraId="410DBB57" w14:textId="540AC5BF" w:rsidR="00297C85" w:rsidRDefault="00297C85" w:rsidP="00297C85">
            <w:pPr>
              <w:pStyle w:val="Table"/>
              <w:jc w:val="center"/>
            </w:pPr>
            <w:r>
              <w:t>4.1.</w:t>
            </w:r>
            <w:r w:rsidR="00DD7018">
              <w:t>1</w:t>
            </w:r>
          </w:p>
          <w:p w14:paraId="0E122CA3" w14:textId="48D9E2BF" w:rsidR="00DD7018" w:rsidRDefault="00DD7018" w:rsidP="00297C85">
            <w:pPr>
              <w:pStyle w:val="Table"/>
              <w:jc w:val="center"/>
            </w:pPr>
            <w:r>
              <w:t>4.2.1</w:t>
            </w:r>
          </w:p>
          <w:p w14:paraId="0B2DDFA9" w14:textId="15892230" w:rsidR="000B2F97" w:rsidRPr="004830F7" w:rsidRDefault="000B2F97" w:rsidP="00281FC9">
            <w:pPr>
              <w:pStyle w:val="Table"/>
              <w:jc w:val="center"/>
            </w:pPr>
          </w:p>
        </w:tc>
      </w:tr>
      <w:tr w:rsidR="000B2F97" w:rsidRPr="004830F7" w14:paraId="6E95241C" w14:textId="77777777" w:rsidTr="00275888">
        <w:trPr>
          <w:gridAfter w:val="1"/>
          <w:wAfter w:w="17" w:type="dxa"/>
          <w:jc w:val="center"/>
        </w:trPr>
        <w:tc>
          <w:tcPr>
            <w:tcW w:w="1271" w:type="dxa"/>
            <w:vAlign w:val="center"/>
          </w:tcPr>
          <w:p w14:paraId="21C32A9C" w14:textId="77777777" w:rsidR="000B2F97" w:rsidRPr="004830F7" w:rsidRDefault="000B2F97" w:rsidP="000222BF">
            <w:pPr>
              <w:pStyle w:val="Table"/>
              <w:jc w:val="right"/>
              <w:rPr>
                <w:lang w:val="vi-VN"/>
              </w:rPr>
            </w:pPr>
            <w:r w:rsidRPr="004830F7">
              <w:rPr>
                <w:lang w:val="vi-VN"/>
              </w:rPr>
              <w:t>2.1</w:t>
            </w:r>
          </w:p>
        </w:tc>
        <w:tc>
          <w:tcPr>
            <w:tcW w:w="6668" w:type="dxa"/>
            <w:vAlign w:val="center"/>
          </w:tcPr>
          <w:p w14:paraId="57466595" w14:textId="69B7AD64" w:rsidR="000B2F97" w:rsidRPr="00E57244" w:rsidRDefault="005F7B0D" w:rsidP="00E57244">
            <w:pPr>
              <w:widowControl w:val="0"/>
              <w:spacing w:after="0" w:line="278" w:lineRule="auto"/>
              <w:ind w:firstLine="0"/>
              <w:rPr>
                <w:szCs w:val="24"/>
              </w:rPr>
            </w:pPr>
            <w:r w:rsidRPr="00F03FBE">
              <w:rPr>
                <w:color w:val="000000" w:themeColor="text1"/>
                <w:sz w:val="26"/>
                <w:shd w:val="clear" w:color="auto" w:fill="FFFFFF"/>
              </w:rPr>
              <w:t xml:space="preserve">Khái quát </w:t>
            </w:r>
            <w:r>
              <w:rPr>
                <w:color w:val="000000" w:themeColor="text1"/>
                <w:sz w:val="26"/>
                <w:shd w:val="clear" w:color="auto" w:fill="FFFFFF"/>
              </w:rPr>
              <w:t xml:space="preserve">và các yêu cầu cơ bản </w:t>
            </w:r>
            <w:r w:rsidRPr="00F03FBE">
              <w:rPr>
                <w:color w:val="000000" w:themeColor="text1"/>
                <w:sz w:val="26"/>
                <w:shd w:val="clear" w:color="auto" w:fill="FFFFFF"/>
              </w:rPr>
              <w:t>về tư vấn hợp đồng lao động</w:t>
            </w:r>
          </w:p>
        </w:tc>
        <w:tc>
          <w:tcPr>
            <w:tcW w:w="992" w:type="dxa"/>
            <w:vMerge/>
            <w:vAlign w:val="center"/>
          </w:tcPr>
          <w:p w14:paraId="42B3E6D6" w14:textId="27DA9729" w:rsidR="000B2F97" w:rsidRPr="004830F7" w:rsidRDefault="000B2F97" w:rsidP="000222BF">
            <w:pPr>
              <w:pStyle w:val="Table"/>
              <w:jc w:val="center"/>
            </w:pPr>
          </w:p>
        </w:tc>
        <w:tc>
          <w:tcPr>
            <w:tcW w:w="1423" w:type="dxa"/>
            <w:vMerge/>
            <w:vAlign w:val="center"/>
          </w:tcPr>
          <w:p w14:paraId="0AAB7431" w14:textId="22422F3C" w:rsidR="000B2F97" w:rsidRPr="004830F7" w:rsidRDefault="000B2F97" w:rsidP="000222BF">
            <w:pPr>
              <w:pStyle w:val="Table"/>
            </w:pPr>
          </w:p>
        </w:tc>
      </w:tr>
      <w:tr w:rsidR="008817AB" w:rsidRPr="004830F7" w14:paraId="7EB8BBCB" w14:textId="77777777" w:rsidTr="00275888">
        <w:trPr>
          <w:gridAfter w:val="1"/>
          <w:wAfter w:w="17" w:type="dxa"/>
          <w:jc w:val="center"/>
        </w:trPr>
        <w:tc>
          <w:tcPr>
            <w:tcW w:w="1271" w:type="dxa"/>
            <w:vAlign w:val="center"/>
          </w:tcPr>
          <w:p w14:paraId="6A8C7A03" w14:textId="71897B52" w:rsidR="008817AB" w:rsidRPr="004830F7" w:rsidRDefault="008817AB" w:rsidP="008817AB">
            <w:pPr>
              <w:pStyle w:val="Table"/>
              <w:jc w:val="right"/>
              <w:rPr>
                <w:lang w:val="vi-VN"/>
              </w:rPr>
            </w:pPr>
            <w:r w:rsidRPr="004830F7">
              <w:rPr>
                <w:lang w:val="vi-VN"/>
              </w:rPr>
              <w:t>2.2</w:t>
            </w:r>
          </w:p>
        </w:tc>
        <w:tc>
          <w:tcPr>
            <w:tcW w:w="6668" w:type="dxa"/>
            <w:vAlign w:val="center"/>
          </w:tcPr>
          <w:p w14:paraId="2A31B8A2" w14:textId="4DC0691A" w:rsidR="008817AB" w:rsidRPr="00E57244" w:rsidRDefault="005F7B0D" w:rsidP="00E57244">
            <w:pPr>
              <w:widowControl w:val="0"/>
              <w:spacing w:after="0" w:line="278" w:lineRule="auto"/>
              <w:ind w:firstLine="0"/>
              <w:rPr>
                <w:szCs w:val="24"/>
              </w:rPr>
            </w:pPr>
            <w:r w:rsidRPr="00F03FBE">
              <w:rPr>
                <w:color w:val="000000" w:themeColor="text1"/>
                <w:sz w:val="26"/>
                <w:shd w:val="clear" w:color="auto" w:fill="FFFFFF"/>
              </w:rPr>
              <w:t>Các kĩ năng trong tư vấn hợp đồng lao độn</w:t>
            </w:r>
            <w:r>
              <w:rPr>
                <w:color w:val="000000" w:themeColor="text1"/>
                <w:sz w:val="26"/>
                <w:shd w:val="clear" w:color="auto" w:fill="FFFFFF"/>
              </w:rPr>
              <w:t>g và m</w:t>
            </w:r>
            <w:r w:rsidRPr="00F03FBE">
              <w:rPr>
                <w:color w:val="000000" w:themeColor="text1"/>
                <w:sz w:val="26"/>
                <w:shd w:val="clear" w:color="auto" w:fill="FFFFFF"/>
              </w:rPr>
              <w:t xml:space="preserve">ột số </w:t>
            </w:r>
            <w:r>
              <w:rPr>
                <w:color w:val="000000" w:themeColor="text1"/>
                <w:sz w:val="26"/>
                <w:shd w:val="clear" w:color="auto" w:fill="FFFFFF"/>
              </w:rPr>
              <w:t>công</w:t>
            </w:r>
            <w:r w:rsidRPr="00F03FBE">
              <w:rPr>
                <w:color w:val="000000" w:themeColor="text1"/>
                <w:sz w:val="26"/>
                <w:shd w:val="clear" w:color="auto" w:fill="FFFFFF"/>
              </w:rPr>
              <w:t xml:space="preserve"> việc tư vấn hợp đồng lao động thông dụng</w:t>
            </w:r>
          </w:p>
        </w:tc>
        <w:tc>
          <w:tcPr>
            <w:tcW w:w="992" w:type="dxa"/>
            <w:vMerge/>
            <w:vAlign w:val="center"/>
          </w:tcPr>
          <w:p w14:paraId="5084D5C6" w14:textId="77777777" w:rsidR="008817AB" w:rsidRPr="004830F7" w:rsidRDefault="008817AB" w:rsidP="008817AB">
            <w:pPr>
              <w:pStyle w:val="Table"/>
              <w:jc w:val="center"/>
            </w:pPr>
          </w:p>
        </w:tc>
        <w:tc>
          <w:tcPr>
            <w:tcW w:w="1423" w:type="dxa"/>
            <w:vMerge/>
            <w:vAlign w:val="center"/>
          </w:tcPr>
          <w:p w14:paraId="1309EC3E" w14:textId="77777777" w:rsidR="008817AB" w:rsidRPr="004830F7" w:rsidRDefault="008817AB" w:rsidP="008817AB">
            <w:pPr>
              <w:pStyle w:val="Table"/>
            </w:pPr>
          </w:p>
        </w:tc>
      </w:tr>
      <w:tr w:rsidR="008817AB" w:rsidRPr="004830F7" w14:paraId="3F7AAFD6" w14:textId="77777777" w:rsidTr="00275888">
        <w:trPr>
          <w:gridAfter w:val="1"/>
          <w:wAfter w:w="17" w:type="dxa"/>
          <w:jc w:val="center"/>
        </w:trPr>
        <w:tc>
          <w:tcPr>
            <w:tcW w:w="1271" w:type="dxa"/>
            <w:vAlign w:val="center"/>
          </w:tcPr>
          <w:p w14:paraId="5FDFC8D7" w14:textId="5D63D44E" w:rsidR="008817AB" w:rsidRPr="00A226B6" w:rsidRDefault="00A226B6" w:rsidP="00A226B6">
            <w:pPr>
              <w:pStyle w:val="Table"/>
              <w:ind w:left="-120"/>
              <w:rPr>
                <w:b/>
                <w:bCs/>
              </w:rPr>
            </w:pPr>
            <w:r>
              <w:rPr>
                <w:lang w:val="nl-NL"/>
              </w:rPr>
              <w:t xml:space="preserve"> </w:t>
            </w:r>
            <w:r w:rsidR="008817AB" w:rsidRPr="00A226B6">
              <w:rPr>
                <w:b/>
                <w:bCs/>
                <w:lang w:val="nl-NL"/>
              </w:rPr>
              <w:t xml:space="preserve">Chương </w:t>
            </w:r>
            <w:r w:rsidR="008817AB" w:rsidRPr="00A226B6">
              <w:rPr>
                <w:b/>
                <w:bCs/>
                <w:lang w:val="vi-VN"/>
              </w:rPr>
              <w:t>3</w:t>
            </w:r>
          </w:p>
        </w:tc>
        <w:tc>
          <w:tcPr>
            <w:tcW w:w="6668" w:type="dxa"/>
            <w:vAlign w:val="center"/>
          </w:tcPr>
          <w:p w14:paraId="2728D286" w14:textId="077F9A48" w:rsidR="008817AB" w:rsidRPr="00CC18E5" w:rsidRDefault="005F7B0D" w:rsidP="00E57244">
            <w:pPr>
              <w:widowControl w:val="0"/>
              <w:spacing w:before="120" w:after="0" w:line="278" w:lineRule="auto"/>
              <w:ind w:firstLine="0"/>
              <w:rPr>
                <w:b/>
                <w:sz w:val="26"/>
              </w:rPr>
            </w:pPr>
            <w:r w:rsidRPr="00F03FBE">
              <w:rPr>
                <w:b/>
                <w:color w:val="000000" w:themeColor="text1"/>
                <w:sz w:val="26"/>
                <w:shd w:val="clear" w:color="auto" w:fill="FFFFFF"/>
              </w:rPr>
              <w:t>Tư vấn hợp đồng đào tạo nghề</w:t>
            </w:r>
          </w:p>
        </w:tc>
        <w:tc>
          <w:tcPr>
            <w:tcW w:w="992" w:type="dxa"/>
            <w:vMerge w:val="restart"/>
            <w:vAlign w:val="center"/>
          </w:tcPr>
          <w:p w14:paraId="6421202A" w14:textId="2610A17A" w:rsidR="008817AB" w:rsidRPr="00281FC9" w:rsidRDefault="005930EA" w:rsidP="008817AB">
            <w:pPr>
              <w:pStyle w:val="Table"/>
              <w:jc w:val="center"/>
            </w:pPr>
            <w:r>
              <w:t>4</w:t>
            </w:r>
          </w:p>
        </w:tc>
        <w:tc>
          <w:tcPr>
            <w:tcW w:w="1423" w:type="dxa"/>
            <w:vMerge w:val="restart"/>
            <w:vAlign w:val="center"/>
          </w:tcPr>
          <w:p w14:paraId="4730C7FD" w14:textId="77777777" w:rsidR="00773F31" w:rsidRDefault="00773F31" w:rsidP="00773F31">
            <w:pPr>
              <w:pStyle w:val="Table"/>
              <w:jc w:val="center"/>
            </w:pPr>
            <w:r>
              <w:t>4.1.1</w:t>
            </w:r>
          </w:p>
          <w:p w14:paraId="665F11F2" w14:textId="77777777" w:rsidR="00773F31" w:rsidRDefault="00773F31" w:rsidP="00773F31">
            <w:pPr>
              <w:pStyle w:val="Table"/>
              <w:jc w:val="center"/>
            </w:pPr>
            <w:r>
              <w:t>4.2.1</w:t>
            </w:r>
          </w:p>
          <w:p w14:paraId="65DBE204" w14:textId="79AE4F83" w:rsidR="008817AB" w:rsidRPr="004830F7" w:rsidRDefault="008817AB" w:rsidP="00BA434E">
            <w:pPr>
              <w:pStyle w:val="Table"/>
              <w:jc w:val="center"/>
            </w:pPr>
          </w:p>
        </w:tc>
      </w:tr>
      <w:tr w:rsidR="008817AB" w:rsidRPr="004830F7" w14:paraId="15B4534F" w14:textId="77777777" w:rsidTr="00275888">
        <w:trPr>
          <w:gridAfter w:val="1"/>
          <w:wAfter w:w="17" w:type="dxa"/>
          <w:jc w:val="center"/>
        </w:trPr>
        <w:tc>
          <w:tcPr>
            <w:tcW w:w="1271" w:type="dxa"/>
            <w:vAlign w:val="center"/>
          </w:tcPr>
          <w:p w14:paraId="60B86C4C" w14:textId="77777777" w:rsidR="008817AB" w:rsidRPr="004830F7" w:rsidRDefault="008817AB" w:rsidP="008817AB">
            <w:pPr>
              <w:pStyle w:val="Table"/>
              <w:jc w:val="right"/>
            </w:pPr>
            <w:r w:rsidRPr="004830F7">
              <w:rPr>
                <w:lang w:val="vi-VN"/>
              </w:rPr>
              <w:t>3.1</w:t>
            </w:r>
          </w:p>
        </w:tc>
        <w:tc>
          <w:tcPr>
            <w:tcW w:w="6668" w:type="dxa"/>
            <w:vAlign w:val="center"/>
          </w:tcPr>
          <w:p w14:paraId="1E1F8B5C" w14:textId="5BFE3701" w:rsidR="008817AB" w:rsidRPr="00CC18E5" w:rsidRDefault="005F7B0D" w:rsidP="008817AB">
            <w:pPr>
              <w:pStyle w:val="TableParagraph"/>
              <w:tabs>
                <w:tab w:val="left" w:pos="538"/>
              </w:tabs>
              <w:autoSpaceDE w:val="0"/>
              <w:autoSpaceDN w:val="0"/>
              <w:spacing w:before="37"/>
              <w:rPr>
                <w:rFonts w:ascii="Times New Roman" w:hAnsi="Times New Roman"/>
                <w:sz w:val="26"/>
              </w:rPr>
            </w:pPr>
            <w:r w:rsidRPr="005F7B0D">
              <w:rPr>
                <w:rFonts w:ascii="Times New Roman" w:eastAsia="Times New Roman" w:hAnsi="Times New Roman"/>
                <w:color w:val="000000" w:themeColor="text1"/>
                <w:sz w:val="26"/>
                <w:szCs w:val="26"/>
                <w:shd w:val="clear" w:color="auto" w:fill="FFFFFF"/>
              </w:rPr>
              <w:t>Khái quát chung về tư vấn hợp đồng đào tạo nghề</w:t>
            </w:r>
          </w:p>
        </w:tc>
        <w:tc>
          <w:tcPr>
            <w:tcW w:w="992" w:type="dxa"/>
            <w:vMerge/>
            <w:vAlign w:val="center"/>
          </w:tcPr>
          <w:p w14:paraId="3B32038A" w14:textId="23CD1134" w:rsidR="008817AB" w:rsidRPr="004830F7" w:rsidRDefault="008817AB" w:rsidP="008817AB">
            <w:pPr>
              <w:pStyle w:val="Table"/>
              <w:jc w:val="center"/>
            </w:pPr>
          </w:p>
        </w:tc>
        <w:tc>
          <w:tcPr>
            <w:tcW w:w="1423" w:type="dxa"/>
            <w:vMerge/>
            <w:vAlign w:val="center"/>
          </w:tcPr>
          <w:p w14:paraId="08BEAB0A" w14:textId="7EDC43A5" w:rsidR="008817AB" w:rsidRPr="004830F7" w:rsidRDefault="008817AB" w:rsidP="008817AB">
            <w:pPr>
              <w:pStyle w:val="Table"/>
            </w:pPr>
          </w:p>
        </w:tc>
      </w:tr>
      <w:tr w:rsidR="0043444C" w:rsidRPr="004830F7" w14:paraId="4AFB7D42" w14:textId="77777777" w:rsidTr="00275888">
        <w:trPr>
          <w:gridAfter w:val="1"/>
          <w:wAfter w:w="17" w:type="dxa"/>
          <w:jc w:val="center"/>
        </w:trPr>
        <w:tc>
          <w:tcPr>
            <w:tcW w:w="1271" w:type="dxa"/>
            <w:vAlign w:val="center"/>
          </w:tcPr>
          <w:p w14:paraId="12053C6D" w14:textId="44154FF2" w:rsidR="0043444C" w:rsidRPr="004830F7" w:rsidRDefault="0043444C" w:rsidP="0043444C">
            <w:pPr>
              <w:pStyle w:val="Table"/>
              <w:jc w:val="right"/>
              <w:rPr>
                <w:lang w:val="vi-VN"/>
              </w:rPr>
            </w:pPr>
            <w:r w:rsidRPr="004830F7">
              <w:rPr>
                <w:lang w:val="vi-VN"/>
              </w:rPr>
              <w:t>3.2</w:t>
            </w:r>
          </w:p>
        </w:tc>
        <w:tc>
          <w:tcPr>
            <w:tcW w:w="6668" w:type="dxa"/>
            <w:vAlign w:val="center"/>
          </w:tcPr>
          <w:p w14:paraId="6DEBE854" w14:textId="7B80078B" w:rsidR="0043444C" w:rsidRPr="00283327" w:rsidRDefault="005F7B0D" w:rsidP="0043444C">
            <w:pPr>
              <w:widowControl w:val="0"/>
              <w:spacing w:after="0" w:line="278" w:lineRule="auto"/>
              <w:ind w:firstLine="0"/>
              <w:rPr>
                <w:szCs w:val="24"/>
              </w:rPr>
            </w:pPr>
            <w:r w:rsidRPr="00F03FBE">
              <w:rPr>
                <w:color w:val="000000" w:themeColor="text1"/>
                <w:sz w:val="26"/>
                <w:shd w:val="clear" w:color="auto" w:fill="FFFFFF"/>
              </w:rPr>
              <w:t>Tư vấn hợp đồng đào tạo nghề</w:t>
            </w:r>
          </w:p>
        </w:tc>
        <w:tc>
          <w:tcPr>
            <w:tcW w:w="992" w:type="dxa"/>
            <w:vMerge/>
            <w:vAlign w:val="center"/>
          </w:tcPr>
          <w:p w14:paraId="0E3CE158" w14:textId="77777777" w:rsidR="0043444C" w:rsidRPr="004830F7" w:rsidRDefault="0043444C" w:rsidP="0043444C">
            <w:pPr>
              <w:pStyle w:val="Table"/>
              <w:jc w:val="center"/>
            </w:pPr>
          </w:p>
        </w:tc>
        <w:tc>
          <w:tcPr>
            <w:tcW w:w="1423" w:type="dxa"/>
            <w:vMerge/>
            <w:vAlign w:val="center"/>
          </w:tcPr>
          <w:p w14:paraId="509DA623" w14:textId="77777777" w:rsidR="0043444C" w:rsidRPr="004830F7" w:rsidRDefault="0043444C" w:rsidP="0043444C">
            <w:pPr>
              <w:pStyle w:val="Table"/>
            </w:pPr>
          </w:p>
        </w:tc>
      </w:tr>
      <w:tr w:rsidR="00281FC9" w:rsidRPr="004830F7" w14:paraId="6AE25F3A" w14:textId="77777777" w:rsidTr="00275888">
        <w:trPr>
          <w:gridAfter w:val="1"/>
          <w:wAfter w:w="17" w:type="dxa"/>
          <w:jc w:val="center"/>
        </w:trPr>
        <w:tc>
          <w:tcPr>
            <w:tcW w:w="1271" w:type="dxa"/>
            <w:vAlign w:val="center"/>
          </w:tcPr>
          <w:p w14:paraId="7F0AE051" w14:textId="5E1BE774" w:rsidR="00281FC9" w:rsidRPr="00A226B6" w:rsidRDefault="00281FC9" w:rsidP="00A226B6">
            <w:pPr>
              <w:pStyle w:val="Table"/>
              <w:ind w:left="-120"/>
              <w:jc w:val="center"/>
              <w:rPr>
                <w:b/>
                <w:bCs/>
                <w:lang w:val="nl-NL"/>
              </w:rPr>
            </w:pPr>
            <w:r w:rsidRPr="00A226B6">
              <w:rPr>
                <w:b/>
                <w:bCs/>
                <w:lang w:val="nl-NL"/>
              </w:rPr>
              <w:t xml:space="preserve">Chương </w:t>
            </w:r>
            <w:r w:rsidRPr="00A226B6">
              <w:rPr>
                <w:b/>
                <w:bCs/>
                <w:lang w:val="vi-VN"/>
              </w:rPr>
              <w:t>4</w:t>
            </w:r>
          </w:p>
        </w:tc>
        <w:tc>
          <w:tcPr>
            <w:tcW w:w="6668" w:type="dxa"/>
            <w:vAlign w:val="center"/>
          </w:tcPr>
          <w:p w14:paraId="5F4C837A" w14:textId="4CB3337C" w:rsidR="00281FC9" w:rsidRPr="00E57244" w:rsidRDefault="00281FC9" w:rsidP="00B247EE">
            <w:pPr>
              <w:widowControl w:val="0"/>
              <w:spacing w:before="120" w:after="0" w:line="278" w:lineRule="auto"/>
              <w:ind w:firstLine="0"/>
              <w:outlineLvl w:val="0"/>
              <w:rPr>
                <w:rFonts w:ascii="Times New Roman Bold" w:hAnsi="Times New Roman Bold" w:cs="Times New Roman Bold"/>
                <w:b/>
                <w:bCs/>
                <w:spacing w:val="-8"/>
                <w:szCs w:val="24"/>
              </w:rPr>
            </w:pPr>
            <w:r w:rsidRPr="00F03FBE">
              <w:rPr>
                <w:b/>
                <w:color w:val="000000" w:themeColor="text1"/>
                <w:sz w:val="26"/>
                <w:shd w:val="clear" w:color="auto" w:fill="FFFFFF"/>
              </w:rPr>
              <w:t>Tư vấn hợp đồng trong lĩnh vực đưa NLĐ</w:t>
            </w:r>
            <w:r w:rsidRPr="00F03FBE">
              <w:rPr>
                <w:b/>
                <w:color w:val="000000" w:themeColor="text1"/>
                <w:sz w:val="26"/>
              </w:rPr>
              <w:t xml:space="preserve"> </w:t>
            </w:r>
            <w:r w:rsidRPr="00F03FBE">
              <w:rPr>
                <w:b/>
                <w:color w:val="000000" w:themeColor="text1"/>
                <w:sz w:val="26"/>
                <w:shd w:val="clear" w:color="auto" w:fill="FFFFFF"/>
              </w:rPr>
              <w:t>Việt Nam đi làm việc có thời hạn ở nước ngoài theo hợp</w:t>
            </w:r>
            <w:r w:rsidRPr="00F03FBE">
              <w:rPr>
                <w:b/>
                <w:color w:val="000000" w:themeColor="text1"/>
                <w:sz w:val="26"/>
              </w:rPr>
              <w:t xml:space="preserve"> </w:t>
            </w:r>
            <w:r w:rsidRPr="00F03FBE">
              <w:rPr>
                <w:b/>
                <w:color w:val="000000" w:themeColor="text1"/>
                <w:sz w:val="26"/>
                <w:shd w:val="clear" w:color="auto" w:fill="FFFFFF"/>
              </w:rPr>
              <w:t>đồng</w:t>
            </w:r>
          </w:p>
        </w:tc>
        <w:tc>
          <w:tcPr>
            <w:tcW w:w="992" w:type="dxa"/>
            <w:vMerge w:val="restart"/>
            <w:vAlign w:val="center"/>
          </w:tcPr>
          <w:p w14:paraId="155CC97F" w14:textId="2A4E6911" w:rsidR="00281FC9" w:rsidRPr="00281FC9" w:rsidRDefault="005930EA" w:rsidP="00B247EE">
            <w:pPr>
              <w:pStyle w:val="Table"/>
              <w:jc w:val="center"/>
            </w:pPr>
            <w:r>
              <w:t>4</w:t>
            </w:r>
          </w:p>
        </w:tc>
        <w:tc>
          <w:tcPr>
            <w:tcW w:w="1423" w:type="dxa"/>
            <w:vMerge w:val="restart"/>
            <w:vAlign w:val="center"/>
          </w:tcPr>
          <w:p w14:paraId="2B8CD78B" w14:textId="77777777" w:rsidR="00281FC9" w:rsidRDefault="00281FC9" w:rsidP="00281FC9">
            <w:pPr>
              <w:pStyle w:val="Table"/>
              <w:jc w:val="center"/>
            </w:pPr>
            <w:r>
              <w:t>4.1.1</w:t>
            </w:r>
          </w:p>
          <w:p w14:paraId="5535BFD1" w14:textId="77777777" w:rsidR="00281FC9" w:rsidRDefault="00281FC9" w:rsidP="00281FC9">
            <w:pPr>
              <w:pStyle w:val="Table"/>
              <w:jc w:val="center"/>
            </w:pPr>
            <w:r>
              <w:t>4.2.1</w:t>
            </w:r>
          </w:p>
          <w:p w14:paraId="23AACF60" w14:textId="77777777" w:rsidR="00281FC9" w:rsidRDefault="00281FC9" w:rsidP="00B247EE">
            <w:pPr>
              <w:pStyle w:val="Table"/>
              <w:jc w:val="center"/>
            </w:pPr>
          </w:p>
        </w:tc>
      </w:tr>
      <w:tr w:rsidR="00281FC9" w:rsidRPr="004830F7" w14:paraId="4F20E669" w14:textId="77777777" w:rsidTr="00275888">
        <w:trPr>
          <w:gridAfter w:val="1"/>
          <w:wAfter w:w="17" w:type="dxa"/>
          <w:jc w:val="center"/>
        </w:trPr>
        <w:tc>
          <w:tcPr>
            <w:tcW w:w="1271" w:type="dxa"/>
            <w:vAlign w:val="center"/>
          </w:tcPr>
          <w:p w14:paraId="096C2D9C" w14:textId="6F8B3643" w:rsidR="00281FC9" w:rsidRPr="004830F7" w:rsidRDefault="00281FC9" w:rsidP="00B247EE">
            <w:pPr>
              <w:pStyle w:val="Table"/>
              <w:ind w:left="-120"/>
              <w:jc w:val="right"/>
              <w:rPr>
                <w:lang w:val="nl-NL"/>
              </w:rPr>
            </w:pPr>
            <w:r>
              <w:t>4.1</w:t>
            </w:r>
          </w:p>
        </w:tc>
        <w:tc>
          <w:tcPr>
            <w:tcW w:w="6668" w:type="dxa"/>
            <w:vAlign w:val="center"/>
          </w:tcPr>
          <w:p w14:paraId="161E5EC4" w14:textId="6EB38FA1" w:rsidR="00281FC9" w:rsidRPr="00E57244" w:rsidRDefault="00281FC9" w:rsidP="00B247EE">
            <w:pPr>
              <w:widowControl w:val="0"/>
              <w:spacing w:before="120" w:after="0" w:line="278" w:lineRule="auto"/>
              <w:ind w:firstLine="0"/>
              <w:outlineLvl w:val="0"/>
              <w:rPr>
                <w:rFonts w:ascii="Times New Roman Bold" w:hAnsi="Times New Roman Bold" w:cs="Times New Roman Bold"/>
                <w:b/>
                <w:bCs/>
                <w:spacing w:val="-8"/>
                <w:szCs w:val="24"/>
              </w:rPr>
            </w:pPr>
            <w:r>
              <w:rPr>
                <w:color w:val="000000" w:themeColor="text1"/>
                <w:sz w:val="26"/>
                <w:shd w:val="clear" w:color="auto" w:fill="FFFFFF"/>
              </w:rPr>
              <w:t>Quản lý nhà nước trong</w:t>
            </w:r>
            <w:r w:rsidRPr="00F03FBE">
              <w:rPr>
                <w:color w:val="000000" w:themeColor="text1"/>
                <w:sz w:val="26"/>
                <w:shd w:val="clear" w:color="auto" w:fill="FFFFFF"/>
              </w:rPr>
              <w:t xml:space="preserve"> hoạt động đưa NLĐ Việt Nam đi làm</w:t>
            </w:r>
            <w:r w:rsidRPr="00F03FBE">
              <w:rPr>
                <w:color w:val="000000" w:themeColor="text1"/>
                <w:sz w:val="26"/>
              </w:rPr>
              <w:t xml:space="preserve"> </w:t>
            </w:r>
            <w:r w:rsidRPr="00F03FBE">
              <w:rPr>
                <w:color w:val="000000" w:themeColor="text1"/>
                <w:sz w:val="26"/>
                <w:shd w:val="clear" w:color="auto" w:fill="FFFFFF"/>
              </w:rPr>
              <w:t>việc có thời hạn ở nước ngoài theo hợp đồng.</w:t>
            </w:r>
          </w:p>
        </w:tc>
        <w:tc>
          <w:tcPr>
            <w:tcW w:w="992" w:type="dxa"/>
            <w:vMerge/>
            <w:vAlign w:val="center"/>
          </w:tcPr>
          <w:p w14:paraId="2626354F" w14:textId="77777777" w:rsidR="00281FC9" w:rsidRDefault="00281FC9" w:rsidP="00B247EE">
            <w:pPr>
              <w:pStyle w:val="Table"/>
              <w:jc w:val="center"/>
              <w:rPr>
                <w:b/>
                <w:bCs/>
              </w:rPr>
            </w:pPr>
          </w:p>
        </w:tc>
        <w:tc>
          <w:tcPr>
            <w:tcW w:w="1423" w:type="dxa"/>
            <w:vMerge/>
            <w:vAlign w:val="center"/>
          </w:tcPr>
          <w:p w14:paraId="22D7E2B4" w14:textId="77777777" w:rsidR="00281FC9" w:rsidRDefault="00281FC9" w:rsidP="00B247EE">
            <w:pPr>
              <w:pStyle w:val="Table"/>
              <w:jc w:val="center"/>
            </w:pPr>
          </w:p>
        </w:tc>
      </w:tr>
      <w:tr w:rsidR="00281FC9" w:rsidRPr="004830F7" w14:paraId="49CF2024" w14:textId="77777777" w:rsidTr="00275888">
        <w:trPr>
          <w:gridAfter w:val="1"/>
          <w:wAfter w:w="17" w:type="dxa"/>
          <w:jc w:val="center"/>
        </w:trPr>
        <w:tc>
          <w:tcPr>
            <w:tcW w:w="1271" w:type="dxa"/>
            <w:vAlign w:val="center"/>
          </w:tcPr>
          <w:p w14:paraId="3C342DE0" w14:textId="4AADA279" w:rsidR="00281FC9" w:rsidRPr="004830F7" w:rsidRDefault="00281FC9" w:rsidP="00B247EE">
            <w:pPr>
              <w:pStyle w:val="Table"/>
              <w:ind w:left="-120"/>
              <w:jc w:val="right"/>
              <w:rPr>
                <w:lang w:val="nl-NL"/>
              </w:rPr>
            </w:pPr>
            <w:r>
              <w:t>4.2</w:t>
            </w:r>
          </w:p>
        </w:tc>
        <w:tc>
          <w:tcPr>
            <w:tcW w:w="6668" w:type="dxa"/>
            <w:vAlign w:val="center"/>
          </w:tcPr>
          <w:p w14:paraId="38D0BB26" w14:textId="32BCEEBC" w:rsidR="00281FC9" w:rsidRPr="00E57244" w:rsidRDefault="00281FC9" w:rsidP="00B247EE">
            <w:pPr>
              <w:widowControl w:val="0"/>
              <w:spacing w:before="120" w:after="0" w:line="278" w:lineRule="auto"/>
              <w:ind w:firstLine="0"/>
              <w:outlineLvl w:val="0"/>
              <w:rPr>
                <w:rFonts w:ascii="Times New Roman Bold" w:hAnsi="Times New Roman Bold" w:cs="Times New Roman Bold"/>
                <w:b/>
                <w:bCs/>
                <w:spacing w:val="-8"/>
                <w:szCs w:val="24"/>
              </w:rPr>
            </w:pPr>
            <w:r w:rsidRPr="00F03FBE">
              <w:rPr>
                <w:color w:val="000000" w:themeColor="text1"/>
                <w:sz w:val="26"/>
                <w:shd w:val="clear" w:color="auto" w:fill="FFFFFF"/>
              </w:rPr>
              <w:t>Những thuận lợi và khó khăn trong hoạt động tư vấn đưa NLĐ</w:t>
            </w:r>
            <w:r w:rsidRPr="00F03FBE">
              <w:rPr>
                <w:color w:val="000000" w:themeColor="text1"/>
                <w:sz w:val="26"/>
              </w:rPr>
              <w:t xml:space="preserve"> </w:t>
            </w:r>
            <w:r w:rsidRPr="00F03FBE">
              <w:rPr>
                <w:color w:val="000000" w:themeColor="text1"/>
                <w:sz w:val="26"/>
                <w:shd w:val="clear" w:color="auto" w:fill="FFFFFF"/>
              </w:rPr>
              <w:t>Việt Nam đi làm việc có thời hạn ở nước ngoài</w:t>
            </w:r>
            <w:r>
              <w:rPr>
                <w:color w:val="000000" w:themeColor="text1"/>
                <w:sz w:val="26"/>
              </w:rPr>
              <w:t xml:space="preserve"> và n</w:t>
            </w:r>
            <w:r w:rsidRPr="00F03FBE">
              <w:rPr>
                <w:color w:val="000000" w:themeColor="text1"/>
                <w:sz w:val="26"/>
                <w:shd w:val="clear" w:color="auto" w:fill="FFFFFF"/>
              </w:rPr>
              <w:t>hững yêu cầu cơ bản đối với người tham gia tư vấn</w:t>
            </w:r>
          </w:p>
        </w:tc>
        <w:tc>
          <w:tcPr>
            <w:tcW w:w="992" w:type="dxa"/>
            <w:vMerge/>
            <w:vAlign w:val="center"/>
          </w:tcPr>
          <w:p w14:paraId="3AA8734D" w14:textId="77777777" w:rsidR="00281FC9" w:rsidRDefault="00281FC9" w:rsidP="00B247EE">
            <w:pPr>
              <w:pStyle w:val="Table"/>
              <w:jc w:val="center"/>
              <w:rPr>
                <w:b/>
                <w:bCs/>
              </w:rPr>
            </w:pPr>
          </w:p>
        </w:tc>
        <w:tc>
          <w:tcPr>
            <w:tcW w:w="1423" w:type="dxa"/>
            <w:vMerge/>
            <w:vAlign w:val="center"/>
          </w:tcPr>
          <w:p w14:paraId="6B5C2A49" w14:textId="77777777" w:rsidR="00281FC9" w:rsidRDefault="00281FC9" w:rsidP="00B247EE">
            <w:pPr>
              <w:pStyle w:val="Table"/>
              <w:jc w:val="center"/>
            </w:pPr>
          </w:p>
        </w:tc>
      </w:tr>
      <w:tr w:rsidR="00281FC9" w:rsidRPr="004830F7" w14:paraId="31BBCCD9" w14:textId="77777777" w:rsidTr="00275888">
        <w:trPr>
          <w:gridAfter w:val="1"/>
          <w:wAfter w:w="17" w:type="dxa"/>
          <w:jc w:val="center"/>
        </w:trPr>
        <w:tc>
          <w:tcPr>
            <w:tcW w:w="1271" w:type="dxa"/>
            <w:vAlign w:val="center"/>
          </w:tcPr>
          <w:p w14:paraId="2A10D507" w14:textId="2AD3F3D5" w:rsidR="00281FC9" w:rsidRPr="004830F7" w:rsidRDefault="00281FC9" w:rsidP="00B247EE">
            <w:pPr>
              <w:pStyle w:val="Table"/>
              <w:ind w:left="-120"/>
              <w:jc w:val="right"/>
              <w:rPr>
                <w:lang w:val="nl-NL"/>
              </w:rPr>
            </w:pPr>
            <w:r>
              <w:rPr>
                <w:lang w:val="nl-NL"/>
              </w:rPr>
              <w:t>4.3</w:t>
            </w:r>
          </w:p>
        </w:tc>
        <w:tc>
          <w:tcPr>
            <w:tcW w:w="6668" w:type="dxa"/>
            <w:vAlign w:val="center"/>
          </w:tcPr>
          <w:p w14:paraId="62C9401D" w14:textId="01F36A39" w:rsidR="00281FC9" w:rsidRPr="00E57244" w:rsidRDefault="00281FC9" w:rsidP="00B247EE">
            <w:pPr>
              <w:widowControl w:val="0"/>
              <w:spacing w:before="120" w:after="0" w:line="278" w:lineRule="auto"/>
              <w:ind w:firstLine="0"/>
              <w:outlineLvl w:val="0"/>
              <w:rPr>
                <w:rFonts w:ascii="Times New Roman Bold" w:hAnsi="Times New Roman Bold" w:cs="Times New Roman Bold"/>
                <w:b/>
                <w:bCs/>
                <w:spacing w:val="-8"/>
                <w:szCs w:val="24"/>
              </w:rPr>
            </w:pPr>
            <w:r w:rsidRPr="00F03FBE">
              <w:rPr>
                <w:color w:val="000000" w:themeColor="text1"/>
                <w:sz w:val="26"/>
                <w:shd w:val="clear" w:color="auto" w:fill="FFFFFF"/>
              </w:rPr>
              <w:t>Kĩ năng tư vấn một số loại việc trong hoạt động đưa NLĐ Việt</w:t>
            </w:r>
            <w:r w:rsidRPr="00F03FBE">
              <w:rPr>
                <w:color w:val="000000" w:themeColor="text1"/>
                <w:sz w:val="26"/>
              </w:rPr>
              <w:t xml:space="preserve"> </w:t>
            </w:r>
            <w:r w:rsidRPr="00F03FBE">
              <w:rPr>
                <w:color w:val="000000" w:themeColor="text1"/>
                <w:sz w:val="26"/>
                <w:shd w:val="clear" w:color="auto" w:fill="FFFFFF"/>
              </w:rPr>
              <w:t>Nam đi làm việc</w:t>
            </w:r>
          </w:p>
        </w:tc>
        <w:tc>
          <w:tcPr>
            <w:tcW w:w="992" w:type="dxa"/>
            <w:vMerge/>
            <w:vAlign w:val="center"/>
          </w:tcPr>
          <w:p w14:paraId="5DAD78D1" w14:textId="77777777" w:rsidR="00281FC9" w:rsidRDefault="00281FC9" w:rsidP="00B247EE">
            <w:pPr>
              <w:pStyle w:val="Table"/>
              <w:jc w:val="center"/>
              <w:rPr>
                <w:b/>
                <w:bCs/>
              </w:rPr>
            </w:pPr>
          </w:p>
        </w:tc>
        <w:tc>
          <w:tcPr>
            <w:tcW w:w="1423" w:type="dxa"/>
            <w:vMerge/>
            <w:vAlign w:val="center"/>
          </w:tcPr>
          <w:p w14:paraId="6300D36C" w14:textId="77777777" w:rsidR="00281FC9" w:rsidRDefault="00281FC9" w:rsidP="00B247EE">
            <w:pPr>
              <w:pStyle w:val="Table"/>
              <w:jc w:val="center"/>
            </w:pPr>
          </w:p>
        </w:tc>
      </w:tr>
      <w:tr w:rsidR="00281FC9" w:rsidRPr="004830F7" w14:paraId="56BA46AB" w14:textId="77777777" w:rsidTr="00275888">
        <w:trPr>
          <w:gridAfter w:val="1"/>
          <w:wAfter w:w="17" w:type="dxa"/>
          <w:jc w:val="center"/>
        </w:trPr>
        <w:tc>
          <w:tcPr>
            <w:tcW w:w="1271" w:type="dxa"/>
            <w:vAlign w:val="center"/>
          </w:tcPr>
          <w:p w14:paraId="0CAE68EB" w14:textId="76441C3E" w:rsidR="00281FC9" w:rsidRPr="00A226B6" w:rsidRDefault="00281FC9" w:rsidP="00A226B6">
            <w:pPr>
              <w:pStyle w:val="Table"/>
              <w:ind w:left="-120"/>
              <w:jc w:val="center"/>
              <w:rPr>
                <w:b/>
                <w:bCs/>
                <w:lang w:val="nl-NL"/>
              </w:rPr>
            </w:pPr>
            <w:r w:rsidRPr="00A226B6">
              <w:rPr>
                <w:b/>
                <w:bCs/>
                <w:lang w:val="nl-NL"/>
              </w:rPr>
              <w:t>Chương 5</w:t>
            </w:r>
          </w:p>
        </w:tc>
        <w:tc>
          <w:tcPr>
            <w:tcW w:w="6668" w:type="dxa"/>
            <w:vAlign w:val="center"/>
          </w:tcPr>
          <w:p w14:paraId="19FBA8CF" w14:textId="2387CA9F" w:rsidR="00281FC9" w:rsidRPr="00E57244" w:rsidRDefault="00281FC9" w:rsidP="00B247EE">
            <w:pPr>
              <w:widowControl w:val="0"/>
              <w:spacing w:before="120" w:after="0" w:line="278" w:lineRule="auto"/>
              <w:ind w:firstLine="0"/>
              <w:outlineLvl w:val="0"/>
              <w:rPr>
                <w:rFonts w:ascii="Times New Roman Bold" w:hAnsi="Times New Roman Bold" w:cs="Times New Roman Bold"/>
                <w:b/>
                <w:bCs/>
                <w:spacing w:val="-8"/>
                <w:szCs w:val="24"/>
              </w:rPr>
            </w:pPr>
            <w:r w:rsidRPr="00F03FBE">
              <w:rPr>
                <w:b/>
                <w:color w:val="000000" w:themeColor="text1"/>
                <w:sz w:val="26"/>
                <w:shd w:val="clear" w:color="auto" w:fill="FFFFFF"/>
              </w:rPr>
              <w:t>Tư vấn hợp đồng trong lĩnh vực cho thuê lại lao động</w:t>
            </w:r>
          </w:p>
        </w:tc>
        <w:tc>
          <w:tcPr>
            <w:tcW w:w="992" w:type="dxa"/>
            <w:vMerge w:val="restart"/>
            <w:vAlign w:val="center"/>
          </w:tcPr>
          <w:p w14:paraId="6687D1D5" w14:textId="6D40BBC0" w:rsidR="00281FC9" w:rsidRPr="00281FC9" w:rsidRDefault="005930EA" w:rsidP="00B247EE">
            <w:pPr>
              <w:pStyle w:val="Table"/>
              <w:jc w:val="center"/>
            </w:pPr>
            <w:r>
              <w:t>4</w:t>
            </w:r>
          </w:p>
        </w:tc>
        <w:tc>
          <w:tcPr>
            <w:tcW w:w="1423" w:type="dxa"/>
            <w:vMerge w:val="restart"/>
            <w:vAlign w:val="center"/>
          </w:tcPr>
          <w:p w14:paraId="24B75219" w14:textId="77777777" w:rsidR="00281FC9" w:rsidRDefault="00281FC9" w:rsidP="00281FC9">
            <w:pPr>
              <w:pStyle w:val="Table"/>
              <w:jc w:val="center"/>
            </w:pPr>
            <w:r>
              <w:t>4.1.1</w:t>
            </w:r>
          </w:p>
          <w:p w14:paraId="27D55D14" w14:textId="77777777" w:rsidR="00281FC9" w:rsidRDefault="00281FC9" w:rsidP="00281FC9">
            <w:pPr>
              <w:pStyle w:val="Table"/>
              <w:jc w:val="center"/>
            </w:pPr>
            <w:r>
              <w:t>4.2.1</w:t>
            </w:r>
          </w:p>
          <w:p w14:paraId="0389C0E8" w14:textId="77777777" w:rsidR="00281FC9" w:rsidRDefault="00281FC9" w:rsidP="00B247EE">
            <w:pPr>
              <w:pStyle w:val="Table"/>
              <w:jc w:val="center"/>
            </w:pPr>
          </w:p>
        </w:tc>
      </w:tr>
      <w:tr w:rsidR="00281FC9" w:rsidRPr="004830F7" w14:paraId="580E0DFD" w14:textId="77777777" w:rsidTr="00275888">
        <w:trPr>
          <w:gridAfter w:val="1"/>
          <w:wAfter w:w="17" w:type="dxa"/>
          <w:jc w:val="center"/>
        </w:trPr>
        <w:tc>
          <w:tcPr>
            <w:tcW w:w="1271" w:type="dxa"/>
            <w:vAlign w:val="center"/>
          </w:tcPr>
          <w:p w14:paraId="4335E56A" w14:textId="6B2D64F6" w:rsidR="00281FC9" w:rsidRPr="004830F7" w:rsidRDefault="00281FC9" w:rsidP="00B247EE">
            <w:pPr>
              <w:pStyle w:val="Table"/>
              <w:ind w:left="-120"/>
              <w:jc w:val="right"/>
              <w:rPr>
                <w:lang w:val="nl-NL"/>
              </w:rPr>
            </w:pPr>
            <w:r>
              <w:rPr>
                <w:lang w:val="nl-NL"/>
              </w:rPr>
              <w:t>5.1</w:t>
            </w:r>
          </w:p>
        </w:tc>
        <w:tc>
          <w:tcPr>
            <w:tcW w:w="6668" w:type="dxa"/>
            <w:vAlign w:val="center"/>
          </w:tcPr>
          <w:p w14:paraId="05AEDE71" w14:textId="27A1538F" w:rsidR="00281FC9" w:rsidRPr="00E57244" w:rsidRDefault="00281FC9" w:rsidP="00B247EE">
            <w:pPr>
              <w:widowControl w:val="0"/>
              <w:spacing w:before="120" w:after="0" w:line="278" w:lineRule="auto"/>
              <w:ind w:firstLine="0"/>
              <w:outlineLvl w:val="0"/>
              <w:rPr>
                <w:rFonts w:ascii="Times New Roman Bold" w:hAnsi="Times New Roman Bold" w:cs="Times New Roman Bold"/>
                <w:b/>
                <w:bCs/>
                <w:spacing w:val="-8"/>
                <w:szCs w:val="24"/>
              </w:rPr>
            </w:pPr>
            <w:r w:rsidRPr="00BB5CA6">
              <w:rPr>
                <w:color w:val="000000" w:themeColor="text1"/>
                <w:sz w:val="26"/>
                <w:shd w:val="clear" w:color="auto" w:fill="FFFFFF"/>
              </w:rPr>
              <w:t xml:space="preserve">Khái quát </w:t>
            </w:r>
            <w:r w:rsidRPr="00F03FBE">
              <w:rPr>
                <w:color w:val="000000" w:themeColor="text1"/>
                <w:sz w:val="26"/>
                <w:shd w:val="clear" w:color="auto" w:fill="FFFFFF"/>
              </w:rPr>
              <w:t>tư vấn hợp đồng trong lĩnh vực</w:t>
            </w:r>
            <w:r w:rsidRPr="00BB5CA6">
              <w:rPr>
                <w:color w:val="000000" w:themeColor="text1"/>
                <w:sz w:val="26"/>
                <w:shd w:val="clear" w:color="auto" w:fill="FFFFFF"/>
              </w:rPr>
              <w:t xml:space="preserve"> </w:t>
            </w:r>
            <w:r w:rsidRPr="00F03FBE">
              <w:rPr>
                <w:color w:val="000000" w:themeColor="text1"/>
                <w:sz w:val="26"/>
                <w:shd w:val="clear" w:color="auto" w:fill="FFFFFF"/>
              </w:rPr>
              <w:t>cho thuê lại lao động</w:t>
            </w:r>
          </w:p>
        </w:tc>
        <w:tc>
          <w:tcPr>
            <w:tcW w:w="992" w:type="dxa"/>
            <w:vMerge/>
            <w:vAlign w:val="center"/>
          </w:tcPr>
          <w:p w14:paraId="20983ABE" w14:textId="77777777" w:rsidR="00281FC9" w:rsidRDefault="00281FC9" w:rsidP="00B247EE">
            <w:pPr>
              <w:pStyle w:val="Table"/>
              <w:jc w:val="center"/>
              <w:rPr>
                <w:b/>
                <w:bCs/>
              </w:rPr>
            </w:pPr>
          </w:p>
        </w:tc>
        <w:tc>
          <w:tcPr>
            <w:tcW w:w="1423" w:type="dxa"/>
            <w:vMerge/>
            <w:vAlign w:val="center"/>
          </w:tcPr>
          <w:p w14:paraId="0B124C84" w14:textId="77777777" w:rsidR="00281FC9" w:rsidRDefault="00281FC9" w:rsidP="00B247EE">
            <w:pPr>
              <w:pStyle w:val="Table"/>
              <w:jc w:val="center"/>
            </w:pPr>
          </w:p>
        </w:tc>
      </w:tr>
      <w:tr w:rsidR="00281FC9" w:rsidRPr="004830F7" w14:paraId="2B0A3067" w14:textId="77777777" w:rsidTr="00275888">
        <w:trPr>
          <w:gridAfter w:val="1"/>
          <w:wAfter w:w="17" w:type="dxa"/>
          <w:jc w:val="center"/>
        </w:trPr>
        <w:tc>
          <w:tcPr>
            <w:tcW w:w="1271" w:type="dxa"/>
            <w:vAlign w:val="center"/>
          </w:tcPr>
          <w:p w14:paraId="6178AF56" w14:textId="42DB5411" w:rsidR="00281FC9" w:rsidRPr="004830F7" w:rsidRDefault="00281FC9" w:rsidP="00B247EE">
            <w:pPr>
              <w:pStyle w:val="Table"/>
              <w:ind w:left="-120"/>
              <w:jc w:val="right"/>
              <w:rPr>
                <w:lang w:val="nl-NL"/>
              </w:rPr>
            </w:pPr>
            <w:r>
              <w:rPr>
                <w:lang w:val="nl-NL"/>
              </w:rPr>
              <w:t>5.2</w:t>
            </w:r>
          </w:p>
        </w:tc>
        <w:tc>
          <w:tcPr>
            <w:tcW w:w="6668" w:type="dxa"/>
            <w:vAlign w:val="center"/>
          </w:tcPr>
          <w:p w14:paraId="6DEB6C54" w14:textId="5C5BCADC" w:rsidR="00281FC9" w:rsidRPr="00E57244" w:rsidRDefault="00281FC9" w:rsidP="00B247EE">
            <w:pPr>
              <w:widowControl w:val="0"/>
              <w:spacing w:before="120" w:after="0" w:line="278" w:lineRule="auto"/>
              <w:ind w:firstLine="0"/>
              <w:outlineLvl w:val="0"/>
              <w:rPr>
                <w:rFonts w:ascii="Times New Roman Bold" w:hAnsi="Times New Roman Bold" w:cs="Times New Roman Bold"/>
                <w:b/>
                <w:bCs/>
                <w:spacing w:val="-8"/>
                <w:szCs w:val="24"/>
              </w:rPr>
            </w:pPr>
            <w:r w:rsidRPr="00F03FBE">
              <w:rPr>
                <w:color w:val="000000" w:themeColor="text1"/>
                <w:sz w:val="26"/>
                <w:shd w:val="clear" w:color="auto" w:fill="FFFFFF"/>
              </w:rPr>
              <w:t>Nội dung tư vấn hợp đồng trong lĩnh vực cho thuê lại lao động</w:t>
            </w:r>
          </w:p>
        </w:tc>
        <w:tc>
          <w:tcPr>
            <w:tcW w:w="992" w:type="dxa"/>
            <w:vMerge/>
            <w:vAlign w:val="center"/>
          </w:tcPr>
          <w:p w14:paraId="7BA7B68B" w14:textId="77777777" w:rsidR="00281FC9" w:rsidRDefault="00281FC9" w:rsidP="00B247EE">
            <w:pPr>
              <w:pStyle w:val="Table"/>
              <w:jc w:val="center"/>
              <w:rPr>
                <w:b/>
                <w:bCs/>
              </w:rPr>
            </w:pPr>
          </w:p>
        </w:tc>
        <w:tc>
          <w:tcPr>
            <w:tcW w:w="1423" w:type="dxa"/>
            <w:vMerge/>
            <w:vAlign w:val="center"/>
          </w:tcPr>
          <w:p w14:paraId="6C12DF37" w14:textId="77777777" w:rsidR="00281FC9" w:rsidRDefault="00281FC9" w:rsidP="00B247EE">
            <w:pPr>
              <w:pStyle w:val="Table"/>
              <w:jc w:val="center"/>
            </w:pPr>
          </w:p>
        </w:tc>
      </w:tr>
      <w:tr w:rsidR="00281FC9" w:rsidRPr="004830F7" w14:paraId="27D11DD8" w14:textId="77777777" w:rsidTr="00275888">
        <w:trPr>
          <w:gridAfter w:val="1"/>
          <w:wAfter w:w="17" w:type="dxa"/>
          <w:trHeight w:val="884"/>
          <w:jc w:val="center"/>
        </w:trPr>
        <w:tc>
          <w:tcPr>
            <w:tcW w:w="1271" w:type="dxa"/>
            <w:vAlign w:val="center"/>
          </w:tcPr>
          <w:p w14:paraId="40EF96CA" w14:textId="1B6460DF" w:rsidR="00281FC9" w:rsidRPr="004830F7" w:rsidRDefault="00281FC9" w:rsidP="00B247EE">
            <w:pPr>
              <w:pStyle w:val="Table"/>
              <w:ind w:left="-120"/>
              <w:jc w:val="right"/>
              <w:rPr>
                <w:lang w:val="nl-NL"/>
              </w:rPr>
            </w:pPr>
            <w:r>
              <w:rPr>
                <w:lang w:val="nl-NL"/>
              </w:rPr>
              <w:t>5.3</w:t>
            </w:r>
          </w:p>
        </w:tc>
        <w:tc>
          <w:tcPr>
            <w:tcW w:w="6668" w:type="dxa"/>
            <w:vAlign w:val="center"/>
          </w:tcPr>
          <w:p w14:paraId="4278A623" w14:textId="77E61F5C" w:rsidR="00281FC9" w:rsidRPr="00E57244" w:rsidRDefault="00281FC9" w:rsidP="00B247EE">
            <w:pPr>
              <w:widowControl w:val="0"/>
              <w:spacing w:before="120" w:after="0" w:line="278" w:lineRule="auto"/>
              <w:ind w:firstLine="0"/>
              <w:outlineLvl w:val="0"/>
              <w:rPr>
                <w:rFonts w:ascii="Times New Roman Bold" w:hAnsi="Times New Roman Bold" w:cs="Times New Roman Bold"/>
                <w:b/>
                <w:bCs/>
                <w:spacing w:val="-8"/>
                <w:szCs w:val="24"/>
              </w:rPr>
            </w:pPr>
            <w:r w:rsidRPr="00F03FBE">
              <w:rPr>
                <w:color w:val="000000" w:themeColor="text1"/>
                <w:sz w:val="26"/>
                <w:shd w:val="clear" w:color="auto" w:fill="FFFFFF"/>
              </w:rPr>
              <w:t xml:space="preserve">Xác định </w:t>
            </w:r>
            <w:r>
              <w:rPr>
                <w:color w:val="000000" w:themeColor="text1"/>
                <w:sz w:val="26"/>
                <w:shd w:val="clear" w:color="auto" w:fill="FFFFFF"/>
              </w:rPr>
              <w:t>đối tượng</w:t>
            </w:r>
            <w:r w:rsidRPr="00F03FBE">
              <w:rPr>
                <w:color w:val="000000" w:themeColor="text1"/>
                <w:sz w:val="26"/>
                <w:shd w:val="clear" w:color="auto" w:fill="FFFFFF"/>
              </w:rPr>
              <w:t xml:space="preserve"> tư vấn</w:t>
            </w:r>
            <w:r>
              <w:rPr>
                <w:color w:val="000000" w:themeColor="text1"/>
                <w:sz w:val="26"/>
                <w:shd w:val="clear" w:color="auto" w:fill="FFFFFF"/>
              </w:rPr>
              <w:t xml:space="preserve">, </w:t>
            </w:r>
            <w:r w:rsidRPr="00F03FBE">
              <w:rPr>
                <w:color w:val="000000" w:themeColor="text1"/>
                <w:sz w:val="26"/>
                <w:shd w:val="clear" w:color="auto" w:fill="FFFFFF"/>
              </w:rPr>
              <w:t>hình thức tư vấn</w:t>
            </w:r>
            <w:r>
              <w:rPr>
                <w:color w:val="000000" w:themeColor="text1"/>
                <w:sz w:val="26"/>
                <w:shd w:val="clear" w:color="auto" w:fill="FFFFFF"/>
              </w:rPr>
              <w:t xml:space="preserve"> và xây dựng h</w:t>
            </w:r>
            <w:r w:rsidRPr="00F03FBE">
              <w:rPr>
                <w:color w:val="000000" w:themeColor="text1"/>
                <w:sz w:val="26"/>
                <w:shd w:val="clear" w:color="auto" w:fill="FFFFFF"/>
              </w:rPr>
              <w:t>ợp đồng tư vấn trong lĩnh vực cho thuê lại</w:t>
            </w:r>
            <w:r w:rsidRPr="00F03FBE">
              <w:rPr>
                <w:color w:val="000000" w:themeColor="text1"/>
                <w:sz w:val="26"/>
              </w:rPr>
              <w:t xml:space="preserve"> </w:t>
            </w:r>
            <w:r w:rsidRPr="00F03FBE">
              <w:rPr>
                <w:color w:val="000000" w:themeColor="text1"/>
                <w:sz w:val="26"/>
                <w:shd w:val="clear" w:color="auto" w:fill="FFFFFF"/>
              </w:rPr>
              <w:t>lao động</w:t>
            </w:r>
          </w:p>
        </w:tc>
        <w:tc>
          <w:tcPr>
            <w:tcW w:w="992" w:type="dxa"/>
            <w:vMerge/>
            <w:vAlign w:val="center"/>
          </w:tcPr>
          <w:p w14:paraId="298A75FE" w14:textId="77777777" w:rsidR="00281FC9" w:rsidRDefault="00281FC9" w:rsidP="00B247EE">
            <w:pPr>
              <w:pStyle w:val="Table"/>
              <w:jc w:val="center"/>
              <w:rPr>
                <w:b/>
                <w:bCs/>
              </w:rPr>
            </w:pPr>
          </w:p>
        </w:tc>
        <w:tc>
          <w:tcPr>
            <w:tcW w:w="1423" w:type="dxa"/>
            <w:vMerge/>
            <w:vAlign w:val="center"/>
          </w:tcPr>
          <w:p w14:paraId="3FDD4C9E" w14:textId="77777777" w:rsidR="00281FC9" w:rsidRDefault="00281FC9" w:rsidP="00B247EE">
            <w:pPr>
              <w:pStyle w:val="Table"/>
              <w:jc w:val="center"/>
            </w:pPr>
          </w:p>
        </w:tc>
      </w:tr>
      <w:tr w:rsidR="005930EA" w:rsidRPr="004830F7" w14:paraId="4A543DD2" w14:textId="77777777" w:rsidTr="00275888">
        <w:trPr>
          <w:gridAfter w:val="1"/>
          <w:wAfter w:w="17" w:type="dxa"/>
          <w:jc w:val="center"/>
        </w:trPr>
        <w:tc>
          <w:tcPr>
            <w:tcW w:w="1271" w:type="dxa"/>
            <w:vAlign w:val="center"/>
          </w:tcPr>
          <w:p w14:paraId="122A643E" w14:textId="77777777" w:rsidR="005930EA" w:rsidRPr="008E39A3" w:rsidRDefault="005930EA" w:rsidP="00A226B6">
            <w:pPr>
              <w:pStyle w:val="Table"/>
              <w:ind w:left="-120"/>
              <w:jc w:val="center"/>
              <w:rPr>
                <w:b/>
                <w:bCs/>
                <w:lang w:val="nl-NL"/>
              </w:rPr>
            </w:pPr>
          </w:p>
        </w:tc>
        <w:tc>
          <w:tcPr>
            <w:tcW w:w="6668" w:type="dxa"/>
            <w:vAlign w:val="center"/>
          </w:tcPr>
          <w:p w14:paraId="7F54494E" w14:textId="714D3777" w:rsidR="005930EA" w:rsidRDefault="005930EA" w:rsidP="00B247EE">
            <w:pPr>
              <w:widowControl w:val="0"/>
              <w:spacing w:before="120" w:after="0" w:line="278" w:lineRule="auto"/>
              <w:ind w:firstLine="0"/>
              <w:outlineLvl w:val="0"/>
              <w:rPr>
                <w:rFonts w:ascii="Times New Roman Bold" w:hAnsi="Times New Roman Bold" w:cs="Times New Roman Bold"/>
                <w:b/>
                <w:bCs/>
                <w:spacing w:val="-8"/>
                <w:szCs w:val="24"/>
              </w:rPr>
            </w:pPr>
            <w:r>
              <w:rPr>
                <w:rFonts w:ascii="Times New Roman Bold" w:hAnsi="Times New Roman Bold" w:cs="Times New Roman Bold"/>
                <w:b/>
                <w:bCs/>
                <w:spacing w:val="-8"/>
                <w:szCs w:val="24"/>
              </w:rPr>
              <w:t>Thảo luận thực hành</w:t>
            </w:r>
          </w:p>
        </w:tc>
        <w:tc>
          <w:tcPr>
            <w:tcW w:w="992" w:type="dxa"/>
            <w:vAlign w:val="center"/>
          </w:tcPr>
          <w:p w14:paraId="5F8D2AAC" w14:textId="707D0DCF" w:rsidR="005930EA" w:rsidRDefault="005C137E" w:rsidP="00B247EE">
            <w:pPr>
              <w:pStyle w:val="Table"/>
              <w:jc w:val="center"/>
            </w:pPr>
            <w:r>
              <w:t>5</w:t>
            </w:r>
          </w:p>
        </w:tc>
        <w:tc>
          <w:tcPr>
            <w:tcW w:w="1423" w:type="dxa"/>
            <w:vAlign w:val="center"/>
          </w:tcPr>
          <w:p w14:paraId="45AAF3B5" w14:textId="77777777" w:rsidR="005930EA" w:rsidRDefault="005930EA" w:rsidP="00B247EE">
            <w:pPr>
              <w:pStyle w:val="Table"/>
              <w:jc w:val="center"/>
            </w:pPr>
          </w:p>
        </w:tc>
      </w:tr>
      <w:tr w:rsidR="005930EA" w:rsidRPr="004830F7" w14:paraId="444E731D" w14:textId="77777777" w:rsidTr="00275888">
        <w:trPr>
          <w:gridAfter w:val="1"/>
          <w:wAfter w:w="17" w:type="dxa"/>
          <w:jc w:val="center"/>
        </w:trPr>
        <w:tc>
          <w:tcPr>
            <w:tcW w:w="1271" w:type="dxa"/>
            <w:vAlign w:val="center"/>
          </w:tcPr>
          <w:p w14:paraId="7A014A88" w14:textId="77777777" w:rsidR="005930EA" w:rsidRPr="008E39A3" w:rsidRDefault="005930EA" w:rsidP="00A226B6">
            <w:pPr>
              <w:pStyle w:val="Table"/>
              <w:ind w:left="-120"/>
              <w:jc w:val="center"/>
              <w:rPr>
                <w:b/>
                <w:bCs/>
                <w:lang w:val="nl-NL"/>
              </w:rPr>
            </w:pPr>
          </w:p>
        </w:tc>
        <w:tc>
          <w:tcPr>
            <w:tcW w:w="6668" w:type="dxa"/>
            <w:vAlign w:val="center"/>
          </w:tcPr>
          <w:p w14:paraId="1E954DCD" w14:textId="487BFC91" w:rsidR="005930EA" w:rsidRDefault="005930EA" w:rsidP="00B247EE">
            <w:pPr>
              <w:widowControl w:val="0"/>
              <w:spacing w:before="120" w:after="0" w:line="278" w:lineRule="auto"/>
              <w:ind w:firstLine="0"/>
              <w:outlineLvl w:val="0"/>
              <w:rPr>
                <w:rFonts w:ascii="Times New Roman Bold" w:hAnsi="Times New Roman Bold" w:cs="Times New Roman Bold"/>
                <w:b/>
                <w:bCs/>
                <w:spacing w:val="-8"/>
                <w:szCs w:val="24"/>
              </w:rPr>
            </w:pPr>
            <w:r>
              <w:rPr>
                <w:rFonts w:ascii="Times New Roman Bold" w:hAnsi="Times New Roman Bold" w:cs="Times New Roman Bold"/>
                <w:b/>
                <w:bCs/>
                <w:spacing w:val="-8"/>
                <w:szCs w:val="24"/>
              </w:rPr>
              <w:t>KIỂM TRA GIỮA KỲ</w:t>
            </w:r>
          </w:p>
        </w:tc>
        <w:tc>
          <w:tcPr>
            <w:tcW w:w="992" w:type="dxa"/>
            <w:vAlign w:val="center"/>
          </w:tcPr>
          <w:p w14:paraId="60D677D4" w14:textId="57952A41" w:rsidR="005930EA" w:rsidRPr="00281FC9" w:rsidRDefault="005930EA" w:rsidP="00B247EE">
            <w:pPr>
              <w:pStyle w:val="Table"/>
              <w:jc w:val="center"/>
            </w:pPr>
            <w:r>
              <w:t>1</w:t>
            </w:r>
          </w:p>
        </w:tc>
        <w:tc>
          <w:tcPr>
            <w:tcW w:w="1423" w:type="dxa"/>
            <w:vAlign w:val="center"/>
          </w:tcPr>
          <w:p w14:paraId="1EBFEF5D" w14:textId="77777777" w:rsidR="005930EA" w:rsidRDefault="005930EA" w:rsidP="00B247EE">
            <w:pPr>
              <w:pStyle w:val="Table"/>
              <w:jc w:val="center"/>
            </w:pPr>
          </w:p>
        </w:tc>
      </w:tr>
      <w:tr w:rsidR="00281FC9" w:rsidRPr="004830F7" w14:paraId="7DCC010D" w14:textId="77777777" w:rsidTr="00275888">
        <w:trPr>
          <w:gridAfter w:val="1"/>
          <w:wAfter w:w="17" w:type="dxa"/>
          <w:jc w:val="center"/>
        </w:trPr>
        <w:tc>
          <w:tcPr>
            <w:tcW w:w="1271" w:type="dxa"/>
            <w:vAlign w:val="center"/>
          </w:tcPr>
          <w:p w14:paraId="25DA61F1" w14:textId="0939EBF0" w:rsidR="00281FC9" w:rsidRPr="008E39A3" w:rsidRDefault="00281FC9" w:rsidP="00A226B6">
            <w:pPr>
              <w:pStyle w:val="Table"/>
              <w:ind w:left="-120"/>
              <w:jc w:val="center"/>
              <w:rPr>
                <w:b/>
                <w:bCs/>
                <w:lang w:val="nl-NL"/>
              </w:rPr>
            </w:pPr>
            <w:r w:rsidRPr="008E39A3">
              <w:rPr>
                <w:b/>
                <w:bCs/>
                <w:lang w:val="nl-NL"/>
              </w:rPr>
              <w:t>Chương 6</w:t>
            </w:r>
          </w:p>
        </w:tc>
        <w:tc>
          <w:tcPr>
            <w:tcW w:w="6668" w:type="dxa"/>
            <w:vAlign w:val="center"/>
          </w:tcPr>
          <w:p w14:paraId="45EC16A5" w14:textId="6DD89E6A" w:rsidR="00281FC9" w:rsidRPr="00E57244" w:rsidRDefault="00281FC9" w:rsidP="00B247EE">
            <w:pPr>
              <w:widowControl w:val="0"/>
              <w:spacing w:before="120" w:after="0" w:line="278" w:lineRule="auto"/>
              <w:ind w:firstLine="0"/>
              <w:outlineLvl w:val="0"/>
              <w:rPr>
                <w:rFonts w:ascii="Times New Roman Bold" w:hAnsi="Times New Roman Bold" w:cs="Times New Roman Bold"/>
                <w:b/>
                <w:bCs/>
                <w:spacing w:val="-8"/>
                <w:szCs w:val="24"/>
              </w:rPr>
            </w:pPr>
            <w:r>
              <w:rPr>
                <w:rFonts w:ascii="Times New Roman Bold" w:hAnsi="Times New Roman Bold" w:cs="Times New Roman Bold"/>
                <w:b/>
                <w:bCs/>
                <w:spacing w:val="-8"/>
                <w:szCs w:val="24"/>
              </w:rPr>
              <w:t>Khởi kiện tranh chấp lao động</w:t>
            </w:r>
          </w:p>
        </w:tc>
        <w:tc>
          <w:tcPr>
            <w:tcW w:w="992" w:type="dxa"/>
            <w:vMerge w:val="restart"/>
            <w:vAlign w:val="center"/>
          </w:tcPr>
          <w:p w14:paraId="0D2D8559" w14:textId="2A60941F" w:rsidR="00281FC9" w:rsidRPr="00281FC9" w:rsidRDefault="005C137E" w:rsidP="00B247EE">
            <w:pPr>
              <w:pStyle w:val="Table"/>
              <w:jc w:val="center"/>
            </w:pPr>
            <w:r>
              <w:t>6</w:t>
            </w:r>
          </w:p>
        </w:tc>
        <w:tc>
          <w:tcPr>
            <w:tcW w:w="1423" w:type="dxa"/>
            <w:vMerge w:val="restart"/>
            <w:vAlign w:val="center"/>
          </w:tcPr>
          <w:p w14:paraId="6D16718F" w14:textId="77777777" w:rsidR="00281FC9" w:rsidRDefault="00281FC9" w:rsidP="00B247EE">
            <w:pPr>
              <w:pStyle w:val="Table"/>
              <w:jc w:val="center"/>
            </w:pPr>
            <w:r>
              <w:t>4.1.2</w:t>
            </w:r>
          </w:p>
          <w:p w14:paraId="6B06A485" w14:textId="77777777" w:rsidR="00281FC9" w:rsidRDefault="00281FC9" w:rsidP="00B247EE">
            <w:pPr>
              <w:pStyle w:val="Table"/>
              <w:jc w:val="center"/>
            </w:pPr>
            <w:r>
              <w:t>4.2.2</w:t>
            </w:r>
          </w:p>
          <w:p w14:paraId="26614CCC" w14:textId="5CCB54A8" w:rsidR="00281FC9" w:rsidRDefault="00281FC9" w:rsidP="00B247EE">
            <w:pPr>
              <w:pStyle w:val="Table"/>
              <w:jc w:val="center"/>
            </w:pPr>
            <w:r>
              <w:t>4.2.3</w:t>
            </w:r>
          </w:p>
        </w:tc>
      </w:tr>
      <w:tr w:rsidR="00281FC9" w:rsidRPr="004830F7" w14:paraId="45185A0F" w14:textId="77777777" w:rsidTr="00275888">
        <w:trPr>
          <w:gridAfter w:val="1"/>
          <w:wAfter w:w="17" w:type="dxa"/>
          <w:jc w:val="center"/>
        </w:trPr>
        <w:tc>
          <w:tcPr>
            <w:tcW w:w="1271" w:type="dxa"/>
            <w:vAlign w:val="center"/>
          </w:tcPr>
          <w:p w14:paraId="165152DA" w14:textId="67385A45" w:rsidR="00281FC9" w:rsidRPr="004830F7" w:rsidRDefault="00281FC9" w:rsidP="00B247EE">
            <w:pPr>
              <w:pStyle w:val="Table"/>
              <w:ind w:left="-120"/>
              <w:jc w:val="right"/>
              <w:rPr>
                <w:lang w:val="nl-NL"/>
              </w:rPr>
            </w:pPr>
            <w:r>
              <w:rPr>
                <w:lang w:val="nl-NL"/>
              </w:rPr>
              <w:t>6.1</w:t>
            </w:r>
          </w:p>
        </w:tc>
        <w:tc>
          <w:tcPr>
            <w:tcW w:w="6668" w:type="dxa"/>
            <w:vAlign w:val="center"/>
          </w:tcPr>
          <w:p w14:paraId="48E423E0" w14:textId="66EBB455" w:rsidR="00281FC9" w:rsidRPr="00FB6388" w:rsidRDefault="00281FC9" w:rsidP="00FB6388">
            <w:pPr>
              <w:widowControl w:val="0"/>
              <w:spacing w:line="300" w:lineRule="auto"/>
              <w:ind w:firstLine="0"/>
              <w:rPr>
                <w:rFonts w:cs="Arial"/>
                <w:bCs/>
                <w:lang w:val="de-DE"/>
              </w:rPr>
            </w:pPr>
            <w:r w:rsidRPr="00420855">
              <w:rPr>
                <w:rFonts w:cs="Arial"/>
                <w:bCs/>
                <w:lang w:val="de-DE"/>
              </w:rPr>
              <w:t>Những vấn đề chung về khởi kiện ,thụ lý vụ án lao động</w:t>
            </w:r>
          </w:p>
        </w:tc>
        <w:tc>
          <w:tcPr>
            <w:tcW w:w="992" w:type="dxa"/>
            <w:vMerge/>
            <w:vAlign w:val="center"/>
          </w:tcPr>
          <w:p w14:paraId="7341286E" w14:textId="77777777" w:rsidR="00281FC9" w:rsidRDefault="00281FC9" w:rsidP="00B247EE">
            <w:pPr>
              <w:pStyle w:val="Table"/>
              <w:jc w:val="center"/>
              <w:rPr>
                <w:b/>
                <w:bCs/>
              </w:rPr>
            </w:pPr>
          </w:p>
        </w:tc>
        <w:tc>
          <w:tcPr>
            <w:tcW w:w="1423" w:type="dxa"/>
            <w:vMerge/>
            <w:vAlign w:val="center"/>
          </w:tcPr>
          <w:p w14:paraId="25B8FEEC" w14:textId="77777777" w:rsidR="00281FC9" w:rsidRDefault="00281FC9" w:rsidP="00B247EE">
            <w:pPr>
              <w:pStyle w:val="Table"/>
              <w:jc w:val="center"/>
            </w:pPr>
          </w:p>
        </w:tc>
      </w:tr>
      <w:tr w:rsidR="00281FC9" w:rsidRPr="004830F7" w14:paraId="70D24870" w14:textId="77777777" w:rsidTr="00275888">
        <w:trPr>
          <w:gridAfter w:val="1"/>
          <w:wAfter w:w="17" w:type="dxa"/>
          <w:jc w:val="center"/>
        </w:trPr>
        <w:tc>
          <w:tcPr>
            <w:tcW w:w="1271" w:type="dxa"/>
            <w:vAlign w:val="center"/>
          </w:tcPr>
          <w:p w14:paraId="5243BF60" w14:textId="6B068193" w:rsidR="00281FC9" w:rsidRPr="004830F7" w:rsidRDefault="00281FC9" w:rsidP="00B247EE">
            <w:pPr>
              <w:pStyle w:val="Table"/>
              <w:ind w:left="-120"/>
              <w:jc w:val="right"/>
              <w:rPr>
                <w:lang w:val="nl-NL"/>
              </w:rPr>
            </w:pPr>
            <w:r>
              <w:rPr>
                <w:lang w:val="nl-NL"/>
              </w:rPr>
              <w:t>6.2</w:t>
            </w:r>
          </w:p>
        </w:tc>
        <w:tc>
          <w:tcPr>
            <w:tcW w:w="6668" w:type="dxa"/>
            <w:vAlign w:val="center"/>
          </w:tcPr>
          <w:p w14:paraId="0C119C1F" w14:textId="2F1D2DEF" w:rsidR="00281FC9" w:rsidRPr="00E57244" w:rsidRDefault="00281FC9" w:rsidP="00B247EE">
            <w:pPr>
              <w:widowControl w:val="0"/>
              <w:spacing w:before="120" w:after="0" w:line="278" w:lineRule="auto"/>
              <w:ind w:firstLine="0"/>
              <w:outlineLvl w:val="0"/>
              <w:rPr>
                <w:rFonts w:ascii="Times New Roman Bold" w:hAnsi="Times New Roman Bold" w:cs="Times New Roman Bold"/>
                <w:b/>
                <w:bCs/>
                <w:spacing w:val="-8"/>
                <w:szCs w:val="24"/>
              </w:rPr>
            </w:pPr>
            <w:r w:rsidRPr="00420855">
              <w:rPr>
                <w:lang w:val="de-DE"/>
              </w:rPr>
              <w:t>Kỹ năng thu thập chứng cứ, xây dựng hồ sơ vụ án lao động</w:t>
            </w:r>
          </w:p>
        </w:tc>
        <w:tc>
          <w:tcPr>
            <w:tcW w:w="992" w:type="dxa"/>
            <w:vMerge/>
            <w:vAlign w:val="center"/>
          </w:tcPr>
          <w:p w14:paraId="1A9F075D" w14:textId="77777777" w:rsidR="00281FC9" w:rsidRDefault="00281FC9" w:rsidP="00B247EE">
            <w:pPr>
              <w:pStyle w:val="Table"/>
              <w:jc w:val="center"/>
              <w:rPr>
                <w:b/>
                <w:bCs/>
              </w:rPr>
            </w:pPr>
          </w:p>
        </w:tc>
        <w:tc>
          <w:tcPr>
            <w:tcW w:w="1423" w:type="dxa"/>
            <w:vMerge/>
            <w:vAlign w:val="center"/>
          </w:tcPr>
          <w:p w14:paraId="61EA33CE" w14:textId="77777777" w:rsidR="00281FC9" w:rsidRDefault="00281FC9" w:rsidP="00B247EE">
            <w:pPr>
              <w:pStyle w:val="Table"/>
              <w:jc w:val="center"/>
            </w:pPr>
          </w:p>
        </w:tc>
      </w:tr>
      <w:tr w:rsidR="00281FC9" w:rsidRPr="004830F7" w14:paraId="0568982B" w14:textId="77777777" w:rsidTr="00275888">
        <w:trPr>
          <w:gridAfter w:val="1"/>
          <w:wAfter w:w="17" w:type="dxa"/>
          <w:jc w:val="center"/>
        </w:trPr>
        <w:tc>
          <w:tcPr>
            <w:tcW w:w="1271" w:type="dxa"/>
            <w:vAlign w:val="center"/>
          </w:tcPr>
          <w:p w14:paraId="4E31F263" w14:textId="7C7292FE" w:rsidR="00281FC9" w:rsidRPr="004830F7" w:rsidRDefault="00281FC9" w:rsidP="00B247EE">
            <w:pPr>
              <w:pStyle w:val="Table"/>
              <w:ind w:left="-120"/>
              <w:jc w:val="right"/>
              <w:rPr>
                <w:lang w:val="nl-NL"/>
              </w:rPr>
            </w:pPr>
            <w:r>
              <w:rPr>
                <w:lang w:val="nl-NL"/>
              </w:rPr>
              <w:t>6.3</w:t>
            </w:r>
          </w:p>
        </w:tc>
        <w:tc>
          <w:tcPr>
            <w:tcW w:w="6668" w:type="dxa"/>
            <w:vAlign w:val="center"/>
          </w:tcPr>
          <w:p w14:paraId="6D2CA9FC" w14:textId="4C1F8296" w:rsidR="00281FC9" w:rsidRPr="00E57244" w:rsidRDefault="00281FC9" w:rsidP="00B247EE">
            <w:pPr>
              <w:widowControl w:val="0"/>
              <w:spacing w:before="120" w:after="0" w:line="278" w:lineRule="auto"/>
              <w:ind w:firstLine="0"/>
              <w:outlineLvl w:val="0"/>
              <w:rPr>
                <w:rFonts w:ascii="Times New Roman Bold" w:hAnsi="Times New Roman Bold" w:cs="Times New Roman Bold"/>
                <w:b/>
                <w:bCs/>
                <w:spacing w:val="-8"/>
                <w:szCs w:val="24"/>
              </w:rPr>
            </w:pPr>
            <w:r w:rsidRPr="00420855">
              <w:rPr>
                <w:lang w:val="de-DE"/>
              </w:rPr>
              <w:t>Kỹ năng nghiên cứu hồ sơ vụ án lao động</w:t>
            </w:r>
          </w:p>
        </w:tc>
        <w:tc>
          <w:tcPr>
            <w:tcW w:w="992" w:type="dxa"/>
            <w:vMerge/>
            <w:vAlign w:val="center"/>
          </w:tcPr>
          <w:p w14:paraId="65822992" w14:textId="77777777" w:rsidR="00281FC9" w:rsidRDefault="00281FC9" w:rsidP="00B247EE">
            <w:pPr>
              <w:pStyle w:val="Table"/>
              <w:jc w:val="center"/>
              <w:rPr>
                <w:b/>
                <w:bCs/>
              </w:rPr>
            </w:pPr>
          </w:p>
        </w:tc>
        <w:tc>
          <w:tcPr>
            <w:tcW w:w="1423" w:type="dxa"/>
            <w:vMerge/>
            <w:vAlign w:val="center"/>
          </w:tcPr>
          <w:p w14:paraId="4D81BE26" w14:textId="77777777" w:rsidR="00281FC9" w:rsidRDefault="00281FC9" w:rsidP="00B247EE">
            <w:pPr>
              <w:pStyle w:val="Table"/>
              <w:jc w:val="center"/>
            </w:pPr>
          </w:p>
        </w:tc>
      </w:tr>
      <w:tr w:rsidR="00281FC9" w:rsidRPr="004830F7" w14:paraId="0117CEE4" w14:textId="77777777" w:rsidTr="00275888">
        <w:trPr>
          <w:gridAfter w:val="1"/>
          <w:wAfter w:w="17" w:type="dxa"/>
          <w:jc w:val="center"/>
        </w:trPr>
        <w:tc>
          <w:tcPr>
            <w:tcW w:w="1271" w:type="dxa"/>
            <w:vAlign w:val="center"/>
          </w:tcPr>
          <w:p w14:paraId="7ACE2E81" w14:textId="6912FE54" w:rsidR="00281FC9" w:rsidRDefault="00281FC9" w:rsidP="00854E6C">
            <w:pPr>
              <w:pStyle w:val="Table"/>
              <w:ind w:left="-120"/>
              <w:jc w:val="right"/>
              <w:rPr>
                <w:lang w:val="nl-NL"/>
              </w:rPr>
            </w:pPr>
            <w:r>
              <w:rPr>
                <w:lang w:val="nl-NL"/>
              </w:rPr>
              <w:t>6.4</w:t>
            </w:r>
          </w:p>
        </w:tc>
        <w:tc>
          <w:tcPr>
            <w:tcW w:w="6668" w:type="dxa"/>
            <w:vAlign w:val="center"/>
          </w:tcPr>
          <w:p w14:paraId="52DAF722" w14:textId="54B49A9D" w:rsidR="00281FC9" w:rsidRDefault="00281FC9" w:rsidP="00854E6C">
            <w:pPr>
              <w:widowControl w:val="0"/>
              <w:spacing w:before="120" w:after="0" w:line="278" w:lineRule="auto"/>
              <w:ind w:firstLine="0"/>
              <w:outlineLvl w:val="0"/>
              <w:rPr>
                <w:rFonts w:ascii="Times New Roman Bold" w:hAnsi="Times New Roman Bold" w:cs="Times New Roman Bold"/>
                <w:b/>
                <w:bCs/>
                <w:spacing w:val="-8"/>
                <w:szCs w:val="24"/>
              </w:rPr>
            </w:pPr>
            <w:r w:rsidRPr="00420855">
              <w:rPr>
                <w:rFonts w:cs="Arial"/>
                <w:bCs/>
                <w:lang w:val="de-DE"/>
              </w:rPr>
              <w:t>Một số tình huống tố tụng và kỹ năng soạn thảo văn bản trong            quá trình thụ lý</w:t>
            </w:r>
            <w:r>
              <w:rPr>
                <w:rFonts w:cs="Arial"/>
                <w:bCs/>
                <w:lang w:val="de-DE"/>
              </w:rPr>
              <w:t xml:space="preserve"> vụ án lao động.</w:t>
            </w:r>
          </w:p>
        </w:tc>
        <w:tc>
          <w:tcPr>
            <w:tcW w:w="992" w:type="dxa"/>
            <w:vMerge/>
            <w:vAlign w:val="center"/>
          </w:tcPr>
          <w:p w14:paraId="3547BF53" w14:textId="77777777" w:rsidR="00281FC9" w:rsidRDefault="00281FC9" w:rsidP="00854E6C">
            <w:pPr>
              <w:pStyle w:val="Table"/>
              <w:jc w:val="center"/>
              <w:rPr>
                <w:b/>
                <w:bCs/>
              </w:rPr>
            </w:pPr>
          </w:p>
        </w:tc>
        <w:tc>
          <w:tcPr>
            <w:tcW w:w="1423" w:type="dxa"/>
            <w:vMerge/>
            <w:vAlign w:val="center"/>
          </w:tcPr>
          <w:p w14:paraId="1C83A32E" w14:textId="77777777" w:rsidR="00281FC9" w:rsidRDefault="00281FC9" w:rsidP="00854E6C">
            <w:pPr>
              <w:pStyle w:val="Table"/>
              <w:jc w:val="center"/>
            </w:pPr>
          </w:p>
        </w:tc>
      </w:tr>
      <w:tr w:rsidR="00281FC9" w:rsidRPr="004830F7" w14:paraId="6DBACB9D" w14:textId="77777777" w:rsidTr="00275888">
        <w:trPr>
          <w:gridAfter w:val="1"/>
          <w:wAfter w:w="17" w:type="dxa"/>
          <w:jc w:val="center"/>
        </w:trPr>
        <w:tc>
          <w:tcPr>
            <w:tcW w:w="1271" w:type="dxa"/>
            <w:vAlign w:val="center"/>
          </w:tcPr>
          <w:p w14:paraId="40BADC48" w14:textId="127B5D2D" w:rsidR="00281FC9" w:rsidRPr="008E39A3" w:rsidRDefault="00281FC9" w:rsidP="00A226B6">
            <w:pPr>
              <w:pStyle w:val="Table"/>
              <w:ind w:left="-120"/>
              <w:jc w:val="center"/>
              <w:rPr>
                <w:b/>
                <w:bCs/>
                <w:lang w:val="nl-NL"/>
              </w:rPr>
            </w:pPr>
            <w:r w:rsidRPr="008E39A3">
              <w:rPr>
                <w:b/>
                <w:bCs/>
                <w:lang w:val="nl-NL"/>
              </w:rPr>
              <w:t>Chương 7</w:t>
            </w:r>
          </w:p>
        </w:tc>
        <w:tc>
          <w:tcPr>
            <w:tcW w:w="6668" w:type="dxa"/>
            <w:vAlign w:val="center"/>
          </w:tcPr>
          <w:p w14:paraId="5BA17B50" w14:textId="4B4FB555" w:rsidR="00281FC9" w:rsidRPr="00E57244" w:rsidRDefault="00281FC9" w:rsidP="00854E6C">
            <w:pPr>
              <w:widowControl w:val="0"/>
              <w:spacing w:before="120" w:after="0" w:line="278" w:lineRule="auto"/>
              <w:ind w:firstLine="0"/>
              <w:outlineLvl w:val="0"/>
              <w:rPr>
                <w:rFonts w:ascii="Times New Roman Bold" w:hAnsi="Times New Roman Bold" w:cs="Times New Roman Bold"/>
                <w:b/>
                <w:bCs/>
                <w:spacing w:val="-8"/>
                <w:szCs w:val="24"/>
              </w:rPr>
            </w:pPr>
            <w:r w:rsidRPr="00420855">
              <w:rPr>
                <w:b/>
                <w:lang w:val="de-DE"/>
              </w:rPr>
              <w:t xml:space="preserve">Kỹ năng hòa giải </w:t>
            </w:r>
            <w:r>
              <w:rPr>
                <w:b/>
                <w:lang w:val="de-DE"/>
              </w:rPr>
              <w:t>trong tranh chấp lao động</w:t>
            </w:r>
          </w:p>
        </w:tc>
        <w:tc>
          <w:tcPr>
            <w:tcW w:w="992" w:type="dxa"/>
            <w:vMerge w:val="restart"/>
            <w:vAlign w:val="center"/>
          </w:tcPr>
          <w:p w14:paraId="5D049F00" w14:textId="23274BD4" w:rsidR="00281FC9" w:rsidRPr="00281FC9" w:rsidRDefault="005C137E" w:rsidP="00854E6C">
            <w:pPr>
              <w:pStyle w:val="Table"/>
              <w:jc w:val="center"/>
            </w:pPr>
            <w:r>
              <w:t>3</w:t>
            </w:r>
          </w:p>
        </w:tc>
        <w:tc>
          <w:tcPr>
            <w:tcW w:w="1423" w:type="dxa"/>
            <w:vMerge w:val="restart"/>
            <w:vAlign w:val="center"/>
          </w:tcPr>
          <w:p w14:paraId="76073ACA" w14:textId="77777777" w:rsidR="00281FC9" w:rsidRDefault="00281FC9" w:rsidP="00281FC9">
            <w:pPr>
              <w:pStyle w:val="Table"/>
              <w:jc w:val="center"/>
            </w:pPr>
            <w:r>
              <w:t>4.1.2</w:t>
            </w:r>
          </w:p>
          <w:p w14:paraId="0E6750EB" w14:textId="77777777" w:rsidR="00281FC9" w:rsidRDefault="00281FC9" w:rsidP="00281FC9">
            <w:pPr>
              <w:pStyle w:val="Table"/>
              <w:jc w:val="center"/>
            </w:pPr>
            <w:r>
              <w:t>4.2.2</w:t>
            </w:r>
          </w:p>
          <w:p w14:paraId="1554B545" w14:textId="2C9812D3" w:rsidR="00281FC9" w:rsidRDefault="00281FC9" w:rsidP="00281FC9">
            <w:pPr>
              <w:pStyle w:val="Table"/>
              <w:jc w:val="center"/>
            </w:pPr>
            <w:r>
              <w:t>4.2.3</w:t>
            </w:r>
          </w:p>
        </w:tc>
      </w:tr>
      <w:tr w:rsidR="00281FC9" w:rsidRPr="004830F7" w14:paraId="0FF10BCD" w14:textId="77777777" w:rsidTr="00275888">
        <w:trPr>
          <w:gridAfter w:val="1"/>
          <w:wAfter w:w="17" w:type="dxa"/>
          <w:jc w:val="center"/>
        </w:trPr>
        <w:tc>
          <w:tcPr>
            <w:tcW w:w="1271" w:type="dxa"/>
            <w:vAlign w:val="center"/>
          </w:tcPr>
          <w:p w14:paraId="3222450A" w14:textId="511D2EB5" w:rsidR="00281FC9" w:rsidRPr="004830F7" w:rsidRDefault="00281FC9" w:rsidP="00854E6C">
            <w:pPr>
              <w:pStyle w:val="Table"/>
              <w:ind w:left="-120"/>
              <w:jc w:val="right"/>
              <w:rPr>
                <w:lang w:val="nl-NL"/>
              </w:rPr>
            </w:pPr>
            <w:r>
              <w:rPr>
                <w:lang w:val="nl-NL"/>
              </w:rPr>
              <w:t>7.1</w:t>
            </w:r>
          </w:p>
        </w:tc>
        <w:tc>
          <w:tcPr>
            <w:tcW w:w="6668" w:type="dxa"/>
            <w:vAlign w:val="center"/>
          </w:tcPr>
          <w:p w14:paraId="67BF65F9" w14:textId="5C95320C" w:rsidR="00281FC9" w:rsidRPr="006527DA" w:rsidRDefault="00281FC9" w:rsidP="006527DA">
            <w:pPr>
              <w:widowControl w:val="0"/>
              <w:spacing w:line="300" w:lineRule="auto"/>
              <w:ind w:firstLine="0"/>
              <w:rPr>
                <w:lang w:val="de-DE"/>
              </w:rPr>
            </w:pPr>
            <w:r w:rsidRPr="00420855">
              <w:rPr>
                <w:lang w:val="de-DE"/>
              </w:rPr>
              <w:t>Khái niệm và vai trò của hòa giải vụ án lao độn</w:t>
            </w:r>
            <w:r>
              <w:rPr>
                <w:lang w:val="de-DE"/>
              </w:rPr>
              <w:t>g</w:t>
            </w:r>
          </w:p>
        </w:tc>
        <w:tc>
          <w:tcPr>
            <w:tcW w:w="992" w:type="dxa"/>
            <w:vMerge/>
            <w:vAlign w:val="center"/>
          </w:tcPr>
          <w:p w14:paraId="34B7FD64" w14:textId="77777777" w:rsidR="00281FC9" w:rsidRDefault="00281FC9" w:rsidP="00854E6C">
            <w:pPr>
              <w:pStyle w:val="Table"/>
              <w:jc w:val="center"/>
              <w:rPr>
                <w:b/>
                <w:bCs/>
              </w:rPr>
            </w:pPr>
          </w:p>
        </w:tc>
        <w:tc>
          <w:tcPr>
            <w:tcW w:w="1423" w:type="dxa"/>
            <w:vMerge/>
            <w:vAlign w:val="center"/>
          </w:tcPr>
          <w:p w14:paraId="1180A971" w14:textId="77777777" w:rsidR="00281FC9" w:rsidRDefault="00281FC9" w:rsidP="00854E6C">
            <w:pPr>
              <w:pStyle w:val="Table"/>
              <w:jc w:val="center"/>
            </w:pPr>
          </w:p>
        </w:tc>
      </w:tr>
      <w:tr w:rsidR="00281FC9" w:rsidRPr="004830F7" w14:paraId="248DF6A7" w14:textId="77777777" w:rsidTr="00275888">
        <w:trPr>
          <w:gridAfter w:val="1"/>
          <w:wAfter w:w="17" w:type="dxa"/>
          <w:jc w:val="center"/>
        </w:trPr>
        <w:tc>
          <w:tcPr>
            <w:tcW w:w="1271" w:type="dxa"/>
            <w:vAlign w:val="center"/>
          </w:tcPr>
          <w:p w14:paraId="2D5E7058" w14:textId="0A057A84" w:rsidR="00281FC9" w:rsidRPr="004830F7" w:rsidRDefault="00281FC9" w:rsidP="00854E6C">
            <w:pPr>
              <w:pStyle w:val="Table"/>
              <w:ind w:left="-120"/>
              <w:jc w:val="right"/>
              <w:rPr>
                <w:lang w:val="nl-NL"/>
              </w:rPr>
            </w:pPr>
            <w:r>
              <w:rPr>
                <w:lang w:val="nl-NL"/>
              </w:rPr>
              <w:t>7.2</w:t>
            </w:r>
          </w:p>
        </w:tc>
        <w:tc>
          <w:tcPr>
            <w:tcW w:w="6668" w:type="dxa"/>
            <w:vAlign w:val="center"/>
          </w:tcPr>
          <w:p w14:paraId="1B08B4A4" w14:textId="179B1C2B" w:rsidR="00281FC9" w:rsidRPr="00E57244" w:rsidRDefault="00281FC9" w:rsidP="00854E6C">
            <w:pPr>
              <w:widowControl w:val="0"/>
              <w:spacing w:before="120" w:after="0" w:line="278" w:lineRule="auto"/>
              <w:ind w:firstLine="0"/>
              <w:outlineLvl w:val="0"/>
              <w:rPr>
                <w:rFonts w:ascii="Times New Roman Bold" w:hAnsi="Times New Roman Bold" w:cs="Times New Roman Bold"/>
                <w:b/>
                <w:bCs/>
                <w:spacing w:val="-8"/>
                <w:szCs w:val="24"/>
              </w:rPr>
            </w:pPr>
            <w:r w:rsidRPr="00420855">
              <w:rPr>
                <w:lang w:val="de-DE"/>
              </w:rPr>
              <w:t>Nguyên tắc, phạm vi của hòa giải vụ án lao động</w:t>
            </w:r>
          </w:p>
        </w:tc>
        <w:tc>
          <w:tcPr>
            <w:tcW w:w="992" w:type="dxa"/>
            <w:vMerge/>
            <w:vAlign w:val="center"/>
          </w:tcPr>
          <w:p w14:paraId="3806B4CC" w14:textId="77777777" w:rsidR="00281FC9" w:rsidRDefault="00281FC9" w:rsidP="00854E6C">
            <w:pPr>
              <w:pStyle w:val="Table"/>
              <w:jc w:val="center"/>
              <w:rPr>
                <w:b/>
                <w:bCs/>
              </w:rPr>
            </w:pPr>
          </w:p>
        </w:tc>
        <w:tc>
          <w:tcPr>
            <w:tcW w:w="1423" w:type="dxa"/>
            <w:vMerge/>
            <w:vAlign w:val="center"/>
          </w:tcPr>
          <w:p w14:paraId="7452B8F1" w14:textId="77777777" w:rsidR="00281FC9" w:rsidRDefault="00281FC9" w:rsidP="00854E6C">
            <w:pPr>
              <w:pStyle w:val="Table"/>
              <w:jc w:val="center"/>
            </w:pPr>
          </w:p>
        </w:tc>
      </w:tr>
      <w:tr w:rsidR="00281FC9" w:rsidRPr="004830F7" w14:paraId="476902B5" w14:textId="77777777" w:rsidTr="00275888">
        <w:trPr>
          <w:gridAfter w:val="1"/>
          <w:wAfter w:w="17" w:type="dxa"/>
          <w:jc w:val="center"/>
        </w:trPr>
        <w:tc>
          <w:tcPr>
            <w:tcW w:w="1271" w:type="dxa"/>
            <w:vAlign w:val="center"/>
          </w:tcPr>
          <w:p w14:paraId="753C3D4E" w14:textId="173EEDAE" w:rsidR="00281FC9" w:rsidRPr="004830F7" w:rsidRDefault="00281FC9" w:rsidP="00854E6C">
            <w:pPr>
              <w:pStyle w:val="Table"/>
              <w:ind w:left="-120"/>
              <w:jc w:val="right"/>
              <w:rPr>
                <w:lang w:val="nl-NL"/>
              </w:rPr>
            </w:pPr>
            <w:r>
              <w:rPr>
                <w:lang w:val="nl-NL"/>
              </w:rPr>
              <w:lastRenderedPageBreak/>
              <w:t>7.3</w:t>
            </w:r>
          </w:p>
        </w:tc>
        <w:tc>
          <w:tcPr>
            <w:tcW w:w="6668" w:type="dxa"/>
            <w:vAlign w:val="center"/>
          </w:tcPr>
          <w:p w14:paraId="2308D4F8" w14:textId="68E717E3" w:rsidR="00281FC9" w:rsidRPr="00854E6C" w:rsidRDefault="00281FC9" w:rsidP="006527DA">
            <w:pPr>
              <w:widowControl w:val="0"/>
              <w:spacing w:line="300" w:lineRule="auto"/>
              <w:ind w:firstLine="0"/>
              <w:rPr>
                <w:lang w:val="de-DE"/>
              </w:rPr>
            </w:pPr>
            <w:r w:rsidRPr="00420855">
              <w:rPr>
                <w:lang w:val="de-DE"/>
              </w:rPr>
              <w:t>Kỹ năng hòa giải vụ án lao động</w:t>
            </w:r>
            <w:r>
              <w:rPr>
                <w:lang w:val="de-DE"/>
              </w:rPr>
              <w:t xml:space="preserve"> và </w:t>
            </w:r>
            <w:r w:rsidRPr="00420855">
              <w:rPr>
                <w:lang w:val="de-DE"/>
              </w:rPr>
              <w:t>ra quyết định công nhận sự thỏa thuận của đương sự</w:t>
            </w:r>
          </w:p>
        </w:tc>
        <w:tc>
          <w:tcPr>
            <w:tcW w:w="992" w:type="dxa"/>
            <w:vMerge/>
            <w:vAlign w:val="center"/>
          </w:tcPr>
          <w:p w14:paraId="24DEFCD8" w14:textId="77777777" w:rsidR="00281FC9" w:rsidRDefault="00281FC9" w:rsidP="00854E6C">
            <w:pPr>
              <w:pStyle w:val="Table"/>
              <w:jc w:val="center"/>
              <w:rPr>
                <w:b/>
                <w:bCs/>
              </w:rPr>
            </w:pPr>
          </w:p>
        </w:tc>
        <w:tc>
          <w:tcPr>
            <w:tcW w:w="1423" w:type="dxa"/>
            <w:vMerge/>
            <w:vAlign w:val="center"/>
          </w:tcPr>
          <w:p w14:paraId="1996C0A4" w14:textId="77777777" w:rsidR="00281FC9" w:rsidRDefault="00281FC9" w:rsidP="00854E6C">
            <w:pPr>
              <w:pStyle w:val="Table"/>
              <w:jc w:val="center"/>
            </w:pPr>
          </w:p>
        </w:tc>
      </w:tr>
      <w:tr w:rsidR="00281FC9" w:rsidRPr="004830F7" w14:paraId="2F6CC432" w14:textId="77777777" w:rsidTr="00275888">
        <w:trPr>
          <w:gridAfter w:val="1"/>
          <w:wAfter w:w="17" w:type="dxa"/>
          <w:jc w:val="center"/>
        </w:trPr>
        <w:tc>
          <w:tcPr>
            <w:tcW w:w="1271" w:type="dxa"/>
            <w:vAlign w:val="center"/>
          </w:tcPr>
          <w:p w14:paraId="4860C6D8" w14:textId="02FCDDCA" w:rsidR="00281FC9" w:rsidRPr="008E39A3" w:rsidRDefault="00281FC9" w:rsidP="00A226B6">
            <w:pPr>
              <w:pStyle w:val="Table"/>
              <w:ind w:left="-120"/>
              <w:jc w:val="center"/>
              <w:rPr>
                <w:b/>
                <w:bCs/>
                <w:lang w:val="nl-NL"/>
              </w:rPr>
            </w:pPr>
            <w:r w:rsidRPr="008E39A3">
              <w:rPr>
                <w:b/>
                <w:bCs/>
                <w:lang w:val="nl-NL"/>
              </w:rPr>
              <w:t>Chương 8</w:t>
            </w:r>
          </w:p>
        </w:tc>
        <w:tc>
          <w:tcPr>
            <w:tcW w:w="6668" w:type="dxa"/>
            <w:vAlign w:val="center"/>
          </w:tcPr>
          <w:p w14:paraId="43B93285" w14:textId="1ABF984D" w:rsidR="00281FC9" w:rsidRPr="00854E6C" w:rsidRDefault="00281FC9" w:rsidP="006527DA">
            <w:pPr>
              <w:widowControl w:val="0"/>
              <w:spacing w:line="300" w:lineRule="auto"/>
              <w:ind w:firstLine="0"/>
              <w:rPr>
                <w:b/>
                <w:lang w:val="de-DE"/>
              </w:rPr>
            </w:pPr>
            <w:r>
              <w:rPr>
                <w:rFonts w:ascii="Times New Roman Bold" w:hAnsi="Times New Roman Bold" w:cs="Times New Roman Bold"/>
                <w:b/>
                <w:bCs/>
                <w:spacing w:val="-8"/>
                <w:szCs w:val="24"/>
              </w:rPr>
              <w:t>Kỹ năng tham gia tố tụng trong giải quyết tranh chấp lao động</w:t>
            </w:r>
          </w:p>
        </w:tc>
        <w:tc>
          <w:tcPr>
            <w:tcW w:w="992" w:type="dxa"/>
            <w:vMerge w:val="restart"/>
            <w:vAlign w:val="center"/>
          </w:tcPr>
          <w:p w14:paraId="32D4014B" w14:textId="1F42529B" w:rsidR="00281FC9" w:rsidRPr="00281FC9" w:rsidRDefault="00281FC9" w:rsidP="006527DA">
            <w:pPr>
              <w:pStyle w:val="Table"/>
              <w:jc w:val="center"/>
            </w:pPr>
            <w:r w:rsidRPr="00281FC9">
              <w:t>5</w:t>
            </w:r>
          </w:p>
        </w:tc>
        <w:tc>
          <w:tcPr>
            <w:tcW w:w="1423" w:type="dxa"/>
            <w:vMerge w:val="restart"/>
            <w:vAlign w:val="center"/>
          </w:tcPr>
          <w:p w14:paraId="45B81822" w14:textId="77777777" w:rsidR="00281FC9" w:rsidRDefault="00281FC9" w:rsidP="00281FC9">
            <w:pPr>
              <w:pStyle w:val="Table"/>
              <w:jc w:val="center"/>
            </w:pPr>
            <w:r>
              <w:t>4.1.2</w:t>
            </w:r>
          </w:p>
          <w:p w14:paraId="4282ADB6" w14:textId="77777777" w:rsidR="00281FC9" w:rsidRDefault="00281FC9" w:rsidP="00281FC9">
            <w:pPr>
              <w:pStyle w:val="Table"/>
              <w:jc w:val="center"/>
            </w:pPr>
            <w:r>
              <w:t>4.2.2</w:t>
            </w:r>
          </w:p>
          <w:p w14:paraId="0A426015" w14:textId="2A4F0565" w:rsidR="00281FC9" w:rsidRDefault="00281FC9" w:rsidP="00281FC9">
            <w:pPr>
              <w:pStyle w:val="Table"/>
              <w:jc w:val="center"/>
            </w:pPr>
            <w:r>
              <w:t>4.2.3</w:t>
            </w:r>
          </w:p>
        </w:tc>
      </w:tr>
      <w:tr w:rsidR="00281FC9" w:rsidRPr="004830F7" w14:paraId="11B23F0C" w14:textId="77777777" w:rsidTr="00275888">
        <w:trPr>
          <w:gridAfter w:val="1"/>
          <w:wAfter w:w="17" w:type="dxa"/>
          <w:jc w:val="center"/>
        </w:trPr>
        <w:tc>
          <w:tcPr>
            <w:tcW w:w="1271" w:type="dxa"/>
            <w:vAlign w:val="center"/>
          </w:tcPr>
          <w:p w14:paraId="7AAF7F56" w14:textId="5296C671" w:rsidR="00281FC9" w:rsidRPr="004830F7" w:rsidRDefault="00281FC9" w:rsidP="006527DA">
            <w:pPr>
              <w:pStyle w:val="Table"/>
              <w:ind w:left="-120"/>
              <w:jc w:val="right"/>
              <w:rPr>
                <w:lang w:val="nl-NL"/>
              </w:rPr>
            </w:pPr>
            <w:r>
              <w:rPr>
                <w:lang w:val="nl-NL"/>
              </w:rPr>
              <w:t>8.1</w:t>
            </w:r>
          </w:p>
        </w:tc>
        <w:tc>
          <w:tcPr>
            <w:tcW w:w="6668" w:type="dxa"/>
            <w:vAlign w:val="center"/>
          </w:tcPr>
          <w:p w14:paraId="39B509E4" w14:textId="43427CDE" w:rsidR="00281FC9" w:rsidRPr="00E57244" w:rsidRDefault="00281FC9" w:rsidP="006527DA">
            <w:pPr>
              <w:widowControl w:val="0"/>
              <w:spacing w:before="120" w:after="0" w:line="278" w:lineRule="auto"/>
              <w:ind w:firstLine="0"/>
              <w:outlineLvl w:val="0"/>
              <w:rPr>
                <w:rFonts w:ascii="Times New Roman Bold" w:hAnsi="Times New Roman Bold" w:cs="Times New Roman Bold"/>
                <w:b/>
                <w:bCs/>
                <w:spacing w:val="-8"/>
                <w:szCs w:val="24"/>
              </w:rPr>
            </w:pPr>
            <w:r w:rsidRPr="00854E6C">
              <w:rPr>
                <w:bCs/>
                <w:lang w:val="de-DE"/>
              </w:rPr>
              <w:t>Phiên tòa lao động sơ thẩm</w:t>
            </w:r>
          </w:p>
        </w:tc>
        <w:tc>
          <w:tcPr>
            <w:tcW w:w="992" w:type="dxa"/>
            <w:vMerge/>
            <w:vAlign w:val="center"/>
          </w:tcPr>
          <w:p w14:paraId="71494F36" w14:textId="77777777" w:rsidR="00281FC9" w:rsidRDefault="00281FC9" w:rsidP="006527DA">
            <w:pPr>
              <w:pStyle w:val="Table"/>
              <w:jc w:val="center"/>
              <w:rPr>
                <w:b/>
                <w:bCs/>
              </w:rPr>
            </w:pPr>
          </w:p>
        </w:tc>
        <w:tc>
          <w:tcPr>
            <w:tcW w:w="1423" w:type="dxa"/>
            <w:vMerge/>
            <w:vAlign w:val="center"/>
          </w:tcPr>
          <w:p w14:paraId="2470AD3A" w14:textId="77777777" w:rsidR="00281FC9" w:rsidRDefault="00281FC9" w:rsidP="006527DA">
            <w:pPr>
              <w:pStyle w:val="Table"/>
              <w:jc w:val="center"/>
            </w:pPr>
          </w:p>
        </w:tc>
      </w:tr>
      <w:tr w:rsidR="00281FC9" w:rsidRPr="004830F7" w14:paraId="1BFD63A3" w14:textId="77777777" w:rsidTr="00275888">
        <w:trPr>
          <w:gridAfter w:val="1"/>
          <w:wAfter w:w="17" w:type="dxa"/>
          <w:jc w:val="center"/>
        </w:trPr>
        <w:tc>
          <w:tcPr>
            <w:tcW w:w="1271" w:type="dxa"/>
            <w:vAlign w:val="center"/>
          </w:tcPr>
          <w:p w14:paraId="7E2972F1" w14:textId="49CF9255" w:rsidR="00281FC9" w:rsidRPr="004830F7" w:rsidRDefault="00281FC9" w:rsidP="006527DA">
            <w:pPr>
              <w:pStyle w:val="Table"/>
              <w:ind w:left="-120"/>
              <w:jc w:val="right"/>
              <w:rPr>
                <w:lang w:val="nl-NL"/>
              </w:rPr>
            </w:pPr>
            <w:r>
              <w:rPr>
                <w:lang w:val="nl-NL"/>
              </w:rPr>
              <w:t>8.2</w:t>
            </w:r>
          </w:p>
        </w:tc>
        <w:tc>
          <w:tcPr>
            <w:tcW w:w="6668" w:type="dxa"/>
            <w:vAlign w:val="center"/>
          </w:tcPr>
          <w:p w14:paraId="172B819D" w14:textId="68BD21A5" w:rsidR="00281FC9" w:rsidRPr="00E57244" w:rsidRDefault="00281FC9" w:rsidP="006527DA">
            <w:pPr>
              <w:widowControl w:val="0"/>
              <w:spacing w:before="120" w:after="0" w:line="278" w:lineRule="auto"/>
              <w:ind w:firstLine="0"/>
              <w:outlineLvl w:val="0"/>
              <w:rPr>
                <w:rFonts w:ascii="Times New Roman Bold" w:hAnsi="Times New Roman Bold" w:cs="Times New Roman Bold"/>
                <w:b/>
                <w:bCs/>
                <w:spacing w:val="-8"/>
                <w:szCs w:val="24"/>
              </w:rPr>
            </w:pPr>
            <w:r w:rsidRPr="00854E6C">
              <w:rPr>
                <w:bCs/>
                <w:lang w:val="de-DE"/>
              </w:rPr>
              <w:t xml:space="preserve">Phiên tòa lao động </w:t>
            </w:r>
            <w:r>
              <w:rPr>
                <w:bCs/>
                <w:lang w:val="de-DE"/>
              </w:rPr>
              <w:t>phúc thẩm</w:t>
            </w:r>
          </w:p>
        </w:tc>
        <w:tc>
          <w:tcPr>
            <w:tcW w:w="992" w:type="dxa"/>
            <w:vMerge/>
            <w:vAlign w:val="center"/>
          </w:tcPr>
          <w:p w14:paraId="7B181376" w14:textId="77777777" w:rsidR="00281FC9" w:rsidRDefault="00281FC9" w:rsidP="006527DA">
            <w:pPr>
              <w:pStyle w:val="Table"/>
              <w:jc w:val="center"/>
              <w:rPr>
                <w:b/>
                <w:bCs/>
              </w:rPr>
            </w:pPr>
          </w:p>
        </w:tc>
        <w:tc>
          <w:tcPr>
            <w:tcW w:w="1423" w:type="dxa"/>
            <w:vMerge/>
            <w:vAlign w:val="center"/>
          </w:tcPr>
          <w:p w14:paraId="65AF953E" w14:textId="77777777" w:rsidR="00281FC9" w:rsidRDefault="00281FC9" w:rsidP="006527DA">
            <w:pPr>
              <w:pStyle w:val="Table"/>
              <w:jc w:val="center"/>
            </w:pPr>
          </w:p>
        </w:tc>
      </w:tr>
      <w:tr w:rsidR="00281FC9" w:rsidRPr="004830F7" w14:paraId="07B6DE1B" w14:textId="77777777" w:rsidTr="00275888">
        <w:trPr>
          <w:gridAfter w:val="1"/>
          <w:wAfter w:w="17" w:type="dxa"/>
          <w:jc w:val="center"/>
        </w:trPr>
        <w:tc>
          <w:tcPr>
            <w:tcW w:w="1271" w:type="dxa"/>
            <w:vAlign w:val="center"/>
          </w:tcPr>
          <w:p w14:paraId="79B9235E" w14:textId="7A4323D6" w:rsidR="00281FC9" w:rsidRPr="004830F7" w:rsidRDefault="00281FC9" w:rsidP="006527DA">
            <w:pPr>
              <w:pStyle w:val="Table"/>
              <w:ind w:left="-120"/>
              <w:jc w:val="right"/>
              <w:rPr>
                <w:lang w:val="nl-NL"/>
              </w:rPr>
            </w:pPr>
            <w:r>
              <w:rPr>
                <w:lang w:val="nl-NL"/>
              </w:rPr>
              <w:t>8.3</w:t>
            </w:r>
          </w:p>
        </w:tc>
        <w:tc>
          <w:tcPr>
            <w:tcW w:w="6668" w:type="dxa"/>
            <w:vAlign w:val="center"/>
          </w:tcPr>
          <w:p w14:paraId="4E8ED1C5" w14:textId="3AC09E58" w:rsidR="00281FC9" w:rsidRPr="00E57244" w:rsidRDefault="00281FC9" w:rsidP="006527DA">
            <w:pPr>
              <w:widowControl w:val="0"/>
              <w:spacing w:before="120" w:after="0" w:line="278" w:lineRule="auto"/>
              <w:ind w:firstLine="0"/>
              <w:outlineLvl w:val="0"/>
              <w:rPr>
                <w:rFonts w:ascii="Times New Roman Bold" w:hAnsi="Times New Roman Bold" w:cs="Times New Roman Bold"/>
                <w:b/>
                <w:bCs/>
                <w:spacing w:val="-8"/>
                <w:szCs w:val="24"/>
              </w:rPr>
            </w:pPr>
            <w:r w:rsidRPr="00854E6C">
              <w:rPr>
                <w:bCs/>
                <w:lang w:val="de-DE"/>
              </w:rPr>
              <w:t xml:space="preserve">Phiên tòa lao động </w:t>
            </w:r>
            <w:r>
              <w:rPr>
                <w:bCs/>
                <w:lang w:val="de-DE"/>
              </w:rPr>
              <w:t>giám đốc thẩm và tái thẩm</w:t>
            </w:r>
          </w:p>
        </w:tc>
        <w:tc>
          <w:tcPr>
            <w:tcW w:w="992" w:type="dxa"/>
            <w:vMerge/>
            <w:vAlign w:val="center"/>
          </w:tcPr>
          <w:p w14:paraId="58125FE3" w14:textId="77777777" w:rsidR="00281FC9" w:rsidRDefault="00281FC9" w:rsidP="006527DA">
            <w:pPr>
              <w:pStyle w:val="Table"/>
              <w:jc w:val="center"/>
              <w:rPr>
                <w:b/>
                <w:bCs/>
              </w:rPr>
            </w:pPr>
          </w:p>
        </w:tc>
        <w:tc>
          <w:tcPr>
            <w:tcW w:w="1423" w:type="dxa"/>
            <w:vMerge/>
            <w:vAlign w:val="center"/>
          </w:tcPr>
          <w:p w14:paraId="53F561D4" w14:textId="77777777" w:rsidR="00281FC9" w:rsidRDefault="00281FC9" w:rsidP="006527DA">
            <w:pPr>
              <w:pStyle w:val="Table"/>
              <w:jc w:val="center"/>
            </w:pPr>
          </w:p>
        </w:tc>
      </w:tr>
      <w:tr w:rsidR="00CC28EA" w:rsidRPr="004830F7" w14:paraId="6ED20249" w14:textId="77777777" w:rsidTr="00275888">
        <w:trPr>
          <w:gridAfter w:val="1"/>
          <w:wAfter w:w="17" w:type="dxa"/>
          <w:jc w:val="center"/>
        </w:trPr>
        <w:tc>
          <w:tcPr>
            <w:tcW w:w="1271" w:type="dxa"/>
            <w:vAlign w:val="center"/>
          </w:tcPr>
          <w:p w14:paraId="05F015BE" w14:textId="77777777" w:rsidR="00CC28EA" w:rsidRDefault="00CC28EA" w:rsidP="006527DA">
            <w:pPr>
              <w:pStyle w:val="Table"/>
              <w:ind w:left="-120"/>
              <w:jc w:val="right"/>
              <w:rPr>
                <w:lang w:val="nl-NL"/>
              </w:rPr>
            </w:pPr>
          </w:p>
        </w:tc>
        <w:tc>
          <w:tcPr>
            <w:tcW w:w="6668" w:type="dxa"/>
            <w:vAlign w:val="center"/>
          </w:tcPr>
          <w:p w14:paraId="667EBCF0" w14:textId="51F80361" w:rsidR="00490B44" w:rsidRPr="00490B44" w:rsidRDefault="00CC28EA" w:rsidP="006527DA">
            <w:pPr>
              <w:widowControl w:val="0"/>
              <w:spacing w:before="120" w:after="0" w:line="278" w:lineRule="auto"/>
              <w:ind w:firstLine="0"/>
              <w:outlineLvl w:val="0"/>
              <w:rPr>
                <w:rFonts w:ascii="Times New Roman Bold" w:hAnsi="Times New Roman Bold" w:cs="Times New Roman Bold"/>
                <w:b/>
                <w:bCs/>
                <w:spacing w:val="-8"/>
                <w:szCs w:val="24"/>
              </w:rPr>
            </w:pPr>
            <w:r>
              <w:rPr>
                <w:rFonts w:ascii="Times New Roman Bold" w:hAnsi="Times New Roman Bold" w:cs="Times New Roman Bold"/>
                <w:b/>
                <w:bCs/>
                <w:spacing w:val="-8"/>
                <w:szCs w:val="24"/>
              </w:rPr>
              <w:t>Thảo luận thực hành</w:t>
            </w:r>
          </w:p>
        </w:tc>
        <w:tc>
          <w:tcPr>
            <w:tcW w:w="992" w:type="dxa"/>
            <w:vAlign w:val="center"/>
          </w:tcPr>
          <w:p w14:paraId="272335C1" w14:textId="597B22BE" w:rsidR="00CC28EA" w:rsidRDefault="005C137E" w:rsidP="006527DA">
            <w:pPr>
              <w:pStyle w:val="Table"/>
              <w:jc w:val="center"/>
              <w:rPr>
                <w:b/>
                <w:bCs/>
              </w:rPr>
            </w:pPr>
            <w:r>
              <w:rPr>
                <w:b/>
                <w:bCs/>
              </w:rPr>
              <w:t>5</w:t>
            </w:r>
          </w:p>
        </w:tc>
        <w:tc>
          <w:tcPr>
            <w:tcW w:w="1423" w:type="dxa"/>
            <w:vAlign w:val="center"/>
          </w:tcPr>
          <w:p w14:paraId="0CD1FC8A" w14:textId="77777777" w:rsidR="00CC28EA" w:rsidRDefault="00CC28EA" w:rsidP="006527DA">
            <w:pPr>
              <w:pStyle w:val="Table"/>
              <w:jc w:val="center"/>
            </w:pPr>
          </w:p>
        </w:tc>
      </w:tr>
    </w:tbl>
    <w:p w14:paraId="5026DBF7" w14:textId="77777777" w:rsidR="004134E8" w:rsidRPr="006F5D50" w:rsidRDefault="004134E8" w:rsidP="004134E8">
      <w:pPr>
        <w:pStyle w:val="Heading1"/>
        <w:rPr>
          <w:b w:val="0"/>
          <w:i/>
          <w:spacing w:val="-4"/>
          <w:lang w:val="vi-VN"/>
        </w:rPr>
      </w:pPr>
      <w:r w:rsidRPr="006F5D50">
        <w:rPr>
          <w:spacing w:val="-4"/>
        </w:rPr>
        <w:t xml:space="preserve">7. </w:t>
      </w:r>
      <w:r w:rsidRPr="006F5D50">
        <w:rPr>
          <w:spacing w:val="-4"/>
          <w:lang w:val="vi-VN"/>
        </w:rPr>
        <w:t xml:space="preserve">Phương pháp giảng dạy </w:t>
      </w:r>
      <w:r w:rsidRPr="006F5D50">
        <w:rPr>
          <w:b w:val="0"/>
          <w:i/>
          <w:spacing w:val="-4"/>
          <w:lang w:val="vi-VN"/>
        </w:rPr>
        <w:t>(Trình bày các phương pháp giảng dạy được áp dụng giảng dạy học phần)</w:t>
      </w:r>
    </w:p>
    <w:p w14:paraId="7DD17FBF" w14:textId="77777777" w:rsidR="004134E8" w:rsidRPr="007D41EB" w:rsidRDefault="004134E8" w:rsidP="004134E8">
      <w:pPr>
        <w:pStyle w:val="ListParagraph"/>
        <w:ind w:left="1282"/>
        <w:rPr>
          <w:lang w:val="vi-VN"/>
        </w:rPr>
      </w:pPr>
      <w:r w:rsidRPr="007D41EB">
        <w:rPr>
          <w:lang w:val="vi-VN"/>
        </w:rPr>
        <w:t>Giảng dạy lý thuyết kết hợp ví dụ và bài tập minh họa</w:t>
      </w:r>
    </w:p>
    <w:p w14:paraId="691ECD9A" w14:textId="77777777" w:rsidR="004134E8" w:rsidRPr="007D41EB" w:rsidRDefault="004134E8" w:rsidP="004134E8">
      <w:pPr>
        <w:pStyle w:val="ListParagraph"/>
        <w:ind w:left="1282"/>
        <w:rPr>
          <w:lang w:val="vi-VN"/>
        </w:rPr>
      </w:pPr>
      <w:r w:rsidRPr="007D41EB">
        <w:rPr>
          <w:lang w:val="vi-VN"/>
        </w:rPr>
        <w:t>Trình bày thảo luận theo chủ đề được giao</w:t>
      </w:r>
    </w:p>
    <w:p w14:paraId="5DC279AA" w14:textId="77777777" w:rsidR="004134E8" w:rsidRPr="004134E8" w:rsidRDefault="004134E8" w:rsidP="004134E8">
      <w:pPr>
        <w:pStyle w:val="Heading1"/>
        <w:rPr>
          <w:lang w:val="vi-VN"/>
        </w:rPr>
      </w:pPr>
      <w:r w:rsidRPr="004134E8">
        <w:rPr>
          <w:lang w:val="vi-VN"/>
        </w:rPr>
        <w:t>8. Nhiệm vụ của sinh viên (Trình bày các nhiệm vụ sinh viên phải thực hiện)</w:t>
      </w:r>
    </w:p>
    <w:p w14:paraId="08C25E1B" w14:textId="77777777" w:rsidR="004134E8" w:rsidRPr="004134E8" w:rsidRDefault="004134E8" w:rsidP="004134E8">
      <w:pPr>
        <w:pStyle w:val="BodyText2"/>
        <w:tabs>
          <w:tab w:val="num" w:pos="960"/>
        </w:tabs>
        <w:spacing w:after="0" w:line="240" w:lineRule="auto"/>
        <w:ind w:firstLine="260"/>
        <w:rPr>
          <w:bCs/>
          <w:color w:val="000000"/>
          <w:szCs w:val="24"/>
          <w:lang w:val="vi-VN"/>
        </w:rPr>
      </w:pPr>
      <w:r w:rsidRPr="004134E8">
        <w:rPr>
          <w:bCs/>
          <w:color w:val="000000"/>
          <w:szCs w:val="24"/>
          <w:lang w:val="vi-VN"/>
        </w:rPr>
        <w:t>Sinh viên phải thực hiện các nhiệm vụ sau:</w:t>
      </w:r>
    </w:p>
    <w:p w14:paraId="23A0E224" w14:textId="77777777" w:rsidR="004134E8" w:rsidRPr="004134E8" w:rsidRDefault="004134E8" w:rsidP="004134E8">
      <w:pPr>
        <w:pStyle w:val="ListParagraph"/>
        <w:rPr>
          <w:lang w:val="vi-VN"/>
        </w:rPr>
      </w:pPr>
      <w:r w:rsidRPr="004134E8">
        <w:rPr>
          <w:lang w:val="vi-VN"/>
        </w:rPr>
        <w:t>Có mặt tối thiểu 80% số tiết học lý thuyết.</w:t>
      </w:r>
    </w:p>
    <w:p w14:paraId="6E10389F" w14:textId="77777777" w:rsidR="004134E8" w:rsidRPr="004134E8" w:rsidRDefault="004134E8" w:rsidP="004134E8">
      <w:pPr>
        <w:pStyle w:val="ListParagraph"/>
        <w:rPr>
          <w:lang w:val="vi-VN"/>
        </w:rPr>
      </w:pPr>
      <w:r w:rsidRPr="004134E8">
        <w:rPr>
          <w:lang w:val="vi-VN"/>
        </w:rPr>
        <w:t>Hoàn thành đầy đủ 100% giờ bài tập và có báo cáo kết quả.</w:t>
      </w:r>
    </w:p>
    <w:p w14:paraId="7F5918C7" w14:textId="77777777" w:rsidR="004134E8" w:rsidRPr="004134E8" w:rsidRDefault="004134E8" w:rsidP="004134E8">
      <w:pPr>
        <w:pStyle w:val="ListParagraph"/>
        <w:rPr>
          <w:lang w:val="vi-VN"/>
        </w:rPr>
      </w:pPr>
      <w:r w:rsidRPr="004134E8">
        <w:rPr>
          <w:lang w:val="vi-VN"/>
        </w:rPr>
        <w:t>Hoàn thành đầy đủ các bài tập nhóm/ bài tập và được đánh giá kết quả thực hiện.</w:t>
      </w:r>
    </w:p>
    <w:p w14:paraId="18189596" w14:textId="77777777" w:rsidR="004134E8" w:rsidRPr="004134E8" w:rsidRDefault="004134E8" w:rsidP="004134E8">
      <w:pPr>
        <w:pStyle w:val="ListParagraph"/>
        <w:rPr>
          <w:lang w:val="vi-VN"/>
        </w:rPr>
      </w:pPr>
      <w:r w:rsidRPr="004134E8">
        <w:rPr>
          <w:lang w:val="vi-VN"/>
        </w:rPr>
        <w:t>Tham dự kiểm tra giữa học kỳ.</w:t>
      </w:r>
    </w:p>
    <w:p w14:paraId="022F68BF" w14:textId="77777777" w:rsidR="004134E8" w:rsidRPr="004134E8" w:rsidRDefault="004134E8" w:rsidP="004134E8">
      <w:pPr>
        <w:pStyle w:val="ListParagraph"/>
        <w:rPr>
          <w:lang w:val="vi-VN"/>
        </w:rPr>
      </w:pPr>
      <w:r w:rsidRPr="004134E8">
        <w:rPr>
          <w:lang w:val="vi-VN"/>
        </w:rPr>
        <w:t>Tham dự thi kết thúc học phần (bắt buộc).</w:t>
      </w:r>
    </w:p>
    <w:p w14:paraId="6FD22546" w14:textId="77777777" w:rsidR="004134E8" w:rsidRPr="004134E8" w:rsidRDefault="004134E8" w:rsidP="004134E8">
      <w:pPr>
        <w:pStyle w:val="ListParagraph"/>
        <w:rPr>
          <w:lang w:val="vi-VN"/>
        </w:rPr>
      </w:pPr>
      <w:r w:rsidRPr="004134E8">
        <w:rPr>
          <w:lang w:val="vi-VN"/>
        </w:rPr>
        <w:t>Chủ động chuẩn bị các nội dung và thực hiện giờ tự học theo mục 11.</w:t>
      </w:r>
    </w:p>
    <w:p w14:paraId="6BECEFFB" w14:textId="77777777" w:rsidR="004134E8" w:rsidRPr="004134E8" w:rsidRDefault="004134E8" w:rsidP="004134E8">
      <w:pPr>
        <w:pStyle w:val="Heading1"/>
        <w:rPr>
          <w:lang w:val="vi-VN"/>
        </w:rPr>
      </w:pPr>
      <w:r w:rsidRPr="004134E8">
        <w:rPr>
          <w:lang w:val="vi-VN"/>
        </w:rPr>
        <w:t>9. Đánh giá kết quả học tập của sinh viên</w:t>
      </w:r>
    </w:p>
    <w:p w14:paraId="7BBF6332" w14:textId="77777777" w:rsidR="004134E8" w:rsidRPr="004134E8" w:rsidRDefault="004134E8" w:rsidP="004134E8">
      <w:pPr>
        <w:pStyle w:val="Heading2"/>
        <w:ind w:left="0"/>
        <w:rPr>
          <w:lang w:val="vi-VN"/>
        </w:rPr>
      </w:pPr>
      <w:r w:rsidRPr="004134E8">
        <w:rPr>
          <w:lang w:val="vi-VN"/>
        </w:rPr>
        <w:t>9.1. Cách đánh giá</w:t>
      </w:r>
    </w:p>
    <w:p w14:paraId="784D6E78" w14:textId="77777777" w:rsidR="004134E8" w:rsidRPr="004134E8" w:rsidRDefault="004134E8" w:rsidP="004134E8">
      <w:pPr>
        <w:pStyle w:val="BodyText2"/>
        <w:tabs>
          <w:tab w:val="num" w:pos="960"/>
        </w:tabs>
        <w:spacing w:line="240" w:lineRule="auto"/>
        <w:ind w:firstLine="259"/>
        <w:rPr>
          <w:bCs/>
          <w:color w:val="000000"/>
          <w:szCs w:val="24"/>
          <w:lang w:val="vi-VN"/>
        </w:rPr>
      </w:pPr>
      <w:r w:rsidRPr="004134E8">
        <w:rPr>
          <w:bCs/>
          <w:color w:val="000000"/>
          <w:szCs w:val="24"/>
          <w:lang w:val="vi-VN"/>
        </w:rPr>
        <w:t>Sinh viên được đánh giá tích lũy học phần như sau:</w:t>
      </w:r>
    </w:p>
    <w:p w14:paraId="4D93F4CB" w14:textId="77777777" w:rsidR="004134E8" w:rsidRPr="004830F7" w:rsidRDefault="004134E8" w:rsidP="004134E8">
      <w:pPr>
        <w:jc w:val="center"/>
        <w:rPr>
          <w:b/>
          <w:szCs w:val="24"/>
          <w:lang w:val="nl-NL"/>
        </w:rPr>
      </w:pPr>
      <w:r w:rsidRPr="004830F7">
        <w:rPr>
          <w:b/>
          <w:szCs w:val="24"/>
          <w:lang w:val="nl-NL"/>
        </w:rPr>
        <w:t>Bảng 2. Đánh giá học phần</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114"/>
        <w:gridCol w:w="3780"/>
        <w:gridCol w:w="1260"/>
      </w:tblGrid>
      <w:tr w:rsidR="004134E8" w:rsidRPr="004830F7" w14:paraId="5027EA7D" w14:textId="77777777" w:rsidTr="00FC51A4">
        <w:trPr>
          <w:jc w:val="center"/>
        </w:trPr>
        <w:tc>
          <w:tcPr>
            <w:tcW w:w="564" w:type="dxa"/>
            <w:tcBorders>
              <w:bottom w:val="single" w:sz="4" w:space="0" w:color="auto"/>
            </w:tcBorders>
            <w:shd w:val="clear" w:color="auto" w:fill="auto"/>
          </w:tcPr>
          <w:p w14:paraId="4022EBAF" w14:textId="77777777" w:rsidR="004134E8" w:rsidRPr="004830F7" w:rsidRDefault="004134E8" w:rsidP="00FC51A4">
            <w:pPr>
              <w:pStyle w:val="Table"/>
              <w:rPr>
                <w:b/>
                <w:lang w:val="nl-NL"/>
              </w:rPr>
            </w:pPr>
            <w:r w:rsidRPr="004830F7">
              <w:rPr>
                <w:b/>
                <w:lang w:val="nl-NL"/>
              </w:rPr>
              <w:t>TT</w:t>
            </w:r>
          </w:p>
        </w:tc>
        <w:tc>
          <w:tcPr>
            <w:tcW w:w="3114" w:type="dxa"/>
            <w:tcBorders>
              <w:bottom w:val="single" w:sz="4" w:space="0" w:color="auto"/>
            </w:tcBorders>
            <w:shd w:val="clear" w:color="auto" w:fill="auto"/>
          </w:tcPr>
          <w:p w14:paraId="16B86D8C" w14:textId="77777777" w:rsidR="004134E8" w:rsidRPr="004830F7" w:rsidRDefault="004134E8" w:rsidP="00FC51A4">
            <w:pPr>
              <w:pStyle w:val="Table"/>
              <w:rPr>
                <w:b/>
                <w:lang w:val="nl-NL"/>
              </w:rPr>
            </w:pPr>
            <w:r w:rsidRPr="004830F7">
              <w:rPr>
                <w:b/>
                <w:lang w:val="nl-NL"/>
              </w:rPr>
              <w:t>Điểm thành phần</w:t>
            </w:r>
          </w:p>
        </w:tc>
        <w:tc>
          <w:tcPr>
            <w:tcW w:w="3780" w:type="dxa"/>
            <w:tcBorders>
              <w:bottom w:val="single" w:sz="4" w:space="0" w:color="auto"/>
            </w:tcBorders>
            <w:shd w:val="clear" w:color="auto" w:fill="auto"/>
          </w:tcPr>
          <w:p w14:paraId="3C4F4696" w14:textId="77777777" w:rsidR="004134E8" w:rsidRPr="004830F7" w:rsidRDefault="004134E8" w:rsidP="00FC51A4">
            <w:pPr>
              <w:pStyle w:val="Table"/>
              <w:rPr>
                <w:b/>
                <w:lang w:val="nl-NL"/>
              </w:rPr>
            </w:pPr>
            <w:r w:rsidRPr="004830F7">
              <w:rPr>
                <w:b/>
                <w:lang w:val="nl-NL"/>
              </w:rPr>
              <w:t>Quy định</w:t>
            </w:r>
          </w:p>
        </w:tc>
        <w:tc>
          <w:tcPr>
            <w:tcW w:w="1260" w:type="dxa"/>
            <w:tcBorders>
              <w:bottom w:val="single" w:sz="4" w:space="0" w:color="auto"/>
            </w:tcBorders>
            <w:shd w:val="clear" w:color="auto" w:fill="auto"/>
          </w:tcPr>
          <w:p w14:paraId="4853C135" w14:textId="77777777" w:rsidR="004134E8" w:rsidRPr="004830F7" w:rsidRDefault="004134E8" w:rsidP="00FC51A4">
            <w:pPr>
              <w:pStyle w:val="Table"/>
              <w:rPr>
                <w:b/>
                <w:lang w:val="nl-NL"/>
              </w:rPr>
            </w:pPr>
            <w:r w:rsidRPr="004830F7">
              <w:rPr>
                <w:b/>
                <w:lang w:val="nl-NL"/>
              </w:rPr>
              <w:t>Trọng số</w:t>
            </w:r>
          </w:p>
        </w:tc>
      </w:tr>
      <w:tr w:rsidR="004134E8" w:rsidRPr="004830F7" w14:paraId="45D7D03B" w14:textId="77777777" w:rsidTr="00FC51A4">
        <w:trPr>
          <w:jc w:val="center"/>
        </w:trPr>
        <w:tc>
          <w:tcPr>
            <w:tcW w:w="564" w:type="dxa"/>
            <w:shd w:val="clear" w:color="auto" w:fill="auto"/>
            <w:vAlign w:val="center"/>
          </w:tcPr>
          <w:p w14:paraId="265BAE41" w14:textId="77777777" w:rsidR="004134E8" w:rsidRPr="004830F7" w:rsidRDefault="004134E8" w:rsidP="00FC51A4">
            <w:pPr>
              <w:pStyle w:val="Table"/>
              <w:rPr>
                <w:lang w:val="nl-NL"/>
              </w:rPr>
            </w:pPr>
            <w:r w:rsidRPr="004830F7">
              <w:rPr>
                <w:lang w:val="nl-NL"/>
              </w:rPr>
              <w:t>1</w:t>
            </w:r>
          </w:p>
        </w:tc>
        <w:tc>
          <w:tcPr>
            <w:tcW w:w="3114" w:type="dxa"/>
            <w:shd w:val="clear" w:color="auto" w:fill="auto"/>
            <w:vAlign w:val="center"/>
          </w:tcPr>
          <w:p w14:paraId="2638BC38" w14:textId="77777777" w:rsidR="004134E8" w:rsidRPr="004830F7" w:rsidRDefault="004134E8" w:rsidP="00FC51A4">
            <w:pPr>
              <w:pStyle w:val="Table"/>
              <w:rPr>
                <w:lang w:val="nl-NL"/>
              </w:rPr>
            </w:pPr>
            <w:r w:rsidRPr="004830F7">
              <w:rPr>
                <w:lang w:val="nl-NL"/>
              </w:rPr>
              <w:t>Điểm chuyên cần</w:t>
            </w:r>
          </w:p>
        </w:tc>
        <w:tc>
          <w:tcPr>
            <w:tcW w:w="3780" w:type="dxa"/>
            <w:shd w:val="clear" w:color="auto" w:fill="auto"/>
            <w:vAlign w:val="center"/>
          </w:tcPr>
          <w:p w14:paraId="69998A8E" w14:textId="77777777" w:rsidR="004134E8" w:rsidRPr="004830F7" w:rsidRDefault="004134E8" w:rsidP="00FC51A4">
            <w:pPr>
              <w:pStyle w:val="Table"/>
              <w:rPr>
                <w:lang w:val="nl-NL"/>
              </w:rPr>
            </w:pPr>
            <w:r w:rsidRPr="004830F7">
              <w:rPr>
                <w:lang w:val="nl-NL"/>
              </w:rPr>
              <w:t>Số tiết tham dự học/tổng số tiết</w:t>
            </w:r>
          </w:p>
        </w:tc>
        <w:tc>
          <w:tcPr>
            <w:tcW w:w="1260" w:type="dxa"/>
            <w:tcBorders>
              <w:bottom w:val="single" w:sz="4" w:space="0" w:color="auto"/>
            </w:tcBorders>
            <w:shd w:val="clear" w:color="auto" w:fill="auto"/>
            <w:vAlign w:val="center"/>
          </w:tcPr>
          <w:p w14:paraId="42655E19" w14:textId="77777777" w:rsidR="004134E8" w:rsidRPr="004830F7" w:rsidRDefault="004134E8" w:rsidP="00FC51A4">
            <w:pPr>
              <w:pStyle w:val="Table"/>
              <w:jc w:val="right"/>
              <w:rPr>
                <w:lang w:val="nl-NL"/>
              </w:rPr>
            </w:pPr>
            <w:r w:rsidRPr="004830F7">
              <w:rPr>
                <w:lang w:val="nl-NL"/>
              </w:rPr>
              <w:t>10%</w:t>
            </w:r>
          </w:p>
        </w:tc>
      </w:tr>
      <w:tr w:rsidR="004134E8" w:rsidRPr="004830F7" w14:paraId="7AFB64E0" w14:textId="77777777" w:rsidTr="00FC51A4">
        <w:trPr>
          <w:jc w:val="center"/>
        </w:trPr>
        <w:tc>
          <w:tcPr>
            <w:tcW w:w="564" w:type="dxa"/>
            <w:tcBorders>
              <w:bottom w:val="single" w:sz="4" w:space="0" w:color="auto"/>
            </w:tcBorders>
            <w:shd w:val="clear" w:color="auto" w:fill="auto"/>
            <w:vAlign w:val="center"/>
          </w:tcPr>
          <w:p w14:paraId="035C3789" w14:textId="77777777" w:rsidR="004134E8" w:rsidRPr="004830F7" w:rsidRDefault="004134E8" w:rsidP="00FC51A4">
            <w:pPr>
              <w:pStyle w:val="Table"/>
              <w:rPr>
                <w:lang w:val="nl-NL"/>
              </w:rPr>
            </w:pPr>
            <w:r w:rsidRPr="004830F7">
              <w:rPr>
                <w:lang w:val="nl-NL"/>
              </w:rPr>
              <w:t>2</w:t>
            </w:r>
          </w:p>
        </w:tc>
        <w:tc>
          <w:tcPr>
            <w:tcW w:w="3114" w:type="dxa"/>
            <w:tcBorders>
              <w:bottom w:val="single" w:sz="4" w:space="0" w:color="auto"/>
            </w:tcBorders>
            <w:shd w:val="clear" w:color="auto" w:fill="auto"/>
            <w:vAlign w:val="center"/>
          </w:tcPr>
          <w:p w14:paraId="03CB3CEB" w14:textId="77777777" w:rsidR="004134E8" w:rsidRPr="004830F7" w:rsidRDefault="004134E8" w:rsidP="00FC51A4">
            <w:pPr>
              <w:pStyle w:val="Table"/>
              <w:rPr>
                <w:lang w:val="nl-NL"/>
              </w:rPr>
            </w:pPr>
            <w:r w:rsidRPr="004830F7">
              <w:rPr>
                <w:lang w:val="nl-NL"/>
              </w:rPr>
              <w:t>Điểm tự học</w:t>
            </w:r>
          </w:p>
        </w:tc>
        <w:tc>
          <w:tcPr>
            <w:tcW w:w="3780" w:type="dxa"/>
            <w:tcBorders>
              <w:bottom w:val="single" w:sz="4" w:space="0" w:color="auto"/>
              <w:right w:val="single" w:sz="4" w:space="0" w:color="auto"/>
            </w:tcBorders>
            <w:shd w:val="clear" w:color="auto" w:fill="auto"/>
            <w:vAlign w:val="center"/>
          </w:tcPr>
          <w:p w14:paraId="26ECB50D" w14:textId="77777777" w:rsidR="004134E8" w:rsidRPr="004830F7" w:rsidRDefault="004134E8" w:rsidP="00FC51A4">
            <w:pPr>
              <w:pStyle w:val="Table"/>
              <w:rPr>
                <w:lang w:val="vi-VN"/>
              </w:rPr>
            </w:pPr>
            <w:r w:rsidRPr="004830F7">
              <w:rPr>
                <w:lang w:val="nl-NL"/>
              </w:rPr>
              <w:t>- Làm phiếu chuẩn bị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1EA779B" w14:textId="77777777" w:rsidR="004134E8" w:rsidRPr="004830F7" w:rsidRDefault="004134E8" w:rsidP="00FC51A4">
            <w:pPr>
              <w:pStyle w:val="Table"/>
              <w:jc w:val="right"/>
              <w:rPr>
                <w:lang w:val="nl-NL"/>
              </w:rPr>
            </w:pPr>
            <w:r w:rsidRPr="004830F7">
              <w:rPr>
                <w:lang w:val="nl-NL"/>
              </w:rPr>
              <w:t>10%</w:t>
            </w:r>
          </w:p>
        </w:tc>
      </w:tr>
      <w:tr w:rsidR="004134E8" w:rsidRPr="004830F7" w14:paraId="3BCFEE0D" w14:textId="77777777" w:rsidTr="00FC51A4">
        <w:trPr>
          <w:jc w:val="center"/>
        </w:trPr>
        <w:tc>
          <w:tcPr>
            <w:tcW w:w="564" w:type="dxa"/>
            <w:tcBorders>
              <w:top w:val="single" w:sz="4" w:space="0" w:color="auto"/>
            </w:tcBorders>
            <w:shd w:val="clear" w:color="auto" w:fill="auto"/>
            <w:vAlign w:val="center"/>
          </w:tcPr>
          <w:p w14:paraId="1959D0FA" w14:textId="77777777" w:rsidR="004134E8" w:rsidRPr="004830F7" w:rsidRDefault="004134E8" w:rsidP="00FC51A4">
            <w:pPr>
              <w:pStyle w:val="Table"/>
              <w:rPr>
                <w:lang w:val="nl-NL"/>
              </w:rPr>
            </w:pPr>
            <w:r w:rsidRPr="004830F7">
              <w:rPr>
                <w:lang w:val="nl-NL"/>
              </w:rPr>
              <w:t>3</w:t>
            </w:r>
          </w:p>
        </w:tc>
        <w:tc>
          <w:tcPr>
            <w:tcW w:w="3114" w:type="dxa"/>
            <w:tcBorders>
              <w:top w:val="single" w:sz="4" w:space="0" w:color="auto"/>
            </w:tcBorders>
            <w:shd w:val="clear" w:color="auto" w:fill="auto"/>
            <w:vAlign w:val="center"/>
          </w:tcPr>
          <w:p w14:paraId="25B2B401" w14:textId="77777777" w:rsidR="004134E8" w:rsidRPr="004830F7" w:rsidRDefault="004134E8" w:rsidP="00FC51A4">
            <w:pPr>
              <w:pStyle w:val="Table"/>
              <w:rPr>
                <w:lang w:val="nl-NL"/>
              </w:rPr>
            </w:pPr>
            <w:r w:rsidRPr="004830F7">
              <w:rPr>
                <w:lang w:val="nl-NL"/>
              </w:rPr>
              <w:t>Điểm kiểm tra giữa kỳ</w:t>
            </w:r>
          </w:p>
        </w:tc>
        <w:tc>
          <w:tcPr>
            <w:tcW w:w="3780" w:type="dxa"/>
            <w:tcBorders>
              <w:top w:val="single" w:sz="4" w:space="0" w:color="auto"/>
              <w:right w:val="single" w:sz="4" w:space="0" w:color="auto"/>
            </w:tcBorders>
            <w:shd w:val="clear" w:color="auto" w:fill="auto"/>
            <w:vAlign w:val="center"/>
          </w:tcPr>
          <w:p w14:paraId="53B05225" w14:textId="54F0054F" w:rsidR="004134E8" w:rsidRPr="004830F7" w:rsidRDefault="004134E8" w:rsidP="00FC51A4">
            <w:pPr>
              <w:pStyle w:val="Table"/>
              <w:rPr>
                <w:lang w:val="nl-NL"/>
              </w:rPr>
            </w:pPr>
            <w:r w:rsidRPr="004830F7">
              <w:rPr>
                <w:lang w:val="nl-NL"/>
              </w:rPr>
              <w:t xml:space="preserve">- </w:t>
            </w:r>
            <w:r w:rsidR="00D26360">
              <w:rPr>
                <w:lang w:val="nl-NL"/>
              </w:rPr>
              <w:t>Kiểm tra</w:t>
            </w:r>
            <w:r w:rsidRPr="004830F7">
              <w:rPr>
                <w:lang w:val="nl-NL"/>
              </w:rPr>
              <w:t xml:space="preserve"> viết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E4C2FBB" w14:textId="77777777" w:rsidR="004134E8" w:rsidRPr="004830F7" w:rsidRDefault="004134E8" w:rsidP="00FC51A4">
            <w:pPr>
              <w:pStyle w:val="Table"/>
              <w:jc w:val="right"/>
              <w:rPr>
                <w:lang w:val="nl-NL"/>
              </w:rPr>
            </w:pPr>
            <w:r w:rsidRPr="004830F7">
              <w:rPr>
                <w:lang w:val="nl-NL"/>
              </w:rPr>
              <w:t>20%</w:t>
            </w:r>
          </w:p>
        </w:tc>
      </w:tr>
      <w:tr w:rsidR="004134E8" w:rsidRPr="004830F7" w14:paraId="20B81D68" w14:textId="77777777" w:rsidTr="00FC51A4">
        <w:trPr>
          <w:jc w:val="center"/>
        </w:trPr>
        <w:tc>
          <w:tcPr>
            <w:tcW w:w="564" w:type="dxa"/>
            <w:shd w:val="clear" w:color="auto" w:fill="auto"/>
            <w:vAlign w:val="center"/>
          </w:tcPr>
          <w:p w14:paraId="32EC4FC0" w14:textId="77777777" w:rsidR="004134E8" w:rsidRPr="004830F7" w:rsidRDefault="004134E8" w:rsidP="00FC51A4">
            <w:pPr>
              <w:pStyle w:val="Table"/>
              <w:rPr>
                <w:lang w:val="nl-NL"/>
              </w:rPr>
            </w:pPr>
            <w:r w:rsidRPr="004830F7">
              <w:rPr>
                <w:lang w:val="nl-NL"/>
              </w:rPr>
              <w:t>5</w:t>
            </w:r>
          </w:p>
        </w:tc>
        <w:tc>
          <w:tcPr>
            <w:tcW w:w="3114" w:type="dxa"/>
            <w:shd w:val="clear" w:color="auto" w:fill="auto"/>
            <w:vAlign w:val="center"/>
          </w:tcPr>
          <w:p w14:paraId="2EBC4939" w14:textId="77777777" w:rsidR="004134E8" w:rsidRPr="004830F7" w:rsidRDefault="004134E8" w:rsidP="00FC51A4">
            <w:pPr>
              <w:pStyle w:val="Table"/>
              <w:rPr>
                <w:lang w:val="nl-NL"/>
              </w:rPr>
            </w:pPr>
            <w:r w:rsidRPr="004830F7">
              <w:rPr>
                <w:lang w:val="nl-NL"/>
              </w:rPr>
              <w:t>Điểm thi kết thúc học phần</w:t>
            </w:r>
          </w:p>
        </w:tc>
        <w:tc>
          <w:tcPr>
            <w:tcW w:w="3780" w:type="dxa"/>
            <w:shd w:val="clear" w:color="auto" w:fill="auto"/>
            <w:vAlign w:val="center"/>
          </w:tcPr>
          <w:p w14:paraId="0851ECB2" w14:textId="77777777" w:rsidR="004134E8" w:rsidRPr="004830F7" w:rsidRDefault="004134E8" w:rsidP="00FC51A4">
            <w:pPr>
              <w:pStyle w:val="Table"/>
              <w:rPr>
                <w:lang w:val="vi-VN"/>
              </w:rPr>
            </w:pPr>
            <w:r w:rsidRPr="004830F7">
              <w:rPr>
                <w:lang w:val="nl-NL"/>
              </w:rPr>
              <w:t>- Thi viết  (60 phút)</w:t>
            </w:r>
            <w:r w:rsidRPr="004830F7">
              <w:rPr>
                <w:lang w:val="vi-VN"/>
              </w:rPr>
              <w:t>.</w:t>
            </w:r>
          </w:p>
          <w:p w14:paraId="49F22C19" w14:textId="77777777" w:rsidR="004134E8" w:rsidRPr="004830F7" w:rsidRDefault="004134E8" w:rsidP="00FC51A4">
            <w:pPr>
              <w:pStyle w:val="Table"/>
              <w:rPr>
                <w:lang w:val="nl-NL"/>
              </w:rPr>
            </w:pPr>
            <w:r w:rsidRPr="004830F7">
              <w:rPr>
                <w:lang w:val="nl-NL"/>
              </w:rPr>
              <w:t xml:space="preserve">- Tham dự đủ 80% tiết lý thuyết </w:t>
            </w:r>
          </w:p>
          <w:p w14:paraId="6A92A734" w14:textId="77777777" w:rsidR="004134E8" w:rsidRPr="004830F7" w:rsidRDefault="004134E8" w:rsidP="00FC51A4">
            <w:pPr>
              <w:pStyle w:val="Table"/>
              <w:rPr>
                <w:lang w:val="vi-VN"/>
              </w:rPr>
            </w:pPr>
            <w:r w:rsidRPr="004830F7">
              <w:rPr>
                <w:lang w:val="nl-NL"/>
              </w:rPr>
              <w:t>- Dự thi kết thúc học phần</w:t>
            </w:r>
            <w:r w:rsidRPr="004830F7">
              <w:rPr>
                <w:lang w:val="vi-VN"/>
              </w:rPr>
              <w:t>.</w:t>
            </w:r>
          </w:p>
        </w:tc>
        <w:tc>
          <w:tcPr>
            <w:tcW w:w="1260" w:type="dxa"/>
            <w:shd w:val="clear" w:color="auto" w:fill="auto"/>
          </w:tcPr>
          <w:p w14:paraId="172553DB" w14:textId="77777777" w:rsidR="004134E8" w:rsidRPr="004830F7" w:rsidRDefault="004134E8" w:rsidP="00FC51A4">
            <w:pPr>
              <w:pStyle w:val="Table"/>
              <w:jc w:val="right"/>
              <w:rPr>
                <w:lang w:val="vi-VN"/>
              </w:rPr>
            </w:pPr>
          </w:p>
          <w:p w14:paraId="0E0EA37F" w14:textId="77777777" w:rsidR="004134E8" w:rsidRPr="004830F7" w:rsidRDefault="004134E8" w:rsidP="00FC51A4">
            <w:pPr>
              <w:pStyle w:val="Table"/>
              <w:jc w:val="right"/>
              <w:rPr>
                <w:lang w:val="vi-VN"/>
              </w:rPr>
            </w:pPr>
          </w:p>
          <w:p w14:paraId="62A2F5AF" w14:textId="77777777" w:rsidR="004134E8" w:rsidRPr="004830F7" w:rsidRDefault="004134E8" w:rsidP="00FC51A4">
            <w:pPr>
              <w:pStyle w:val="Table"/>
              <w:jc w:val="right"/>
              <w:rPr>
                <w:lang w:val="nl-NL"/>
              </w:rPr>
            </w:pPr>
            <w:r w:rsidRPr="004830F7">
              <w:t>6</w:t>
            </w:r>
            <w:r w:rsidRPr="004830F7">
              <w:rPr>
                <w:lang w:val="nl-NL"/>
              </w:rPr>
              <w:t>0%</w:t>
            </w:r>
          </w:p>
        </w:tc>
      </w:tr>
    </w:tbl>
    <w:p w14:paraId="524CE8A9" w14:textId="77777777" w:rsidR="004134E8" w:rsidRPr="004830F7" w:rsidRDefault="004134E8" w:rsidP="004134E8">
      <w:pPr>
        <w:pStyle w:val="Heading2"/>
        <w:ind w:left="0"/>
      </w:pPr>
      <w:r w:rsidRPr="004830F7">
        <w:t>9.2 Cách tính điểm</w:t>
      </w:r>
    </w:p>
    <w:p w14:paraId="6B8678FA" w14:textId="77777777" w:rsidR="004134E8" w:rsidRPr="004830F7" w:rsidRDefault="004134E8" w:rsidP="004134E8">
      <w:pPr>
        <w:pStyle w:val="ListParagraph"/>
      </w:pPr>
      <w:r w:rsidRPr="004830F7">
        <w:t xml:space="preserve">Điểm đánh giá thành phần và điểm thi kết thúc học phần được chấm theo thang điểm 10 (từ 0 đến 10), làm tròn đến một chữ số thập phân. </w:t>
      </w:r>
    </w:p>
    <w:p w14:paraId="20DC0A01" w14:textId="3C28AABE" w:rsidR="004134E8" w:rsidRPr="006F5D50" w:rsidRDefault="004134E8" w:rsidP="004134E8">
      <w:pPr>
        <w:pStyle w:val="ListParagraph"/>
        <w:rPr>
          <w:color w:val="0000FF"/>
        </w:rPr>
      </w:pPr>
      <w:r w:rsidRPr="004830F7">
        <w:t xml:space="preserve">Điểm học phần là tổng điểm của tất cả các điểm đánh giá thành phần của học phần nhân với trọng số tương ứng. Điểm học phần </w:t>
      </w:r>
      <w:r w:rsidRPr="004830F7">
        <w:rPr>
          <w:lang w:val="vi-VN"/>
        </w:rPr>
        <w:t xml:space="preserve">tính </w:t>
      </w:r>
      <w:r w:rsidRPr="004830F7">
        <w:t xml:space="preserve">theo thang điểm 10 làm tròn đến một chữ số thập phân, sau đó được quy đổi sang điểm chữ và điểm số theo thang điểm 4 theo quy định về công tác đào tạo của </w:t>
      </w:r>
      <w:r w:rsidRPr="004830F7">
        <w:rPr>
          <w:lang w:val="vi-VN"/>
        </w:rPr>
        <w:t>Nhà t</w:t>
      </w:r>
      <w:r w:rsidRPr="004830F7">
        <w:t xml:space="preserve">rường. </w:t>
      </w:r>
    </w:p>
    <w:p w14:paraId="4764B7FC" w14:textId="37E761FF" w:rsidR="006F5D50" w:rsidRDefault="006F5D50" w:rsidP="006F5D50">
      <w:pPr>
        <w:ind w:firstLine="0"/>
        <w:rPr>
          <w:color w:val="0000FF"/>
        </w:rPr>
      </w:pPr>
    </w:p>
    <w:p w14:paraId="357CA2FC" w14:textId="77777777" w:rsidR="006F5D50" w:rsidRDefault="006F5D50" w:rsidP="006F5D50">
      <w:pPr>
        <w:ind w:firstLine="0"/>
        <w:rPr>
          <w:b/>
          <w:bCs/>
        </w:rPr>
      </w:pPr>
      <w:bookmarkStart w:id="2" w:name="_Hlk84932240"/>
      <w:r>
        <w:rPr>
          <w:b/>
          <w:bCs/>
        </w:rPr>
        <w:lastRenderedPageBreak/>
        <w:t>9.3 Các đánh giá trên nhằm kiểm tra việc đạt các chuẩn đầu ra học phần sau:</w:t>
      </w:r>
    </w:p>
    <w:tbl>
      <w:tblPr>
        <w:tblStyle w:val="TableGrid"/>
        <w:tblW w:w="0" w:type="auto"/>
        <w:tblLook w:val="04A0" w:firstRow="1" w:lastRow="0" w:firstColumn="1" w:lastColumn="0" w:noHBand="0" w:noVBand="1"/>
      </w:tblPr>
      <w:tblGrid>
        <w:gridCol w:w="1812"/>
        <w:gridCol w:w="1812"/>
        <w:gridCol w:w="1812"/>
        <w:gridCol w:w="1813"/>
        <w:gridCol w:w="1813"/>
      </w:tblGrid>
      <w:tr w:rsidR="006F5D50" w14:paraId="5F05F9F5" w14:textId="77777777" w:rsidTr="006F5D50">
        <w:tc>
          <w:tcPr>
            <w:tcW w:w="1812" w:type="dxa"/>
            <w:tcBorders>
              <w:top w:val="single" w:sz="4" w:space="0" w:color="auto"/>
              <w:left w:val="single" w:sz="4" w:space="0" w:color="auto"/>
              <w:bottom w:val="single" w:sz="4" w:space="0" w:color="auto"/>
              <w:right w:val="single" w:sz="4" w:space="0" w:color="auto"/>
            </w:tcBorders>
            <w:hideMark/>
          </w:tcPr>
          <w:p w14:paraId="09856675" w14:textId="77777777" w:rsidR="006F5D50" w:rsidRDefault="006F5D50">
            <w:pPr>
              <w:spacing w:before="0" w:after="0" w:line="240" w:lineRule="auto"/>
              <w:ind w:firstLine="0"/>
              <w:jc w:val="center"/>
              <w:rPr>
                <w:b/>
                <w:bCs/>
                <w:szCs w:val="24"/>
              </w:rPr>
            </w:pPr>
            <w:r>
              <w:rPr>
                <w:b/>
                <w:bCs/>
                <w:szCs w:val="24"/>
              </w:rPr>
              <w:t>CĐR học phần</w:t>
            </w:r>
          </w:p>
        </w:tc>
        <w:tc>
          <w:tcPr>
            <w:tcW w:w="1812" w:type="dxa"/>
            <w:tcBorders>
              <w:top w:val="single" w:sz="4" w:space="0" w:color="auto"/>
              <w:left w:val="single" w:sz="4" w:space="0" w:color="auto"/>
              <w:bottom w:val="single" w:sz="4" w:space="0" w:color="auto"/>
              <w:right w:val="single" w:sz="4" w:space="0" w:color="auto"/>
            </w:tcBorders>
            <w:hideMark/>
          </w:tcPr>
          <w:p w14:paraId="5DB83FDD" w14:textId="77777777" w:rsidR="006F5D50" w:rsidRDefault="006F5D50">
            <w:pPr>
              <w:spacing w:before="0" w:after="0" w:line="240" w:lineRule="auto"/>
              <w:ind w:firstLine="0"/>
              <w:jc w:val="center"/>
              <w:rPr>
                <w:b/>
                <w:bCs/>
                <w:szCs w:val="24"/>
              </w:rPr>
            </w:pPr>
            <w:r>
              <w:rPr>
                <w:b/>
                <w:bCs/>
                <w:szCs w:val="24"/>
              </w:rPr>
              <w:t>Bài tập</w:t>
            </w:r>
          </w:p>
        </w:tc>
        <w:tc>
          <w:tcPr>
            <w:tcW w:w="1812" w:type="dxa"/>
            <w:tcBorders>
              <w:top w:val="single" w:sz="4" w:space="0" w:color="auto"/>
              <w:left w:val="single" w:sz="4" w:space="0" w:color="auto"/>
              <w:bottom w:val="single" w:sz="4" w:space="0" w:color="auto"/>
              <w:right w:val="single" w:sz="4" w:space="0" w:color="auto"/>
            </w:tcBorders>
            <w:hideMark/>
          </w:tcPr>
          <w:p w14:paraId="0076E552" w14:textId="77777777" w:rsidR="006F5D50" w:rsidRDefault="006F5D50">
            <w:pPr>
              <w:spacing w:before="0" w:after="0" w:line="240" w:lineRule="auto"/>
              <w:ind w:firstLine="0"/>
              <w:jc w:val="center"/>
              <w:rPr>
                <w:b/>
                <w:bCs/>
                <w:szCs w:val="24"/>
              </w:rPr>
            </w:pPr>
            <w:r>
              <w:rPr>
                <w:b/>
                <w:bCs/>
                <w:szCs w:val="24"/>
              </w:rPr>
              <w:t xml:space="preserve">Kiểm tra </w:t>
            </w:r>
          </w:p>
          <w:p w14:paraId="6C481AB5" w14:textId="77777777" w:rsidR="006F5D50" w:rsidRDefault="006F5D50">
            <w:pPr>
              <w:spacing w:before="0" w:after="0" w:line="240" w:lineRule="auto"/>
              <w:ind w:firstLine="0"/>
              <w:jc w:val="center"/>
              <w:rPr>
                <w:b/>
                <w:bCs/>
                <w:szCs w:val="24"/>
              </w:rPr>
            </w:pPr>
            <w:r>
              <w:rPr>
                <w:b/>
                <w:bCs/>
                <w:szCs w:val="24"/>
              </w:rPr>
              <w:t>giữa kỳ</w:t>
            </w:r>
          </w:p>
        </w:tc>
        <w:tc>
          <w:tcPr>
            <w:tcW w:w="1813" w:type="dxa"/>
            <w:tcBorders>
              <w:top w:val="single" w:sz="4" w:space="0" w:color="auto"/>
              <w:left w:val="single" w:sz="4" w:space="0" w:color="auto"/>
              <w:bottom w:val="single" w:sz="4" w:space="0" w:color="auto"/>
              <w:right w:val="single" w:sz="4" w:space="0" w:color="auto"/>
            </w:tcBorders>
            <w:hideMark/>
          </w:tcPr>
          <w:p w14:paraId="25357A22" w14:textId="77777777" w:rsidR="006F5D50" w:rsidRDefault="006F5D50">
            <w:pPr>
              <w:spacing w:before="0" w:after="0" w:line="240" w:lineRule="auto"/>
              <w:ind w:firstLine="0"/>
              <w:jc w:val="center"/>
              <w:rPr>
                <w:b/>
                <w:bCs/>
                <w:szCs w:val="24"/>
              </w:rPr>
            </w:pPr>
            <w:r>
              <w:rPr>
                <w:b/>
                <w:bCs/>
                <w:szCs w:val="24"/>
              </w:rPr>
              <w:t xml:space="preserve">Tham gia </w:t>
            </w:r>
          </w:p>
          <w:p w14:paraId="0F9B2A6B" w14:textId="77777777" w:rsidR="006F5D50" w:rsidRDefault="006F5D50">
            <w:pPr>
              <w:spacing w:before="0" w:after="0" w:line="240" w:lineRule="auto"/>
              <w:ind w:firstLine="0"/>
              <w:jc w:val="center"/>
              <w:rPr>
                <w:b/>
                <w:bCs/>
                <w:szCs w:val="24"/>
              </w:rPr>
            </w:pPr>
            <w:r>
              <w:rPr>
                <w:b/>
                <w:bCs/>
                <w:szCs w:val="24"/>
              </w:rPr>
              <w:t>học tập</w:t>
            </w:r>
          </w:p>
        </w:tc>
        <w:tc>
          <w:tcPr>
            <w:tcW w:w="1813" w:type="dxa"/>
            <w:tcBorders>
              <w:top w:val="single" w:sz="4" w:space="0" w:color="auto"/>
              <w:left w:val="single" w:sz="4" w:space="0" w:color="auto"/>
              <w:bottom w:val="single" w:sz="4" w:space="0" w:color="auto"/>
              <w:right w:val="single" w:sz="4" w:space="0" w:color="auto"/>
            </w:tcBorders>
            <w:hideMark/>
          </w:tcPr>
          <w:p w14:paraId="4EB709F6" w14:textId="77777777" w:rsidR="006F5D50" w:rsidRDefault="006F5D50">
            <w:pPr>
              <w:spacing w:before="0" w:after="0" w:line="240" w:lineRule="auto"/>
              <w:ind w:firstLine="0"/>
              <w:jc w:val="center"/>
              <w:rPr>
                <w:b/>
                <w:bCs/>
                <w:szCs w:val="24"/>
              </w:rPr>
            </w:pPr>
            <w:r>
              <w:rPr>
                <w:b/>
                <w:bCs/>
                <w:szCs w:val="24"/>
              </w:rPr>
              <w:t>Thi cuối kỳ</w:t>
            </w:r>
          </w:p>
        </w:tc>
      </w:tr>
      <w:tr w:rsidR="006F5D50" w14:paraId="65DF314B" w14:textId="77777777" w:rsidTr="006F5D50">
        <w:tc>
          <w:tcPr>
            <w:tcW w:w="1812" w:type="dxa"/>
            <w:tcBorders>
              <w:top w:val="single" w:sz="4" w:space="0" w:color="auto"/>
              <w:left w:val="single" w:sz="4" w:space="0" w:color="auto"/>
              <w:bottom w:val="single" w:sz="4" w:space="0" w:color="auto"/>
              <w:right w:val="single" w:sz="4" w:space="0" w:color="auto"/>
            </w:tcBorders>
            <w:hideMark/>
          </w:tcPr>
          <w:p w14:paraId="035312CF" w14:textId="77777777" w:rsidR="006F5D50" w:rsidRDefault="006F5D50">
            <w:pPr>
              <w:ind w:firstLine="0"/>
              <w:jc w:val="center"/>
              <w:rPr>
                <w:szCs w:val="24"/>
              </w:rPr>
            </w:pPr>
            <w:r>
              <w:rPr>
                <w:szCs w:val="24"/>
              </w:rPr>
              <w:t>1</w:t>
            </w:r>
          </w:p>
        </w:tc>
        <w:tc>
          <w:tcPr>
            <w:tcW w:w="1812" w:type="dxa"/>
            <w:tcBorders>
              <w:top w:val="single" w:sz="4" w:space="0" w:color="auto"/>
              <w:left w:val="single" w:sz="4" w:space="0" w:color="auto"/>
              <w:bottom w:val="single" w:sz="4" w:space="0" w:color="auto"/>
              <w:right w:val="single" w:sz="4" w:space="0" w:color="auto"/>
            </w:tcBorders>
            <w:hideMark/>
          </w:tcPr>
          <w:p w14:paraId="25054AC5" w14:textId="77777777" w:rsidR="006F5D50" w:rsidRDefault="006F5D50">
            <w:pPr>
              <w:ind w:firstLine="0"/>
              <w:jc w:val="center"/>
              <w:rPr>
                <w:szCs w:val="24"/>
              </w:rPr>
            </w:pPr>
            <w:r>
              <w:rPr>
                <w:szCs w:val="24"/>
              </w:rPr>
              <w:t>x</w:t>
            </w:r>
          </w:p>
        </w:tc>
        <w:tc>
          <w:tcPr>
            <w:tcW w:w="1812" w:type="dxa"/>
            <w:tcBorders>
              <w:top w:val="single" w:sz="4" w:space="0" w:color="auto"/>
              <w:left w:val="single" w:sz="4" w:space="0" w:color="auto"/>
              <w:bottom w:val="single" w:sz="4" w:space="0" w:color="auto"/>
              <w:right w:val="single" w:sz="4" w:space="0" w:color="auto"/>
            </w:tcBorders>
            <w:hideMark/>
          </w:tcPr>
          <w:p w14:paraId="57122A8E" w14:textId="77777777" w:rsidR="006F5D50" w:rsidRDefault="006F5D50">
            <w:pPr>
              <w:ind w:firstLine="0"/>
              <w:jc w:val="center"/>
              <w:rPr>
                <w:szCs w:val="24"/>
              </w:rPr>
            </w:pPr>
            <w:r>
              <w:rPr>
                <w:szCs w:val="24"/>
              </w:rPr>
              <w:t>x</w:t>
            </w:r>
          </w:p>
        </w:tc>
        <w:tc>
          <w:tcPr>
            <w:tcW w:w="1813" w:type="dxa"/>
            <w:tcBorders>
              <w:top w:val="single" w:sz="4" w:space="0" w:color="auto"/>
              <w:left w:val="single" w:sz="4" w:space="0" w:color="auto"/>
              <w:bottom w:val="single" w:sz="4" w:space="0" w:color="auto"/>
              <w:right w:val="single" w:sz="4" w:space="0" w:color="auto"/>
            </w:tcBorders>
            <w:hideMark/>
          </w:tcPr>
          <w:p w14:paraId="6EF762E6" w14:textId="77777777" w:rsidR="006F5D50" w:rsidRDefault="006F5D50">
            <w:pPr>
              <w:ind w:firstLine="0"/>
              <w:jc w:val="center"/>
              <w:rPr>
                <w:szCs w:val="24"/>
              </w:rPr>
            </w:pPr>
            <w:r>
              <w:rPr>
                <w:szCs w:val="24"/>
              </w:rPr>
              <w:t>x</w:t>
            </w:r>
          </w:p>
        </w:tc>
        <w:tc>
          <w:tcPr>
            <w:tcW w:w="1813" w:type="dxa"/>
            <w:tcBorders>
              <w:top w:val="single" w:sz="4" w:space="0" w:color="auto"/>
              <w:left w:val="single" w:sz="4" w:space="0" w:color="auto"/>
              <w:bottom w:val="single" w:sz="4" w:space="0" w:color="auto"/>
              <w:right w:val="single" w:sz="4" w:space="0" w:color="auto"/>
            </w:tcBorders>
            <w:hideMark/>
          </w:tcPr>
          <w:p w14:paraId="2399FF2D" w14:textId="77777777" w:rsidR="006F5D50" w:rsidRDefault="006F5D50">
            <w:pPr>
              <w:ind w:firstLine="0"/>
              <w:jc w:val="center"/>
              <w:rPr>
                <w:szCs w:val="24"/>
              </w:rPr>
            </w:pPr>
            <w:r>
              <w:rPr>
                <w:szCs w:val="24"/>
              </w:rPr>
              <w:t>x</w:t>
            </w:r>
          </w:p>
        </w:tc>
      </w:tr>
      <w:tr w:rsidR="006F5D50" w14:paraId="07F3BB8C" w14:textId="77777777" w:rsidTr="006F5D50">
        <w:tc>
          <w:tcPr>
            <w:tcW w:w="1812" w:type="dxa"/>
            <w:tcBorders>
              <w:top w:val="single" w:sz="4" w:space="0" w:color="auto"/>
              <w:left w:val="single" w:sz="4" w:space="0" w:color="auto"/>
              <w:bottom w:val="single" w:sz="4" w:space="0" w:color="auto"/>
              <w:right w:val="single" w:sz="4" w:space="0" w:color="auto"/>
            </w:tcBorders>
            <w:hideMark/>
          </w:tcPr>
          <w:p w14:paraId="3E73032E" w14:textId="77777777" w:rsidR="006F5D50" w:rsidRDefault="006F5D50">
            <w:pPr>
              <w:ind w:firstLine="0"/>
              <w:jc w:val="center"/>
              <w:rPr>
                <w:szCs w:val="24"/>
              </w:rPr>
            </w:pPr>
            <w:r>
              <w:rPr>
                <w:szCs w:val="24"/>
              </w:rPr>
              <w:t>2</w:t>
            </w:r>
          </w:p>
        </w:tc>
        <w:tc>
          <w:tcPr>
            <w:tcW w:w="1812" w:type="dxa"/>
            <w:tcBorders>
              <w:top w:val="single" w:sz="4" w:space="0" w:color="auto"/>
              <w:left w:val="single" w:sz="4" w:space="0" w:color="auto"/>
              <w:bottom w:val="single" w:sz="4" w:space="0" w:color="auto"/>
              <w:right w:val="single" w:sz="4" w:space="0" w:color="auto"/>
            </w:tcBorders>
            <w:hideMark/>
          </w:tcPr>
          <w:p w14:paraId="5D4DDBFE" w14:textId="77777777" w:rsidR="006F5D50" w:rsidRDefault="006F5D50">
            <w:pPr>
              <w:ind w:firstLine="0"/>
              <w:jc w:val="center"/>
              <w:rPr>
                <w:szCs w:val="24"/>
              </w:rPr>
            </w:pPr>
            <w:r>
              <w:rPr>
                <w:szCs w:val="24"/>
              </w:rPr>
              <w:t>x</w:t>
            </w:r>
          </w:p>
        </w:tc>
        <w:tc>
          <w:tcPr>
            <w:tcW w:w="1812" w:type="dxa"/>
            <w:tcBorders>
              <w:top w:val="single" w:sz="4" w:space="0" w:color="auto"/>
              <w:left w:val="single" w:sz="4" w:space="0" w:color="auto"/>
              <w:bottom w:val="single" w:sz="4" w:space="0" w:color="auto"/>
              <w:right w:val="single" w:sz="4" w:space="0" w:color="auto"/>
            </w:tcBorders>
          </w:tcPr>
          <w:p w14:paraId="0EFD88C7" w14:textId="77777777" w:rsidR="006F5D50" w:rsidRDefault="006F5D50">
            <w:pPr>
              <w:ind w:firstLine="0"/>
              <w:jc w:val="center"/>
              <w:rPr>
                <w:szCs w:val="24"/>
              </w:rPr>
            </w:pPr>
          </w:p>
        </w:tc>
        <w:tc>
          <w:tcPr>
            <w:tcW w:w="1813" w:type="dxa"/>
            <w:tcBorders>
              <w:top w:val="single" w:sz="4" w:space="0" w:color="auto"/>
              <w:left w:val="single" w:sz="4" w:space="0" w:color="auto"/>
              <w:bottom w:val="single" w:sz="4" w:space="0" w:color="auto"/>
              <w:right w:val="single" w:sz="4" w:space="0" w:color="auto"/>
            </w:tcBorders>
            <w:hideMark/>
          </w:tcPr>
          <w:p w14:paraId="2F74E42E" w14:textId="77777777" w:rsidR="006F5D50" w:rsidRDefault="006F5D50">
            <w:pPr>
              <w:ind w:firstLine="0"/>
              <w:jc w:val="center"/>
              <w:rPr>
                <w:szCs w:val="24"/>
              </w:rPr>
            </w:pPr>
            <w:r>
              <w:rPr>
                <w:szCs w:val="24"/>
              </w:rPr>
              <w:t>x</w:t>
            </w:r>
          </w:p>
        </w:tc>
        <w:tc>
          <w:tcPr>
            <w:tcW w:w="1813" w:type="dxa"/>
            <w:tcBorders>
              <w:top w:val="single" w:sz="4" w:space="0" w:color="auto"/>
              <w:left w:val="single" w:sz="4" w:space="0" w:color="auto"/>
              <w:bottom w:val="single" w:sz="4" w:space="0" w:color="auto"/>
              <w:right w:val="single" w:sz="4" w:space="0" w:color="auto"/>
            </w:tcBorders>
            <w:hideMark/>
          </w:tcPr>
          <w:p w14:paraId="326280CB" w14:textId="77777777" w:rsidR="006F5D50" w:rsidRDefault="006F5D50">
            <w:pPr>
              <w:ind w:firstLine="0"/>
              <w:jc w:val="center"/>
              <w:rPr>
                <w:szCs w:val="24"/>
              </w:rPr>
            </w:pPr>
            <w:r>
              <w:rPr>
                <w:szCs w:val="24"/>
              </w:rPr>
              <w:t>x</w:t>
            </w:r>
          </w:p>
        </w:tc>
        <w:bookmarkEnd w:id="2"/>
      </w:tr>
    </w:tbl>
    <w:p w14:paraId="11FDDF3D" w14:textId="7C47C62C" w:rsidR="004134E8" w:rsidRDefault="004134E8" w:rsidP="004134E8">
      <w:pPr>
        <w:pStyle w:val="Heading1"/>
      </w:pPr>
      <w:r w:rsidRPr="004830F7">
        <w:t>10. Tài liệu học tập</w:t>
      </w:r>
    </w:p>
    <w:p w14:paraId="7F72CB16" w14:textId="1AEAD01C" w:rsidR="00A226B6" w:rsidRPr="00420855" w:rsidRDefault="00A226B6" w:rsidP="00A226B6">
      <w:pPr>
        <w:widowControl w:val="0"/>
        <w:spacing w:before="0" w:after="0"/>
        <w:ind w:firstLine="0"/>
        <w:rPr>
          <w:lang w:val="pt-BR"/>
        </w:rPr>
      </w:pPr>
      <w:r w:rsidRPr="005F09F4">
        <w:rPr>
          <w:sz w:val="26"/>
        </w:rPr>
        <w:t xml:space="preserve">[1] </w:t>
      </w:r>
      <w:r w:rsidR="006F5D50">
        <w:rPr>
          <w:sz w:val="26"/>
        </w:rPr>
        <w:t xml:space="preserve">Quốc hội (2019), </w:t>
      </w:r>
      <w:r w:rsidRPr="00420855">
        <w:rPr>
          <w:lang w:val="pt-BR"/>
        </w:rPr>
        <w:t xml:space="preserve">Bộ luật Lao động </w:t>
      </w:r>
      <w:r w:rsidR="003911D1">
        <w:rPr>
          <w:lang w:val="pt-BR"/>
        </w:rPr>
        <w:t>số 45/2019/QH14.</w:t>
      </w:r>
    </w:p>
    <w:p w14:paraId="71E5FF21" w14:textId="1743B08E" w:rsidR="00A226B6" w:rsidRDefault="00A226B6" w:rsidP="00A226B6">
      <w:pPr>
        <w:widowControl w:val="0"/>
        <w:spacing w:before="0" w:after="0"/>
        <w:ind w:firstLine="0"/>
        <w:rPr>
          <w:lang w:val="pt-BR"/>
        </w:rPr>
      </w:pPr>
      <w:r w:rsidRPr="005F09F4">
        <w:rPr>
          <w:sz w:val="26"/>
        </w:rPr>
        <w:t>[</w:t>
      </w:r>
      <w:r>
        <w:rPr>
          <w:sz w:val="26"/>
        </w:rPr>
        <w:t>2</w:t>
      </w:r>
      <w:r w:rsidRPr="005F09F4">
        <w:rPr>
          <w:sz w:val="26"/>
        </w:rPr>
        <w:t xml:space="preserve">] </w:t>
      </w:r>
      <w:r w:rsidR="003911D1">
        <w:rPr>
          <w:sz w:val="26"/>
        </w:rPr>
        <w:t>Quốc hội (201</w:t>
      </w:r>
      <w:r w:rsidR="003911D1">
        <w:rPr>
          <w:sz w:val="26"/>
        </w:rPr>
        <w:t>5</w:t>
      </w:r>
      <w:r w:rsidR="003911D1">
        <w:rPr>
          <w:sz w:val="26"/>
        </w:rPr>
        <w:t xml:space="preserve">), </w:t>
      </w:r>
      <w:r w:rsidRPr="00420855">
        <w:rPr>
          <w:lang w:val="pt-BR"/>
        </w:rPr>
        <w:t xml:space="preserve">Bộ luật tố tụng dân sự </w:t>
      </w:r>
      <w:r w:rsidR="003911D1">
        <w:rPr>
          <w:lang w:val="pt-BR"/>
        </w:rPr>
        <w:t>số 95/2015/QH13.</w:t>
      </w:r>
    </w:p>
    <w:p w14:paraId="1F7983CF" w14:textId="4DA1BB61" w:rsidR="00A226B6" w:rsidRDefault="00A226B6" w:rsidP="00A226B6">
      <w:pPr>
        <w:widowControl w:val="0"/>
        <w:spacing w:before="0" w:after="0"/>
        <w:ind w:firstLine="0"/>
        <w:rPr>
          <w:lang w:val="pt-BR"/>
        </w:rPr>
      </w:pPr>
      <w:r w:rsidRPr="005F09F4">
        <w:rPr>
          <w:sz w:val="26"/>
        </w:rPr>
        <w:t>[</w:t>
      </w:r>
      <w:r>
        <w:rPr>
          <w:sz w:val="26"/>
        </w:rPr>
        <w:t>3</w:t>
      </w:r>
      <w:r w:rsidRPr="005F09F4">
        <w:rPr>
          <w:sz w:val="26"/>
        </w:rPr>
        <w:t xml:space="preserve">] </w:t>
      </w:r>
      <w:r w:rsidR="00E11B15">
        <w:rPr>
          <w:sz w:val="26"/>
        </w:rPr>
        <w:t xml:space="preserve">Quốc hội (2020), </w:t>
      </w:r>
      <w:r>
        <w:rPr>
          <w:lang w:val="pt-BR"/>
        </w:rPr>
        <w:t xml:space="preserve">Luật hòa giải, đối thoại tại Tòa án </w:t>
      </w:r>
      <w:r w:rsidR="00E11B15">
        <w:rPr>
          <w:lang w:val="pt-BR"/>
        </w:rPr>
        <w:t>số 58/2020/QH14</w:t>
      </w:r>
    </w:p>
    <w:p w14:paraId="7FDFA9AB" w14:textId="1DB781A9" w:rsidR="00A226B6" w:rsidRPr="00420855" w:rsidRDefault="00A226B6" w:rsidP="00A226B6">
      <w:pPr>
        <w:widowControl w:val="0"/>
        <w:spacing w:before="0" w:after="0"/>
        <w:ind w:firstLine="0"/>
        <w:rPr>
          <w:lang w:val="pt-BR"/>
        </w:rPr>
      </w:pPr>
      <w:r w:rsidRPr="005F09F4">
        <w:rPr>
          <w:sz w:val="26"/>
        </w:rPr>
        <w:t>[</w:t>
      </w:r>
      <w:r>
        <w:rPr>
          <w:sz w:val="26"/>
        </w:rPr>
        <w:t>4</w:t>
      </w:r>
      <w:r w:rsidRPr="005F09F4">
        <w:rPr>
          <w:sz w:val="26"/>
        </w:rPr>
        <w:t xml:space="preserve">] </w:t>
      </w:r>
      <w:r w:rsidR="00BF3260">
        <w:rPr>
          <w:sz w:val="26"/>
        </w:rPr>
        <w:t xml:space="preserve">Chính phủ (2020), </w:t>
      </w:r>
      <w:r w:rsidRPr="00420855">
        <w:rPr>
          <w:lang w:val="pt-BR"/>
        </w:rPr>
        <w:t xml:space="preserve">Nghị định của Chính phủ số 28/2020/NĐ-CP của Chính phủ quy định xử phạt vi phạm hành chính trong lĩnh vực lao động, bảo hiểm xã hội, đưa người lao động Việt Nam đi làm việc ở nước ngoài theo hợp </w:t>
      </w:r>
      <w:proofErr w:type="gramStart"/>
      <w:r w:rsidRPr="00420855">
        <w:rPr>
          <w:lang w:val="pt-BR"/>
        </w:rPr>
        <w:t>đồng;</w:t>
      </w:r>
      <w:proofErr w:type="gramEnd"/>
    </w:p>
    <w:p w14:paraId="20322A45" w14:textId="02DD2F42" w:rsidR="00A226B6" w:rsidRPr="00F715FA" w:rsidRDefault="00A226B6" w:rsidP="00A226B6">
      <w:pPr>
        <w:widowControl w:val="0"/>
        <w:spacing w:before="0" w:after="0" w:line="264" w:lineRule="auto"/>
        <w:ind w:firstLine="0"/>
        <w:rPr>
          <w:iCs/>
        </w:rPr>
      </w:pPr>
      <w:r w:rsidRPr="005F09F4">
        <w:rPr>
          <w:sz w:val="26"/>
        </w:rPr>
        <w:t>[</w:t>
      </w:r>
      <w:r>
        <w:rPr>
          <w:sz w:val="26"/>
        </w:rPr>
        <w:t>5</w:t>
      </w:r>
      <w:r w:rsidRPr="005F09F4">
        <w:rPr>
          <w:sz w:val="26"/>
        </w:rPr>
        <w:t xml:space="preserve">] </w:t>
      </w:r>
      <w:r w:rsidR="00BF3260">
        <w:rPr>
          <w:sz w:val="26"/>
        </w:rPr>
        <w:t xml:space="preserve">Chính phủ (2020), </w:t>
      </w:r>
      <w:r w:rsidRPr="00C65305">
        <w:rPr>
          <w:lang w:val="pt-BR"/>
        </w:rPr>
        <w:t>Nghị định</w:t>
      </w:r>
      <w:r>
        <w:rPr>
          <w:lang w:val="vi-VN"/>
        </w:rPr>
        <w:t xml:space="preserve"> số </w:t>
      </w:r>
      <w:r w:rsidRPr="00C65305">
        <w:rPr>
          <w:lang w:val="vi-VN"/>
        </w:rPr>
        <w:t>14</w:t>
      </w:r>
      <w:r w:rsidRPr="00C65305">
        <w:rPr>
          <w:lang w:val="pt-BR"/>
        </w:rPr>
        <w:t>5/20</w:t>
      </w:r>
      <w:r w:rsidRPr="0062138F">
        <w:rPr>
          <w:lang w:val="vi-VN"/>
        </w:rPr>
        <w:t>20</w:t>
      </w:r>
      <w:r w:rsidRPr="0062138F">
        <w:rPr>
          <w:lang w:val="pt-BR"/>
        </w:rPr>
        <w:t>/NĐ-CP quy định chi tiết và hướng dẫn thi hành một số nội dung của Bộ luật Lao động</w:t>
      </w:r>
      <w:r w:rsidRPr="0062138F">
        <w:rPr>
          <w:lang w:val="vi-VN"/>
        </w:rPr>
        <w:t xml:space="preserve"> về điều kiện lao động và quan hệ lao động</w:t>
      </w:r>
    </w:p>
    <w:p w14:paraId="13C2688E" w14:textId="5445641C" w:rsidR="00A226B6" w:rsidRPr="00510BCF" w:rsidRDefault="00A226B6" w:rsidP="00A226B6">
      <w:pPr>
        <w:widowControl w:val="0"/>
        <w:spacing w:before="0" w:after="0"/>
        <w:ind w:firstLine="0"/>
        <w:rPr>
          <w:lang w:val="pt-BR"/>
        </w:rPr>
      </w:pPr>
      <w:r w:rsidRPr="005F09F4">
        <w:rPr>
          <w:sz w:val="26"/>
        </w:rPr>
        <w:t>[</w:t>
      </w:r>
      <w:r>
        <w:rPr>
          <w:sz w:val="26"/>
        </w:rPr>
        <w:t>6</w:t>
      </w:r>
      <w:r w:rsidRPr="005F09F4">
        <w:rPr>
          <w:sz w:val="26"/>
        </w:rPr>
        <w:t xml:space="preserve">] </w:t>
      </w:r>
      <w:r w:rsidR="00BF3260">
        <w:rPr>
          <w:sz w:val="26"/>
        </w:rPr>
        <w:t xml:space="preserve">Tòa án NDTC (2017), </w:t>
      </w:r>
      <w:r w:rsidRPr="00510BCF">
        <w:rPr>
          <w:lang w:val="pt-BR"/>
        </w:rPr>
        <w:t>Nghị quyết số 04</w:t>
      </w:r>
      <w:r w:rsidRPr="00510BCF">
        <w:rPr>
          <w:rFonts w:ascii="Arial" w:hAnsi="Arial" w:cs="Arial"/>
          <w:color w:val="000000"/>
          <w:shd w:val="clear" w:color="auto" w:fill="FFFFFF"/>
        </w:rPr>
        <w:t xml:space="preserve"> </w:t>
      </w:r>
      <w:r w:rsidRPr="00510BCF">
        <w:rPr>
          <w:color w:val="000000"/>
          <w:shd w:val="clear" w:color="auto" w:fill="FFFFFF"/>
        </w:rPr>
        <w:t>/2017/NQ-HĐTP hướng dẫn một số quy định tại khoản 1 và khoản 3 Điều 192 BLTTDS về tr</w:t>
      </w:r>
      <w:r>
        <w:rPr>
          <w:color w:val="000000"/>
          <w:shd w:val="clear" w:color="auto" w:fill="FFFFFF"/>
        </w:rPr>
        <w:t>ả lại đơn khởi kiện, quyền nộp</w:t>
      </w:r>
      <w:r w:rsidRPr="00510BCF">
        <w:rPr>
          <w:color w:val="000000"/>
          <w:shd w:val="clear" w:color="auto" w:fill="FFFFFF"/>
        </w:rPr>
        <w:t xml:space="preserve"> lại đơn khởi kiện vụ án </w:t>
      </w:r>
    </w:p>
    <w:p w14:paraId="31CE6D69" w14:textId="4228FA5C" w:rsidR="00A226B6" w:rsidRPr="00D306F7" w:rsidRDefault="00A226B6" w:rsidP="00A226B6">
      <w:pPr>
        <w:widowControl w:val="0"/>
        <w:spacing w:before="0" w:after="0" w:line="264" w:lineRule="auto"/>
        <w:ind w:firstLine="0"/>
        <w:rPr>
          <w:iCs/>
        </w:rPr>
      </w:pPr>
      <w:r w:rsidRPr="005F09F4">
        <w:rPr>
          <w:sz w:val="26"/>
        </w:rPr>
        <w:t>[</w:t>
      </w:r>
      <w:r>
        <w:rPr>
          <w:sz w:val="26"/>
        </w:rPr>
        <w:t>7</w:t>
      </w:r>
      <w:r w:rsidRPr="005F09F4">
        <w:rPr>
          <w:sz w:val="26"/>
        </w:rPr>
        <w:t xml:space="preserve">] </w:t>
      </w:r>
      <w:r w:rsidR="00BF3260">
        <w:rPr>
          <w:sz w:val="26"/>
        </w:rPr>
        <w:t xml:space="preserve">Chính phủ (2008), </w:t>
      </w:r>
      <w:r w:rsidRPr="00D306F7">
        <w:rPr>
          <w:iCs/>
        </w:rPr>
        <w:t xml:space="preserve">Nghị định số 77/2008/NĐ-CP ngày 16/7/2008 về tư vấn pháp luật </w:t>
      </w:r>
    </w:p>
    <w:p w14:paraId="5003E9FF" w14:textId="79FFB9AB" w:rsidR="00A226B6" w:rsidRPr="00D306F7" w:rsidRDefault="00A226B6" w:rsidP="00A226B6">
      <w:pPr>
        <w:widowControl w:val="0"/>
        <w:spacing w:before="0" w:after="0" w:line="264" w:lineRule="auto"/>
        <w:ind w:firstLine="0"/>
        <w:rPr>
          <w:iCs/>
        </w:rPr>
      </w:pPr>
      <w:r w:rsidRPr="005F09F4">
        <w:rPr>
          <w:sz w:val="26"/>
        </w:rPr>
        <w:t>[</w:t>
      </w:r>
      <w:r>
        <w:rPr>
          <w:sz w:val="26"/>
        </w:rPr>
        <w:t>8</w:t>
      </w:r>
      <w:r w:rsidRPr="005F09F4">
        <w:rPr>
          <w:sz w:val="26"/>
        </w:rPr>
        <w:t xml:space="preserve">] </w:t>
      </w:r>
      <w:r w:rsidR="00BF3260">
        <w:rPr>
          <w:sz w:val="26"/>
        </w:rPr>
        <w:t xml:space="preserve">Bộ tư pháp (2010), </w:t>
      </w:r>
      <w:r w:rsidRPr="00D306F7">
        <w:rPr>
          <w:iCs/>
        </w:rPr>
        <w:t>Thông tư số 01/2010</w:t>
      </w:r>
      <w:r>
        <w:rPr>
          <w:iCs/>
          <w:lang w:val="vi-VN"/>
        </w:rPr>
        <w:t>/TT-BTP</w:t>
      </w:r>
      <w:r w:rsidRPr="00D306F7">
        <w:rPr>
          <w:iCs/>
        </w:rPr>
        <w:t xml:space="preserve"> ngày 9/2/2010 quy định chi tiết và hướng dẫn thi hành một số điều của Nghị định của Chính phủ số 77/2008/NĐ-CP ngày 16/7/2008 về tư vấn pháp luật</w:t>
      </w:r>
    </w:p>
    <w:p w14:paraId="3B8F31B5" w14:textId="77777777" w:rsidR="00A226B6" w:rsidRPr="00BA434E" w:rsidRDefault="00A226B6" w:rsidP="00BA434E">
      <w:pPr>
        <w:tabs>
          <w:tab w:val="left" w:pos="851"/>
        </w:tabs>
        <w:spacing w:before="120" w:after="120" w:line="360" w:lineRule="auto"/>
        <w:ind w:firstLine="0"/>
        <w:rPr>
          <w:sz w:val="26"/>
          <w:lang w:val="nl-NL"/>
        </w:rPr>
      </w:pPr>
    </w:p>
    <w:p w14:paraId="20097021" w14:textId="74021116" w:rsidR="004134E8" w:rsidRPr="00297C85" w:rsidRDefault="004134E8" w:rsidP="00BA434E">
      <w:pPr>
        <w:widowControl w:val="0"/>
        <w:spacing w:before="40" w:line="317" w:lineRule="auto"/>
        <w:ind w:firstLine="0"/>
        <w:rPr>
          <w:b/>
          <w:bCs/>
        </w:rPr>
      </w:pPr>
      <w:r w:rsidRPr="00297C85">
        <w:rPr>
          <w:b/>
          <w:bCs/>
        </w:rPr>
        <w:t>11. Hướng dẫn tự học của học phần</w:t>
      </w:r>
    </w:p>
    <w:p w14:paraId="251F5564" w14:textId="77777777" w:rsidR="004134E8" w:rsidRPr="004830F7" w:rsidRDefault="004134E8" w:rsidP="004134E8">
      <w:pPr>
        <w:jc w:val="center"/>
        <w:rPr>
          <w:b/>
          <w:szCs w:val="24"/>
        </w:rPr>
      </w:pPr>
      <w:r w:rsidRPr="004830F7">
        <w:rPr>
          <w:b/>
          <w:szCs w:val="24"/>
        </w:rPr>
        <w:t>Bảng 3. Nội dung chuẩn bị</w:t>
      </w:r>
    </w:p>
    <w:tbl>
      <w:tblPr>
        <w:tblW w:w="1076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4164"/>
        <w:gridCol w:w="1118"/>
        <w:gridCol w:w="727"/>
        <w:gridCol w:w="727"/>
        <w:gridCol w:w="2683"/>
      </w:tblGrid>
      <w:tr w:rsidR="004134E8" w:rsidRPr="007D41EB" w14:paraId="09AAF6D0" w14:textId="77777777" w:rsidTr="00275888">
        <w:trPr>
          <w:trHeight w:val="282"/>
          <w:tblHeader/>
        </w:trPr>
        <w:tc>
          <w:tcPr>
            <w:tcW w:w="0" w:type="auto"/>
            <w:shd w:val="clear" w:color="auto" w:fill="auto"/>
            <w:vAlign w:val="center"/>
          </w:tcPr>
          <w:p w14:paraId="3E1BA808" w14:textId="77777777" w:rsidR="004134E8" w:rsidRPr="004830F7" w:rsidRDefault="004134E8" w:rsidP="00FC51A4">
            <w:pPr>
              <w:pStyle w:val="Table"/>
              <w:jc w:val="center"/>
              <w:rPr>
                <w:b/>
                <w:lang w:val="nl-NL"/>
              </w:rPr>
            </w:pPr>
            <w:r>
              <w:rPr>
                <w:b/>
                <w:lang w:val="nl-NL"/>
              </w:rPr>
              <w:t>CHƯƠNG</w:t>
            </w:r>
          </w:p>
        </w:tc>
        <w:tc>
          <w:tcPr>
            <w:tcW w:w="4164" w:type="dxa"/>
            <w:shd w:val="clear" w:color="auto" w:fill="auto"/>
            <w:vAlign w:val="center"/>
          </w:tcPr>
          <w:p w14:paraId="460A186B" w14:textId="77777777" w:rsidR="004134E8" w:rsidRPr="004830F7" w:rsidRDefault="004134E8" w:rsidP="00FC51A4">
            <w:pPr>
              <w:pStyle w:val="Table"/>
              <w:jc w:val="center"/>
              <w:rPr>
                <w:b/>
                <w:lang w:val="nl-NL"/>
              </w:rPr>
            </w:pPr>
            <w:r w:rsidRPr="004830F7">
              <w:rPr>
                <w:b/>
                <w:lang w:val="nl-NL"/>
              </w:rPr>
              <w:t>Nội dung</w:t>
            </w:r>
          </w:p>
        </w:tc>
        <w:tc>
          <w:tcPr>
            <w:tcW w:w="0" w:type="auto"/>
            <w:shd w:val="clear" w:color="auto" w:fill="auto"/>
            <w:vAlign w:val="center"/>
          </w:tcPr>
          <w:p w14:paraId="0C578EBA" w14:textId="77777777" w:rsidR="004134E8" w:rsidRPr="004830F7" w:rsidRDefault="004134E8" w:rsidP="00FC51A4">
            <w:pPr>
              <w:pStyle w:val="Table"/>
              <w:jc w:val="center"/>
              <w:rPr>
                <w:b/>
                <w:lang w:val="nl-NL"/>
              </w:rPr>
            </w:pPr>
            <w:r w:rsidRPr="004830F7">
              <w:rPr>
                <w:b/>
                <w:lang w:val="nl-NL"/>
              </w:rPr>
              <w:t>LT (tiết)</w:t>
            </w:r>
          </w:p>
        </w:tc>
        <w:tc>
          <w:tcPr>
            <w:tcW w:w="0" w:type="auto"/>
            <w:vAlign w:val="center"/>
          </w:tcPr>
          <w:p w14:paraId="160B1E7C" w14:textId="77777777" w:rsidR="004134E8" w:rsidRPr="004830F7" w:rsidRDefault="004134E8" w:rsidP="00FC51A4">
            <w:pPr>
              <w:pStyle w:val="Table"/>
              <w:jc w:val="center"/>
              <w:rPr>
                <w:b/>
                <w:lang w:val="nl-NL"/>
              </w:rPr>
            </w:pPr>
            <w:r w:rsidRPr="004830F7">
              <w:rPr>
                <w:b/>
                <w:lang w:val="nl-NL"/>
              </w:rPr>
              <w:t>BT</w:t>
            </w:r>
          </w:p>
          <w:p w14:paraId="439D3544" w14:textId="77777777" w:rsidR="004134E8" w:rsidRPr="004830F7" w:rsidRDefault="004134E8" w:rsidP="00FC51A4">
            <w:pPr>
              <w:pStyle w:val="Table"/>
              <w:jc w:val="center"/>
              <w:rPr>
                <w:b/>
                <w:lang w:val="nl-NL"/>
              </w:rPr>
            </w:pPr>
            <w:r w:rsidRPr="004830F7">
              <w:rPr>
                <w:b/>
                <w:lang w:val="nl-NL"/>
              </w:rPr>
              <w:t>(tiết)</w:t>
            </w:r>
          </w:p>
        </w:tc>
        <w:tc>
          <w:tcPr>
            <w:tcW w:w="0" w:type="auto"/>
            <w:shd w:val="clear" w:color="auto" w:fill="auto"/>
            <w:vAlign w:val="center"/>
          </w:tcPr>
          <w:p w14:paraId="011150B7" w14:textId="77777777" w:rsidR="004134E8" w:rsidRPr="004830F7" w:rsidRDefault="004134E8" w:rsidP="00FC51A4">
            <w:pPr>
              <w:pStyle w:val="Table"/>
              <w:jc w:val="center"/>
              <w:rPr>
                <w:b/>
                <w:lang w:val="nl-NL"/>
              </w:rPr>
            </w:pPr>
            <w:r w:rsidRPr="004830F7">
              <w:rPr>
                <w:b/>
                <w:lang w:val="nl-NL"/>
              </w:rPr>
              <w:t>TH</w:t>
            </w:r>
          </w:p>
          <w:p w14:paraId="10523C3F" w14:textId="77777777" w:rsidR="004134E8" w:rsidRPr="004830F7" w:rsidRDefault="004134E8" w:rsidP="00FC51A4">
            <w:pPr>
              <w:pStyle w:val="Table"/>
              <w:jc w:val="center"/>
              <w:rPr>
                <w:b/>
                <w:lang w:val="nl-NL"/>
              </w:rPr>
            </w:pPr>
            <w:r w:rsidRPr="004830F7">
              <w:rPr>
                <w:b/>
                <w:lang w:val="nl-NL"/>
              </w:rPr>
              <w:t>(tiết)</w:t>
            </w:r>
          </w:p>
        </w:tc>
        <w:tc>
          <w:tcPr>
            <w:tcW w:w="0" w:type="auto"/>
            <w:tcBorders>
              <w:bottom w:val="single" w:sz="4" w:space="0" w:color="auto"/>
            </w:tcBorders>
            <w:shd w:val="clear" w:color="auto" w:fill="auto"/>
            <w:vAlign w:val="center"/>
          </w:tcPr>
          <w:p w14:paraId="3DDE0678" w14:textId="77777777" w:rsidR="004134E8" w:rsidRPr="004830F7" w:rsidRDefault="004134E8" w:rsidP="00FC51A4">
            <w:pPr>
              <w:pStyle w:val="Table"/>
              <w:jc w:val="center"/>
              <w:rPr>
                <w:b/>
                <w:lang w:val="nl-NL"/>
              </w:rPr>
            </w:pPr>
            <w:r w:rsidRPr="004830F7">
              <w:rPr>
                <w:b/>
                <w:lang w:val="nl-NL"/>
              </w:rPr>
              <w:t>Sinh viên cần chuẩn bị</w:t>
            </w:r>
          </w:p>
        </w:tc>
      </w:tr>
      <w:tr w:rsidR="004134E8" w:rsidRPr="007D41EB" w14:paraId="39B35426" w14:textId="77777777" w:rsidTr="00275888">
        <w:trPr>
          <w:trHeight w:val="2330"/>
        </w:trPr>
        <w:tc>
          <w:tcPr>
            <w:tcW w:w="0" w:type="auto"/>
            <w:shd w:val="clear" w:color="auto" w:fill="auto"/>
            <w:vAlign w:val="center"/>
          </w:tcPr>
          <w:p w14:paraId="7ECB30D2" w14:textId="77777777" w:rsidR="004134E8" w:rsidRPr="004830F7" w:rsidRDefault="004134E8" w:rsidP="00FC51A4">
            <w:pPr>
              <w:pStyle w:val="Table"/>
              <w:jc w:val="center"/>
              <w:rPr>
                <w:lang w:val="nl-NL"/>
              </w:rPr>
            </w:pPr>
            <w:r w:rsidRPr="004830F7">
              <w:rPr>
                <w:lang w:val="nl-NL"/>
              </w:rPr>
              <w:t>1</w:t>
            </w:r>
          </w:p>
          <w:p w14:paraId="541CEF62" w14:textId="77777777" w:rsidR="004134E8" w:rsidRPr="004830F7" w:rsidRDefault="004134E8" w:rsidP="00FC51A4">
            <w:pPr>
              <w:pStyle w:val="Table"/>
              <w:jc w:val="center"/>
              <w:rPr>
                <w:lang w:val="nl-NL"/>
              </w:rPr>
            </w:pPr>
          </w:p>
        </w:tc>
        <w:tc>
          <w:tcPr>
            <w:tcW w:w="4164" w:type="dxa"/>
            <w:shd w:val="clear" w:color="auto" w:fill="auto"/>
          </w:tcPr>
          <w:p w14:paraId="653EAA77" w14:textId="77777777" w:rsidR="008304D9" w:rsidRDefault="00A226B6" w:rsidP="00BA434E">
            <w:pPr>
              <w:widowControl w:val="0"/>
              <w:spacing w:after="0"/>
              <w:ind w:firstLine="0"/>
              <w:rPr>
                <w:bCs/>
                <w:color w:val="000000" w:themeColor="text1"/>
                <w:sz w:val="26"/>
                <w:shd w:val="clear" w:color="auto" w:fill="FFFFFF"/>
              </w:rPr>
            </w:pPr>
            <w:r w:rsidRPr="005930EA">
              <w:rPr>
                <w:bCs/>
                <w:color w:val="000000" w:themeColor="text1"/>
                <w:sz w:val="26"/>
                <w:shd w:val="clear" w:color="auto" w:fill="FFFFFF"/>
              </w:rPr>
              <w:t>Chương 1:</w:t>
            </w:r>
            <w:r w:rsidR="005930EA">
              <w:rPr>
                <w:bCs/>
                <w:color w:val="000000" w:themeColor="text1"/>
                <w:sz w:val="26"/>
                <w:shd w:val="clear" w:color="auto" w:fill="FFFFFF"/>
              </w:rPr>
              <w:t xml:space="preserve"> </w:t>
            </w:r>
            <w:r w:rsidRPr="005930EA">
              <w:rPr>
                <w:bCs/>
                <w:color w:val="000000" w:themeColor="text1"/>
                <w:sz w:val="26"/>
                <w:shd w:val="clear" w:color="auto" w:fill="FFFFFF"/>
              </w:rPr>
              <w:t>Khái quát về tư vấn hợp đồng trong lĩnh vực lao động</w:t>
            </w:r>
          </w:p>
          <w:p w14:paraId="1C23BDCD" w14:textId="77777777" w:rsidR="005930EA" w:rsidRPr="005930EA" w:rsidRDefault="005930EA" w:rsidP="005930EA">
            <w:pPr>
              <w:pStyle w:val="ListParagraph"/>
              <w:widowControl w:val="0"/>
              <w:numPr>
                <w:ilvl w:val="1"/>
                <w:numId w:val="29"/>
              </w:numPr>
              <w:rPr>
                <w:bCs/>
              </w:rPr>
            </w:pPr>
            <w:r>
              <w:rPr>
                <w:bCs/>
              </w:rPr>
              <w:t xml:space="preserve"> </w:t>
            </w:r>
            <w:r w:rsidRPr="00F03FBE">
              <w:rPr>
                <w:color w:val="000000" w:themeColor="text1"/>
                <w:sz w:val="26"/>
                <w:szCs w:val="26"/>
                <w:shd w:val="clear" w:color="auto" w:fill="FFFFFF"/>
              </w:rPr>
              <w:t>Khái niệm và tầm quan trọng của tư vấn hợp đồng trong lĩnh vực</w:t>
            </w:r>
            <w:r w:rsidRPr="00F03FBE">
              <w:rPr>
                <w:color w:val="000000" w:themeColor="text1"/>
                <w:sz w:val="26"/>
                <w:szCs w:val="26"/>
              </w:rPr>
              <w:t xml:space="preserve"> </w:t>
            </w:r>
            <w:r w:rsidRPr="00F03FBE">
              <w:rPr>
                <w:color w:val="000000" w:themeColor="text1"/>
                <w:sz w:val="26"/>
                <w:szCs w:val="26"/>
                <w:shd w:val="clear" w:color="auto" w:fill="FFFFFF"/>
              </w:rPr>
              <w:t>lao động</w:t>
            </w:r>
            <w:r>
              <w:rPr>
                <w:color w:val="000000" w:themeColor="text1"/>
                <w:sz w:val="26"/>
                <w:szCs w:val="26"/>
                <w:shd w:val="clear" w:color="auto" w:fill="FFFFFF"/>
              </w:rPr>
              <w:t>.</w:t>
            </w:r>
          </w:p>
          <w:p w14:paraId="12DCE893" w14:textId="77777777" w:rsidR="005930EA" w:rsidRPr="005930EA" w:rsidRDefault="005930EA" w:rsidP="005930EA">
            <w:pPr>
              <w:pStyle w:val="ListParagraph"/>
              <w:widowControl w:val="0"/>
              <w:numPr>
                <w:ilvl w:val="1"/>
                <w:numId w:val="29"/>
              </w:numPr>
              <w:rPr>
                <w:bCs/>
              </w:rPr>
            </w:pPr>
            <w:r>
              <w:rPr>
                <w:color w:val="000000" w:themeColor="text1"/>
                <w:sz w:val="26"/>
                <w:shd w:val="clear" w:color="auto" w:fill="FFFFFF"/>
              </w:rPr>
              <w:t xml:space="preserve"> </w:t>
            </w:r>
            <w:r w:rsidRPr="00F03FBE">
              <w:rPr>
                <w:color w:val="000000" w:themeColor="text1"/>
                <w:sz w:val="26"/>
                <w:shd w:val="clear" w:color="auto" w:fill="FFFFFF"/>
              </w:rPr>
              <w:t>Các bước cơ bản của tư vấn hợp đồng trong lĩnh vực lao động</w:t>
            </w:r>
          </w:p>
          <w:p w14:paraId="1B09956F" w14:textId="27EF7DD0" w:rsidR="005930EA" w:rsidRPr="005930EA" w:rsidRDefault="005930EA" w:rsidP="005930EA">
            <w:pPr>
              <w:pStyle w:val="ListParagraph"/>
              <w:widowControl w:val="0"/>
              <w:numPr>
                <w:ilvl w:val="1"/>
                <w:numId w:val="29"/>
              </w:numPr>
              <w:rPr>
                <w:bCs/>
              </w:rPr>
            </w:pPr>
            <w:r>
              <w:rPr>
                <w:bCs/>
              </w:rPr>
              <w:t xml:space="preserve"> </w:t>
            </w:r>
            <w:r w:rsidRPr="00F03FBE">
              <w:rPr>
                <w:color w:val="000000" w:themeColor="text1"/>
                <w:sz w:val="26"/>
                <w:shd w:val="clear" w:color="auto" w:fill="FFFFFF"/>
              </w:rPr>
              <w:t>Kĩ năng soạn thảo các văn bản về tư vấn hợp đồng trong lĩnh vực</w:t>
            </w:r>
            <w:r w:rsidRPr="00F03FBE">
              <w:rPr>
                <w:color w:val="000000" w:themeColor="text1"/>
                <w:sz w:val="26"/>
              </w:rPr>
              <w:t xml:space="preserve"> </w:t>
            </w:r>
            <w:r w:rsidRPr="00F03FBE">
              <w:rPr>
                <w:color w:val="000000" w:themeColor="text1"/>
                <w:sz w:val="26"/>
                <w:shd w:val="clear" w:color="auto" w:fill="FFFFFF"/>
              </w:rPr>
              <w:t>lao động</w:t>
            </w:r>
          </w:p>
        </w:tc>
        <w:tc>
          <w:tcPr>
            <w:tcW w:w="0" w:type="auto"/>
            <w:shd w:val="clear" w:color="auto" w:fill="auto"/>
          </w:tcPr>
          <w:p w14:paraId="6D97F4B4" w14:textId="77777777" w:rsidR="00713A47" w:rsidRDefault="00713A47" w:rsidP="00FC51A4">
            <w:pPr>
              <w:pStyle w:val="Table"/>
              <w:jc w:val="center"/>
              <w:rPr>
                <w:lang w:val="nl-NL"/>
              </w:rPr>
            </w:pPr>
          </w:p>
          <w:p w14:paraId="2CB31D2E" w14:textId="77777777" w:rsidR="005930EA" w:rsidRDefault="005930EA" w:rsidP="00FC51A4">
            <w:pPr>
              <w:pStyle w:val="Table"/>
              <w:jc w:val="center"/>
              <w:rPr>
                <w:lang w:val="nl-NL"/>
              </w:rPr>
            </w:pPr>
          </w:p>
          <w:p w14:paraId="5592D4A8" w14:textId="77777777" w:rsidR="005930EA" w:rsidRDefault="005930EA" w:rsidP="00FC51A4">
            <w:pPr>
              <w:pStyle w:val="Table"/>
              <w:jc w:val="center"/>
              <w:rPr>
                <w:lang w:val="nl-NL"/>
              </w:rPr>
            </w:pPr>
          </w:p>
          <w:p w14:paraId="5F196568" w14:textId="77777777" w:rsidR="005930EA" w:rsidRDefault="005930EA" w:rsidP="00FC51A4">
            <w:pPr>
              <w:pStyle w:val="Table"/>
              <w:jc w:val="center"/>
              <w:rPr>
                <w:lang w:val="nl-NL"/>
              </w:rPr>
            </w:pPr>
          </w:p>
          <w:p w14:paraId="75C71F26" w14:textId="77777777" w:rsidR="005930EA" w:rsidRDefault="005930EA" w:rsidP="00FC51A4">
            <w:pPr>
              <w:pStyle w:val="Table"/>
              <w:jc w:val="center"/>
              <w:rPr>
                <w:lang w:val="nl-NL"/>
              </w:rPr>
            </w:pPr>
          </w:p>
          <w:p w14:paraId="4900DC3F" w14:textId="05BA8C83" w:rsidR="005930EA" w:rsidRPr="004830F7" w:rsidRDefault="005C137E" w:rsidP="00FC51A4">
            <w:pPr>
              <w:pStyle w:val="Table"/>
              <w:jc w:val="center"/>
              <w:rPr>
                <w:lang w:val="nl-NL"/>
              </w:rPr>
            </w:pPr>
            <w:r>
              <w:rPr>
                <w:lang w:val="nl-NL"/>
              </w:rPr>
              <w:t>8</w:t>
            </w:r>
          </w:p>
        </w:tc>
        <w:tc>
          <w:tcPr>
            <w:tcW w:w="0" w:type="auto"/>
          </w:tcPr>
          <w:p w14:paraId="37E798EA" w14:textId="77777777" w:rsidR="004134E8" w:rsidRDefault="004134E8" w:rsidP="00FC51A4">
            <w:pPr>
              <w:pStyle w:val="Table"/>
              <w:jc w:val="center"/>
              <w:rPr>
                <w:lang w:val="nl-NL"/>
              </w:rPr>
            </w:pPr>
          </w:p>
          <w:p w14:paraId="60C72BD9" w14:textId="77777777" w:rsidR="005930EA" w:rsidRDefault="005930EA" w:rsidP="00FC51A4">
            <w:pPr>
              <w:pStyle w:val="Table"/>
              <w:jc w:val="center"/>
              <w:rPr>
                <w:lang w:val="nl-NL"/>
              </w:rPr>
            </w:pPr>
          </w:p>
          <w:p w14:paraId="5367B923" w14:textId="77777777" w:rsidR="005930EA" w:rsidRDefault="005930EA" w:rsidP="00FC51A4">
            <w:pPr>
              <w:pStyle w:val="Table"/>
              <w:jc w:val="center"/>
              <w:rPr>
                <w:lang w:val="nl-NL"/>
              </w:rPr>
            </w:pPr>
          </w:p>
          <w:p w14:paraId="392CFC88" w14:textId="77777777" w:rsidR="005930EA" w:rsidRDefault="005930EA" w:rsidP="00FC51A4">
            <w:pPr>
              <w:pStyle w:val="Table"/>
              <w:jc w:val="center"/>
              <w:rPr>
                <w:lang w:val="nl-NL"/>
              </w:rPr>
            </w:pPr>
          </w:p>
          <w:p w14:paraId="02F25171" w14:textId="77777777" w:rsidR="005930EA" w:rsidRDefault="005930EA" w:rsidP="00FC51A4">
            <w:pPr>
              <w:pStyle w:val="Table"/>
              <w:jc w:val="center"/>
              <w:rPr>
                <w:lang w:val="nl-NL"/>
              </w:rPr>
            </w:pPr>
          </w:p>
          <w:p w14:paraId="410E3AC6" w14:textId="252B179F" w:rsidR="005930EA" w:rsidRPr="004830F7" w:rsidRDefault="005930EA" w:rsidP="00FC51A4">
            <w:pPr>
              <w:pStyle w:val="Table"/>
              <w:jc w:val="center"/>
              <w:rPr>
                <w:lang w:val="nl-NL"/>
              </w:rPr>
            </w:pPr>
            <w:r>
              <w:rPr>
                <w:lang w:val="nl-NL"/>
              </w:rPr>
              <w:t>0</w:t>
            </w:r>
          </w:p>
        </w:tc>
        <w:tc>
          <w:tcPr>
            <w:tcW w:w="0" w:type="auto"/>
            <w:tcBorders>
              <w:right w:val="single" w:sz="4" w:space="0" w:color="auto"/>
            </w:tcBorders>
            <w:shd w:val="clear" w:color="auto" w:fill="auto"/>
          </w:tcPr>
          <w:p w14:paraId="0D882C11" w14:textId="77777777" w:rsidR="004134E8" w:rsidRDefault="004134E8" w:rsidP="00FC51A4">
            <w:pPr>
              <w:pStyle w:val="Table"/>
              <w:jc w:val="center"/>
              <w:rPr>
                <w:lang w:val="nl-NL"/>
              </w:rPr>
            </w:pPr>
          </w:p>
          <w:p w14:paraId="326730B3" w14:textId="77777777" w:rsidR="005930EA" w:rsidRDefault="005930EA" w:rsidP="00FC51A4">
            <w:pPr>
              <w:pStyle w:val="Table"/>
              <w:jc w:val="center"/>
              <w:rPr>
                <w:lang w:val="nl-NL"/>
              </w:rPr>
            </w:pPr>
          </w:p>
          <w:p w14:paraId="6DA2A1AC" w14:textId="77777777" w:rsidR="005930EA" w:rsidRDefault="005930EA" w:rsidP="00FC51A4">
            <w:pPr>
              <w:pStyle w:val="Table"/>
              <w:jc w:val="center"/>
              <w:rPr>
                <w:lang w:val="nl-NL"/>
              </w:rPr>
            </w:pPr>
          </w:p>
          <w:p w14:paraId="7B06CD19" w14:textId="77777777" w:rsidR="005930EA" w:rsidRDefault="005930EA" w:rsidP="00FC51A4">
            <w:pPr>
              <w:pStyle w:val="Table"/>
              <w:jc w:val="center"/>
              <w:rPr>
                <w:lang w:val="nl-NL"/>
              </w:rPr>
            </w:pPr>
          </w:p>
          <w:p w14:paraId="7A8DD8FD" w14:textId="77777777" w:rsidR="005930EA" w:rsidRDefault="005930EA" w:rsidP="00FC51A4">
            <w:pPr>
              <w:pStyle w:val="Table"/>
              <w:jc w:val="center"/>
              <w:rPr>
                <w:lang w:val="nl-NL"/>
              </w:rPr>
            </w:pPr>
          </w:p>
          <w:p w14:paraId="22052D03" w14:textId="2ECA5AD9" w:rsidR="005930EA" w:rsidRPr="004830F7" w:rsidRDefault="005930EA" w:rsidP="00FC51A4">
            <w:pPr>
              <w:pStyle w:val="Table"/>
              <w:jc w:val="center"/>
              <w:rPr>
                <w:lang w:val="nl-NL"/>
              </w:rPr>
            </w:pPr>
            <w:r>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DDE05" w14:textId="77777777" w:rsidR="006C26E7" w:rsidRDefault="006C26E7" w:rsidP="00FC51A4">
            <w:pPr>
              <w:pStyle w:val="Table"/>
              <w:jc w:val="both"/>
              <w:rPr>
                <w:lang w:val="nl-NL"/>
              </w:rPr>
            </w:pPr>
          </w:p>
          <w:p w14:paraId="64880F48" w14:textId="77777777" w:rsidR="006C26E7" w:rsidRDefault="006C26E7" w:rsidP="00FC51A4">
            <w:pPr>
              <w:pStyle w:val="Table"/>
              <w:jc w:val="both"/>
              <w:rPr>
                <w:lang w:val="nl-NL"/>
              </w:rPr>
            </w:pPr>
          </w:p>
          <w:p w14:paraId="256432AE" w14:textId="77777777" w:rsidR="005930EA" w:rsidRDefault="005930EA" w:rsidP="00FC51A4">
            <w:pPr>
              <w:pStyle w:val="Table"/>
              <w:jc w:val="both"/>
              <w:rPr>
                <w:lang w:val="nl-NL"/>
              </w:rPr>
            </w:pPr>
          </w:p>
          <w:p w14:paraId="5E418A12" w14:textId="77777777" w:rsidR="005930EA" w:rsidRDefault="005930EA" w:rsidP="00FC51A4">
            <w:pPr>
              <w:pStyle w:val="Table"/>
              <w:jc w:val="both"/>
              <w:rPr>
                <w:lang w:val="nl-NL"/>
              </w:rPr>
            </w:pPr>
          </w:p>
          <w:p w14:paraId="1B6473F2" w14:textId="77777777" w:rsidR="005930EA" w:rsidRDefault="005930EA" w:rsidP="00FC51A4">
            <w:pPr>
              <w:pStyle w:val="Table"/>
              <w:jc w:val="both"/>
              <w:rPr>
                <w:lang w:val="nl-NL"/>
              </w:rPr>
            </w:pPr>
          </w:p>
          <w:p w14:paraId="3B9C882F" w14:textId="58CE732D" w:rsidR="004134E8" w:rsidRDefault="004134E8" w:rsidP="00FC51A4">
            <w:pPr>
              <w:pStyle w:val="Table"/>
              <w:jc w:val="both"/>
              <w:rPr>
                <w:lang w:val="nl-NL"/>
              </w:rPr>
            </w:pPr>
            <w:r w:rsidRPr="004830F7">
              <w:rPr>
                <w:lang w:val="nl-NL"/>
              </w:rPr>
              <w:t xml:space="preserve"> Tài liệu [1, </w:t>
            </w:r>
            <w:r w:rsidR="005C137E">
              <w:rPr>
                <w:lang w:val="nl-NL"/>
              </w:rPr>
              <w:t>5,7,8</w:t>
            </w:r>
            <w:r w:rsidRPr="004830F7">
              <w:rPr>
                <w:lang w:val="nl-NL"/>
              </w:rPr>
              <w:t>]</w:t>
            </w:r>
          </w:p>
          <w:p w14:paraId="7F214079" w14:textId="0B29CBD3" w:rsidR="004134E8" w:rsidRPr="004830F7" w:rsidRDefault="004134E8" w:rsidP="00FC51A4">
            <w:pPr>
              <w:pStyle w:val="Table"/>
              <w:jc w:val="both"/>
              <w:rPr>
                <w:lang w:val="de-DE"/>
              </w:rPr>
            </w:pPr>
          </w:p>
        </w:tc>
      </w:tr>
      <w:tr w:rsidR="005C137E" w:rsidRPr="007D41EB" w14:paraId="00948691" w14:textId="77777777" w:rsidTr="00275888">
        <w:trPr>
          <w:trHeight w:val="70"/>
        </w:trPr>
        <w:tc>
          <w:tcPr>
            <w:tcW w:w="0" w:type="auto"/>
            <w:shd w:val="clear" w:color="auto" w:fill="auto"/>
            <w:vAlign w:val="center"/>
          </w:tcPr>
          <w:p w14:paraId="04986141" w14:textId="39414942" w:rsidR="005C137E" w:rsidRPr="004830F7" w:rsidRDefault="005C137E" w:rsidP="005C137E">
            <w:pPr>
              <w:pStyle w:val="Table"/>
              <w:jc w:val="center"/>
              <w:rPr>
                <w:lang w:val="nl-NL"/>
              </w:rPr>
            </w:pPr>
            <w:r w:rsidRPr="004830F7">
              <w:rPr>
                <w:lang w:val="nl-NL"/>
              </w:rPr>
              <w:t>2</w:t>
            </w:r>
          </w:p>
        </w:tc>
        <w:tc>
          <w:tcPr>
            <w:tcW w:w="4164" w:type="dxa"/>
            <w:shd w:val="clear" w:color="auto" w:fill="auto"/>
            <w:vAlign w:val="center"/>
          </w:tcPr>
          <w:p w14:paraId="1C194D12" w14:textId="77777777" w:rsidR="005C137E" w:rsidRPr="005C137E" w:rsidRDefault="005C137E" w:rsidP="005C137E">
            <w:pPr>
              <w:widowControl w:val="0"/>
              <w:spacing w:after="0" w:line="278" w:lineRule="auto"/>
              <w:ind w:firstLine="0"/>
              <w:rPr>
                <w:bCs/>
                <w:color w:val="000000" w:themeColor="text1"/>
                <w:sz w:val="26"/>
                <w:shd w:val="clear" w:color="auto" w:fill="FFFFFF"/>
              </w:rPr>
            </w:pPr>
            <w:r w:rsidRPr="005C137E">
              <w:rPr>
                <w:bCs/>
                <w:color w:val="000000" w:themeColor="text1"/>
                <w:sz w:val="26"/>
                <w:shd w:val="clear" w:color="auto" w:fill="FFFFFF"/>
              </w:rPr>
              <w:t>Chương 2: Tư vấn hợp đồng lao động</w:t>
            </w:r>
          </w:p>
          <w:p w14:paraId="28073AAD" w14:textId="77777777" w:rsidR="005C137E" w:rsidRDefault="005C137E" w:rsidP="005C137E">
            <w:pPr>
              <w:widowControl w:val="0"/>
              <w:spacing w:after="0" w:line="278" w:lineRule="auto"/>
              <w:ind w:firstLine="0"/>
              <w:rPr>
                <w:color w:val="000000" w:themeColor="text1"/>
                <w:sz w:val="26"/>
                <w:shd w:val="clear" w:color="auto" w:fill="FFFFFF"/>
              </w:rPr>
            </w:pPr>
            <w:r>
              <w:t xml:space="preserve">2.1. </w:t>
            </w:r>
            <w:r w:rsidRPr="00F03FBE">
              <w:rPr>
                <w:color w:val="000000" w:themeColor="text1"/>
                <w:sz w:val="26"/>
                <w:shd w:val="clear" w:color="auto" w:fill="FFFFFF"/>
              </w:rPr>
              <w:t xml:space="preserve">Khái quát </w:t>
            </w:r>
            <w:r>
              <w:rPr>
                <w:color w:val="000000" w:themeColor="text1"/>
                <w:sz w:val="26"/>
                <w:shd w:val="clear" w:color="auto" w:fill="FFFFFF"/>
              </w:rPr>
              <w:t xml:space="preserve">và các yêu cầu cơ bản </w:t>
            </w:r>
            <w:r w:rsidRPr="00F03FBE">
              <w:rPr>
                <w:color w:val="000000" w:themeColor="text1"/>
                <w:sz w:val="26"/>
                <w:shd w:val="clear" w:color="auto" w:fill="FFFFFF"/>
              </w:rPr>
              <w:lastRenderedPageBreak/>
              <w:t>về tư vấn hợp đồng lao động</w:t>
            </w:r>
          </w:p>
          <w:p w14:paraId="64D7C04B" w14:textId="79A0FC7D" w:rsidR="005C137E" w:rsidRPr="0054273B" w:rsidRDefault="005C137E" w:rsidP="005C137E">
            <w:pPr>
              <w:widowControl w:val="0"/>
              <w:spacing w:after="0" w:line="278" w:lineRule="auto"/>
              <w:ind w:firstLine="0"/>
              <w:rPr>
                <w:szCs w:val="24"/>
              </w:rPr>
            </w:pPr>
            <w:r>
              <w:rPr>
                <w:color w:val="000000" w:themeColor="text1"/>
                <w:sz w:val="26"/>
                <w:shd w:val="clear" w:color="auto" w:fill="FFFFFF"/>
              </w:rPr>
              <w:t xml:space="preserve">2.2. </w:t>
            </w:r>
            <w:r w:rsidRPr="00F03FBE">
              <w:rPr>
                <w:color w:val="000000" w:themeColor="text1"/>
                <w:sz w:val="26"/>
                <w:shd w:val="clear" w:color="auto" w:fill="FFFFFF"/>
              </w:rPr>
              <w:t>Các kĩ năng trong tư vấn hợp đồng lao độn</w:t>
            </w:r>
            <w:r>
              <w:rPr>
                <w:color w:val="000000" w:themeColor="text1"/>
                <w:sz w:val="26"/>
                <w:shd w:val="clear" w:color="auto" w:fill="FFFFFF"/>
              </w:rPr>
              <w:t>g và m</w:t>
            </w:r>
            <w:r w:rsidRPr="00F03FBE">
              <w:rPr>
                <w:color w:val="000000" w:themeColor="text1"/>
                <w:sz w:val="26"/>
                <w:shd w:val="clear" w:color="auto" w:fill="FFFFFF"/>
              </w:rPr>
              <w:t xml:space="preserve">ột số </w:t>
            </w:r>
            <w:r>
              <w:rPr>
                <w:color w:val="000000" w:themeColor="text1"/>
                <w:sz w:val="26"/>
                <w:shd w:val="clear" w:color="auto" w:fill="FFFFFF"/>
              </w:rPr>
              <w:t>công</w:t>
            </w:r>
            <w:r w:rsidRPr="00F03FBE">
              <w:rPr>
                <w:color w:val="000000" w:themeColor="text1"/>
                <w:sz w:val="26"/>
                <w:shd w:val="clear" w:color="auto" w:fill="FFFFFF"/>
              </w:rPr>
              <w:t xml:space="preserve"> việc tư vấn hợp đồng lao động thông dụng</w:t>
            </w:r>
          </w:p>
        </w:tc>
        <w:tc>
          <w:tcPr>
            <w:tcW w:w="0" w:type="auto"/>
            <w:shd w:val="clear" w:color="auto" w:fill="auto"/>
          </w:tcPr>
          <w:p w14:paraId="09E797E3" w14:textId="77777777" w:rsidR="005C137E" w:rsidRDefault="005C137E" w:rsidP="005C137E">
            <w:pPr>
              <w:pStyle w:val="Table"/>
              <w:jc w:val="center"/>
              <w:rPr>
                <w:lang w:val="nl-NL"/>
              </w:rPr>
            </w:pPr>
          </w:p>
          <w:p w14:paraId="564A8636" w14:textId="77777777" w:rsidR="005C137E" w:rsidRDefault="005C137E" w:rsidP="005C137E">
            <w:pPr>
              <w:pStyle w:val="Table"/>
              <w:jc w:val="center"/>
              <w:rPr>
                <w:lang w:val="nl-NL"/>
              </w:rPr>
            </w:pPr>
          </w:p>
          <w:p w14:paraId="43F8FA9A" w14:textId="372046F9" w:rsidR="005C137E" w:rsidRPr="004830F7" w:rsidRDefault="000D3322" w:rsidP="005C137E">
            <w:pPr>
              <w:pStyle w:val="Table"/>
              <w:jc w:val="center"/>
              <w:rPr>
                <w:lang w:val="nl-NL"/>
              </w:rPr>
            </w:pPr>
            <w:r>
              <w:rPr>
                <w:lang w:val="nl-NL"/>
              </w:rPr>
              <w:t>4</w:t>
            </w:r>
          </w:p>
        </w:tc>
        <w:tc>
          <w:tcPr>
            <w:tcW w:w="0" w:type="auto"/>
          </w:tcPr>
          <w:p w14:paraId="5AC0E7B1" w14:textId="77777777" w:rsidR="005C137E" w:rsidRDefault="005C137E" w:rsidP="005C137E">
            <w:pPr>
              <w:pStyle w:val="Table"/>
              <w:jc w:val="center"/>
              <w:rPr>
                <w:lang w:val="nl-NL"/>
              </w:rPr>
            </w:pPr>
          </w:p>
          <w:p w14:paraId="598E887C" w14:textId="77777777" w:rsidR="005C137E" w:rsidRDefault="005C137E" w:rsidP="005C137E">
            <w:pPr>
              <w:pStyle w:val="Table"/>
              <w:jc w:val="center"/>
              <w:rPr>
                <w:lang w:val="nl-NL"/>
              </w:rPr>
            </w:pPr>
          </w:p>
          <w:p w14:paraId="41B2BB5D" w14:textId="4150D2C9" w:rsidR="005C137E" w:rsidRPr="004830F7" w:rsidRDefault="000D3322" w:rsidP="005C137E">
            <w:pPr>
              <w:pStyle w:val="Table"/>
              <w:jc w:val="center"/>
              <w:rPr>
                <w:lang w:val="nl-NL"/>
              </w:rPr>
            </w:pPr>
            <w:r>
              <w:rPr>
                <w:lang w:val="nl-NL"/>
              </w:rPr>
              <w:t>4</w:t>
            </w:r>
          </w:p>
        </w:tc>
        <w:tc>
          <w:tcPr>
            <w:tcW w:w="0" w:type="auto"/>
            <w:tcBorders>
              <w:right w:val="single" w:sz="4" w:space="0" w:color="auto"/>
            </w:tcBorders>
            <w:shd w:val="clear" w:color="auto" w:fill="auto"/>
          </w:tcPr>
          <w:p w14:paraId="59C8963C" w14:textId="77777777" w:rsidR="005C137E" w:rsidRDefault="005C137E" w:rsidP="005C137E">
            <w:pPr>
              <w:pStyle w:val="Table"/>
              <w:jc w:val="center"/>
              <w:rPr>
                <w:lang w:val="nl-NL"/>
              </w:rPr>
            </w:pPr>
          </w:p>
          <w:p w14:paraId="32F754D3" w14:textId="77777777" w:rsidR="005C137E" w:rsidRDefault="005C137E" w:rsidP="005C137E">
            <w:pPr>
              <w:pStyle w:val="Table"/>
              <w:jc w:val="center"/>
              <w:rPr>
                <w:lang w:val="nl-NL"/>
              </w:rPr>
            </w:pPr>
          </w:p>
          <w:p w14:paraId="00CABB53" w14:textId="557DDE85" w:rsidR="005C137E" w:rsidRPr="004830F7" w:rsidRDefault="005C137E" w:rsidP="005C137E">
            <w:pPr>
              <w:pStyle w:val="Table"/>
              <w:jc w:val="center"/>
              <w:rPr>
                <w:lang w:val="nl-NL"/>
              </w:rPr>
            </w:pPr>
            <w:r>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359FF8" w14:textId="77777777" w:rsidR="005C137E" w:rsidRDefault="005C137E" w:rsidP="005C137E">
            <w:pPr>
              <w:pStyle w:val="Table"/>
              <w:jc w:val="both"/>
              <w:rPr>
                <w:lang w:val="nl-NL"/>
              </w:rPr>
            </w:pPr>
          </w:p>
          <w:p w14:paraId="2AC34B11" w14:textId="77777777" w:rsidR="005C137E" w:rsidRDefault="005C137E" w:rsidP="005C137E">
            <w:pPr>
              <w:pStyle w:val="Table"/>
              <w:jc w:val="both"/>
              <w:rPr>
                <w:lang w:val="nl-NL"/>
              </w:rPr>
            </w:pPr>
          </w:p>
          <w:p w14:paraId="212390F0" w14:textId="77777777" w:rsidR="005C137E" w:rsidRDefault="005C137E" w:rsidP="005C137E">
            <w:pPr>
              <w:pStyle w:val="Table"/>
              <w:jc w:val="both"/>
              <w:rPr>
                <w:lang w:val="nl-NL"/>
              </w:rPr>
            </w:pPr>
            <w:r w:rsidRPr="004830F7">
              <w:rPr>
                <w:lang w:val="nl-NL"/>
              </w:rPr>
              <w:t xml:space="preserve">Tài liệu [1, </w:t>
            </w:r>
            <w:r>
              <w:rPr>
                <w:lang w:val="nl-NL"/>
              </w:rPr>
              <w:t>5,7,8</w:t>
            </w:r>
            <w:r w:rsidRPr="004830F7">
              <w:rPr>
                <w:lang w:val="nl-NL"/>
              </w:rPr>
              <w:t>]</w:t>
            </w:r>
          </w:p>
          <w:p w14:paraId="7C811F23" w14:textId="0446CA15" w:rsidR="005C137E" w:rsidRDefault="005C137E" w:rsidP="005C137E">
            <w:pPr>
              <w:pStyle w:val="Table"/>
              <w:jc w:val="both"/>
              <w:rPr>
                <w:lang w:val="nl-NL"/>
              </w:rPr>
            </w:pPr>
          </w:p>
        </w:tc>
      </w:tr>
      <w:tr w:rsidR="005C137E" w:rsidRPr="007D41EB" w14:paraId="7C334B4F" w14:textId="77777777" w:rsidTr="00275888">
        <w:trPr>
          <w:trHeight w:val="70"/>
        </w:trPr>
        <w:tc>
          <w:tcPr>
            <w:tcW w:w="0" w:type="auto"/>
            <w:shd w:val="clear" w:color="auto" w:fill="auto"/>
            <w:vAlign w:val="center"/>
          </w:tcPr>
          <w:p w14:paraId="5CFB29A3" w14:textId="18A429DE" w:rsidR="005C137E" w:rsidRPr="004830F7" w:rsidRDefault="005C137E" w:rsidP="005C137E">
            <w:pPr>
              <w:pStyle w:val="Table"/>
              <w:jc w:val="center"/>
              <w:rPr>
                <w:lang w:val="nl-NL"/>
              </w:rPr>
            </w:pPr>
            <w:r>
              <w:rPr>
                <w:lang w:val="nl-NL"/>
              </w:rPr>
              <w:t>3</w:t>
            </w:r>
          </w:p>
        </w:tc>
        <w:tc>
          <w:tcPr>
            <w:tcW w:w="4164" w:type="dxa"/>
            <w:shd w:val="clear" w:color="auto" w:fill="auto"/>
            <w:vAlign w:val="center"/>
          </w:tcPr>
          <w:p w14:paraId="7D563E76" w14:textId="77777777" w:rsidR="005C137E" w:rsidRDefault="005C137E" w:rsidP="005C137E">
            <w:pPr>
              <w:widowControl w:val="0"/>
              <w:spacing w:after="0" w:line="278" w:lineRule="auto"/>
              <w:ind w:firstLine="0"/>
              <w:rPr>
                <w:bCs/>
                <w:color w:val="000000" w:themeColor="text1"/>
                <w:sz w:val="26"/>
                <w:shd w:val="clear" w:color="auto" w:fill="FFFFFF"/>
              </w:rPr>
            </w:pPr>
            <w:r w:rsidRPr="005C137E">
              <w:rPr>
                <w:bCs/>
                <w:color w:val="000000" w:themeColor="text1"/>
                <w:sz w:val="26"/>
                <w:shd w:val="clear" w:color="auto" w:fill="FFFFFF"/>
              </w:rPr>
              <w:t>Chương 3: Tư vấn hợp đồng đào tạo nghề</w:t>
            </w:r>
          </w:p>
          <w:p w14:paraId="6246BB4B" w14:textId="77777777" w:rsidR="005C137E" w:rsidRDefault="005C137E" w:rsidP="005C137E">
            <w:pPr>
              <w:widowControl w:val="0"/>
              <w:spacing w:after="0" w:line="278" w:lineRule="auto"/>
              <w:ind w:firstLine="0"/>
              <w:rPr>
                <w:color w:val="000000" w:themeColor="text1"/>
                <w:sz w:val="26"/>
                <w:shd w:val="clear" w:color="auto" w:fill="FFFFFF"/>
              </w:rPr>
            </w:pPr>
            <w:r>
              <w:rPr>
                <w:bCs/>
              </w:rPr>
              <w:t xml:space="preserve">3.1. </w:t>
            </w:r>
            <w:r w:rsidRPr="005F7B0D">
              <w:rPr>
                <w:color w:val="000000" w:themeColor="text1"/>
                <w:sz w:val="26"/>
                <w:shd w:val="clear" w:color="auto" w:fill="FFFFFF"/>
              </w:rPr>
              <w:t>Khái quát chung về tư vấn hợp đồng đào tạo nghề</w:t>
            </w:r>
          </w:p>
          <w:p w14:paraId="2A793E90" w14:textId="5DDF4A34" w:rsidR="005C137E" w:rsidRPr="005C137E" w:rsidRDefault="005C137E" w:rsidP="005C137E">
            <w:pPr>
              <w:widowControl w:val="0"/>
              <w:spacing w:after="0" w:line="278" w:lineRule="auto"/>
              <w:ind w:firstLine="0"/>
              <w:rPr>
                <w:bCs/>
                <w:szCs w:val="24"/>
              </w:rPr>
            </w:pPr>
            <w:r>
              <w:rPr>
                <w:bCs/>
              </w:rPr>
              <w:t xml:space="preserve">3.2. </w:t>
            </w:r>
            <w:r w:rsidRPr="00F03FBE">
              <w:rPr>
                <w:color w:val="000000" w:themeColor="text1"/>
                <w:sz w:val="26"/>
                <w:shd w:val="clear" w:color="auto" w:fill="FFFFFF"/>
              </w:rPr>
              <w:t>Tư vấn hợp đồng đào tạo nghề</w:t>
            </w:r>
          </w:p>
        </w:tc>
        <w:tc>
          <w:tcPr>
            <w:tcW w:w="0" w:type="auto"/>
            <w:shd w:val="clear" w:color="auto" w:fill="auto"/>
          </w:tcPr>
          <w:p w14:paraId="4A26953D" w14:textId="77777777" w:rsidR="005C137E" w:rsidRDefault="005C137E" w:rsidP="005C137E">
            <w:pPr>
              <w:pStyle w:val="Table"/>
              <w:jc w:val="center"/>
              <w:rPr>
                <w:lang w:val="nl-NL"/>
              </w:rPr>
            </w:pPr>
          </w:p>
          <w:p w14:paraId="13F62117" w14:textId="77777777" w:rsidR="005C137E" w:rsidRDefault="005C137E" w:rsidP="005C137E">
            <w:pPr>
              <w:pStyle w:val="Table"/>
              <w:jc w:val="center"/>
              <w:rPr>
                <w:lang w:val="nl-NL"/>
              </w:rPr>
            </w:pPr>
          </w:p>
          <w:p w14:paraId="0861F248" w14:textId="7CE7BA47" w:rsidR="005C137E" w:rsidRPr="004830F7" w:rsidRDefault="000D3322" w:rsidP="005C137E">
            <w:pPr>
              <w:pStyle w:val="Table"/>
              <w:jc w:val="center"/>
              <w:rPr>
                <w:lang w:val="nl-NL"/>
              </w:rPr>
            </w:pPr>
            <w:r>
              <w:rPr>
                <w:lang w:val="nl-NL"/>
              </w:rPr>
              <w:t>4</w:t>
            </w:r>
          </w:p>
        </w:tc>
        <w:tc>
          <w:tcPr>
            <w:tcW w:w="0" w:type="auto"/>
          </w:tcPr>
          <w:p w14:paraId="1B4DDA47" w14:textId="77777777" w:rsidR="005C137E" w:rsidRDefault="005C137E" w:rsidP="005C137E">
            <w:pPr>
              <w:pStyle w:val="Table"/>
              <w:jc w:val="center"/>
              <w:rPr>
                <w:lang w:val="nl-NL"/>
              </w:rPr>
            </w:pPr>
          </w:p>
          <w:p w14:paraId="7AB6006A" w14:textId="77777777" w:rsidR="005C137E" w:rsidRDefault="005C137E" w:rsidP="005C137E">
            <w:pPr>
              <w:pStyle w:val="Table"/>
              <w:jc w:val="center"/>
              <w:rPr>
                <w:lang w:val="nl-NL"/>
              </w:rPr>
            </w:pPr>
          </w:p>
          <w:p w14:paraId="30987113" w14:textId="62B3F892" w:rsidR="005C137E" w:rsidRPr="004830F7" w:rsidRDefault="000D3322" w:rsidP="005C137E">
            <w:pPr>
              <w:pStyle w:val="Table"/>
              <w:jc w:val="center"/>
              <w:rPr>
                <w:lang w:val="nl-NL"/>
              </w:rPr>
            </w:pPr>
            <w:r>
              <w:rPr>
                <w:lang w:val="nl-NL"/>
              </w:rPr>
              <w:t>4</w:t>
            </w:r>
          </w:p>
        </w:tc>
        <w:tc>
          <w:tcPr>
            <w:tcW w:w="0" w:type="auto"/>
            <w:tcBorders>
              <w:right w:val="single" w:sz="4" w:space="0" w:color="auto"/>
            </w:tcBorders>
            <w:shd w:val="clear" w:color="auto" w:fill="auto"/>
          </w:tcPr>
          <w:p w14:paraId="6F80CA09" w14:textId="77777777" w:rsidR="005C137E" w:rsidRDefault="005C137E" w:rsidP="005C137E">
            <w:pPr>
              <w:pStyle w:val="Table"/>
              <w:jc w:val="center"/>
              <w:rPr>
                <w:lang w:val="nl-NL"/>
              </w:rPr>
            </w:pPr>
          </w:p>
          <w:p w14:paraId="63E38FB5" w14:textId="77777777" w:rsidR="005C137E" w:rsidRDefault="005C137E" w:rsidP="005C137E">
            <w:pPr>
              <w:pStyle w:val="Table"/>
              <w:jc w:val="center"/>
              <w:rPr>
                <w:lang w:val="nl-NL"/>
              </w:rPr>
            </w:pPr>
          </w:p>
          <w:p w14:paraId="6336B33A" w14:textId="2C0D01CD" w:rsidR="005C137E" w:rsidRPr="004830F7" w:rsidRDefault="005C137E" w:rsidP="005C137E">
            <w:pPr>
              <w:pStyle w:val="Table"/>
              <w:jc w:val="center"/>
              <w:rPr>
                <w:lang w:val="nl-NL"/>
              </w:rPr>
            </w:pPr>
            <w:r>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E943F4" w14:textId="77777777" w:rsidR="005C137E" w:rsidRDefault="005C137E" w:rsidP="005C137E">
            <w:pPr>
              <w:pStyle w:val="Table"/>
              <w:jc w:val="both"/>
              <w:rPr>
                <w:lang w:val="nl-NL"/>
              </w:rPr>
            </w:pPr>
          </w:p>
          <w:p w14:paraId="136E9440" w14:textId="77777777" w:rsidR="005C137E" w:rsidRDefault="005C137E" w:rsidP="005C137E">
            <w:pPr>
              <w:pStyle w:val="Table"/>
              <w:jc w:val="both"/>
              <w:rPr>
                <w:lang w:val="nl-NL"/>
              </w:rPr>
            </w:pPr>
          </w:p>
          <w:p w14:paraId="143A0ECE" w14:textId="77777777" w:rsidR="005C137E" w:rsidRDefault="005C137E" w:rsidP="005C137E">
            <w:pPr>
              <w:pStyle w:val="Table"/>
              <w:jc w:val="both"/>
              <w:rPr>
                <w:lang w:val="nl-NL"/>
              </w:rPr>
            </w:pPr>
            <w:r w:rsidRPr="004830F7">
              <w:rPr>
                <w:lang w:val="nl-NL"/>
              </w:rPr>
              <w:t xml:space="preserve">Tài liệu [1, </w:t>
            </w:r>
            <w:r>
              <w:rPr>
                <w:lang w:val="nl-NL"/>
              </w:rPr>
              <w:t>5,7,8</w:t>
            </w:r>
            <w:r w:rsidRPr="004830F7">
              <w:rPr>
                <w:lang w:val="nl-NL"/>
              </w:rPr>
              <w:t>]</w:t>
            </w:r>
          </w:p>
          <w:p w14:paraId="4486A34B" w14:textId="3CE0B438" w:rsidR="005C137E" w:rsidRDefault="005C137E" w:rsidP="005C137E">
            <w:pPr>
              <w:pStyle w:val="Table"/>
              <w:jc w:val="both"/>
              <w:rPr>
                <w:lang w:val="nl-NL"/>
              </w:rPr>
            </w:pPr>
          </w:p>
        </w:tc>
      </w:tr>
      <w:tr w:rsidR="005C137E" w:rsidRPr="007D41EB" w14:paraId="5F60AF6D" w14:textId="77777777" w:rsidTr="00275888">
        <w:trPr>
          <w:trHeight w:val="70"/>
        </w:trPr>
        <w:tc>
          <w:tcPr>
            <w:tcW w:w="0" w:type="auto"/>
            <w:shd w:val="clear" w:color="auto" w:fill="auto"/>
            <w:vAlign w:val="center"/>
          </w:tcPr>
          <w:p w14:paraId="56DD1873" w14:textId="6CE6E8A9" w:rsidR="005C137E" w:rsidRPr="004830F7" w:rsidRDefault="005C137E" w:rsidP="005C137E">
            <w:pPr>
              <w:pStyle w:val="Table"/>
              <w:jc w:val="center"/>
              <w:rPr>
                <w:lang w:val="nl-NL"/>
              </w:rPr>
            </w:pPr>
            <w:r>
              <w:rPr>
                <w:lang w:val="nl-NL"/>
              </w:rPr>
              <w:t>4</w:t>
            </w:r>
          </w:p>
        </w:tc>
        <w:tc>
          <w:tcPr>
            <w:tcW w:w="4164" w:type="dxa"/>
            <w:shd w:val="clear" w:color="auto" w:fill="auto"/>
            <w:vAlign w:val="center"/>
          </w:tcPr>
          <w:p w14:paraId="30CF925E" w14:textId="77777777" w:rsidR="005C137E" w:rsidRDefault="005C137E" w:rsidP="005C137E">
            <w:pPr>
              <w:widowControl w:val="0"/>
              <w:spacing w:after="0" w:line="278" w:lineRule="auto"/>
              <w:ind w:firstLine="0"/>
              <w:rPr>
                <w:bCs/>
                <w:color w:val="000000" w:themeColor="text1"/>
                <w:sz w:val="26"/>
                <w:shd w:val="clear" w:color="auto" w:fill="FFFFFF"/>
              </w:rPr>
            </w:pPr>
            <w:r w:rsidRPr="005C137E">
              <w:rPr>
                <w:bCs/>
                <w:color w:val="000000" w:themeColor="text1"/>
                <w:sz w:val="26"/>
                <w:shd w:val="clear" w:color="auto" w:fill="FFFFFF"/>
              </w:rPr>
              <w:t>Chương 4: Tư vấn hợp đồng trong lĩnh vực đưa NLĐ</w:t>
            </w:r>
            <w:r w:rsidRPr="005C137E">
              <w:rPr>
                <w:bCs/>
                <w:color w:val="000000" w:themeColor="text1"/>
                <w:sz w:val="26"/>
              </w:rPr>
              <w:t xml:space="preserve"> </w:t>
            </w:r>
            <w:r w:rsidRPr="005C137E">
              <w:rPr>
                <w:bCs/>
                <w:color w:val="000000" w:themeColor="text1"/>
                <w:sz w:val="26"/>
                <w:shd w:val="clear" w:color="auto" w:fill="FFFFFF"/>
              </w:rPr>
              <w:t>Việt Nam đi làm việc có thời hạn ở nước ngoài theo hợp</w:t>
            </w:r>
            <w:r w:rsidRPr="005C137E">
              <w:rPr>
                <w:bCs/>
                <w:color w:val="000000" w:themeColor="text1"/>
                <w:sz w:val="26"/>
              </w:rPr>
              <w:t xml:space="preserve"> </w:t>
            </w:r>
            <w:r w:rsidRPr="005C137E">
              <w:rPr>
                <w:bCs/>
                <w:color w:val="000000" w:themeColor="text1"/>
                <w:sz w:val="26"/>
                <w:shd w:val="clear" w:color="auto" w:fill="FFFFFF"/>
              </w:rPr>
              <w:t>đồng</w:t>
            </w:r>
          </w:p>
          <w:p w14:paraId="3D146D26" w14:textId="77777777" w:rsidR="005C137E" w:rsidRDefault="005C137E" w:rsidP="005C137E">
            <w:pPr>
              <w:widowControl w:val="0"/>
              <w:spacing w:after="0" w:line="278" w:lineRule="auto"/>
              <w:ind w:firstLine="0"/>
              <w:rPr>
                <w:color w:val="000000" w:themeColor="text1"/>
                <w:sz w:val="26"/>
                <w:shd w:val="clear" w:color="auto" w:fill="FFFFFF"/>
              </w:rPr>
            </w:pPr>
            <w:r>
              <w:rPr>
                <w:bCs/>
              </w:rPr>
              <w:t xml:space="preserve">4.1. </w:t>
            </w:r>
            <w:r>
              <w:rPr>
                <w:color w:val="000000" w:themeColor="text1"/>
                <w:sz w:val="26"/>
                <w:shd w:val="clear" w:color="auto" w:fill="FFFFFF"/>
              </w:rPr>
              <w:t>Quản lý nhà nước trong</w:t>
            </w:r>
            <w:r w:rsidRPr="00F03FBE">
              <w:rPr>
                <w:color w:val="000000" w:themeColor="text1"/>
                <w:sz w:val="26"/>
                <w:shd w:val="clear" w:color="auto" w:fill="FFFFFF"/>
              </w:rPr>
              <w:t xml:space="preserve"> hoạt động đưa NLĐ Việt Nam đi làm</w:t>
            </w:r>
            <w:r w:rsidRPr="00F03FBE">
              <w:rPr>
                <w:color w:val="000000" w:themeColor="text1"/>
                <w:sz w:val="26"/>
              </w:rPr>
              <w:t xml:space="preserve"> </w:t>
            </w:r>
            <w:r w:rsidRPr="00F03FBE">
              <w:rPr>
                <w:color w:val="000000" w:themeColor="text1"/>
                <w:sz w:val="26"/>
                <w:shd w:val="clear" w:color="auto" w:fill="FFFFFF"/>
              </w:rPr>
              <w:t>việc có thời hạn ở nước ngoài theo hợp đồng.</w:t>
            </w:r>
          </w:p>
          <w:p w14:paraId="0A549625" w14:textId="77777777" w:rsidR="005C137E" w:rsidRDefault="005C137E" w:rsidP="005C137E">
            <w:pPr>
              <w:widowControl w:val="0"/>
              <w:spacing w:after="0" w:line="278" w:lineRule="auto"/>
              <w:ind w:firstLine="0"/>
              <w:rPr>
                <w:color w:val="000000" w:themeColor="text1"/>
                <w:sz w:val="26"/>
                <w:shd w:val="clear" w:color="auto" w:fill="FFFFFF"/>
              </w:rPr>
            </w:pPr>
            <w:r>
              <w:rPr>
                <w:bCs/>
              </w:rPr>
              <w:t xml:space="preserve">4.2. </w:t>
            </w:r>
            <w:r w:rsidRPr="00F03FBE">
              <w:rPr>
                <w:color w:val="000000" w:themeColor="text1"/>
                <w:sz w:val="26"/>
                <w:shd w:val="clear" w:color="auto" w:fill="FFFFFF"/>
              </w:rPr>
              <w:t>Những thuận lợi và khó khăn trong hoạt động tư vấn đưa NLĐ</w:t>
            </w:r>
            <w:r w:rsidRPr="00F03FBE">
              <w:rPr>
                <w:color w:val="000000" w:themeColor="text1"/>
                <w:sz w:val="26"/>
              </w:rPr>
              <w:t xml:space="preserve"> </w:t>
            </w:r>
            <w:r w:rsidRPr="00F03FBE">
              <w:rPr>
                <w:color w:val="000000" w:themeColor="text1"/>
                <w:sz w:val="26"/>
                <w:shd w:val="clear" w:color="auto" w:fill="FFFFFF"/>
              </w:rPr>
              <w:t>Việt Nam đi làm việc có thời hạn ở nước ngoài</w:t>
            </w:r>
            <w:r>
              <w:rPr>
                <w:color w:val="000000" w:themeColor="text1"/>
                <w:sz w:val="26"/>
              </w:rPr>
              <w:t xml:space="preserve"> và n</w:t>
            </w:r>
            <w:r w:rsidRPr="00F03FBE">
              <w:rPr>
                <w:color w:val="000000" w:themeColor="text1"/>
                <w:sz w:val="26"/>
                <w:shd w:val="clear" w:color="auto" w:fill="FFFFFF"/>
              </w:rPr>
              <w:t>hững yêu cầu cơ bản đối với người tham gia tư vấn</w:t>
            </w:r>
          </w:p>
          <w:p w14:paraId="7AFFCC44" w14:textId="5745D21A" w:rsidR="005C137E" w:rsidRPr="005C137E" w:rsidRDefault="005C137E" w:rsidP="005C137E">
            <w:pPr>
              <w:widowControl w:val="0"/>
              <w:spacing w:after="0" w:line="278" w:lineRule="auto"/>
              <w:ind w:firstLine="0"/>
              <w:rPr>
                <w:bCs/>
                <w:szCs w:val="24"/>
              </w:rPr>
            </w:pPr>
            <w:r>
              <w:rPr>
                <w:bCs/>
              </w:rPr>
              <w:t xml:space="preserve">4.3. </w:t>
            </w:r>
            <w:r w:rsidRPr="00F03FBE">
              <w:rPr>
                <w:color w:val="000000" w:themeColor="text1"/>
                <w:sz w:val="26"/>
                <w:shd w:val="clear" w:color="auto" w:fill="FFFFFF"/>
              </w:rPr>
              <w:t>Kĩ năng tư vấn một số loại việc trong hoạt động đưa NLĐ Việt</w:t>
            </w:r>
            <w:r w:rsidRPr="00F03FBE">
              <w:rPr>
                <w:color w:val="000000" w:themeColor="text1"/>
                <w:sz w:val="26"/>
              </w:rPr>
              <w:t xml:space="preserve"> </w:t>
            </w:r>
            <w:r w:rsidRPr="00F03FBE">
              <w:rPr>
                <w:color w:val="000000" w:themeColor="text1"/>
                <w:sz w:val="26"/>
                <w:shd w:val="clear" w:color="auto" w:fill="FFFFFF"/>
              </w:rPr>
              <w:t>Nam đi làm việc</w:t>
            </w:r>
          </w:p>
        </w:tc>
        <w:tc>
          <w:tcPr>
            <w:tcW w:w="0" w:type="auto"/>
            <w:shd w:val="clear" w:color="auto" w:fill="auto"/>
          </w:tcPr>
          <w:p w14:paraId="3025FBDE" w14:textId="77777777" w:rsidR="005C137E" w:rsidRDefault="005C137E" w:rsidP="005C137E">
            <w:pPr>
              <w:pStyle w:val="Table"/>
              <w:jc w:val="center"/>
              <w:rPr>
                <w:lang w:val="nl-NL"/>
              </w:rPr>
            </w:pPr>
          </w:p>
          <w:p w14:paraId="707865F3" w14:textId="77777777" w:rsidR="005C137E" w:rsidRDefault="005C137E" w:rsidP="005C137E">
            <w:pPr>
              <w:pStyle w:val="Table"/>
              <w:jc w:val="center"/>
              <w:rPr>
                <w:lang w:val="nl-NL"/>
              </w:rPr>
            </w:pPr>
          </w:p>
          <w:p w14:paraId="5D37B765" w14:textId="77777777" w:rsidR="005C137E" w:rsidRDefault="005C137E" w:rsidP="005C137E">
            <w:pPr>
              <w:pStyle w:val="Table"/>
              <w:jc w:val="center"/>
              <w:rPr>
                <w:lang w:val="nl-NL"/>
              </w:rPr>
            </w:pPr>
          </w:p>
          <w:p w14:paraId="77009469" w14:textId="77777777" w:rsidR="005C137E" w:rsidRDefault="005C137E" w:rsidP="005C137E">
            <w:pPr>
              <w:pStyle w:val="Table"/>
              <w:jc w:val="center"/>
              <w:rPr>
                <w:lang w:val="nl-NL"/>
              </w:rPr>
            </w:pPr>
          </w:p>
          <w:p w14:paraId="029D7753" w14:textId="77777777" w:rsidR="005C137E" w:rsidRDefault="005C137E" w:rsidP="005C137E">
            <w:pPr>
              <w:pStyle w:val="Table"/>
              <w:jc w:val="center"/>
              <w:rPr>
                <w:lang w:val="nl-NL"/>
              </w:rPr>
            </w:pPr>
          </w:p>
          <w:p w14:paraId="46B98F5E" w14:textId="77777777" w:rsidR="005C137E" w:rsidRDefault="005C137E" w:rsidP="005C137E">
            <w:pPr>
              <w:pStyle w:val="Table"/>
              <w:jc w:val="center"/>
              <w:rPr>
                <w:lang w:val="nl-NL"/>
              </w:rPr>
            </w:pPr>
          </w:p>
          <w:p w14:paraId="2C5D82B4" w14:textId="77777777" w:rsidR="005C137E" w:rsidRDefault="005C137E" w:rsidP="005C137E">
            <w:pPr>
              <w:pStyle w:val="Table"/>
              <w:jc w:val="center"/>
              <w:rPr>
                <w:lang w:val="nl-NL"/>
              </w:rPr>
            </w:pPr>
          </w:p>
          <w:p w14:paraId="424C3A66" w14:textId="6B500748" w:rsidR="005C137E" w:rsidRPr="004830F7" w:rsidRDefault="000D3322" w:rsidP="005C137E">
            <w:pPr>
              <w:pStyle w:val="Table"/>
              <w:jc w:val="center"/>
              <w:rPr>
                <w:lang w:val="nl-NL"/>
              </w:rPr>
            </w:pPr>
            <w:r>
              <w:rPr>
                <w:lang w:val="nl-NL"/>
              </w:rPr>
              <w:t>4</w:t>
            </w:r>
          </w:p>
        </w:tc>
        <w:tc>
          <w:tcPr>
            <w:tcW w:w="0" w:type="auto"/>
          </w:tcPr>
          <w:p w14:paraId="06893E20" w14:textId="77777777" w:rsidR="005C137E" w:rsidRDefault="005C137E" w:rsidP="005C137E">
            <w:pPr>
              <w:pStyle w:val="Table"/>
              <w:jc w:val="center"/>
              <w:rPr>
                <w:lang w:val="nl-NL"/>
              </w:rPr>
            </w:pPr>
          </w:p>
          <w:p w14:paraId="41125981" w14:textId="77777777" w:rsidR="005C137E" w:rsidRDefault="005C137E" w:rsidP="005C137E">
            <w:pPr>
              <w:pStyle w:val="Table"/>
              <w:jc w:val="center"/>
              <w:rPr>
                <w:lang w:val="nl-NL"/>
              </w:rPr>
            </w:pPr>
          </w:p>
          <w:p w14:paraId="45EC0C05" w14:textId="77777777" w:rsidR="005C137E" w:rsidRDefault="005C137E" w:rsidP="005C137E">
            <w:pPr>
              <w:pStyle w:val="Table"/>
              <w:jc w:val="center"/>
              <w:rPr>
                <w:lang w:val="nl-NL"/>
              </w:rPr>
            </w:pPr>
          </w:p>
          <w:p w14:paraId="147F2E60" w14:textId="77777777" w:rsidR="005C137E" w:rsidRDefault="005C137E" w:rsidP="005C137E">
            <w:pPr>
              <w:pStyle w:val="Table"/>
              <w:jc w:val="center"/>
              <w:rPr>
                <w:lang w:val="nl-NL"/>
              </w:rPr>
            </w:pPr>
          </w:p>
          <w:p w14:paraId="4B70430D" w14:textId="77777777" w:rsidR="005C137E" w:rsidRDefault="005C137E" w:rsidP="005C137E">
            <w:pPr>
              <w:pStyle w:val="Table"/>
              <w:jc w:val="center"/>
              <w:rPr>
                <w:lang w:val="nl-NL"/>
              </w:rPr>
            </w:pPr>
          </w:p>
          <w:p w14:paraId="3D5486BE" w14:textId="77777777" w:rsidR="005C137E" w:rsidRDefault="005C137E" w:rsidP="005C137E">
            <w:pPr>
              <w:pStyle w:val="Table"/>
              <w:jc w:val="center"/>
              <w:rPr>
                <w:lang w:val="nl-NL"/>
              </w:rPr>
            </w:pPr>
          </w:p>
          <w:p w14:paraId="20D9504A" w14:textId="77777777" w:rsidR="005C137E" w:rsidRDefault="005C137E" w:rsidP="005C137E">
            <w:pPr>
              <w:pStyle w:val="Table"/>
              <w:jc w:val="center"/>
              <w:rPr>
                <w:lang w:val="nl-NL"/>
              </w:rPr>
            </w:pPr>
          </w:p>
          <w:p w14:paraId="016931E7" w14:textId="0AB2DC7C" w:rsidR="005C137E" w:rsidRPr="004830F7" w:rsidRDefault="000D3322" w:rsidP="005C137E">
            <w:pPr>
              <w:pStyle w:val="Table"/>
              <w:jc w:val="center"/>
              <w:rPr>
                <w:lang w:val="nl-NL"/>
              </w:rPr>
            </w:pPr>
            <w:r>
              <w:rPr>
                <w:lang w:val="nl-NL"/>
              </w:rPr>
              <w:t>4</w:t>
            </w:r>
          </w:p>
        </w:tc>
        <w:tc>
          <w:tcPr>
            <w:tcW w:w="0" w:type="auto"/>
            <w:tcBorders>
              <w:right w:val="single" w:sz="4" w:space="0" w:color="auto"/>
            </w:tcBorders>
            <w:shd w:val="clear" w:color="auto" w:fill="auto"/>
          </w:tcPr>
          <w:p w14:paraId="641D9BDF" w14:textId="77777777" w:rsidR="005C137E" w:rsidRDefault="005C137E" w:rsidP="005C137E">
            <w:pPr>
              <w:pStyle w:val="Table"/>
              <w:jc w:val="center"/>
              <w:rPr>
                <w:lang w:val="nl-NL"/>
              </w:rPr>
            </w:pPr>
          </w:p>
          <w:p w14:paraId="7A060736" w14:textId="77777777" w:rsidR="005C137E" w:rsidRDefault="005C137E" w:rsidP="005C137E">
            <w:pPr>
              <w:pStyle w:val="Table"/>
              <w:jc w:val="center"/>
              <w:rPr>
                <w:lang w:val="nl-NL"/>
              </w:rPr>
            </w:pPr>
          </w:p>
          <w:p w14:paraId="0BE45E1C" w14:textId="77777777" w:rsidR="005C137E" w:rsidRDefault="005C137E" w:rsidP="005C137E">
            <w:pPr>
              <w:pStyle w:val="Table"/>
              <w:jc w:val="center"/>
              <w:rPr>
                <w:lang w:val="nl-NL"/>
              </w:rPr>
            </w:pPr>
          </w:p>
          <w:p w14:paraId="03A754BB" w14:textId="77777777" w:rsidR="005C137E" w:rsidRDefault="005C137E" w:rsidP="005C137E">
            <w:pPr>
              <w:pStyle w:val="Table"/>
              <w:jc w:val="center"/>
              <w:rPr>
                <w:lang w:val="nl-NL"/>
              </w:rPr>
            </w:pPr>
          </w:p>
          <w:p w14:paraId="185B0FF7" w14:textId="77777777" w:rsidR="005C137E" w:rsidRDefault="005C137E" w:rsidP="005C137E">
            <w:pPr>
              <w:pStyle w:val="Table"/>
              <w:jc w:val="center"/>
              <w:rPr>
                <w:lang w:val="nl-NL"/>
              </w:rPr>
            </w:pPr>
          </w:p>
          <w:p w14:paraId="69921165" w14:textId="77777777" w:rsidR="005C137E" w:rsidRDefault="005C137E" w:rsidP="005C137E">
            <w:pPr>
              <w:pStyle w:val="Table"/>
              <w:jc w:val="center"/>
              <w:rPr>
                <w:lang w:val="nl-NL"/>
              </w:rPr>
            </w:pPr>
          </w:p>
          <w:p w14:paraId="095CA521" w14:textId="77777777" w:rsidR="005C137E" w:rsidRDefault="005C137E" w:rsidP="005C137E">
            <w:pPr>
              <w:pStyle w:val="Table"/>
              <w:jc w:val="center"/>
              <w:rPr>
                <w:lang w:val="nl-NL"/>
              </w:rPr>
            </w:pPr>
          </w:p>
          <w:p w14:paraId="67A5BB25" w14:textId="5C09661D" w:rsidR="005C137E" w:rsidRDefault="005C137E" w:rsidP="005C137E">
            <w:pPr>
              <w:pStyle w:val="Table"/>
              <w:jc w:val="center"/>
              <w:rPr>
                <w:lang w:val="nl-NL"/>
              </w:rPr>
            </w:pPr>
            <w:r>
              <w:rPr>
                <w:lang w:val="nl-NL"/>
              </w:rPr>
              <w:t>0</w:t>
            </w:r>
          </w:p>
          <w:p w14:paraId="3BAC0C09" w14:textId="42378994" w:rsidR="005C137E" w:rsidRPr="004830F7" w:rsidRDefault="005C137E" w:rsidP="005C137E">
            <w:pPr>
              <w:pStyle w:val="Table"/>
              <w:jc w:val="center"/>
              <w:rPr>
                <w:lang w:val="nl-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EB157" w14:textId="77777777" w:rsidR="005C137E" w:rsidRDefault="005C137E" w:rsidP="005C137E">
            <w:pPr>
              <w:pStyle w:val="Table"/>
              <w:jc w:val="both"/>
              <w:rPr>
                <w:lang w:val="nl-NL"/>
              </w:rPr>
            </w:pPr>
          </w:p>
          <w:p w14:paraId="3A2C7949" w14:textId="77777777" w:rsidR="005C137E" w:rsidRDefault="005C137E" w:rsidP="005C137E">
            <w:pPr>
              <w:pStyle w:val="Table"/>
              <w:jc w:val="both"/>
              <w:rPr>
                <w:lang w:val="nl-NL"/>
              </w:rPr>
            </w:pPr>
          </w:p>
          <w:p w14:paraId="42E9EA61" w14:textId="77777777" w:rsidR="005C137E" w:rsidRDefault="005C137E" w:rsidP="005C137E">
            <w:pPr>
              <w:pStyle w:val="Table"/>
              <w:jc w:val="both"/>
              <w:rPr>
                <w:lang w:val="nl-NL"/>
              </w:rPr>
            </w:pPr>
          </w:p>
          <w:p w14:paraId="573C1522" w14:textId="77777777" w:rsidR="005C137E" w:rsidRDefault="005C137E" w:rsidP="005C137E">
            <w:pPr>
              <w:pStyle w:val="Table"/>
              <w:jc w:val="both"/>
              <w:rPr>
                <w:lang w:val="nl-NL"/>
              </w:rPr>
            </w:pPr>
          </w:p>
          <w:p w14:paraId="213AD911" w14:textId="77777777" w:rsidR="005C137E" w:rsidRDefault="005C137E" w:rsidP="005C137E">
            <w:pPr>
              <w:pStyle w:val="Table"/>
              <w:jc w:val="both"/>
              <w:rPr>
                <w:lang w:val="nl-NL"/>
              </w:rPr>
            </w:pPr>
          </w:p>
          <w:p w14:paraId="26951843" w14:textId="77777777" w:rsidR="005C137E" w:rsidRDefault="005C137E" w:rsidP="005C137E">
            <w:pPr>
              <w:pStyle w:val="Table"/>
              <w:jc w:val="both"/>
              <w:rPr>
                <w:lang w:val="nl-NL"/>
              </w:rPr>
            </w:pPr>
          </w:p>
          <w:p w14:paraId="185E8370" w14:textId="77777777" w:rsidR="005C137E" w:rsidRDefault="005C137E" w:rsidP="005C137E">
            <w:pPr>
              <w:pStyle w:val="Table"/>
              <w:jc w:val="both"/>
              <w:rPr>
                <w:lang w:val="nl-NL"/>
              </w:rPr>
            </w:pPr>
          </w:p>
          <w:p w14:paraId="52569A0C" w14:textId="2587BD99" w:rsidR="005C137E" w:rsidRDefault="005C137E" w:rsidP="005C137E">
            <w:pPr>
              <w:pStyle w:val="Table"/>
              <w:jc w:val="both"/>
              <w:rPr>
                <w:lang w:val="nl-NL"/>
              </w:rPr>
            </w:pPr>
            <w:r w:rsidRPr="004830F7">
              <w:rPr>
                <w:lang w:val="nl-NL"/>
              </w:rPr>
              <w:t>Tài liệu [1,</w:t>
            </w:r>
            <w:r>
              <w:rPr>
                <w:lang w:val="nl-NL"/>
              </w:rPr>
              <w:t xml:space="preserve"> 4,</w:t>
            </w:r>
            <w:r w:rsidRPr="004830F7">
              <w:rPr>
                <w:lang w:val="nl-NL"/>
              </w:rPr>
              <w:t xml:space="preserve"> </w:t>
            </w:r>
            <w:r>
              <w:rPr>
                <w:lang w:val="nl-NL"/>
              </w:rPr>
              <w:t>5,7,8</w:t>
            </w:r>
            <w:r w:rsidRPr="004830F7">
              <w:rPr>
                <w:lang w:val="nl-NL"/>
              </w:rPr>
              <w:t>]</w:t>
            </w:r>
          </w:p>
        </w:tc>
      </w:tr>
      <w:tr w:rsidR="005C137E" w:rsidRPr="007D41EB" w14:paraId="3BA69896" w14:textId="77777777" w:rsidTr="00275888">
        <w:trPr>
          <w:trHeight w:val="70"/>
        </w:trPr>
        <w:tc>
          <w:tcPr>
            <w:tcW w:w="0" w:type="auto"/>
            <w:shd w:val="clear" w:color="auto" w:fill="auto"/>
            <w:vAlign w:val="center"/>
          </w:tcPr>
          <w:p w14:paraId="652C0E8E" w14:textId="01387F99" w:rsidR="005C137E" w:rsidRPr="004830F7" w:rsidRDefault="005C137E" w:rsidP="005C137E">
            <w:pPr>
              <w:pStyle w:val="Table"/>
              <w:jc w:val="center"/>
              <w:rPr>
                <w:lang w:val="nl-NL"/>
              </w:rPr>
            </w:pPr>
            <w:r>
              <w:rPr>
                <w:lang w:val="nl-NL"/>
              </w:rPr>
              <w:t>5</w:t>
            </w:r>
          </w:p>
        </w:tc>
        <w:tc>
          <w:tcPr>
            <w:tcW w:w="4164" w:type="dxa"/>
            <w:shd w:val="clear" w:color="auto" w:fill="auto"/>
            <w:vAlign w:val="center"/>
          </w:tcPr>
          <w:p w14:paraId="44F2C9F6" w14:textId="77777777" w:rsidR="005C137E" w:rsidRDefault="005C137E" w:rsidP="005C137E">
            <w:pPr>
              <w:widowControl w:val="0"/>
              <w:spacing w:after="0" w:line="278" w:lineRule="auto"/>
              <w:ind w:firstLine="0"/>
              <w:rPr>
                <w:bCs/>
                <w:color w:val="000000" w:themeColor="text1"/>
                <w:sz w:val="26"/>
                <w:shd w:val="clear" w:color="auto" w:fill="FFFFFF"/>
              </w:rPr>
            </w:pPr>
            <w:r w:rsidRPr="005C137E">
              <w:rPr>
                <w:bCs/>
                <w:color w:val="000000" w:themeColor="text1"/>
                <w:sz w:val="26"/>
                <w:shd w:val="clear" w:color="auto" w:fill="FFFFFF"/>
              </w:rPr>
              <w:t>Chương 5: Tư vấn hợp đồng trong lĩnh vực cho thuê lại lao động</w:t>
            </w:r>
          </w:p>
          <w:p w14:paraId="7C0BBE45" w14:textId="77777777" w:rsidR="005C137E" w:rsidRDefault="005C137E" w:rsidP="005C137E">
            <w:pPr>
              <w:widowControl w:val="0"/>
              <w:spacing w:after="0" w:line="278" w:lineRule="auto"/>
              <w:ind w:firstLine="0"/>
              <w:rPr>
                <w:color w:val="000000" w:themeColor="text1"/>
                <w:sz w:val="26"/>
                <w:shd w:val="clear" w:color="auto" w:fill="FFFFFF"/>
              </w:rPr>
            </w:pPr>
            <w:r>
              <w:rPr>
                <w:bCs/>
              </w:rPr>
              <w:t xml:space="preserve">5.1. </w:t>
            </w:r>
            <w:r w:rsidRPr="00BB5CA6">
              <w:rPr>
                <w:color w:val="000000" w:themeColor="text1"/>
                <w:sz w:val="26"/>
                <w:shd w:val="clear" w:color="auto" w:fill="FFFFFF"/>
              </w:rPr>
              <w:t xml:space="preserve">Khái quát </w:t>
            </w:r>
            <w:r w:rsidRPr="00F03FBE">
              <w:rPr>
                <w:color w:val="000000" w:themeColor="text1"/>
                <w:sz w:val="26"/>
                <w:shd w:val="clear" w:color="auto" w:fill="FFFFFF"/>
              </w:rPr>
              <w:t>tư vấn hợp đồng trong lĩnh vực</w:t>
            </w:r>
            <w:r w:rsidRPr="00BB5CA6">
              <w:rPr>
                <w:color w:val="000000" w:themeColor="text1"/>
                <w:sz w:val="26"/>
                <w:shd w:val="clear" w:color="auto" w:fill="FFFFFF"/>
              </w:rPr>
              <w:t xml:space="preserve"> </w:t>
            </w:r>
            <w:r w:rsidRPr="00F03FBE">
              <w:rPr>
                <w:color w:val="000000" w:themeColor="text1"/>
                <w:sz w:val="26"/>
                <w:shd w:val="clear" w:color="auto" w:fill="FFFFFF"/>
              </w:rPr>
              <w:t>cho thuê lại lao động</w:t>
            </w:r>
          </w:p>
          <w:p w14:paraId="2C447A9F" w14:textId="77777777" w:rsidR="005C137E" w:rsidRDefault="005C137E" w:rsidP="005C137E">
            <w:pPr>
              <w:widowControl w:val="0"/>
              <w:spacing w:after="0" w:line="278" w:lineRule="auto"/>
              <w:ind w:firstLine="0"/>
              <w:rPr>
                <w:color w:val="000000" w:themeColor="text1"/>
                <w:sz w:val="26"/>
                <w:shd w:val="clear" w:color="auto" w:fill="FFFFFF"/>
              </w:rPr>
            </w:pPr>
            <w:r>
              <w:rPr>
                <w:bCs/>
              </w:rPr>
              <w:t xml:space="preserve">5.2. </w:t>
            </w:r>
            <w:r w:rsidRPr="00F03FBE">
              <w:rPr>
                <w:color w:val="000000" w:themeColor="text1"/>
                <w:sz w:val="26"/>
                <w:shd w:val="clear" w:color="auto" w:fill="FFFFFF"/>
              </w:rPr>
              <w:t>Nội dung tư vấn hợp đồng trong lĩnh vực cho thuê lại lao động</w:t>
            </w:r>
          </w:p>
          <w:p w14:paraId="66375552" w14:textId="4BFC3F35" w:rsidR="005C137E" w:rsidRPr="005C137E" w:rsidRDefault="005C137E" w:rsidP="005C137E">
            <w:pPr>
              <w:widowControl w:val="0"/>
              <w:spacing w:after="0" w:line="278" w:lineRule="auto"/>
              <w:ind w:firstLine="0"/>
              <w:rPr>
                <w:bCs/>
                <w:szCs w:val="24"/>
              </w:rPr>
            </w:pPr>
            <w:r>
              <w:rPr>
                <w:bCs/>
              </w:rPr>
              <w:t xml:space="preserve">5.3. </w:t>
            </w:r>
            <w:r w:rsidRPr="00F03FBE">
              <w:rPr>
                <w:color w:val="000000" w:themeColor="text1"/>
                <w:sz w:val="26"/>
                <w:shd w:val="clear" w:color="auto" w:fill="FFFFFF"/>
              </w:rPr>
              <w:t xml:space="preserve">Xác định </w:t>
            </w:r>
            <w:r>
              <w:rPr>
                <w:color w:val="000000" w:themeColor="text1"/>
                <w:sz w:val="26"/>
                <w:shd w:val="clear" w:color="auto" w:fill="FFFFFF"/>
              </w:rPr>
              <w:t>đối tượng</w:t>
            </w:r>
            <w:r w:rsidRPr="00F03FBE">
              <w:rPr>
                <w:color w:val="000000" w:themeColor="text1"/>
                <w:sz w:val="26"/>
                <w:shd w:val="clear" w:color="auto" w:fill="FFFFFF"/>
              </w:rPr>
              <w:t xml:space="preserve"> tư vấn</w:t>
            </w:r>
            <w:r>
              <w:rPr>
                <w:color w:val="000000" w:themeColor="text1"/>
                <w:sz w:val="26"/>
                <w:shd w:val="clear" w:color="auto" w:fill="FFFFFF"/>
              </w:rPr>
              <w:t xml:space="preserve">, </w:t>
            </w:r>
            <w:r w:rsidRPr="00F03FBE">
              <w:rPr>
                <w:color w:val="000000" w:themeColor="text1"/>
                <w:sz w:val="26"/>
                <w:shd w:val="clear" w:color="auto" w:fill="FFFFFF"/>
              </w:rPr>
              <w:t>hình thức tư vấn</w:t>
            </w:r>
            <w:r>
              <w:rPr>
                <w:color w:val="000000" w:themeColor="text1"/>
                <w:sz w:val="26"/>
                <w:shd w:val="clear" w:color="auto" w:fill="FFFFFF"/>
              </w:rPr>
              <w:t xml:space="preserve"> và xây dựng h</w:t>
            </w:r>
            <w:r w:rsidRPr="00F03FBE">
              <w:rPr>
                <w:color w:val="000000" w:themeColor="text1"/>
                <w:sz w:val="26"/>
                <w:shd w:val="clear" w:color="auto" w:fill="FFFFFF"/>
              </w:rPr>
              <w:t>ợp đồng tư vấn trong lĩnh vực cho thuê lại</w:t>
            </w:r>
            <w:r w:rsidRPr="00F03FBE">
              <w:rPr>
                <w:color w:val="000000" w:themeColor="text1"/>
                <w:sz w:val="26"/>
              </w:rPr>
              <w:t xml:space="preserve"> </w:t>
            </w:r>
            <w:r w:rsidRPr="00F03FBE">
              <w:rPr>
                <w:color w:val="000000" w:themeColor="text1"/>
                <w:sz w:val="26"/>
                <w:shd w:val="clear" w:color="auto" w:fill="FFFFFF"/>
              </w:rPr>
              <w:t>lao động</w:t>
            </w:r>
          </w:p>
        </w:tc>
        <w:tc>
          <w:tcPr>
            <w:tcW w:w="0" w:type="auto"/>
            <w:shd w:val="clear" w:color="auto" w:fill="auto"/>
          </w:tcPr>
          <w:p w14:paraId="6B81A9B3" w14:textId="77777777" w:rsidR="005C137E" w:rsidRDefault="005C137E" w:rsidP="005C137E">
            <w:pPr>
              <w:pStyle w:val="Table"/>
              <w:jc w:val="center"/>
              <w:rPr>
                <w:lang w:val="nl-NL"/>
              </w:rPr>
            </w:pPr>
          </w:p>
          <w:p w14:paraId="19D9D38C" w14:textId="77777777" w:rsidR="005C137E" w:rsidRDefault="005C137E" w:rsidP="005C137E">
            <w:pPr>
              <w:pStyle w:val="Table"/>
              <w:jc w:val="center"/>
              <w:rPr>
                <w:lang w:val="nl-NL"/>
              </w:rPr>
            </w:pPr>
          </w:p>
          <w:p w14:paraId="026759DB" w14:textId="77777777" w:rsidR="005C137E" w:rsidRDefault="005C137E" w:rsidP="005C137E">
            <w:pPr>
              <w:pStyle w:val="Table"/>
              <w:jc w:val="center"/>
              <w:rPr>
                <w:lang w:val="nl-NL"/>
              </w:rPr>
            </w:pPr>
          </w:p>
          <w:p w14:paraId="51551248" w14:textId="77777777" w:rsidR="005C137E" w:rsidRDefault="005C137E" w:rsidP="005C137E">
            <w:pPr>
              <w:pStyle w:val="Table"/>
              <w:jc w:val="center"/>
              <w:rPr>
                <w:lang w:val="nl-NL"/>
              </w:rPr>
            </w:pPr>
          </w:p>
          <w:p w14:paraId="0EDC4C9F" w14:textId="77777777" w:rsidR="005C137E" w:rsidRDefault="005C137E" w:rsidP="005C137E">
            <w:pPr>
              <w:pStyle w:val="Table"/>
              <w:jc w:val="center"/>
              <w:rPr>
                <w:lang w:val="nl-NL"/>
              </w:rPr>
            </w:pPr>
          </w:p>
          <w:p w14:paraId="73D10EAA" w14:textId="32D4B5A9" w:rsidR="005C137E" w:rsidRPr="004830F7" w:rsidRDefault="000D3322" w:rsidP="005C137E">
            <w:pPr>
              <w:pStyle w:val="Table"/>
              <w:jc w:val="center"/>
              <w:rPr>
                <w:lang w:val="nl-NL"/>
              </w:rPr>
            </w:pPr>
            <w:r>
              <w:rPr>
                <w:lang w:val="nl-NL"/>
              </w:rPr>
              <w:t>4</w:t>
            </w:r>
          </w:p>
        </w:tc>
        <w:tc>
          <w:tcPr>
            <w:tcW w:w="0" w:type="auto"/>
          </w:tcPr>
          <w:p w14:paraId="4E7D0FEC" w14:textId="77777777" w:rsidR="005C137E" w:rsidRDefault="005C137E" w:rsidP="005C137E">
            <w:pPr>
              <w:pStyle w:val="Table"/>
              <w:jc w:val="center"/>
              <w:rPr>
                <w:lang w:val="nl-NL"/>
              </w:rPr>
            </w:pPr>
          </w:p>
          <w:p w14:paraId="475CCEDC" w14:textId="77777777" w:rsidR="005C137E" w:rsidRDefault="005C137E" w:rsidP="005C137E">
            <w:pPr>
              <w:pStyle w:val="Table"/>
              <w:jc w:val="center"/>
              <w:rPr>
                <w:lang w:val="nl-NL"/>
              </w:rPr>
            </w:pPr>
          </w:p>
          <w:p w14:paraId="08387974" w14:textId="77777777" w:rsidR="005C137E" w:rsidRDefault="005C137E" w:rsidP="005C137E">
            <w:pPr>
              <w:pStyle w:val="Table"/>
              <w:jc w:val="center"/>
              <w:rPr>
                <w:lang w:val="nl-NL"/>
              </w:rPr>
            </w:pPr>
          </w:p>
          <w:p w14:paraId="5701D668" w14:textId="77777777" w:rsidR="005C137E" w:rsidRDefault="005C137E" w:rsidP="005C137E">
            <w:pPr>
              <w:pStyle w:val="Table"/>
              <w:jc w:val="center"/>
              <w:rPr>
                <w:lang w:val="nl-NL"/>
              </w:rPr>
            </w:pPr>
          </w:p>
          <w:p w14:paraId="067E0F1B" w14:textId="77777777" w:rsidR="005C137E" w:rsidRDefault="005C137E" w:rsidP="005C137E">
            <w:pPr>
              <w:pStyle w:val="Table"/>
              <w:jc w:val="center"/>
              <w:rPr>
                <w:lang w:val="nl-NL"/>
              </w:rPr>
            </w:pPr>
          </w:p>
          <w:p w14:paraId="362C94D5" w14:textId="1F2012AA" w:rsidR="005C137E" w:rsidRPr="004830F7" w:rsidRDefault="000D3322" w:rsidP="005C137E">
            <w:pPr>
              <w:pStyle w:val="Table"/>
              <w:jc w:val="center"/>
              <w:rPr>
                <w:lang w:val="nl-NL"/>
              </w:rPr>
            </w:pPr>
            <w:r>
              <w:rPr>
                <w:lang w:val="nl-NL"/>
              </w:rPr>
              <w:t>4</w:t>
            </w:r>
          </w:p>
        </w:tc>
        <w:tc>
          <w:tcPr>
            <w:tcW w:w="0" w:type="auto"/>
            <w:tcBorders>
              <w:right w:val="single" w:sz="4" w:space="0" w:color="auto"/>
            </w:tcBorders>
            <w:shd w:val="clear" w:color="auto" w:fill="auto"/>
          </w:tcPr>
          <w:p w14:paraId="32A36F8F" w14:textId="77777777" w:rsidR="005C137E" w:rsidRDefault="005C137E" w:rsidP="005C137E">
            <w:pPr>
              <w:pStyle w:val="Table"/>
              <w:jc w:val="center"/>
              <w:rPr>
                <w:lang w:val="nl-NL"/>
              </w:rPr>
            </w:pPr>
          </w:p>
          <w:p w14:paraId="49C1654E" w14:textId="77777777" w:rsidR="005C137E" w:rsidRDefault="005C137E" w:rsidP="005C137E">
            <w:pPr>
              <w:pStyle w:val="Table"/>
              <w:jc w:val="center"/>
              <w:rPr>
                <w:lang w:val="nl-NL"/>
              </w:rPr>
            </w:pPr>
          </w:p>
          <w:p w14:paraId="2228276E" w14:textId="77777777" w:rsidR="005C137E" w:rsidRDefault="005C137E" w:rsidP="005C137E">
            <w:pPr>
              <w:pStyle w:val="Table"/>
              <w:jc w:val="center"/>
              <w:rPr>
                <w:lang w:val="nl-NL"/>
              </w:rPr>
            </w:pPr>
          </w:p>
          <w:p w14:paraId="58D82E4C" w14:textId="77777777" w:rsidR="005C137E" w:rsidRDefault="005C137E" w:rsidP="005C137E">
            <w:pPr>
              <w:pStyle w:val="Table"/>
              <w:jc w:val="center"/>
              <w:rPr>
                <w:lang w:val="nl-NL"/>
              </w:rPr>
            </w:pPr>
          </w:p>
          <w:p w14:paraId="3D21AC9E" w14:textId="77777777" w:rsidR="005C137E" w:rsidRDefault="005C137E" w:rsidP="005C137E">
            <w:pPr>
              <w:pStyle w:val="Table"/>
              <w:jc w:val="center"/>
              <w:rPr>
                <w:lang w:val="nl-NL"/>
              </w:rPr>
            </w:pPr>
          </w:p>
          <w:p w14:paraId="675679A1" w14:textId="4FE7FFA4" w:rsidR="005C137E" w:rsidRPr="004830F7" w:rsidRDefault="005C137E" w:rsidP="005C137E">
            <w:pPr>
              <w:pStyle w:val="Table"/>
              <w:jc w:val="center"/>
              <w:rPr>
                <w:lang w:val="nl-NL"/>
              </w:rPr>
            </w:pPr>
            <w:r>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B24604" w14:textId="77777777" w:rsidR="005C137E" w:rsidRDefault="005C137E" w:rsidP="005C137E">
            <w:pPr>
              <w:pStyle w:val="Table"/>
              <w:jc w:val="both"/>
              <w:rPr>
                <w:lang w:val="nl-NL"/>
              </w:rPr>
            </w:pPr>
          </w:p>
          <w:p w14:paraId="36041CCA" w14:textId="77777777" w:rsidR="005C137E" w:rsidRDefault="005C137E" w:rsidP="005C137E">
            <w:pPr>
              <w:pStyle w:val="Table"/>
              <w:jc w:val="both"/>
              <w:rPr>
                <w:lang w:val="nl-NL"/>
              </w:rPr>
            </w:pPr>
          </w:p>
          <w:p w14:paraId="32E9E1CA" w14:textId="77777777" w:rsidR="005C137E" w:rsidRDefault="005C137E" w:rsidP="005C137E">
            <w:pPr>
              <w:pStyle w:val="Table"/>
              <w:jc w:val="both"/>
              <w:rPr>
                <w:lang w:val="nl-NL"/>
              </w:rPr>
            </w:pPr>
          </w:p>
          <w:p w14:paraId="637A2F7D" w14:textId="77777777" w:rsidR="005C137E" w:rsidRDefault="005C137E" w:rsidP="005C137E">
            <w:pPr>
              <w:pStyle w:val="Table"/>
              <w:jc w:val="both"/>
              <w:rPr>
                <w:lang w:val="nl-NL"/>
              </w:rPr>
            </w:pPr>
          </w:p>
          <w:p w14:paraId="0B76D591" w14:textId="77777777" w:rsidR="005C137E" w:rsidRDefault="005C137E" w:rsidP="005C137E">
            <w:pPr>
              <w:pStyle w:val="Table"/>
              <w:jc w:val="both"/>
              <w:rPr>
                <w:lang w:val="nl-NL"/>
              </w:rPr>
            </w:pPr>
          </w:p>
          <w:p w14:paraId="37A251EC" w14:textId="41BA1A24" w:rsidR="005C137E" w:rsidRDefault="005C137E" w:rsidP="005C137E">
            <w:pPr>
              <w:pStyle w:val="Table"/>
              <w:jc w:val="both"/>
              <w:rPr>
                <w:lang w:val="nl-NL"/>
              </w:rPr>
            </w:pPr>
            <w:r w:rsidRPr="004830F7">
              <w:rPr>
                <w:lang w:val="nl-NL"/>
              </w:rPr>
              <w:t xml:space="preserve">Tài liệu [1, </w:t>
            </w:r>
            <w:r>
              <w:rPr>
                <w:lang w:val="nl-NL"/>
              </w:rPr>
              <w:t>5,7,8</w:t>
            </w:r>
            <w:r w:rsidRPr="004830F7">
              <w:rPr>
                <w:lang w:val="nl-NL"/>
              </w:rPr>
              <w:t>]</w:t>
            </w:r>
          </w:p>
          <w:p w14:paraId="7B8515E9" w14:textId="68EBC2F0" w:rsidR="005C137E" w:rsidRDefault="005C137E" w:rsidP="005C137E">
            <w:pPr>
              <w:pStyle w:val="Table"/>
              <w:jc w:val="both"/>
              <w:rPr>
                <w:lang w:val="nl-NL"/>
              </w:rPr>
            </w:pPr>
          </w:p>
        </w:tc>
      </w:tr>
      <w:tr w:rsidR="000D3322" w:rsidRPr="007D41EB" w14:paraId="459E3C3F" w14:textId="77777777" w:rsidTr="00275888">
        <w:trPr>
          <w:trHeight w:val="643"/>
        </w:trPr>
        <w:tc>
          <w:tcPr>
            <w:tcW w:w="0" w:type="auto"/>
            <w:shd w:val="clear" w:color="auto" w:fill="auto"/>
            <w:vAlign w:val="center"/>
          </w:tcPr>
          <w:p w14:paraId="4487790D" w14:textId="3A8998DB" w:rsidR="000D3322" w:rsidRPr="004C67CC" w:rsidRDefault="000D3322" w:rsidP="000D3322">
            <w:pPr>
              <w:pStyle w:val="Table"/>
              <w:jc w:val="center"/>
              <w:rPr>
                <w:lang w:val="nl-NL"/>
              </w:rPr>
            </w:pPr>
            <w:r w:rsidRPr="004C67CC">
              <w:rPr>
                <w:lang w:val="nl-NL"/>
              </w:rPr>
              <w:t>6</w:t>
            </w:r>
          </w:p>
        </w:tc>
        <w:tc>
          <w:tcPr>
            <w:tcW w:w="4164" w:type="dxa"/>
            <w:shd w:val="clear" w:color="auto" w:fill="auto"/>
            <w:vAlign w:val="center"/>
          </w:tcPr>
          <w:p w14:paraId="1C3BB19B" w14:textId="0DA455CD" w:rsidR="000D3322" w:rsidRDefault="000D3322" w:rsidP="000D3322">
            <w:pPr>
              <w:widowControl w:val="0"/>
              <w:spacing w:after="0" w:line="278" w:lineRule="auto"/>
              <w:ind w:firstLine="0"/>
            </w:pPr>
            <w:r>
              <w:t xml:space="preserve">Thảo luận </w:t>
            </w:r>
          </w:p>
        </w:tc>
        <w:tc>
          <w:tcPr>
            <w:tcW w:w="0" w:type="auto"/>
            <w:shd w:val="clear" w:color="auto" w:fill="auto"/>
          </w:tcPr>
          <w:p w14:paraId="3704BE54" w14:textId="73EE93AB" w:rsidR="000D3322" w:rsidRDefault="000D3322" w:rsidP="000D3322">
            <w:pPr>
              <w:pStyle w:val="Table"/>
              <w:jc w:val="center"/>
              <w:rPr>
                <w:lang w:val="nl-NL"/>
              </w:rPr>
            </w:pPr>
          </w:p>
          <w:p w14:paraId="22A3EEAD" w14:textId="06081787" w:rsidR="000D3322" w:rsidRDefault="000D3322" w:rsidP="000D3322">
            <w:pPr>
              <w:pStyle w:val="Table"/>
              <w:jc w:val="center"/>
              <w:rPr>
                <w:lang w:val="nl-NL"/>
              </w:rPr>
            </w:pPr>
            <w:r>
              <w:rPr>
                <w:lang w:val="nl-NL"/>
              </w:rPr>
              <w:t>0</w:t>
            </w:r>
          </w:p>
          <w:p w14:paraId="39193E88" w14:textId="2C78B523" w:rsidR="000D3322" w:rsidRDefault="000D3322" w:rsidP="000D3322">
            <w:pPr>
              <w:pStyle w:val="Table"/>
              <w:jc w:val="center"/>
              <w:rPr>
                <w:lang w:val="nl-NL"/>
              </w:rPr>
            </w:pPr>
          </w:p>
        </w:tc>
        <w:tc>
          <w:tcPr>
            <w:tcW w:w="0" w:type="auto"/>
          </w:tcPr>
          <w:p w14:paraId="2E3F5B02" w14:textId="77777777" w:rsidR="000D3322" w:rsidRDefault="000D3322" w:rsidP="000D3322">
            <w:pPr>
              <w:pStyle w:val="Table"/>
              <w:jc w:val="center"/>
              <w:rPr>
                <w:lang w:val="nl-NL"/>
              </w:rPr>
            </w:pPr>
          </w:p>
          <w:p w14:paraId="1880BC3A" w14:textId="7DCAEA17" w:rsidR="000D3322" w:rsidRDefault="000D3322" w:rsidP="000D3322">
            <w:pPr>
              <w:pStyle w:val="Table"/>
              <w:jc w:val="center"/>
              <w:rPr>
                <w:lang w:val="nl-NL"/>
              </w:rPr>
            </w:pPr>
            <w:r>
              <w:rPr>
                <w:lang w:val="nl-NL"/>
              </w:rPr>
              <w:t>10</w:t>
            </w:r>
          </w:p>
        </w:tc>
        <w:tc>
          <w:tcPr>
            <w:tcW w:w="0" w:type="auto"/>
            <w:tcBorders>
              <w:right w:val="single" w:sz="4" w:space="0" w:color="auto"/>
            </w:tcBorders>
            <w:shd w:val="clear" w:color="auto" w:fill="auto"/>
          </w:tcPr>
          <w:p w14:paraId="5CB19666" w14:textId="77777777" w:rsidR="000D3322" w:rsidRDefault="000D3322" w:rsidP="000D3322">
            <w:pPr>
              <w:pStyle w:val="Table"/>
              <w:jc w:val="center"/>
              <w:rPr>
                <w:lang w:val="nl-NL"/>
              </w:rPr>
            </w:pPr>
          </w:p>
          <w:p w14:paraId="1DC1C83A" w14:textId="23E3B461" w:rsidR="000D3322" w:rsidRDefault="000D3322" w:rsidP="000D3322">
            <w:pPr>
              <w:pStyle w:val="Table"/>
              <w:jc w:val="center"/>
              <w:rPr>
                <w:lang w:val="nl-NL"/>
              </w:rPr>
            </w:pPr>
            <w:r>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BA13C" w14:textId="77777777" w:rsidR="000D3322" w:rsidRDefault="000D3322" w:rsidP="000D3322">
            <w:pPr>
              <w:pStyle w:val="Table"/>
              <w:jc w:val="both"/>
              <w:rPr>
                <w:lang w:val="nl-NL"/>
              </w:rPr>
            </w:pPr>
          </w:p>
          <w:p w14:paraId="2E2B13AA" w14:textId="14B57D40" w:rsidR="000D3322" w:rsidRDefault="000D3322" w:rsidP="000D3322">
            <w:pPr>
              <w:pStyle w:val="Table"/>
              <w:jc w:val="both"/>
              <w:rPr>
                <w:lang w:val="nl-NL"/>
              </w:rPr>
            </w:pPr>
            <w:r w:rsidRPr="004830F7">
              <w:rPr>
                <w:lang w:val="nl-NL"/>
              </w:rPr>
              <w:t>Tài liệu [1,</w:t>
            </w:r>
            <w:r>
              <w:rPr>
                <w:lang w:val="nl-NL"/>
              </w:rPr>
              <w:t xml:space="preserve"> 4,</w:t>
            </w:r>
            <w:r w:rsidRPr="004830F7">
              <w:rPr>
                <w:lang w:val="nl-NL"/>
              </w:rPr>
              <w:t xml:space="preserve"> </w:t>
            </w:r>
            <w:r>
              <w:rPr>
                <w:lang w:val="nl-NL"/>
              </w:rPr>
              <w:t>5,7,8</w:t>
            </w:r>
            <w:r w:rsidRPr="004830F7">
              <w:rPr>
                <w:lang w:val="nl-NL"/>
              </w:rPr>
              <w:t>]</w:t>
            </w:r>
          </w:p>
        </w:tc>
      </w:tr>
      <w:tr w:rsidR="000D3322" w:rsidRPr="007D41EB" w14:paraId="34F2EA4B" w14:textId="77777777" w:rsidTr="00275888">
        <w:trPr>
          <w:trHeight w:val="70"/>
        </w:trPr>
        <w:tc>
          <w:tcPr>
            <w:tcW w:w="0" w:type="auto"/>
            <w:shd w:val="clear" w:color="auto" w:fill="auto"/>
            <w:vAlign w:val="center"/>
          </w:tcPr>
          <w:p w14:paraId="7F1A8D32" w14:textId="5B2FCC25" w:rsidR="000D3322" w:rsidRDefault="000D3322" w:rsidP="000D3322">
            <w:pPr>
              <w:pStyle w:val="Table"/>
              <w:jc w:val="center"/>
              <w:rPr>
                <w:lang w:val="nl-NL"/>
              </w:rPr>
            </w:pPr>
            <w:r>
              <w:rPr>
                <w:lang w:val="nl-NL"/>
              </w:rPr>
              <w:lastRenderedPageBreak/>
              <w:t>7</w:t>
            </w:r>
          </w:p>
        </w:tc>
        <w:tc>
          <w:tcPr>
            <w:tcW w:w="4164" w:type="dxa"/>
            <w:shd w:val="clear" w:color="auto" w:fill="auto"/>
            <w:vAlign w:val="center"/>
          </w:tcPr>
          <w:p w14:paraId="5670F007" w14:textId="77777777" w:rsidR="000D3322" w:rsidRDefault="000D3322" w:rsidP="000D3322">
            <w:pPr>
              <w:widowControl w:val="0"/>
              <w:spacing w:after="0" w:line="278" w:lineRule="auto"/>
              <w:ind w:firstLine="0"/>
              <w:rPr>
                <w:color w:val="000000" w:themeColor="text1"/>
                <w:sz w:val="26"/>
                <w:shd w:val="clear" w:color="auto" w:fill="FFFFFF"/>
              </w:rPr>
            </w:pPr>
            <w:r w:rsidRPr="004C67CC">
              <w:rPr>
                <w:color w:val="000000" w:themeColor="text1"/>
                <w:sz w:val="26"/>
                <w:shd w:val="clear" w:color="auto" w:fill="FFFFFF"/>
              </w:rPr>
              <w:t>Chương 6: Khởi kiện tranh chấp lao động</w:t>
            </w:r>
          </w:p>
          <w:p w14:paraId="6EC3AF4E" w14:textId="77777777" w:rsidR="000D3322" w:rsidRDefault="000D3322" w:rsidP="000D3322">
            <w:pPr>
              <w:widowControl w:val="0"/>
              <w:spacing w:after="0" w:line="278" w:lineRule="auto"/>
              <w:ind w:firstLine="0"/>
              <w:rPr>
                <w:rFonts w:cs="Arial"/>
                <w:bCs/>
                <w:lang w:val="de-DE"/>
              </w:rPr>
            </w:pPr>
            <w:r>
              <w:rPr>
                <w:color w:val="000000" w:themeColor="text1"/>
                <w:sz w:val="26"/>
                <w:shd w:val="clear" w:color="auto" w:fill="FFFFFF"/>
              </w:rPr>
              <w:t xml:space="preserve">6.1. </w:t>
            </w:r>
            <w:r w:rsidRPr="00420855">
              <w:rPr>
                <w:rFonts w:cs="Arial"/>
                <w:bCs/>
                <w:lang w:val="de-DE"/>
              </w:rPr>
              <w:t>Những vấn đề chung về khởi kiện,</w:t>
            </w:r>
            <w:r>
              <w:rPr>
                <w:rFonts w:cs="Arial"/>
                <w:bCs/>
                <w:lang w:val="de-DE"/>
              </w:rPr>
              <w:t xml:space="preserve"> </w:t>
            </w:r>
            <w:r w:rsidRPr="00420855">
              <w:rPr>
                <w:rFonts w:cs="Arial"/>
                <w:bCs/>
                <w:lang w:val="de-DE"/>
              </w:rPr>
              <w:t>thụ lý vụ án lao động</w:t>
            </w:r>
          </w:p>
          <w:p w14:paraId="78973FDC" w14:textId="77777777" w:rsidR="000D3322" w:rsidRDefault="000D3322" w:rsidP="000D3322">
            <w:pPr>
              <w:widowControl w:val="0"/>
              <w:spacing w:after="0" w:line="278" w:lineRule="auto"/>
              <w:ind w:firstLine="0"/>
              <w:rPr>
                <w:lang w:val="de-DE"/>
              </w:rPr>
            </w:pPr>
            <w:r>
              <w:rPr>
                <w:color w:val="000000" w:themeColor="text1"/>
                <w:shd w:val="clear" w:color="auto" w:fill="FFFFFF"/>
              </w:rPr>
              <w:t xml:space="preserve">6.2. </w:t>
            </w:r>
            <w:r w:rsidRPr="00420855">
              <w:rPr>
                <w:lang w:val="de-DE"/>
              </w:rPr>
              <w:t>Kỹ năng thu thập chứng cứ, xây dựng hồ sơ vụ án lao động</w:t>
            </w:r>
          </w:p>
          <w:p w14:paraId="7F029F12" w14:textId="77777777" w:rsidR="000D3322" w:rsidRDefault="000D3322" w:rsidP="000D3322">
            <w:pPr>
              <w:widowControl w:val="0"/>
              <w:spacing w:after="0" w:line="278" w:lineRule="auto"/>
              <w:ind w:firstLine="0"/>
              <w:rPr>
                <w:lang w:val="de-DE"/>
              </w:rPr>
            </w:pPr>
            <w:r>
              <w:rPr>
                <w:color w:val="000000" w:themeColor="text1"/>
                <w:shd w:val="clear" w:color="auto" w:fill="FFFFFF"/>
              </w:rPr>
              <w:t xml:space="preserve">6.3. </w:t>
            </w:r>
            <w:r w:rsidRPr="00420855">
              <w:rPr>
                <w:lang w:val="de-DE"/>
              </w:rPr>
              <w:t>Kỹ năng nghiên cứu hồ sơ vụ án lao động</w:t>
            </w:r>
          </w:p>
          <w:p w14:paraId="38A7C0F5" w14:textId="76785AF6" w:rsidR="000D3322" w:rsidRPr="004C67CC" w:rsidRDefault="000D3322" w:rsidP="000D3322">
            <w:pPr>
              <w:widowControl w:val="0"/>
              <w:spacing w:after="0" w:line="278" w:lineRule="auto"/>
              <w:ind w:firstLine="0"/>
              <w:rPr>
                <w:color w:val="000000" w:themeColor="text1"/>
                <w:sz w:val="26"/>
                <w:shd w:val="clear" w:color="auto" w:fill="FFFFFF"/>
              </w:rPr>
            </w:pPr>
            <w:r>
              <w:rPr>
                <w:color w:val="000000" w:themeColor="text1"/>
                <w:shd w:val="clear" w:color="auto" w:fill="FFFFFF"/>
              </w:rPr>
              <w:t xml:space="preserve">6.4. </w:t>
            </w:r>
            <w:r w:rsidRPr="00420855">
              <w:rPr>
                <w:rFonts w:cs="Arial"/>
                <w:bCs/>
                <w:lang w:val="de-DE"/>
              </w:rPr>
              <w:t>Một số tình huống tố tụng và kỹ năng soạn thảo văn bản trong quá trình thụ lý</w:t>
            </w:r>
            <w:r>
              <w:rPr>
                <w:rFonts w:cs="Arial"/>
                <w:bCs/>
                <w:lang w:val="de-DE"/>
              </w:rPr>
              <w:t xml:space="preserve"> vụ án lao động</w:t>
            </w:r>
          </w:p>
        </w:tc>
        <w:tc>
          <w:tcPr>
            <w:tcW w:w="0" w:type="auto"/>
            <w:shd w:val="clear" w:color="auto" w:fill="auto"/>
          </w:tcPr>
          <w:p w14:paraId="1043075B" w14:textId="77777777" w:rsidR="000D3322" w:rsidRDefault="000D3322" w:rsidP="000D3322">
            <w:pPr>
              <w:widowControl w:val="0"/>
              <w:spacing w:after="0" w:line="278" w:lineRule="auto"/>
              <w:ind w:firstLine="0"/>
              <w:rPr>
                <w:color w:val="000000" w:themeColor="text1"/>
                <w:sz w:val="26"/>
                <w:shd w:val="clear" w:color="auto" w:fill="FFFFFF"/>
              </w:rPr>
            </w:pPr>
          </w:p>
          <w:p w14:paraId="564D95EC" w14:textId="77777777" w:rsidR="000D3322" w:rsidRDefault="000D3322" w:rsidP="000D3322">
            <w:pPr>
              <w:widowControl w:val="0"/>
              <w:spacing w:after="0" w:line="278" w:lineRule="auto"/>
              <w:ind w:firstLine="0"/>
              <w:rPr>
                <w:color w:val="000000" w:themeColor="text1"/>
                <w:sz w:val="26"/>
                <w:shd w:val="clear" w:color="auto" w:fill="FFFFFF"/>
              </w:rPr>
            </w:pPr>
          </w:p>
          <w:p w14:paraId="5BF7ABD4" w14:textId="77777777" w:rsidR="000D3322" w:rsidRDefault="000D3322" w:rsidP="000D3322">
            <w:pPr>
              <w:widowControl w:val="0"/>
              <w:spacing w:after="0" w:line="278" w:lineRule="auto"/>
              <w:ind w:firstLine="0"/>
              <w:rPr>
                <w:color w:val="000000" w:themeColor="text1"/>
                <w:sz w:val="26"/>
                <w:shd w:val="clear" w:color="auto" w:fill="FFFFFF"/>
              </w:rPr>
            </w:pPr>
          </w:p>
          <w:p w14:paraId="3DDBC89C" w14:textId="0B465640" w:rsidR="000D3322" w:rsidRDefault="000D3322" w:rsidP="000D3322">
            <w:pPr>
              <w:widowControl w:val="0"/>
              <w:spacing w:after="0" w:line="278" w:lineRule="auto"/>
              <w:ind w:firstLine="0"/>
              <w:jc w:val="center"/>
              <w:rPr>
                <w:color w:val="000000" w:themeColor="text1"/>
                <w:sz w:val="26"/>
                <w:shd w:val="clear" w:color="auto" w:fill="FFFFFF"/>
              </w:rPr>
            </w:pPr>
            <w:r>
              <w:rPr>
                <w:color w:val="000000" w:themeColor="text1"/>
                <w:sz w:val="26"/>
                <w:shd w:val="clear" w:color="auto" w:fill="FFFFFF"/>
              </w:rPr>
              <w:t>6</w:t>
            </w:r>
          </w:p>
          <w:p w14:paraId="16A25258" w14:textId="4787BFF4" w:rsidR="000D3322" w:rsidRPr="004C67CC" w:rsidRDefault="000D3322" w:rsidP="000D3322">
            <w:pPr>
              <w:widowControl w:val="0"/>
              <w:spacing w:after="0" w:line="278" w:lineRule="auto"/>
              <w:ind w:firstLine="0"/>
              <w:rPr>
                <w:color w:val="000000" w:themeColor="text1"/>
                <w:sz w:val="26"/>
                <w:shd w:val="clear" w:color="auto" w:fill="FFFFFF"/>
              </w:rPr>
            </w:pPr>
          </w:p>
        </w:tc>
        <w:tc>
          <w:tcPr>
            <w:tcW w:w="0" w:type="auto"/>
          </w:tcPr>
          <w:p w14:paraId="32F5193E" w14:textId="77777777" w:rsidR="000D3322" w:rsidRDefault="000D3322" w:rsidP="000D3322">
            <w:pPr>
              <w:pStyle w:val="Table"/>
              <w:jc w:val="center"/>
              <w:rPr>
                <w:lang w:val="nl-NL"/>
              </w:rPr>
            </w:pPr>
          </w:p>
          <w:p w14:paraId="5852373B" w14:textId="77777777" w:rsidR="000D3322" w:rsidRDefault="000D3322" w:rsidP="000D3322">
            <w:pPr>
              <w:pStyle w:val="Table"/>
              <w:jc w:val="center"/>
              <w:rPr>
                <w:lang w:val="nl-NL"/>
              </w:rPr>
            </w:pPr>
          </w:p>
          <w:p w14:paraId="420A2133" w14:textId="77777777" w:rsidR="000D3322" w:rsidRDefault="000D3322" w:rsidP="000D3322">
            <w:pPr>
              <w:pStyle w:val="Table"/>
              <w:jc w:val="center"/>
              <w:rPr>
                <w:lang w:val="nl-NL"/>
              </w:rPr>
            </w:pPr>
          </w:p>
          <w:p w14:paraId="709FCAA9" w14:textId="77777777" w:rsidR="000D3322" w:rsidRDefault="000D3322" w:rsidP="000D3322">
            <w:pPr>
              <w:pStyle w:val="Table"/>
              <w:jc w:val="center"/>
              <w:rPr>
                <w:lang w:val="nl-NL"/>
              </w:rPr>
            </w:pPr>
          </w:p>
          <w:p w14:paraId="6C3DBD8D" w14:textId="3D2EB167" w:rsidR="000D3322" w:rsidRDefault="000D3322" w:rsidP="000D3322">
            <w:pPr>
              <w:pStyle w:val="Table"/>
              <w:jc w:val="center"/>
              <w:rPr>
                <w:lang w:val="nl-NL"/>
              </w:rPr>
            </w:pPr>
            <w:r>
              <w:rPr>
                <w:lang w:val="nl-NL"/>
              </w:rPr>
              <w:t>6</w:t>
            </w:r>
          </w:p>
        </w:tc>
        <w:tc>
          <w:tcPr>
            <w:tcW w:w="0" w:type="auto"/>
            <w:tcBorders>
              <w:right w:val="single" w:sz="4" w:space="0" w:color="auto"/>
            </w:tcBorders>
            <w:shd w:val="clear" w:color="auto" w:fill="auto"/>
          </w:tcPr>
          <w:p w14:paraId="3655CCFF" w14:textId="77777777" w:rsidR="000D3322" w:rsidRDefault="000D3322" w:rsidP="000D3322">
            <w:pPr>
              <w:pStyle w:val="Table"/>
              <w:jc w:val="center"/>
              <w:rPr>
                <w:lang w:val="nl-NL"/>
              </w:rPr>
            </w:pPr>
          </w:p>
          <w:p w14:paraId="46445326" w14:textId="77777777" w:rsidR="000D3322" w:rsidRDefault="000D3322" w:rsidP="000D3322">
            <w:pPr>
              <w:pStyle w:val="Table"/>
              <w:jc w:val="center"/>
              <w:rPr>
                <w:lang w:val="nl-NL"/>
              </w:rPr>
            </w:pPr>
          </w:p>
          <w:p w14:paraId="39484E72" w14:textId="77777777" w:rsidR="000D3322" w:rsidRDefault="000D3322" w:rsidP="000D3322">
            <w:pPr>
              <w:pStyle w:val="Table"/>
              <w:jc w:val="center"/>
              <w:rPr>
                <w:lang w:val="nl-NL"/>
              </w:rPr>
            </w:pPr>
          </w:p>
          <w:p w14:paraId="719279E4" w14:textId="77777777" w:rsidR="000D3322" w:rsidRDefault="000D3322" w:rsidP="000D3322">
            <w:pPr>
              <w:pStyle w:val="Table"/>
              <w:jc w:val="center"/>
              <w:rPr>
                <w:lang w:val="nl-NL"/>
              </w:rPr>
            </w:pPr>
          </w:p>
          <w:p w14:paraId="179DC449" w14:textId="1B5B038F" w:rsidR="000D3322" w:rsidRDefault="000D3322" w:rsidP="000D3322">
            <w:pPr>
              <w:pStyle w:val="Table"/>
              <w:jc w:val="center"/>
              <w:rPr>
                <w:lang w:val="nl-NL"/>
              </w:rPr>
            </w:pPr>
            <w:r>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A433B" w14:textId="77777777" w:rsidR="000D3322" w:rsidRDefault="000D3322" w:rsidP="000D3322">
            <w:pPr>
              <w:pStyle w:val="Table"/>
              <w:jc w:val="both"/>
              <w:rPr>
                <w:lang w:val="nl-NL"/>
              </w:rPr>
            </w:pPr>
          </w:p>
          <w:p w14:paraId="4677F91A" w14:textId="77777777" w:rsidR="000D3322" w:rsidRDefault="000D3322" w:rsidP="000D3322">
            <w:pPr>
              <w:pStyle w:val="Table"/>
              <w:jc w:val="both"/>
              <w:rPr>
                <w:lang w:val="nl-NL"/>
              </w:rPr>
            </w:pPr>
          </w:p>
          <w:p w14:paraId="184CE030" w14:textId="77777777" w:rsidR="000D3322" w:rsidRDefault="000D3322" w:rsidP="000D3322">
            <w:pPr>
              <w:pStyle w:val="Table"/>
              <w:jc w:val="both"/>
              <w:rPr>
                <w:lang w:val="nl-NL"/>
              </w:rPr>
            </w:pPr>
          </w:p>
          <w:p w14:paraId="5E535045" w14:textId="77777777" w:rsidR="000D3322" w:rsidRDefault="000D3322" w:rsidP="000D3322">
            <w:pPr>
              <w:pStyle w:val="Table"/>
              <w:jc w:val="both"/>
              <w:rPr>
                <w:lang w:val="nl-NL"/>
              </w:rPr>
            </w:pPr>
          </w:p>
          <w:p w14:paraId="1A7FD3F4" w14:textId="35555587" w:rsidR="000D3322" w:rsidRDefault="000D3322" w:rsidP="000D3322">
            <w:pPr>
              <w:pStyle w:val="Table"/>
              <w:jc w:val="both"/>
              <w:rPr>
                <w:lang w:val="nl-NL"/>
              </w:rPr>
            </w:pPr>
            <w:r w:rsidRPr="004830F7">
              <w:rPr>
                <w:lang w:val="nl-NL"/>
              </w:rPr>
              <w:t>Tài liệu [1,</w:t>
            </w:r>
            <w:r>
              <w:rPr>
                <w:lang w:val="nl-NL"/>
              </w:rPr>
              <w:t xml:space="preserve"> 2, 5,6, 7,8</w:t>
            </w:r>
            <w:r w:rsidRPr="004830F7">
              <w:rPr>
                <w:lang w:val="nl-NL"/>
              </w:rPr>
              <w:t>]</w:t>
            </w:r>
          </w:p>
        </w:tc>
      </w:tr>
      <w:tr w:rsidR="000D3322" w:rsidRPr="007D41EB" w14:paraId="4BBF4AB6" w14:textId="77777777" w:rsidTr="00275888">
        <w:trPr>
          <w:trHeight w:val="70"/>
        </w:trPr>
        <w:tc>
          <w:tcPr>
            <w:tcW w:w="0" w:type="auto"/>
            <w:shd w:val="clear" w:color="auto" w:fill="auto"/>
            <w:vAlign w:val="center"/>
          </w:tcPr>
          <w:p w14:paraId="661310FE" w14:textId="53B78134" w:rsidR="000D3322" w:rsidRDefault="000D3322" w:rsidP="000D3322">
            <w:pPr>
              <w:pStyle w:val="Table"/>
              <w:jc w:val="center"/>
              <w:rPr>
                <w:lang w:val="nl-NL"/>
              </w:rPr>
            </w:pPr>
            <w:r>
              <w:rPr>
                <w:lang w:val="nl-NL"/>
              </w:rPr>
              <w:t>8</w:t>
            </w:r>
          </w:p>
        </w:tc>
        <w:tc>
          <w:tcPr>
            <w:tcW w:w="4164" w:type="dxa"/>
            <w:shd w:val="clear" w:color="auto" w:fill="auto"/>
            <w:vAlign w:val="center"/>
          </w:tcPr>
          <w:p w14:paraId="36E2C3CC" w14:textId="77777777" w:rsidR="000D3322" w:rsidRDefault="000D3322" w:rsidP="000D3322">
            <w:pPr>
              <w:pStyle w:val="TableParagraph"/>
              <w:spacing w:before="75"/>
              <w:rPr>
                <w:rFonts w:ascii="Times New Roman" w:eastAsia="Times New Roman" w:hAnsi="Times New Roman" w:cs="Arial"/>
                <w:bCs/>
                <w:sz w:val="24"/>
                <w:szCs w:val="26"/>
                <w:lang w:val="de-DE"/>
              </w:rPr>
            </w:pPr>
            <w:r w:rsidRPr="004C67CC">
              <w:rPr>
                <w:rFonts w:ascii="Times New Roman" w:eastAsia="Times New Roman" w:hAnsi="Times New Roman" w:cs="Arial"/>
                <w:bCs/>
                <w:sz w:val="24"/>
                <w:szCs w:val="26"/>
                <w:lang w:val="de-DE"/>
              </w:rPr>
              <w:t>Chương 7: Kỹ năng hòa giải trong tranh chấp lao động</w:t>
            </w:r>
          </w:p>
          <w:p w14:paraId="00E1271F" w14:textId="77777777" w:rsidR="000D3322" w:rsidRPr="004C67CC" w:rsidRDefault="000D3322" w:rsidP="000D3322">
            <w:pPr>
              <w:pStyle w:val="TableParagraph"/>
              <w:spacing w:before="75"/>
              <w:rPr>
                <w:rFonts w:ascii="Times New Roman" w:eastAsia="Times New Roman" w:hAnsi="Times New Roman" w:cs="Arial"/>
                <w:bCs/>
                <w:sz w:val="24"/>
                <w:szCs w:val="26"/>
                <w:lang w:val="de-DE"/>
              </w:rPr>
            </w:pPr>
            <w:r w:rsidRPr="004C67CC">
              <w:rPr>
                <w:rFonts w:ascii="Times New Roman" w:eastAsia="Times New Roman" w:hAnsi="Times New Roman" w:cs="Arial"/>
                <w:bCs/>
                <w:sz w:val="24"/>
                <w:szCs w:val="26"/>
                <w:lang w:val="de-DE"/>
              </w:rPr>
              <w:t>7.1. Khái niệm và vai trò của hòa giải vụ án lao động</w:t>
            </w:r>
          </w:p>
          <w:p w14:paraId="0C04A734" w14:textId="77777777" w:rsidR="000D3322" w:rsidRPr="004C67CC" w:rsidRDefault="000D3322" w:rsidP="000D3322">
            <w:pPr>
              <w:pStyle w:val="TableParagraph"/>
              <w:spacing w:before="75"/>
              <w:rPr>
                <w:rFonts w:ascii="Times New Roman" w:eastAsia="Times New Roman" w:hAnsi="Times New Roman" w:cs="Arial"/>
                <w:bCs/>
                <w:sz w:val="24"/>
                <w:szCs w:val="26"/>
                <w:lang w:val="de-DE"/>
              </w:rPr>
            </w:pPr>
            <w:r w:rsidRPr="004C67CC">
              <w:rPr>
                <w:rFonts w:ascii="Times New Roman" w:eastAsia="Times New Roman" w:hAnsi="Times New Roman" w:cs="Arial"/>
                <w:bCs/>
                <w:sz w:val="24"/>
                <w:szCs w:val="26"/>
                <w:lang w:val="de-DE"/>
              </w:rPr>
              <w:t>7.2. Nguyên tắc, phạm vi của hòa giải vụ án lao động</w:t>
            </w:r>
          </w:p>
          <w:p w14:paraId="047FC0A3" w14:textId="17448E10" w:rsidR="000D3322" w:rsidRDefault="000D3322" w:rsidP="000D3322">
            <w:pPr>
              <w:pStyle w:val="TableParagraph"/>
              <w:spacing w:before="75"/>
              <w:rPr>
                <w:lang w:val="nl-NL"/>
              </w:rPr>
            </w:pPr>
            <w:r w:rsidRPr="004C67CC">
              <w:rPr>
                <w:rFonts w:ascii="Times New Roman" w:eastAsia="Times New Roman" w:hAnsi="Times New Roman" w:cs="Arial"/>
                <w:bCs/>
                <w:sz w:val="24"/>
                <w:szCs w:val="26"/>
                <w:lang w:val="de-DE"/>
              </w:rPr>
              <w:t>7.3. Kỹ năng hòa giải vụ án lao động và ra quyết định công nhận sự thỏa thuận của đương sự</w:t>
            </w:r>
          </w:p>
        </w:tc>
        <w:tc>
          <w:tcPr>
            <w:tcW w:w="0" w:type="auto"/>
            <w:shd w:val="clear" w:color="auto" w:fill="auto"/>
          </w:tcPr>
          <w:p w14:paraId="567CDE21" w14:textId="77777777" w:rsidR="000D3322" w:rsidRDefault="000D3322" w:rsidP="000D3322">
            <w:pPr>
              <w:pStyle w:val="Table"/>
              <w:jc w:val="center"/>
              <w:rPr>
                <w:lang w:val="nl-NL"/>
              </w:rPr>
            </w:pPr>
          </w:p>
          <w:p w14:paraId="51E03F38" w14:textId="77777777" w:rsidR="000D3322" w:rsidRDefault="000D3322" w:rsidP="000D3322">
            <w:pPr>
              <w:pStyle w:val="Table"/>
              <w:jc w:val="center"/>
              <w:rPr>
                <w:lang w:val="nl-NL"/>
              </w:rPr>
            </w:pPr>
          </w:p>
          <w:p w14:paraId="6FD36DEB" w14:textId="77777777" w:rsidR="000D3322" w:rsidRDefault="000D3322" w:rsidP="000D3322">
            <w:pPr>
              <w:pStyle w:val="Table"/>
              <w:jc w:val="center"/>
              <w:rPr>
                <w:lang w:val="nl-NL"/>
              </w:rPr>
            </w:pPr>
          </w:p>
          <w:p w14:paraId="340DD0F5" w14:textId="11294D4B" w:rsidR="000D3322" w:rsidRDefault="000D3322" w:rsidP="000D3322">
            <w:pPr>
              <w:pStyle w:val="Table"/>
              <w:jc w:val="center"/>
              <w:rPr>
                <w:lang w:val="nl-NL"/>
              </w:rPr>
            </w:pPr>
            <w:r>
              <w:rPr>
                <w:lang w:val="nl-NL"/>
              </w:rPr>
              <w:t>3</w:t>
            </w:r>
          </w:p>
        </w:tc>
        <w:tc>
          <w:tcPr>
            <w:tcW w:w="0" w:type="auto"/>
          </w:tcPr>
          <w:p w14:paraId="69C71B21" w14:textId="77777777" w:rsidR="000D3322" w:rsidRDefault="000D3322" w:rsidP="000D3322">
            <w:pPr>
              <w:pStyle w:val="Table"/>
              <w:jc w:val="center"/>
              <w:rPr>
                <w:lang w:val="nl-NL"/>
              </w:rPr>
            </w:pPr>
          </w:p>
          <w:p w14:paraId="47F6F271" w14:textId="77777777" w:rsidR="000D3322" w:rsidRDefault="000D3322" w:rsidP="000D3322">
            <w:pPr>
              <w:pStyle w:val="Table"/>
              <w:jc w:val="center"/>
              <w:rPr>
                <w:lang w:val="nl-NL"/>
              </w:rPr>
            </w:pPr>
          </w:p>
          <w:p w14:paraId="432FC49E" w14:textId="77777777" w:rsidR="000D3322" w:rsidRDefault="000D3322" w:rsidP="000D3322">
            <w:pPr>
              <w:pStyle w:val="Table"/>
              <w:jc w:val="center"/>
              <w:rPr>
                <w:lang w:val="nl-NL"/>
              </w:rPr>
            </w:pPr>
          </w:p>
          <w:p w14:paraId="11161322" w14:textId="1A96B53F" w:rsidR="000D3322" w:rsidRDefault="000D3322" w:rsidP="000D3322">
            <w:pPr>
              <w:pStyle w:val="Table"/>
              <w:jc w:val="center"/>
              <w:rPr>
                <w:lang w:val="nl-NL"/>
              </w:rPr>
            </w:pPr>
            <w:r>
              <w:rPr>
                <w:lang w:val="nl-NL"/>
              </w:rPr>
              <w:t>3</w:t>
            </w:r>
          </w:p>
        </w:tc>
        <w:tc>
          <w:tcPr>
            <w:tcW w:w="0" w:type="auto"/>
            <w:tcBorders>
              <w:right w:val="single" w:sz="4" w:space="0" w:color="auto"/>
            </w:tcBorders>
            <w:shd w:val="clear" w:color="auto" w:fill="auto"/>
          </w:tcPr>
          <w:p w14:paraId="5C59977B" w14:textId="77777777" w:rsidR="000D3322" w:rsidRDefault="000D3322" w:rsidP="000D3322">
            <w:pPr>
              <w:pStyle w:val="Table"/>
              <w:jc w:val="center"/>
              <w:rPr>
                <w:lang w:val="nl-NL"/>
              </w:rPr>
            </w:pPr>
          </w:p>
          <w:p w14:paraId="6CD21CE3" w14:textId="77777777" w:rsidR="000D3322" w:rsidRDefault="000D3322" w:rsidP="000D3322">
            <w:pPr>
              <w:pStyle w:val="Table"/>
              <w:jc w:val="center"/>
              <w:rPr>
                <w:lang w:val="nl-NL"/>
              </w:rPr>
            </w:pPr>
          </w:p>
          <w:p w14:paraId="699F200E" w14:textId="77777777" w:rsidR="000D3322" w:rsidRDefault="000D3322" w:rsidP="000D3322">
            <w:pPr>
              <w:pStyle w:val="Table"/>
              <w:jc w:val="center"/>
              <w:rPr>
                <w:lang w:val="nl-NL"/>
              </w:rPr>
            </w:pPr>
          </w:p>
          <w:p w14:paraId="16E8C7CF" w14:textId="189DAC7A" w:rsidR="000D3322" w:rsidRDefault="000D3322" w:rsidP="000D3322">
            <w:pPr>
              <w:pStyle w:val="Table"/>
              <w:jc w:val="center"/>
              <w:rPr>
                <w:lang w:val="nl-NL"/>
              </w:rPr>
            </w:pPr>
            <w:r>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47C93" w14:textId="77777777" w:rsidR="000D3322" w:rsidRDefault="000D3322" w:rsidP="000D3322">
            <w:pPr>
              <w:pStyle w:val="Table"/>
              <w:jc w:val="both"/>
              <w:rPr>
                <w:lang w:val="nl-NL"/>
              </w:rPr>
            </w:pPr>
          </w:p>
          <w:p w14:paraId="6EBDE75F" w14:textId="77777777" w:rsidR="000D3322" w:rsidRDefault="000D3322" w:rsidP="000D3322">
            <w:pPr>
              <w:pStyle w:val="Table"/>
              <w:jc w:val="both"/>
              <w:rPr>
                <w:lang w:val="nl-NL"/>
              </w:rPr>
            </w:pPr>
          </w:p>
          <w:p w14:paraId="7CB1BF36" w14:textId="77777777" w:rsidR="000D3322" w:rsidRDefault="000D3322" w:rsidP="000D3322">
            <w:pPr>
              <w:pStyle w:val="Table"/>
              <w:jc w:val="both"/>
              <w:rPr>
                <w:lang w:val="nl-NL"/>
              </w:rPr>
            </w:pPr>
          </w:p>
          <w:p w14:paraId="7B461C79" w14:textId="650EAC79" w:rsidR="000D3322" w:rsidRDefault="000D3322" w:rsidP="000D3322">
            <w:pPr>
              <w:pStyle w:val="Table"/>
              <w:jc w:val="both"/>
              <w:rPr>
                <w:lang w:val="nl-NL"/>
              </w:rPr>
            </w:pPr>
            <w:r w:rsidRPr="004830F7">
              <w:rPr>
                <w:lang w:val="nl-NL"/>
              </w:rPr>
              <w:t>Tài liệu [1,</w:t>
            </w:r>
            <w:r>
              <w:rPr>
                <w:lang w:val="nl-NL"/>
              </w:rPr>
              <w:t xml:space="preserve"> 2, 3, 5,6, 7,8</w:t>
            </w:r>
            <w:r w:rsidRPr="004830F7">
              <w:rPr>
                <w:lang w:val="nl-NL"/>
              </w:rPr>
              <w:t>]</w:t>
            </w:r>
          </w:p>
        </w:tc>
      </w:tr>
      <w:tr w:rsidR="000D3322" w:rsidRPr="007D41EB" w14:paraId="5462CCE3" w14:textId="77777777" w:rsidTr="00275888">
        <w:trPr>
          <w:trHeight w:val="70"/>
        </w:trPr>
        <w:tc>
          <w:tcPr>
            <w:tcW w:w="0" w:type="auto"/>
            <w:shd w:val="clear" w:color="auto" w:fill="auto"/>
            <w:vAlign w:val="center"/>
          </w:tcPr>
          <w:p w14:paraId="4AC493F4" w14:textId="3D723992" w:rsidR="000D3322" w:rsidRDefault="000D3322" w:rsidP="000D3322">
            <w:pPr>
              <w:pStyle w:val="Table"/>
              <w:jc w:val="center"/>
              <w:rPr>
                <w:lang w:val="nl-NL"/>
              </w:rPr>
            </w:pPr>
            <w:r>
              <w:rPr>
                <w:lang w:val="nl-NL"/>
              </w:rPr>
              <w:t>9</w:t>
            </w:r>
          </w:p>
        </w:tc>
        <w:tc>
          <w:tcPr>
            <w:tcW w:w="4164" w:type="dxa"/>
            <w:shd w:val="clear" w:color="auto" w:fill="auto"/>
            <w:vAlign w:val="center"/>
          </w:tcPr>
          <w:p w14:paraId="0538990B" w14:textId="77777777" w:rsidR="000D3322" w:rsidRDefault="000D3322" w:rsidP="000D3322">
            <w:pPr>
              <w:pStyle w:val="TableParagraph"/>
              <w:spacing w:before="75"/>
              <w:rPr>
                <w:rFonts w:ascii="Times New Roman" w:eastAsia="Times New Roman" w:hAnsi="Times New Roman" w:cs="Arial"/>
                <w:bCs/>
                <w:sz w:val="24"/>
                <w:szCs w:val="26"/>
                <w:lang w:val="de-DE"/>
              </w:rPr>
            </w:pPr>
            <w:r>
              <w:rPr>
                <w:rFonts w:ascii="Times New Roman" w:eastAsia="Times New Roman" w:hAnsi="Times New Roman" w:cs="Arial"/>
                <w:bCs/>
                <w:sz w:val="24"/>
                <w:szCs w:val="26"/>
                <w:lang w:val="de-DE"/>
              </w:rPr>
              <w:t xml:space="preserve">Chương 8: </w:t>
            </w:r>
            <w:r w:rsidRPr="004C67CC">
              <w:rPr>
                <w:rFonts w:ascii="Times New Roman" w:eastAsia="Times New Roman" w:hAnsi="Times New Roman" w:cs="Arial"/>
                <w:bCs/>
                <w:sz w:val="24"/>
                <w:szCs w:val="26"/>
                <w:lang w:val="de-DE"/>
              </w:rPr>
              <w:t>Kỹ năng tham gia tố tụng trong giải quyết tranh chấp lao động</w:t>
            </w:r>
          </w:p>
          <w:p w14:paraId="2FD38842" w14:textId="77777777" w:rsidR="000D3322" w:rsidRPr="004C67CC" w:rsidRDefault="000D3322" w:rsidP="000D3322">
            <w:pPr>
              <w:pStyle w:val="TableParagraph"/>
              <w:spacing w:before="75"/>
              <w:rPr>
                <w:rFonts w:ascii="Times New Roman" w:eastAsia="Times New Roman" w:hAnsi="Times New Roman" w:cs="Arial"/>
                <w:bCs/>
                <w:sz w:val="24"/>
                <w:szCs w:val="26"/>
                <w:lang w:val="de-DE"/>
              </w:rPr>
            </w:pPr>
            <w:r w:rsidRPr="004C67CC">
              <w:rPr>
                <w:rFonts w:ascii="Times New Roman" w:eastAsia="Times New Roman" w:hAnsi="Times New Roman" w:cs="Arial"/>
                <w:bCs/>
                <w:sz w:val="24"/>
                <w:szCs w:val="26"/>
                <w:lang w:val="de-DE"/>
              </w:rPr>
              <w:t>8.1. Phiên tòa lao động sơ thẩm</w:t>
            </w:r>
          </w:p>
          <w:p w14:paraId="423F7249" w14:textId="77777777" w:rsidR="000D3322" w:rsidRPr="004C67CC" w:rsidRDefault="000D3322" w:rsidP="000D3322">
            <w:pPr>
              <w:pStyle w:val="TableParagraph"/>
              <w:spacing w:before="75"/>
              <w:rPr>
                <w:rFonts w:ascii="Times New Roman" w:eastAsia="Times New Roman" w:hAnsi="Times New Roman" w:cs="Arial"/>
                <w:bCs/>
                <w:sz w:val="24"/>
                <w:szCs w:val="26"/>
                <w:lang w:val="de-DE"/>
              </w:rPr>
            </w:pPr>
            <w:r w:rsidRPr="004C67CC">
              <w:rPr>
                <w:rFonts w:ascii="Times New Roman" w:eastAsia="Times New Roman" w:hAnsi="Times New Roman" w:cs="Arial"/>
                <w:bCs/>
                <w:sz w:val="24"/>
                <w:szCs w:val="26"/>
                <w:lang w:val="de-DE"/>
              </w:rPr>
              <w:t>8.2. Phiên tòa lao động phúc thẩm</w:t>
            </w:r>
          </w:p>
          <w:p w14:paraId="726CCA95" w14:textId="60F2E86F" w:rsidR="000D3322" w:rsidRDefault="000D3322" w:rsidP="000D3322">
            <w:pPr>
              <w:pStyle w:val="TableParagraph"/>
              <w:spacing w:before="75"/>
              <w:rPr>
                <w:lang w:val="nl-NL"/>
              </w:rPr>
            </w:pPr>
            <w:r w:rsidRPr="004C67CC">
              <w:rPr>
                <w:rFonts w:ascii="Times New Roman" w:eastAsia="Times New Roman" w:hAnsi="Times New Roman" w:cs="Arial"/>
                <w:bCs/>
                <w:sz w:val="24"/>
                <w:szCs w:val="26"/>
                <w:lang w:val="de-DE"/>
              </w:rPr>
              <w:t>8.3. Phiên tòa lao động giám đốc thẩm và tái thẩm</w:t>
            </w:r>
          </w:p>
        </w:tc>
        <w:tc>
          <w:tcPr>
            <w:tcW w:w="0" w:type="auto"/>
            <w:shd w:val="clear" w:color="auto" w:fill="auto"/>
          </w:tcPr>
          <w:p w14:paraId="50EEF160" w14:textId="77777777" w:rsidR="000D3322" w:rsidRDefault="000D3322" w:rsidP="000D3322">
            <w:pPr>
              <w:pStyle w:val="Table"/>
              <w:jc w:val="center"/>
              <w:rPr>
                <w:lang w:val="nl-NL"/>
              </w:rPr>
            </w:pPr>
          </w:p>
          <w:p w14:paraId="4354ADF1" w14:textId="77777777" w:rsidR="000D3322" w:rsidRDefault="000D3322" w:rsidP="000D3322">
            <w:pPr>
              <w:pStyle w:val="Table"/>
              <w:jc w:val="center"/>
              <w:rPr>
                <w:lang w:val="nl-NL"/>
              </w:rPr>
            </w:pPr>
          </w:p>
          <w:p w14:paraId="52A4B941" w14:textId="6BEB8183" w:rsidR="000D3322" w:rsidRDefault="000D3322" w:rsidP="000D3322">
            <w:pPr>
              <w:pStyle w:val="Table"/>
              <w:jc w:val="center"/>
              <w:rPr>
                <w:lang w:val="nl-NL"/>
              </w:rPr>
            </w:pPr>
            <w:r>
              <w:rPr>
                <w:lang w:val="nl-NL"/>
              </w:rPr>
              <w:t>5</w:t>
            </w:r>
          </w:p>
        </w:tc>
        <w:tc>
          <w:tcPr>
            <w:tcW w:w="0" w:type="auto"/>
          </w:tcPr>
          <w:p w14:paraId="269568FB" w14:textId="77777777" w:rsidR="000D3322" w:rsidRDefault="000D3322" w:rsidP="000D3322">
            <w:pPr>
              <w:pStyle w:val="Table"/>
              <w:jc w:val="center"/>
              <w:rPr>
                <w:lang w:val="nl-NL"/>
              </w:rPr>
            </w:pPr>
          </w:p>
          <w:p w14:paraId="28E1D4D9" w14:textId="77777777" w:rsidR="000D3322" w:rsidRDefault="000D3322" w:rsidP="000D3322">
            <w:pPr>
              <w:pStyle w:val="Table"/>
              <w:jc w:val="center"/>
              <w:rPr>
                <w:lang w:val="nl-NL"/>
              </w:rPr>
            </w:pPr>
          </w:p>
          <w:p w14:paraId="1463C7A9" w14:textId="7AAF528F" w:rsidR="000D3322" w:rsidRDefault="000D3322" w:rsidP="000D3322">
            <w:pPr>
              <w:pStyle w:val="Table"/>
              <w:jc w:val="center"/>
              <w:rPr>
                <w:lang w:val="nl-NL"/>
              </w:rPr>
            </w:pPr>
            <w:r>
              <w:rPr>
                <w:lang w:val="nl-NL"/>
              </w:rPr>
              <w:t>5</w:t>
            </w:r>
          </w:p>
        </w:tc>
        <w:tc>
          <w:tcPr>
            <w:tcW w:w="0" w:type="auto"/>
            <w:tcBorders>
              <w:right w:val="single" w:sz="4" w:space="0" w:color="auto"/>
            </w:tcBorders>
            <w:shd w:val="clear" w:color="auto" w:fill="auto"/>
          </w:tcPr>
          <w:p w14:paraId="07BCDA73" w14:textId="77777777" w:rsidR="000D3322" w:rsidRDefault="000D3322" w:rsidP="000D3322">
            <w:pPr>
              <w:pStyle w:val="Table"/>
              <w:jc w:val="center"/>
              <w:rPr>
                <w:lang w:val="nl-NL"/>
              </w:rPr>
            </w:pPr>
          </w:p>
          <w:p w14:paraId="0B593B6B" w14:textId="77777777" w:rsidR="000D3322" w:rsidRDefault="000D3322" w:rsidP="000D3322">
            <w:pPr>
              <w:pStyle w:val="Table"/>
              <w:jc w:val="center"/>
              <w:rPr>
                <w:lang w:val="nl-NL"/>
              </w:rPr>
            </w:pPr>
          </w:p>
          <w:p w14:paraId="52EF5817" w14:textId="794940C6" w:rsidR="000D3322" w:rsidRDefault="000D3322" w:rsidP="000D3322">
            <w:pPr>
              <w:pStyle w:val="Table"/>
              <w:jc w:val="center"/>
              <w:rPr>
                <w:lang w:val="nl-NL"/>
              </w:rPr>
            </w:pPr>
            <w:r>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AD350F" w14:textId="77777777" w:rsidR="000D3322" w:rsidRDefault="000D3322" w:rsidP="000D3322">
            <w:pPr>
              <w:pStyle w:val="Table"/>
              <w:jc w:val="both"/>
              <w:rPr>
                <w:lang w:val="nl-NL"/>
              </w:rPr>
            </w:pPr>
          </w:p>
          <w:p w14:paraId="3D8BC1FC" w14:textId="77777777" w:rsidR="000D3322" w:rsidRDefault="000D3322" w:rsidP="000D3322">
            <w:pPr>
              <w:pStyle w:val="Table"/>
              <w:jc w:val="both"/>
              <w:rPr>
                <w:lang w:val="nl-NL"/>
              </w:rPr>
            </w:pPr>
          </w:p>
          <w:p w14:paraId="43133EF3" w14:textId="42F8DD44" w:rsidR="000D3322" w:rsidRPr="004830F7" w:rsidRDefault="000D3322" w:rsidP="000D3322">
            <w:pPr>
              <w:pStyle w:val="Table"/>
              <w:jc w:val="both"/>
              <w:rPr>
                <w:lang w:val="nl-NL"/>
              </w:rPr>
            </w:pPr>
            <w:r w:rsidRPr="004830F7">
              <w:rPr>
                <w:lang w:val="nl-NL"/>
              </w:rPr>
              <w:t>Tài liệu [1,</w:t>
            </w:r>
            <w:r>
              <w:rPr>
                <w:lang w:val="nl-NL"/>
              </w:rPr>
              <w:t xml:space="preserve"> 2, 3, 5,6, 7,8</w:t>
            </w:r>
            <w:r w:rsidRPr="004830F7">
              <w:rPr>
                <w:lang w:val="nl-NL"/>
              </w:rPr>
              <w:t>]</w:t>
            </w:r>
          </w:p>
        </w:tc>
      </w:tr>
      <w:tr w:rsidR="000D3322" w:rsidRPr="007D41EB" w14:paraId="05EFB0C3" w14:textId="77777777" w:rsidTr="00275888">
        <w:trPr>
          <w:trHeight w:val="70"/>
        </w:trPr>
        <w:tc>
          <w:tcPr>
            <w:tcW w:w="0" w:type="auto"/>
            <w:shd w:val="clear" w:color="auto" w:fill="auto"/>
            <w:vAlign w:val="center"/>
          </w:tcPr>
          <w:p w14:paraId="6D5B0DC8" w14:textId="21266A66" w:rsidR="000D3322" w:rsidRDefault="000D3322" w:rsidP="000D3322">
            <w:pPr>
              <w:pStyle w:val="Table"/>
              <w:jc w:val="center"/>
              <w:rPr>
                <w:lang w:val="nl-NL"/>
              </w:rPr>
            </w:pPr>
            <w:r>
              <w:rPr>
                <w:lang w:val="nl-NL"/>
              </w:rPr>
              <w:t>10</w:t>
            </w:r>
          </w:p>
        </w:tc>
        <w:tc>
          <w:tcPr>
            <w:tcW w:w="4164" w:type="dxa"/>
            <w:shd w:val="clear" w:color="auto" w:fill="auto"/>
            <w:vAlign w:val="center"/>
          </w:tcPr>
          <w:p w14:paraId="592CB262" w14:textId="747C4C92" w:rsidR="000D3322" w:rsidRDefault="000D3322" w:rsidP="000D3322">
            <w:pPr>
              <w:pStyle w:val="ListParagraph"/>
              <w:numPr>
                <w:ilvl w:val="0"/>
                <w:numId w:val="0"/>
              </w:numPr>
              <w:tabs>
                <w:tab w:val="left" w:pos="228"/>
              </w:tabs>
              <w:ind w:left="10"/>
              <w:rPr>
                <w:lang w:val="nl-NL"/>
              </w:rPr>
            </w:pPr>
            <w:r>
              <w:rPr>
                <w:lang w:val="nl-NL"/>
              </w:rPr>
              <w:t xml:space="preserve">Thảo luận </w:t>
            </w:r>
          </w:p>
        </w:tc>
        <w:tc>
          <w:tcPr>
            <w:tcW w:w="0" w:type="auto"/>
            <w:shd w:val="clear" w:color="auto" w:fill="auto"/>
          </w:tcPr>
          <w:p w14:paraId="2CE1894F" w14:textId="7E15053D" w:rsidR="000D3322" w:rsidRDefault="000D3322" w:rsidP="000D3322">
            <w:pPr>
              <w:pStyle w:val="Table"/>
              <w:jc w:val="center"/>
              <w:rPr>
                <w:lang w:val="nl-NL"/>
              </w:rPr>
            </w:pPr>
          </w:p>
          <w:p w14:paraId="0776F4C4" w14:textId="7998C390" w:rsidR="000D3322" w:rsidRDefault="000D3322" w:rsidP="000D3322">
            <w:pPr>
              <w:pStyle w:val="Table"/>
              <w:jc w:val="center"/>
              <w:rPr>
                <w:lang w:val="nl-NL"/>
              </w:rPr>
            </w:pPr>
            <w:r>
              <w:rPr>
                <w:lang w:val="nl-NL"/>
              </w:rPr>
              <w:t>0</w:t>
            </w:r>
          </w:p>
          <w:p w14:paraId="22C435D7" w14:textId="1F1F912D" w:rsidR="000D3322" w:rsidRDefault="000D3322" w:rsidP="000D3322">
            <w:pPr>
              <w:pStyle w:val="Table"/>
              <w:jc w:val="center"/>
              <w:rPr>
                <w:lang w:val="nl-NL"/>
              </w:rPr>
            </w:pPr>
          </w:p>
        </w:tc>
        <w:tc>
          <w:tcPr>
            <w:tcW w:w="0" w:type="auto"/>
          </w:tcPr>
          <w:p w14:paraId="3E5C82DC" w14:textId="77777777" w:rsidR="000D3322" w:rsidRDefault="000D3322" w:rsidP="000D3322">
            <w:pPr>
              <w:pStyle w:val="Table"/>
              <w:jc w:val="center"/>
              <w:rPr>
                <w:lang w:val="nl-NL"/>
              </w:rPr>
            </w:pPr>
          </w:p>
          <w:p w14:paraId="5C524395" w14:textId="4225C753" w:rsidR="000D3322" w:rsidRDefault="000D3322" w:rsidP="000D3322">
            <w:pPr>
              <w:pStyle w:val="Table"/>
              <w:jc w:val="center"/>
              <w:rPr>
                <w:lang w:val="nl-NL"/>
              </w:rPr>
            </w:pPr>
            <w:r>
              <w:rPr>
                <w:lang w:val="nl-NL"/>
              </w:rPr>
              <w:t>10</w:t>
            </w:r>
          </w:p>
        </w:tc>
        <w:tc>
          <w:tcPr>
            <w:tcW w:w="0" w:type="auto"/>
            <w:tcBorders>
              <w:right w:val="single" w:sz="4" w:space="0" w:color="auto"/>
            </w:tcBorders>
            <w:shd w:val="clear" w:color="auto" w:fill="auto"/>
          </w:tcPr>
          <w:p w14:paraId="56BB96D5" w14:textId="77777777" w:rsidR="000D3322" w:rsidRDefault="000D3322" w:rsidP="000D3322">
            <w:pPr>
              <w:pStyle w:val="Table"/>
              <w:jc w:val="center"/>
              <w:rPr>
                <w:lang w:val="nl-NL"/>
              </w:rPr>
            </w:pPr>
          </w:p>
          <w:p w14:paraId="5AF79A19" w14:textId="75965FB0" w:rsidR="000D3322" w:rsidRDefault="000D3322" w:rsidP="000D3322">
            <w:pPr>
              <w:pStyle w:val="Table"/>
              <w:jc w:val="center"/>
              <w:rPr>
                <w:lang w:val="nl-NL"/>
              </w:rPr>
            </w:pPr>
            <w:r>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434F1" w14:textId="77777777" w:rsidR="000D3322" w:rsidRDefault="000D3322" w:rsidP="000D3322">
            <w:pPr>
              <w:pStyle w:val="Table"/>
              <w:jc w:val="both"/>
              <w:rPr>
                <w:lang w:val="nl-NL"/>
              </w:rPr>
            </w:pPr>
          </w:p>
          <w:p w14:paraId="67DF8B4B" w14:textId="645459E9" w:rsidR="000D3322" w:rsidRPr="004830F7" w:rsidRDefault="005437B0" w:rsidP="005437B0">
            <w:pPr>
              <w:pStyle w:val="Table"/>
              <w:jc w:val="both"/>
              <w:rPr>
                <w:lang w:val="nl-NL"/>
              </w:rPr>
            </w:pPr>
            <w:r w:rsidRPr="004830F7">
              <w:rPr>
                <w:lang w:val="nl-NL"/>
              </w:rPr>
              <w:t>Tài liệu [1,</w:t>
            </w:r>
            <w:r>
              <w:rPr>
                <w:lang w:val="nl-NL"/>
              </w:rPr>
              <w:t xml:space="preserve"> 2, 3, 5,6, 7,8</w:t>
            </w:r>
            <w:r w:rsidRPr="004830F7">
              <w:rPr>
                <w:lang w:val="nl-NL"/>
              </w:rPr>
              <w:t>]</w:t>
            </w:r>
          </w:p>
        </w:tc>
      </w:tr>
    </w:tbl>
    <w:p w14:paraId="13A04F42" w14:textId="77777777" w:rsidR="004134E8" w:rsidRPr="007D41EB" w:rsidRDefault="004134E8" w:rsidP="004134E8">
      <w:pPr>
        <w:ind w:firstLine="0"/>
        <w:rPr>
          <w:szCs w:val="24"/>
          <w:lang w:val="nl-NL"/>
        </w:rPr>
      </w:pPr>
    </w:p>
    <w:tbl>
      <w:tblPr>
        <w:tblW w:w="9410" w:type="dxa"/>
        <w:tblLook w:val="01E0" w:firstRow="1" w:lastRow="1" w:firstColumn="1" w:lastColumn="1" w:noHBand="0" w:noVBand="0"/>
      </w:tblPr>
      <w:tblGrid>
        <w:gridCol w:w="4133"/>
        <w:gridCol w:w="5277"/>
      </w:tblGrid>
      <w:tr w:rsidR="004134E8" w:rsidRPr="007D41EB" w14:paraId="0A248FBC" w14:textId="77777777" w:rsidTr="00713A47">
        <w:trPr>
          <w:trHeight w:val="1352"/>
        </w:trPr>
        <w:tc>
          <w:tcPr>
            <w:tcW w:w="4133" w:type="dxa"/>
          </w:tcPr>
          <w:p w14:paraId="080D44E9" w14:textId="77777777" w:rsidR="004134E8" w:rsidRPr="007D41EB" w:rsidRDefault="004134E8" w:rsidP="00FC51A4">
            <w:pPr>
              <w:jc w:val="center"/>
              <w:rPr>
                <w:b/>
                <w:bCs/>
                <w:color w:val="000000"/>
                <w:szCs w:val="24"/>
                <w:lang w:val="nl-NL"/>
              </w:rPr>
            </w:pPr>
            <w:r w:rsidRPr="007D41EB">
              <w:rPr>
                <w:szCs w:val="24"/>
                <w:lang w:val="nl-NL"/>
              </w:rPr>
              <w:br w:type="page"/>
            </w:r>
            <w:r w:rsidRPr="007D41EB">
              <w:rPr>
                <w:b/>
                <w:bCs/>
                <w:color w:val="000000"/>
                <w:szCs w:val="24"/>
                <w:lang w:val="nl-NL"/>
              </w:rPr>
              <w:t>TRƯỞNG KHOA</w:t>
            </w:r>
          </w:p>
          <w:p w14:paraId="00195F63" w14:textId="77777777" w:rsidR="004134E8" w:rsidRPr="007D41EB" w:rsidRDefault="004134E8" w:rsidP="00FC51A4">
            <w:pPr>
              <w:jc w:val="center"/>
              <w:rPr>
                <w:bCs/>
                <w:i/>
                <w:color w:val="000000"/>
                <w:szCs w:val="24"/>
                <w:lang w:val="nl-NL"/>
              </w:rPr>
            </w:pPr>
            <w:r w:rsidRPr="007D41EB">
              <w:rPr>
                <w:bCs/>
                <w:i/>
                <w:color w:val="000000"/>
                <w:szCs w:val="24"/>
                <w:lang w:val="nl-NL"/>
              </w:rPr>
              <w:t>(Ký và ghi rõ họ tên)</w:t>
            </w:r>
          </w:p>
        </w:tc>
        <w:tc>
          <w:tcPr>
            <w:tcW w:w="5277" w:type="dxa"/>
          </w:tcPr>
          <w:p w14:paraId="686D0A0A" w14:textId="77777777" w:rsidR="004134E8" w:rsidRPr="007D41EB" w:rsidRDefault="004134E8" w:rsidP="00FC51A4">
            <w:pPr>
              <w:jc w:val="center"/>
              <w:rPr>
                <w:b/>
                <w:bCs/>
                <w:color w:val="000000"/>
                <w:szCs w:val="24"/>
                <w:lang w:val="nl-NL"/>
              </w:rPr>
            </w:pPr>
            <w:r w:rsidRPr="007D41EB">
              <w:rPr>
                <w:b/>
                <w:bCs/>
                <w:color w:val="000000"/>
                <w:szCs w:val="24"/>
                <w:lang w:val="nl-NL"/>
              </w:rPr>
              <w:t>TRƯỞNG BỘ MÔN</w:t>
            </w:r>
          </w:p>
          <w:p w14:paraId="6407B147" w14:textId="77777777" w:rsidR="004134E8" w:rsidRDefault="004134E8" w:rsidP="00FC51A4">
            <w:pPr>
              <w:jc w:val="center"/>
              <w:rPr>
                <w:bCs/>
                <w:i/>
                <w:color w:val="000000"/>
                <w:szCs w:val="24"/>
                <w:lang w:val="nl-NL"/>
              </w:rPr>
            </w:pPr>
            <w:r w:rsidRPr="007D41EB">
              <w:rPr>
                <w:bCs/>
                <w:i/>
                <w:color w:val="000000"/>
                <w:szCs w:val="24"/>
                <w:lang w:val="nl-NL"/>
              </w:rPr>
              <w:t>(Ký và ghi rõ họ tên)</w:t>
            </w:r>
          </w:p>
          <w:p w14:paraId="3B255EA5" w14:textId="77777777" w:rsidR="009E1977" w:rsidRDefault="009E1977" w:rsidP="00FC51A4">
            <w:pPr>
              <w:jc w:val="center"/>
              <w:rPr>
                <w:bCs/>
                <w:i/>
                <w:color w:val="000000"/>
                <w:szCs w:val="24"/>
                <w:lang w:val="nl-NL"/>
              </w:rPr>
            </w:pPr>
          </w:p>
          <w:p w14:paraId="35D2CEA5" w14:textId="77777777" w:rsidR="009E1977" w:rsidRDefault="009E1977" w:rsidP="00FC51A4">
            <w:pPr>
              <w:jc w:val="center"/>
              <w:rPr>
                <w:bCs/>
                <w:i/>
                <w:color w:val="000000"/>
                <w:szCs w:val="24"/>
                <w:lang w:val="nl-NL"/>
              </w:rPr>
            </w:pPr>
          </w:p>
          <w:p w14:paraId="22FD86AA" w14:textId="77777777" w:rsidR="009E1977" w:rsidRDefault="009E1977" w:rsidP="00FC51A4">
            <w:pPr>
              <w:jc w:val="center"/>
              <w:rPr>
                <w:bCs/>
                <w:i/>
                <w:color w:val="000000"/>
                <w:szCs w:val="24"/>
                <w:lang w:val="nl-NL"/>
              </w:rPr>
            </w:pPr>
          </w:p>
          <w:p w14:paraId="3A2720DD" w14:textId="734E6ECC" w:rsidR="009E1977" w:rsidRPr="007D41EB" w:rsidRDefault="009E1977" w:rsidP="00FC51A4">
            <w:pPr>
              <w:jc w:val="center"/>
              <w:rPr>
                <w:bCs/>
                <w:i/>
                <w:color w:val="000000"/>
                <w:szCs w:val="24"/>
                <w:lang w:val="nl-NL"/>
              </w:rPr>
            </w:pPr>
          </w:p>
        </w:tc>
      </w:tr>
      <w:tr w:rsidR="004134E8" w:rsidRPr="007D41EB" w14:paraId="10BA1D85" w14:textId="77777777" w:rsidTr="00713A47">
        <w:trPr>
          <w:trHeight w:val="366"/>
        </w:trPr>
        <w:tc>
          <w:tcPr>
            <w:tcW w:w="4133" w:type="dxa"/>
          </w:tcPr>
          <w:p w14:paraId="37AAE3C8" w14:textId="77777777" w:rsidR="004134E8" w:rsidRPr="007D41EB" w:rsidRDefault="004134E8" w:rsidP="00FC51A4">
            <w:pPr>
              <w:jc w:val="center"/>
              <w:rPr>
                <w:b/>
                <w:bCs/>
                <w:color w:val="000000"/>
                <w:szCs w:val="24"/>
                <w:lang w:val="nl-NL"/>
              </w:rPr>
            </w:pPr>
          </w:p>
        </w:tc>
        <w:tc>
          <w:tcPr>
            <w:tcW w:w="5277" w:type="dxa"/>
          </w:tcPr>
          <w:p w14:paraId="31F14A3F" w14:textId="4E04EAD1" w:rsidR="004134E8" w:rsidRPr="009E1977" w:rsidRDefault="004134E8" w:rsidP="00713A47">
            <w:pPr>
              <w:tabs>
                <w:tab w:val="left" w:pos="5400"/>
              </w:tabs>
              <w:ind w:firstLine="0"/>
              <w:rPr>
                <w:szCs w:val="24"/>
              </w:rPr>
            </w:pPr>
          </w:p>
        </w:tc>
      </w:tr>
    </w:tbl>
    <w:p w14:paraId="5B415D08" w14:textId="3EB57DB5" w:rsidR="004134E8" w:rsidRPr="004830F7" w:rsidRDefault="004134E8" w:rsidP="004134E8">
      <w:pPr>
        <w:tabs>
          <w:tab w:val="left" w:pos="5400"/>
        </w:tabs>
        <w:rPr>
          <w:szCs w:val="24"/>
        </w:rPr>
      </w:pPr>
      <w:r w:rsidRPr="007D41EB">
        <w:rPr>
          <w:szCs w:val="24"/>
          <w:lang w:val="nl-NL"/>
        </w:rPr>
        <w:tab/>
      </w:r>
      <w:r w:rsidRPr="007D41EB">
        <w:rPr>
          <w:szCs w:val="24"/>
          <w:lang w:val="nl-NL"/>
        </w:rPr>
        <w:tab/>
      </w:r>
    </w:p>
    <w:sectPr w:rsidR="004134E8" w:rsidRPr="004830F7" w:rsidSect="00DD7018">
      <w:footerReference w:type="even" r:id="rId11"/>
      <w:footerReference w:type="default" r:id="rId12"/>
      <w:pgSz w:w="11907" w:h="16840" w:code="9"/>
      <w:pgMar w:top="1080" w:right="85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094AE" w14:textId="77777777" w:rsidR="007D42BB" w:rsidRDefault="007D42BB">
      <w:r>
        <w:separator/>
      </w:r>
    </w:p>
    <w:p w14:paraId="45A47C73" w14:textId="77777777" w:rsidR="007D42BB" w:rsidRDefault="007D42BB"/>
  </w:endnote>
  <w:endnote w:type="continuationSeparator" w:id="0">
    <w:p w14:paraId="0F76D54D" w14:textId="77777777" w:rsidR="007D42BB" w:rsidRDefault="007D42BB">
      <w:r>
        <w:continuationSeparator/>
      </w:r>
    </w:p>
    <w:p w14:paraId="5CE1B6B9" w14:textId="77777777" w:rsidR="007D42BB" w:rsidRDefault="007D42BB"/>
  </w:endnote>
  <w:endnote w:type="continuationNotice" w:id="1">
    <w:p w14:paraId="5CDFE0BD" w14:textId="77777777" w:rsidR="007D42BB" w:rsidRDefault="007D42B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163F" w14:textId="77777777" w:rsidR="00A917EB" w:rsidRDefault="00A917EB" w:rsidP="004240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31640" w14:textId="77777777" w:rsidR="00A917EB" w:rsidRDefault="00A917EB" w:rsidP="00575954">
    <w:pPr>
      <w:pStyle w:val="Footer"/>
      <w:ind w:right="360"/>
    </w:pPr>
  </w:p>
  <w:p w14:paraId="36F31641" w14:textId="77777777" w:rsidR="00A917EB" w:rsidRDefault="00A917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1642" w14:textId="7FE8CE24" w:rsidR="00A917EB" w:rsidRDefault="00A917EB" w:rsidP="004240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6897">
      <w:rPr>
        <w:rStyle w:val="PageNumber"/>
        <w:noProof/>
      </w:rPr>
      <w:t>5</w:t>
    </w:r>
    <w:r>
      <w:rPr>
        <w:rStyle w:val="PageNumber"/>
      </w:rPr>
      <w:fldChar w:fldCharType="end"/>
    </w:r>
  </w:p>
  <w:p w14:paraId="36F31643" w14:textId="77777777" w:rsidR="00A917EB" w:rsidRDefault="00A917EB" w:rsidP="00575954">
    <w:pPr>
      <w:pStyle w:val="Footer"/>
      <w:ind w:right="360"/>
    </w:pPr>
  </w:p>
  <w:p w14:paraId="36F31644" w14:textId="77777777" w:rsidR="00A917EB" w:rsidRDefault="00A917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B27B" w14:textId="77777777" w:rsidR="007D42BB" w:rsidRDefault="007D42BB">
      <w:r>
        <w:separator/>
      </w:r>
    </w:p>
    <w:p w14:paraId="7F80F7EA" w14:textId="77777777" w:rsidR="007D42BB" w:rsidRDefault="007D42BB"/>
  </w:footnote>
  <w:footnote w:type="continuationSeparator" w:id="0">
    <w:p w14:paraId="38E7AE5D" w14:textId="77777777" w:rsidR="007D42BB" w:rsidRDefault="007D42BB">
      <w:r>
        <w:continuationSeparator/>
      </w:r>
    </w:p>
    <w:p w14:paraId="2B18F68F" w14:textId="77777777" w:rsidR="007D42BB" w:rsidRDefault="007D42BB"/>
  </w:footnote>
  <w:footnote w:type="continuationNotice" w:id="1">
    <w:p w14:paraId="5A4654BA" w14:textId="77777777" w:rsidR="007D42BB" w:rsidRDefault="007D42B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24CA"/>
    <w:multiLevelType w:val="hybridMultilevel"/>
    <w:tmpl w:val="023ACBE6"/>
    <w:lvl w:ilvl="0" w:tplc="B53682BA">
      <w:start w:val="1"/>
      <w:numFmt w:val="decimal"/>
      <w:lvlText w:val="%1."/>
      <w:lvlJc w:val="left"/>
      <w:pPr>
        <w:ind w:left="1387" w:hanging="264"/>
      </w:pPr>
      <w:rPr>
        <w:rFonts w:ascii="Times New Roman" w:eastAsia="Times New Roman" w:hAnsi="Times New Roman" w:cs="Times New Roman" w:hint="default"/>
        <w:w w:val="99"/>
        <w:sz w:val="26"/>
        <w:szCs w:val="26"/>
        <w:lang w:val="vi" w:eastAsia="en-US" w:bidi="ar-SA"/>
      </w:rPr>
    </w:lvl>
    <w:lvl w:ilvl="1" w:tplc="B7920C96">
      <w:numFmt w:val="bullet"/>
      <w:lvlText w:val="•"/>
      <w:lvlJc w:val="left"/>
      <w:pPr>
        <w:ind w:left="2270" w:hanging="264"/>
      </w:pPr>
      <w:rPr>
        <w:rFonts w:hint="default"/>
        <w:lang w:val="vi" w:eastAsia="en-US" w:bidi="ar-SA"/>
      </w:rPr>
    </w:lvl>
    <w:lvl w:ilvl="2" w:tplc="3A5E7F82">
      <w:numFmt w:val="bullet"/>
      <w:lvlText w:val="•"/>
      <w:lvlJc w:val="left"/>
      <w:pPr>
        <w:ind w:left="3160" w:hanging="264"/>
      </w:pPr>
      <w:rPr>
        <w:rFonts w:hint="default"/>
        <w:lang w:val="vi" w:eastAsia="en-US" w:bidi="ar-SA"/>
      </w:rPr>
    </w:lvl>
    <w:lvl w:ilvl="3" w:tplc="0E7C23B2">
      <w:numFmt w:val="bullet"/>
      <w:lvlText w:val="•"/>
      <w:lvlJc w:val="left"/>
      <w:pPr>
        <w:ind w:left="4050" w:hanging="264"/>
      </w:pPr>
      <w:rPr>
        <w:rFonts w:hint="default"/>
        <w:lang w:val="vi" w:eastAsia="en-US" w:bidi="ar-SA"/>
      </w:rPr>
    </w:lvl>
    <w:lvl w:ilvl="4" w:tplc="EAD22DEC">
      <w:numFmt w:val="bullet"/>
      <w:lvlText w:val="•"/>
      <w:lvlJc w:val="left"/>
      <w:pPr>
        <w:ind w:left="4940" w:hanging="264"/>
      </w:pPr>
      <w:rPr>
        <w:rFonts w:hint="default"/>
        <w:lang w:val="vi" w:eastAsia="en-US" w:bidi="ar-SA"/>
      </w:rPr>
    </w:lvl>
    <w:lvl w:ilvl="5" w:tplc="19E856DC">
      <w:numFmt w:val="bullet"/>
      <w:lvlText w:val="•"/>
      <w:lvlJc w:val="left"/>
      <w:pPr>
        <w:ind w:left="5830" w:hanging="264"/>
      </w:pPr>
      <w:rPr>
        <w:rFonts w:hint="default"/>
        <w:lang w:val="vi" w:eastAsia="en-US" w:bidi="ar-SA"/>
      </w:rPr>
    </w:lvl>
    <w:lvl w:ilvl="6" w:tplc="CAFCCC74">
      <w:numFmt w:val="bullet"/>
      <w:lvlText w:val="•"/>
      <w:lvlJc w:val="left"/>
      <w:pPr>
        <w:ind w:left="6720" w:hanging="264"/>
      </w:pPr>
      <w:rPr>
        <w:rFonts w:hint="default"/>
        <w:lang w:val="vi" w:eastAsia="en-US" w:bidi="ar-SA"/>
      </w:rPr>
    </w:lvl>
    <w:lvl w:ilvl="7" w:tplc="F59C00F2">
      <w:numFmt w:val="bullet"/>
      <w:lvlText w:val="•"/>
      <w:lvlJc w:val="left"/>
      <w:pPr>
        <w:ind w:left="7610" w:hanging="264"/>
      </w:pPr>
      <w:rPr>
        <w:rFonts w:hint="default"/>
        <w:lang w:val="vi" w:eastAsia="en-US" w:bidi="ar-SA"/>
      </w:rPr>
    </w:lvl>
    <w:lvl w:ilvl="8" w:tplc="BAC4953A">
      <w:numFmt w:val="bullet"/>
      <w:lvlText w:val="•"/>
      <w:lvlJc w:val="left"/>
      <w:pPr>
        <w:ind w:left="8500" w:hanging="264"/>
      </w:pPr>
      <w:rPr>
        <w:rFonts w:hint="default"/>
        <w:lang w:val="vi" w:eastAsia="en-US" w:bidi="ar-SA"/>
      </w:rPr>
    </w:lvl>
  </w:abstractNum>
  <w:abstractNum w:abstractNumId="1" w15:restartNumberingAfterBreak="0">
    <w:nsid w:val="1664373F"/>
    <w:multiLevelType w:val="multilevel"/>
    <w:tmpl w:val="4D4823FE"/>
    <w:lvl w:ilvl="0">
      <w:start w:val="3"/>
      <w:numFmt w:val="decimal"/>
      <w:lvlText w:val="%1"/>
      <w:lvlJc w:val="left"/>
      <w:pPr>
        <w:ind w:left="537" w:hanging="432"/>
      </w:pPr>
      <w:rPr>
        <w:rFonts w:hint="default"/>
        <w:lang w:val="vi" w:eastAsia="en-US" w:bidi="ar-SA"/>
      </w:rPr>
    </w:lvl>
    <w:lvl w:ilvl="1">
      <w:start w:val="1"/>
      <w:numFmt w:val="decimal"/>
      <w:lvlText w:val="%1.%2."/>
      <w:lvlJc w:val="left"/>
      <w:pPr>
        <w:ind w:left="537" w:hanging="432"/>
      </w:pPr>
      <w:rPr>
        <w:rFonts w:ascii="Times New Roman" w:eastAsia="Times New Roman" w:hAnsi="Times New Roman" w:cs="Times New Roman" w:hint="default"/>
        <w:w w:val="99"/>
        <w:sz w:val="26"/>
        <w:szCs w:val="26"/>
        <w:lang w:val="vi" w:eastAsia="en-US" w:bidi="ar-SA"/>
      </w:rPr>
    </w:lvl>
    <w:lvl w:ilvl="2">
      <w:numFmt w:val="bullet"/>
      <w:lvlText w:val="•"/>
      <w:lvlJc w:val="left"/>
      <w:pPr>
        <w:ind w:left="2016" w:hanging="432"/>
      </w:pPr>
      <w:rPr>
        <w:rFonts w:hint="default"/>
        <w:lang w:val="vi" w:eastAsia="en-US" w:bidi="ar-SA"/>
      </w:rPr>
    </w:lvl>
    <w:lvl w:ilvl="3">
      <w:numFmt w:val="bullet"/>
      <w:lvlText w:val="•"/>
      <w:lvlJc w:val="left"/>
      <w:pPr>
        <w:ind w:left="2755" w:hanging="432"/>
      </w:pPr>
      <w:rPr>
        <w:rFonts w:hint="default"/>
        <w:lang w:val="vi" w:eastAsia="en-US" w:bidi="ar-SA"/>
      </w:rPr>
    </w:lvl>
    <w:lvl w:ilvl="4">
      <w:numFmt w:val="bullet"/>
      <w:lvlText w:val="•"/>
      <w:lvlJc w:val="left"/>
      <w:pPr>
        <w:ind w:left="3493" w:hanging="432"/>
      </w:pPr>
      <w:rPr>
        <w:rFonts w:hint="default"/>
        <w:lang w:val="vi" w:eastAsia="en-US" w:bidi="ar-SA"/>
      </w:rPr>
    </w:lvl>
    <w:lvl w:ilvl="5">
      <w:numFmt w:val="bullet"/>
      <w:lvlText w:val="•"/>
      <w:lvlJc w:val="left"/>
      <w:pPr>
        <w:ind w:left="4232" w:hanging="432"/>
      </w:pPr>
      <w:rPr>
        <w:rFonts w:hint="default"/>
        <w:lang w:val="vi" w:eastAsia="en-US" w:bidi="ar-SA"/>
      </w:rPr>
    </w:lvl>
    <w:lvl w:ilvl="6">
      <w:numFmt w:val="bullet"/>
      <w:lvlText w:val="•"/>
      <w:lvlJc w:val="left"/>
      <w:pPr>
        <w:ind w:left="4970" w:hanging="432"/>
      </w:pPr>
      <w:rPr>
        <w:rFonts w:hint="default"/>
        <w:lang w:val="vi" w:eastAsia="en-US" w:bidi="ar-SA"/>
      </w:rPr>
    </w:lvl>
    <w:lvl w:ilvl="7">
      <w:numFmt w:val="bullet"/>
      <w:lvlText w:val="•"/>
      <w:lvlJc w:val="left"/>
      <w:pPr>
        <w:ind w:left="5708" w:hanging="432"/>
      </w:pPr>
      <w:rPr>
        <w:rFonts w:hint="default"/>
        <w:lang w:val="vi" w:eastAsia="en-US" w:bidi="ar-SA"/>
      </w:rPr>
    </w:lvl>
    <w:lvl w:ilvl="8">
      <w:numFmt w:val="bullet"/>
      <w:lvlText w:val="•"/>
      <w:lvlJc w:val="left"/>
      <w:pPr>
        <w:ind w:left="6447" w:hanging="432"/>
      </w:pPr>
      <w:rPr>
        <w:rFonts w:hint="default"/>
        <w:lang w:val="vi" w:eastAsia="en-US" w:bidi="ar-SA"/>
      </w:rPr>
    </w:lvl>
  </w:abstractNum>
  <w:abstractNum w:abstractNumId="2" w15:restartNumberingAfterBreak="0">
    <w:nsid w:val="17EB59E6"/>
    <w:multiLevelType w:val="hybridMultilevel"/>
    <w:tmpl w:val="467A25BE"/>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15:restartNumberingAfterBreak="0">
    <w:nsid w:val="1A166A29"/>
    <w:multiLevelType w:val="hybridMultilevel"/>
    <w:tmpl w:val="A1945A14"/>
    <w:lvl w:ilvl="0" w:tplc="205229BE">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802A5"/>
    <w:multiLevelType w:val="hybridMultilevel"/>
    <w:tmpl w:val="56440134"/>
    <w:lvl w:ilvl="0" w:tplc="9E5A84D4">
      <w:start w:val="1"/>
      <w:numFmt w:val="decimal"/>
      <w:lvlText w:val="%1."/>
      <w:lvlJc w:val="left"/>
      <w:pPr>
        <w:ind w:left="1123" w:hanging="360"/>
      </w:pPr>
      <w:rPr>
        <w:rFonts w:hint="default"/>
        <w:b/>
        <w:bCs/>
        <w:w w:val="99"/>
        <w:lang w:val="vi" w:eastAsia="en-US" w:bidi="ar-SA"/>
      </w:rPr>
    </w:lvl>
    <w:lvl w:ilvl="1" w:tplc="49E2E05A">
      <w:start w:val="1"/>
      <w:numFmt w:val="decimal"/>
      <w:lvlText w:val="%2."/>
      <w:lvlJc w:val="left"/>
      <w:pPr>
        <w:ind w:left="1377" w:hanging="255"/>
      </w:pPr>
      <w:rPr>
        <w:rFonts w:ascii="Times New Roman" w:eastAsia="Times New Roman" w:hAnsi="Times New Roman" w:cs="Times New Roman" w:hint="default"/>
        <w:w w:val="99"/>
        <w:sz w:val="26"/>
        <w:szCs w:val="26"/>
        <w:lang w:val="vi" w:eastAsia="en-US" w:bidi="ar-SA"/>
      </w:rPr>
    </w:lvl>
    <w:lvl w:ilvl="2" w:tplc="9ADC8C64">
      <w:numFmt w:val="bullet"/>
      <w:lvlText w:val="•"/>
      <w:lvlJc w:val="left"/>
      <w:pPr>
        <w:ind w:left="2368" w:hanging="255"/>
      </w:pPr>
      <w:rPr>
        <w:rFonts w:hint="default"/>
        <w:lang w:val="vi" w:eastAsia="en-US" w:bidi="ar-SA"/>
      </w:rPr>
    </w:lvl>
    <w:lvl w:ilvl="3" w:tplc="773CB9A0">
      <w:numFmt w:val="bullet"/>
      <w:lvlText w:val="•"/>
      <w:lvlJc w:val="left"/>
      <w:pPr>
        <w:ind w:left="3357" w:hanging="255"/>
      </w:pPr>
      <w:rPr>
        <w:rFonts w:hint="default"/>
        <w:lang w:val="vi" w:eastAsia="en-US" w:bidi="ar-SA"/>
      </w:rPr>
    </w:lvl>
    <w:lvl w:ilvl="4" w:tplc="CB3AECFA">
      <w:numFmt w:val="bullet"/>
      <w:lvlText w:val="•"/>
      <w:lvlJc w:val="left"/>
      <w:pPr>
        <w:ind w:left="4346" w:hanging="255"/>
      </w:pPr>
      <w:rPr>
        <w:rFonts w:hint="default"/>
        <w:lang w:val="vi" w:eastAsia="en-US" w:bidi="ar-SA"/>
      </w:rPr>
    </w:lvl>
    <w:lvl w:ilvl="5" w:tplc="F3047B1C">
      <w:numFmt w:val="bullet"/>
      <w:lvlText w:val="•"/>
      <w:lvlJc w:val="left"/>
      <w:pPr>
        <w:ind w:left="5335" w:hanging="255"/>
      </w:pPr>
      <w:rPr>
        <w:rFonts w:hint="default"/>
        <w:lang w:val="vi" w:eastAsia="en-US" w:bidi="ar-SA"/>
      </w:rPr>
    </w:lvl>
    <w:lvl w:ilvl="6" w:tplc="535A24AA">
      <w:numFmt w:val="bullet"/>
      <w:lvlText w:val="•"/>
      <w:lvlJc w:val="left"/>
      <w:pPr>
        <w:ind w:left="6324" w:hanging="255"/>
      </w:pPr>
      <w:rPr>
        <w:rFonts w:hint="default"/>
        <w:lang w:val="vi" w:eastAsia="en-US" w:bidi="ar-SA"/>
      </w:rPr>
    </w:lvl>
    <w:lvl w:ilvl="7" w:tplc="EC1A53C8">
      <w:numFmt w:val="bullet"/>
      <w:lvlText w:val="•"/>
      <w:lvlJc w:val="left"/>
      <w:pPr>
        <w:ind w:left="7313" w:hanging="255"/>
      </w:pPr>
      <w:rPr>
        <w:rFonts w:hint="default"/>
        <w:lang w:val="vi" w:eastAsia="en-US" w:bidi="ar-SA"/>
      </w:rPr>
    </w:lvl>
    <w:lvl w:ilvl="8" w:tplc="79868542">
      <w:numFmt w:val="bullet"/>
      <w:lvlText w:val="•"/>
      <w:lvlJc w:val="left"/>
      <w:pPr>
        <w:ind w:left="8302" w:hanging="255"/>
      </w:pPr>
      <w:rPr>
        <w:rFonts w:hint="default"/>
        <w:lang w:val="vi" w:eastAsia="en-US" w:bidi="ar-SA"/>
      </w:rPr>
    </w:lvl>
  </w:abstractNum>
  <w:abstractNum w:abstractNumId="5" w15:restartNumberingAfterBreak="0">
    <w:nsid w:val="1C481E2D"/>
    <w:multiLevelType w:val="hybridMultilevel"/>
    <w:tmpl w:val="C4B4E8A6"/>
    <w:lvl w:ilvl="0" w:tplc="4FAAB86E">
      <w:start w:val="4"/>
      <w:numFmt w:val="bullet"/>
      <w:lvlText w:val="-"/>
      <w:lvlJc w:val="left"/>
      <w:pPr>
        <w:ind w:left="4188" w:hanging="360"/>
      </w:pPr>
      <w:rPr>
        <w:rFonts w:ascii="Times New Roman" w:eastAsia="Times New Roman" w:hAnsi="Times New Roman" w:hint="default"/>
      </w:rPr>
    </w:lvl>
    <w:lvl w:ilvl="1" w:tplc="6C5685A8">
      <w:start w:val="1"/>
      <w:numFmt w:val="bullet"/>
      <w:lvlText w:val="-"/>
      <w:lvlJc w:val="left"/>
      <w:pPr>
        <w:tabs>
          <w:tab w:val="num" w:pos="1440"/>
        </w:tabs>
        <w:ind w:left="1440" w:hanging="360"/>
      </w:pPr>
      <w:rPr>
        <w:rFonts w:ascii=".VnArial" w:eastAsia="Times New Roman" w:hAnsi=".VnArial" w:hint="default"/>
      </w:rPr>
    </w:lvl>
    <w:lvl w:ilvl="2" w:tplc="04090009">
      <w:start w:val="1"/>
      <w:numFmt w:val="bullet"/>
      <w:lvlText w:val=""/>
      <w:lvlJc w:val="left"/>
      <w:pPr>
        <w:tabs>
          <w:tab w:val="num" w:pos="2340"/>
        </w:tabs>
        <w:ind w:left="2340" w:hanging="360"/>
      </w:pPr>
      <w:rPr>
        <w:rFonts w:ascii="Wingdings" w:hAnsi="Wingdings" w:cs="Wingding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D516394"/>
    <w:multiLevelType w:val="multilevel"/>
    <w:tmpl w:val="C7A452A4"/>
    <w:lvl w:ilvl="0">
      <w:start w:val="6"/>
      <w:numFmt w:val="decimal"/>
      <w:lvlText w:val="%1"/>
      <w:lvlJc w:val="left"/>
      <w:pPr>
        <w:ind w:left="1099" w:hanging="653"/>
      </w:pPr>
      <w:rPr>
        <w:rFonts w:hint="default"/>
        <w:lang w:val="vi" w:eastAsia="en-US" w:bidi="ar-SA"/>
      </w:rPr>
    </w:lvl>
    <w:lvl w:ilvl="1">
      <w:start w:val="4"/>
      <w:numFmt w:val="decimal"/>
      <w:lvlText w:val="%1.%2"/>
      <w:lvlJc w:val="left"/>
      <w:pPr>
        <w:ind w:left="1099" w:hanging="653"/>
      </w:pPr>
      <w:rPr>
        <w:rFonts w:hint="default"/>
        <w:lang w:val="vi" w:eastAsia="en-US" w:bidi="ar-SA"/>
      </w:rPr>
    </w:lvl>
    <w:lvl w:ilvl="2">
      <w:start w:val="3"/>
      <w:numFmt w:val="decimal"/>
      <w:lvlText w:val="%1.%2.%3."/>
      <w:lvlJc w:val="left"/>
      <w:pPr>
        <w:ind w:left="1099" w:hanging="653"/>
      </w:pPr>
      <w:rPr>
        <w:rFonts w:ascii="Times New Roman" w:eastAsia="Times New Roman" w:hAnsi="Times New Roman" w:cs="Times New Roman" w:hint="default"/>
        <w:w w:val="99"/>
        <w:sz w:val="26"/>
        <w:szCs w:val="26"/>
        <w:lang w:val="vi" w:eastAsia="en-US" w:bidi="ar-SA"/>
      </w:rPr>
    </w:lvl>
    <w:lvl w:ilvl="3">
      <w:numFmt w:val="bullet"/>
      <w:lvlText w:val="•"/>
      <w:lvlJc w:val="left"/>
      <w:pPr>
        <w:ind w:left="3147" w:hanging="653"/>
      </w:pPr>
      <w:rPr>
        <w:rFonts w:hint="default"/>
        <w:lang w:val="vi" w:eastAsia="en-US" w:bidi="ar-SA"/>
      </w:rPr>
    </w:lvl>
    <w:lvl w:ilvl="4">
      <w:numFmt w:val="bullet"/>
      <w:lvlText w:val="•"/>
      <w:lvlJc w:val="left"/>
      <w:pPr>
        <w:ind w:left="3829" w:hanging="653"/>
      </w:pPr>
      <w:rPr>
        <w:rFonts w:hint="default"/>
        <w:lang w:val="vi" w:eastAsia="en-US" w:bidi="ar-SA"/>
      </w:rPr>
    </w:lvl>
    <w:lvl w:ilvl="5">
      <w:numFmt w:val="bullet"/>
      <w:lvlText w:val="•"/>
      <w:lvlJc w:val="left"/>
      <w:pPr>
        <w:ind w:left="4512" w:hanging="653"/>
      </w:pPr>
      <w:rPr>
        <w:rFonts w:hint="default"/>
        <w:lang w:val="vi" w:eastAsia="en-US" w:bidi="ar-SA"/>
      </w:rPr>
    </w:lvl>
    <w:lvl w:ilvl="6">
      <w:numFmt w:val="bullet"/>
      <w:lvlText w:val="•"/>
      <w:lvlJc w:val="left"/>
      <w:pPr>
        <w:ind w:left="5194" w:hanging="653"/>
      </w:pPr>
      <w:rPr>
        <w:rFonts w:hint="default"/>
        <w:lang w:val="vi" w:eastAsia="en-US" w:bidi="ar-SA"/>
      </w:rPr>
    </w:lvl>
    <w:lvl w:ilvl="7">
      <w:numFmt w:val="bullet"/>
      <w:lvlText w:val="•"/>
      <w:lvlJc w:val="left"/>
      <w:pPr>
        <w:ind w:left="5876" w:hanging="653"/>
      </w:pPr>
      <w:rPr>
        <w:rFonts w:hint="default"/>
        <w:lang w:val="vi" w:eastAsia="en-US" w:bidi="ar-SA"/>
      </w:rPr>
    </w:lvl>
    <w:lvl w:ilvl="8">
      <w:numFmt w:val="bullet"/>
      <w:lvlText w:val="•"/>
      <w:lvlJc w:val="left"/>
      <w:pPr>
        <w:ind w:left="6559" w:hanging="653"/>
      </w:pPr>
      <w:rPr>
        <w:rFonts w:hint="default"/>
        <w:lang w:val="vi" w:eastAsia="en-US" w:bidi="ar-SA"/>
      </w:rPr>
    </w:lvl>
  </w:abstractNum>
  <w:abstractNum w:abstractNumId="7" w15:restartNumberingAfterBreak="0">
    <w:nsid w:val="1DD52AF2"/>
    <w:multiLevelType w:val="multilevel"/>
    <w:tmpl w:val="8CB2335E"/>
    <w:lvl w:ilvl="0">
      <w:start w:val="1"/>
      <w:numFmt w:val="decimal"/>
      <w:lvlText w:val="%1"/>
      <w:lvlJc w:val="left"/>
      <w:pPr>
        <w:ind w:left="566" w:hanging="461"/>
      </w:pPr>
      <w:rPr>
        <w:rFonts w:hint="default"/>
        <w:lang w:val="vi" w:eastAsia="en-US" w:bidi="ar-SA"/>
      </w:rPr>
    </w:lvl>
    <w:lvl w:ilvl="1">
      <w:start w:val="1"/>
      <w:numFmt w:val="decimal"/>
      <w:lvlText w:val="%1.%2."/>
      <w:lvlJc w:val="left"/>
      <w:pPr>
        <w:ind w:left="566" w:hanging="461"/>
      </w:pPr>
      <w:rPr>
        <w:rFonts w:ascii="Times New Roman" w:eastAsia="Times New Roman" w:hAnsi="Times New Roman" w:cs="Times New Roman" w:hint="default"/>
        <w:w w:val="99"/>
        <w:sz w:val="26"/>
        <w:szCs w:val="26"/>
        <w:lang w:val="vi" w:eastAsia="en-US" w:bidi="ar-SA"/>
      </w:rPr>
    </w:lvl>
    <w:lvl w:ilvl="2">
      <w:numFmt w:val="bullet"/>
      <w:lvlText w:val="•"/>
      <w:lvlJc w:val="left"/>
      <w:pPr>
        <w:ind w:left="2032" w:hanging="461"/>
      </w:pPr>
      <w:rPr>
        <w:rFonts w:hint="default"/>
        <w:lang w:val="vi" w:eastAsia="en-US" w:bidi="ar-SA"/>
      </w:rPr>
    </w:lvl>
    <w:lvl w:ilvl="3">
      <w:numFmt w:val="bullet"/>
      <w:lvlText w:val="•"/>
      <w:lvlJc w:val="left"/>
      <w:pPr>
        <w:ind w:left="2769" w:hanging="461"/>
      </w:pPr>
      <w:rPr>
        <w:rFonts w:hint="default"/>
        <w:lang w:val="vi" w:eastAsia="en-US" w:bidi="ar-SA"/>
      </w:rPr>
    </w:lvl>
    <w:lvl w:ilvl="4">
      <w:numFmt w:val="bullet"/>
      <w:lvlText w:val="•"/>
      <w:lvlJc w:val="left"/>
      <w:pPr>
        <w:ind w:left="3505" w:hanging="461"/>
      </w:pPr>
      <w:rPr>
        <w:rFonts w:hint="default"/>
        <w:lang w:val="vi" w:eastAsia="en-US" w:bidi="ar-SA"/>
      </w:rPr>
    </w:lvl>
    <w:lvl w:ilvl="5">
      <w:numFmt w:val="bullet"/>
      <w:lvlText w:val="•"/>
      <w:lvlJc w:val="left"/>
      <w:pPr>
        <w:ind w:left="4242" w:hanging="461"/>
      </w:pPr>
      <w:rPr>
        <w:rFonts w:hint="default"/>
        <w:lang w:val="vi" w:eastAsia="en-US" w:bidi="ar-SA"/>
      </w:rPr>
    </w:lvl>
    <w:lvl w:ilvl="6">
      <w:numFmt w:val="bullet"/>
      <w:lvlText w:val="•"/>
      <w:lvlJc w:val="left"/>
      <w:pPr>
        <w:ind w:left="4978" w:hanging="461"/>
      </w:pPr>
      <w:rPr>
        <w:rFonts w:hint="default"/>
        <w:lang w:val="vi" w:eastAsia="en-US" w:bidi="ar-SA"/>
      </w:rPr>
    </w:lvl>
    <w:lvl w:ilvl="7">
      <w:numFmt w:val="bullet"/>
      <w:lvlText w:val="•"/>
      <w:lvlJc w:val="left"/>
      <w:pPr>
        <w:ind w:left="5714" w:hanging="461"/>
      </w:pPr>
      <w:rPr>
        <w:rFonts w:hint="default"/>
        <w:lang w:val="vi" w:eastAsia="en-US" w:bidi="ar-SA"/>
      </w:rPr>
    </w:lvl>
    <w:lvl w:ilvl="8">
      <w:numFmt w:val="bullet"/>
      <w:lvlText w:val="•"/>
      <w:lvlJc w:val="left"/>
      <w:pPr>
        <w:ind w:left="6451" w:hanging="461"/>
      </w:pPr>
      <w:rPr>
        <w:rFonts w:hint="default"/>
        <w:lang w:val="vi" w:eastAsia="en-US" w:bidi="ar-SA"/>
      </w:rPr>
    </w:lvl>
  </w:abstractNum>
  <w:abstractNum w:abstractNumId="8" w15:restartNumberingAfterBreak="0">
    <w:nsid w:val="201571C9"/>
    <w:multiLevelType w:val="multilevel"/>
    <w:tmpl w:val="FB44F792"/>
    <w:lvl w:ilvl="0">
      <w:start w:val="8"/>
      <w:numFmt w:val="decimal"/>
      <w:lvlText w:val="%1"/>
      <w:lvlJc w:val="left"/>
      <w:pPr>
        <w:ind w:left="499" w:hanging="394"/>
      </w:pPr>
      <w:rPr>
        <w:rFonts w:hint="default"/>
        <w:lang w:val="vi" w:eastAsia="en-US" w:bidi="ar-SA"/>
      </w:rPr>
    </w:lvl>
    <w:lvl w:ilvl="1">
      <w:start w:val="1"/>
      <w:numFmt w:val="decimal"/>
      <w:lvlText w:val="%1.%2."/>
      <w:lvlJc w:val="left"/>
      <w:pPr>
        <w:ind w:left="499" w:hanging="394"/>
      </w:pPr>
      <w:rPr>
        <w:rFonts w:ascii="Times New Roman" w:eastAsia="Times New Roman" w:hAnsi="Times New Roman" w:cs="Times New Roman" w:hint="default"/>
        <w:w w:val="99"/>
        <w:sz w:val="24"/>
        <w:szCs w:val="24"/>
        <w:lang w:val="vi" w:eastAsia="en-US" w:bidi="ar-SA"/>
      </w:rPr>
    </w:lvl>
    <w:lvl w:ilvl="2">
      <w:start w:val="1"/>
      <w:numFmt w:val="decimal"/>
      <w:lvlText w:val="%1.%2.%3."/>
      <w:lvlJc w:val="left"/>
      <w:pPr>
        <w:ind w:left="1079" w:hanging="634"/>
      </w:pPr>
      <w:rPr>
        <w:rFonts w:ascii="Times New Roman" w:eastAsia="Times New Roman" w:hAnsi="Times New Roman" w:cs="Times New Roman" w:hint="default"/>
        <w:w w:val="99"/>
        <w:sz w:val="26"/>
        <w:szCs w:val="26"/>
        <w:lang w:val="vi" w:eastAsia="en-US" w:bidi="ar-SA"/>
      </w:rPr>
    </w:lvl>
    <w:lvl w:ilvl="3">
      <w:numFmt w:val="bullet"/>
      <w:lvlText w:val="•"/>
      <w:lvlJc w:val="left"/>
      <w:pPr>
        <w:ind w:left="2600" w:hanging="634"/>
      </w:pPr>
      <w:rPr>
        <w:rFonts w:hint="default"/>
        <w:lang w:val="vi" w:eastAsia="en-US" w:bidi="ar-SA"/>
      </w:rPr>
    </w:lvl>
    <w:lvl w:ilvl="4">
      <w:numFmt w:val="bullet"/>
      <w:lvlText w:val="•"/>
      <w:lvlJc w:val="left"/>
      <w:pPr>
        <w:ind w:left="3361" w:hanging="634"/>
      </w:pPr>
      <w:rPr>
        <w:rFonts w:hint="default"/>
        <w:lang w:val="vi" w:eastAsia="en-US" w:bidi="ar-SA"/>
      </w:rPr>
    </w:lvl>
    <w:lvl w:ilvl="5">
      <w:numFmt w:val="bullet"/>
      <w:lvlText w:val="•"/>
      <w:lvlJc w:val="left"/>
      <w:pPr>
        <w:ind w:left="4121" w:hanging="634"/>
      </w:pPr>
      <w:rPr>
        <w:rFonts w:hint="default"/>
        <w:lang w:val="vi" w:eastAsia="en-US" w:bidi="ar-SA"/>
      </w:rPr>
    </w:lvl>
    <w:lvl w:ilvl="6">
      <w:numFmt w:val="bullet"/>
      <w:lvlText w:val="•"/>
      <w:lvlJc w:val="left"/>
      <w:pPr>
        <w:ind w:left="4882" w:hanging="634"/>
      </w:pPr>
      <w:rPr>
        <w:rFonts w:hint="default"/>
        <w:lang w:val="vi" w:eastAsia="en-US" w:bidi="ar-SA"/>
      </w:rPr>
    </w:lvl>
    <w:lvl w:ilvl="7">
      <w:numFmt w:val="bullet"/>
      <w:lvlText w:val="•"/>
      <w:lvlJc w:val="left"/>
      <w:pPr>
        <w:ind w:left="5642" w:hanging="634"/>
      </w:pPr>
      <w:rPr>
        <w:rFonts w:hint="default"/>
        <w:lang w:val="vi" w:eastAsia="en-US" w:bidi="ar-SA"/>
      </w:rPr>
    </w:lvl>
    <w:lvl w:ilvl="8">
      <w:numFmt w:val="bullet"/>
      <w:lvlText w:val="•"/>
      <w:lvlJc w:val="left"/>
      <w:pPr>
        <w:ind w:left="6403" w:hanging="634"/>
      </w:pPr>
      <w:rPr>
        <w:rFonts w:hint="default"/>
        <w:lang w:val="vi" w:eastAsia="en-US" w:bidi="ar-SA"/>
      </w:rPr>
    </w:lvl>
  </w:abstractNum>
  <w:abstractNum w:abstractNumId="9" w15:restartNumberingAfterBreak="0">
    <w:nsid w:val="27522A1D"/>
    <w:multiLevelType w:val="multilevel"/>
    <w:tmpl w:val="AA7CEE80"/>
    <w:lvl w:ilvl="0">
      <w:start w:val="6"/>
      <w:numFmt w:val="decimal"/>
      <w:lvlText w:val="%1"/>
      <w:lvlJc w:val="left"/>
      <w:pPr>
        <w:ind w:left="1099" w:hanging="653"/>
      </w:pPr>
      <w:rPr>
        <w:rFonts w:hint="default"/>
        <w:lang w:val="vi" w:eastAsia="en-US" w:bidi="ar-SA"/>
      </w:rPr>
    </w:lvl>
    <w:lvl w:ilvl="1">
      <w:start w:val="4"/>
      <w:numFmt w:val="decimal"/>
      <w:lvlText w:val="%1.%2"/>
      <w:lvlJc w:val="left"/>
      <w:pPr>
        <w:ind w:left="1099" w:hanging="653"/>
      </w:pPr>
      <w:rPr>
        <w:rFonts w:hint="default"/>
        <w:lang w:val="vi" w:eastAsia="en-US" w:bidi="ar-SA"/>
      </w:rPr>
    </w:lvl>
    <w:lvl w:ilvl="2">
      <w:start w:val="7"/>
      <w:numFmt w:val="decimal"/>
      <w:lvlText w:val="%1.%2.%3."/>
      <w:lvlJc w:val="left"/>
      <w:pPr>
        <w:ind w:left="1099" w:hanging="653"/>
      </w:pPr>
      <w:rPr>
        <w:rFonts w:ascii="Times New Roman" w:eastAsia="Times New Roman" w:hAnsi="Times New Roman" w:cs="Times New Roman" w:hint="default"/>
        <w:w w:val="99"/>
        <w:sz w:val="26"/>
        <w:szCs w:val="26"/>
        <w:lang w:val="vi" w:eastAsia="en-US" w:bidi="ar-SA"/>
      </w:rPr>
    </w:lvl>
    <w:lvl w:ilvl="3">
      <w:numFmt w:val="bullet"/>
      <w:lvlText w:val="•"/>
      <w:lvlJc w:val="left"/>
      <w:pPr>
        <w:ind w:left="3147" w:hanging="653"/>
      </w:pPr>
      <w:rPr>
        <w:rFonts w:hint="default"/>
        <w:lang w:val="vi" w:eastAsia="en-US" w:bidi="ar-SA"/>
      </w:rPr>
    </w:lvl>
    <w:lvl w:ilvl="4">
      <w:numFmt w:val="bullet"/>
      <w:lvlText w:val="•"/>
      <w:lvlJc w:val="left"/>
      <w:pPr>
        <w:ind w:left="3829" w:hanging="653"/>
      </w:pPr>
      <w:rPr>
        <w:rFonts w:hint="default"/>
        <w:lang w:val="vi" w:eastAsia="en-US" w:bidi="ar-SA"/>
      </w:rPr>
    </w:lvl>
    <w:lvl w:ilvl="5">
      <w:numFmt w:val="bullet"/>
      <w:lvlText w:val="•"/>
      <w:lvlJc w:val="left"/>
      <w:pPr>
        <w:ind w:left="4512" w:hanging="653"/>
      </w:pPr>
      <w:rPr>
        <w:rFonts w:hint="default"/>
        <w:lang w:val="vi" w:eastAsia="en-US" w:bidi="ar-SA"/>
      </w:rPr>
    </w:lvl>
    <w:lvl w:ilvl="6">
      <w:numFmt w:val="bullet"/>
      <w:lvlText w:val="•"/>
      <w:lvlJc w:val="left"/>
      <w:pPr>
        <w:ind w:left="5194" w:hanging="653"/>
      </w:pPr>
      <w:rPr>
        <w:rFonts w:hint="default"/>
        <w:lang w:val="vi" w:eastAsia="en-US" w:bidi="ar-SA"/>
      </w:rPr>
    </w:lvl>
    <w:lvl w:ilvl="7">
      <w:numFmt w:val="bullet"/>
      <w:lvlText w:val="•"/>
      <w:lvlJc w:val="left"/>
      <w:pPr>
        <w:ind w:left="5876" w:hanging="653"/>
      </w:pPr>
      <w:rPr>
        <w:rFonts w:hint="default"/>
        <w:lang w:val="vi" w:eastAsia="en-US" w:bidi="ar-SA"/>
      </w:rPr>
    </w:lvl>
    <w:lvl w:ilvl="8">
      <w:numFmt w:val="bullet"/>
      <w:lvlText w:val="•"/>
      <w:lvlJc w:val="left"/>
      <w:pPr>
        <w:ind w:left="6559" w:hanging="653"/>
      </w:pPr>
      <w:rPr>
        <w:rFonts w:hint="default"/>
        <w:lang w:val="vi" w:eastAsia="en-US" w:bidi="ar-SA"/>
      </w:rPr>
    </w:lvl>
  </w:abstractNum>
  <w:abstractNum w:abstractNumId="10" w15:restartNumberingAfterBreak="0">
    <w:nsid w:val="2894607E"/>
    <w:multiLevelType w:val="multilevel"/>
    <w:tmpl w:val="161C9558"/>
    <w:lvl w:ilvl="0">
      <w:start w:val="4"/>
      <w:numFmt w:val="decimal"/>
      <w:lvlText w:val="%1"/>
      <w:lvlJc w:val="left"/>
      <w:pPr>
        <w:ind w:left="525" w:hanging="525"/>
      </w:pPr>
      <w:rPr>
        <w:rFonts w:hint="default"/>
      </w:rPr>
    </w:lvl>
    <w:lvl w:ilvl="1">
      <w:start w:val="3"/>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A6102FD"/>
    <w:multiLevelType w:val="hybridMultilevel"/>
    <w:tmpl w:val="96DA98CE"/>
    <w:lvl w:ilvl="0" w:tplc="9BCA06E6">
      <w:start w:val="1"/>
      <w:numFmt w:val="decimal"/>
      <w:lvlText w:val="(%1)"/>
      <w:lvlJc w:val="left"/>
      <w:pPr>
        <w:ind w:left="720" w:hanging="360"/>
      </w:pPr>
      <w:rPr>
        <w:rFonts w:hint="default"/>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27CF9"/>
    <w:multiLevelType w:val="hybridMultilevel"/>
    <w:tmpl w:val="5FC6A2AA"/>
    <w:lvl w:ilvl="0" w:tplc="DB4A47B0">
      <w:numFmt w:val="bullet"/>
      <w:lvlText w:val=""/>
      <w:lvlJc w:val="left"/>
      <w:pPr>
        <w:ind w:left="1132" w:hanging="360"/>
      </w:pPr>
      <w:rPr>
        <w:rFonts w:ascii="Wingdings" w:eastAsia="Wingdings" w:hAnsi="Wingdings" w:cs="Wingdings" w:hint="default"/>
        <w:w w:val="99"/>
        <w:sz w:val="26"/>
        <w:szCs w:val="26"/>
        <w:lang w:val="vi" w:eastAsia="en-US" w:bidi="ar-SA"/>
      </w:rPr>
    </w:lvl>
    <w:lvl w:ilvl="1" w:tplc="9BC8EE8A">
      <w:numFmt w:val="bullet"/>
      <w:lvlText w:val="•"/>
      <w:lvlJc w:val="left"/>
      <w:pPr>
        <w:ind w:left="2054" w:hanging="360"/>
      </w:pPr>
      <w:rPr>
        <w:rFonts w:hint="default"/>
        <w:lang w:val="vi" w:eastAsia="en-US" w:bidi="ar-SA"/>
      </w:rPr>
    </w:lvl>
    <w:lvl w:ilvl="2" w:tplc="D270ADB2">
      <w:numFmt w:val="bullet"/>
      <w:lvlText w:val="•"/>
      <w:lvlJc w:val="left"/>
      <w:pPr>
        <w:ind w:left="2968" w:hanging="360"/>
      </w:pPr>
      <w:rPr>
        <w:rFonts w:hint="default"/>
        <w:lang w:val="vi" w:eastAsia="en-US" w:bidi="ar-SA"/>
      </w:rPr>
    </w:lvl>
    <w:lvl w:ilvl="3" w:tplc="163C3B46">
      <w:numFmt w:val="bullet"/>
      <w:lvlText w:val="•"/>
      <w:lvlJc w:val="left"/>
      <w:pPr>
        <w:ind w:left="3882" w:hanging="360"/>
      </w:pPr>
      <w:rPr>
        <w:rFonts w:hint="default"/>
        <w:lang w:val="vi" w:eastAsia="en-US" w:bidi="ar-SA"/>
      </w:rPr>
    </w:lvl>
    <w:lvl w:ilvl="4" w:tplc="48FA1292">
      <w:numFmt w:val="bullet"/>
      <w:lvlText w:val="•"/>
      <w:lvlJc w:val="left"/>
      <w:pPr>
        <w:ind w:left="4796" w:hanging="360"/>
      </w:pPr>
      <w:rPr>
        <w:rFonts w:hint="default"/>
        <w:lang w:val="vi" w:eastAsia="en-US" w:bidi="ar-SA"/>
      </w:rPr>
    </w:lvl>
    <w:lvl w:ilvl="5" w:tplc="C5D03C38">
      <w:numFmt w:val="bullet"/>
      <w:lvlText w:val="•"/>
      <w:lvlJc w:val="left"/>
      <w:pPr>
        <w:ind w:left="5710" w:hanging="360"/>
      </w:pPr>
      <w:rPr>
        <w:rFonts w:hint="default"/>
        <w:lang w:val="vi" w:eastAsia="en-US" w:bidi="ar-SA"/>
      </w:rPr>
    </w:lvl>
    <w:lvl w:ilvl="6" w:tplc="A0D6A578">
      <w:numFmt w:val="bullet"/>
      <w:lvlText w:val="•"/>
      <w:lvlJc w:val="left"/>
      <w:pPr>
        <w:ind w:left="6624" w:hanging="360"/>
      </w:pPr>
      <w:rPr>
        <w:rFonts w:hint="default"/>
        <w:lang w:val="vi" w:eastAsia="en-US" w:bidi="ar-SA"/>
      </w:rPr>
    </w:lvl>
    <w:lvl w:ilvl="7" w:tplc="96BAD4FE">
      <w:numFmt w:val="bullet"/>
      <w:lvlText w:val="•"/>
      <w:lvlJc w:val="left"/>
      <w:pPr>
        <w:ind w:left="7538" w:hanging="360"/>
      </w:pPr>
      <w:rPr>
        <w:rFonts w:hint="default"/>
        <w:lang w:val="vi" w:eastAsia="en-US" w:bidi="ar-SA"/>
      </w:rPr>
    </w:lvl>
    <w:lvl w:ilvl="8" w:tplc="D360C500">
      <w:numFmt w:val="bullet"/>
      <w:lvlText w:val="•"/>
      <w:lvlJc w:val="left"/>
      <w:pPr>
        <w:ind w:left="8452" w:hanging="360"/>
      </w:pPr>
      <w:rPr>
        <w:rFonts w:hint="default"/>
        <w:lang w:val="vi" w:eastAsia="en-US" w:bidi="ar-SA"/>
      </w:rPr>
    </w:lvl>
  </w:abstractNum>
  <w:abstractNum w:abstractNumId="13" w15:restartNumberingAfterBreak="0">
    <w:nsid w:val="35DD19B5"/>
    <w:multiLevelType w:val="hybridMultilevel"/>
    <w:tmpl w:val="C6B47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756B6"/>
    <w:multiLevelType w:val="hybridMultilevel"/>
    <w:tmpl w:val="957C60A0"/>
    <w:lvl w:ilvl="0" w:tplc="2CAE6A7A">
      <w:numFmt w:val="bullet"/>
      <w:pStyle w:val="ListParagraph"/>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87766FF"/>
    <w:multiLevelType w:val="multilevel"/>
    <w:tmpl w:val="17CAE97C"/>
    <w:lvl w:ilvl="0">
      <w:start w:val="5"/>
      <w:numFmt w:val="decimal"/>
      <w:lvlText w:val="%1"/>
      <w:lvlJc w:val="left"/>
      <w:pPr>
        <w:ind w:left="537" w:hanging="432"/>
      </w:pPr>
      <w:rPr>
        <w:rFonts w:hint="default"/>
        <w:lang w:val="vi" w:eastAsia="en-US" w:bidi="ar-SA"/>
      </w:rPr>
    </w:lvl>
    <w:lvl w:ilvl="1">
      <w:start w:val="1"/>
      <w:numFmt w:val="decimal"/>
      <w:lvlText w:val="%1.%2."/>
      <w:lvlJc w:val="left"/>
      <w:pPr>
        <w:ind w:left="537" w:hanging="432"/>
      </w:pPr>
      <w:rPr>
        <w:rFonts w:ascii="Times New Roman" w:eastAsia="Times New Roman" w:hAnsi="Times New Roman" w:cs="Times New Roman" w:hint="default"/>
        <w:w w:val="99"/>
        <w:sz w:val="26"/>
        <w:szCs w:val="26"/>
        <w:lang w:val="vi" w:eastAsia="en-US" w:bidi="ar-SA"/>
      </w:rPr>
    </w:lvl>
    <w:lvl w:ilvl="2">
      <w:numFmt w:val="bullet"/>
      <w:lvlText w:val="•"/>
      <w:lvlJc w:val="left"/>
      <w:pPr>
        <w:ind w:left="2016" w:hanging="432"/>
      </w:pPr>
      <w:rPr>
        <w:rFonts w:hint="default"/>
        <w:lang w:val="vi" w:eastAsia="en-US" w:bidi="ar-SA"/>
      </w:rPr>
    </w:lvl>
    <w:lvl w:ilvl="3">
      <w:numFmt w:val="bullet"/>
      <w:lvlText w:val="•"/>
      <w:lvlJc w:val="left"/>
      <w:pPr>
        <w:ind w:left="2755" w:hanging="432"/>
      </w:pPr>
      <w:rPr>
        <w:rFonts w:hint="default"/>
        <w:lang w:val="vi" w:eastAsia="en-US" w:bidi="ar-SA"/>
      </w:rPr>
    </w:lvl>
    <w:lvl w:ilvl="4">
      <w:numFmt w:val="bullet"/>
      <w:lvlText w:val="•"/>
      <w:lvlJc w:val="left"/>
      <w:pPr>
        <w:ind w:left="3493" w:hanging="432"/>
      </w:pPr>
      <w:rPr>
        <w:rFonts w:hint="default"/>
        <w:lang w:val="vi" w:eastAsia="en-US" w:bidi="ar-SA"/>
      </w:rPr>
    </w:lvl>
    <w:lvl w:ilvl="5">
      <w:numFmt w:val="bullet"/>
      <w:lvlText w:val="•"/>
      <w:lvlJc w:val="left"/>
      <w:pPr>
        <w:ind w:left="4232" w:hanging="432"/>
      </w:pPr>
      <w:rPr>
        <w:rFonts w:hint="default"/>
        <w:lang w:val="vi" w:eastAsia="en-US" w:bidi="ar-SA"/>
      </w:rPr>
    </w:lvl>
    <w:lvl w:ilvl="6">
      <w:numFmt w:val="bullet"/>
      <w:lvlText w:val="•"/>
      <w:lvlJc w:val="left"/>
      <w:pPr>
        <w:ind w:left="4970" w:hanging="432"/>
      </w:pPr>
      <w:rPr>
        <w:rFonts w:hint="default"/>
        <w:lang w:val="vi" w:eastAsia="en-US" w:bidi="ar-SA"/>
      </w:rPr>
    </w:lvl>
    <w:lvl w:ilvl="7">
      <w:numFmt w:val="bullet"/>
      <w:lvlText w:val="•"/>
      <w:lvlJc w:val="left"/>
      <w:pPr>
        <w:ind w:left="5708" w:hanging="432"/>
      </w:pPr>
      <w:rPr>
        <w:rFonts w:hint="default"/>
        <w:lang w:val="vi" w:eastAsia="en-US" w:bidi="ar-SA"/>
      </w:rPr>
    </w:lvl>
    <w:lvl w:ilvl="8">
      <w:numFmt w:val="bullet"/>
      <w:lvlText w:val="•"/>
      <w:lvlJc w:val="left"/>
      <w:pPr>
        <w:ind w:left="6447" w:hanging="432"/>
      </w:pPr>
      <w:rPr>
        <w:rFonts w:hint="default"/>
        <w:lang w:val="vi" w:eastAsia="en-US" w:bidi="ar-SA"/>
      </w:rPr>
    </w:lvl>
  </w:abstractNum>
  <w:abstractNum w:abstractNumId="16" w15:restartNumberingAfterBreak="0">
    <w:nsid w:val="40F95C47"/>
    <w:multiLevelType w:val="multilevel"/>
    <w:tmpl w:val="A0660912"/>
    <w:lvl w:ilvl="0">
      <w:start w:val="2"/>
      <w:numFmt w:val="decimal"/>
      <w:lvlText w:val="%1"/>
      <w:lvlJc w:val="left"/>
      <w:pPr>
        <w:ind w:left="537" w:hanging="432"/>
      </w:pPr>
      <w:rPr>
        <w:rFonts w:hint="default"/>
        <w:lang w:val="vi" w:eastAsia="en-US" w:bidi="ar-SA"/>
      </w:rPr>
    </w:lvl>
    <w:lvl w:ilvl="1">
      <w:start w:val="1"/>
      <w:numFmt w:val="decimal"/>
      <w:lvlText w:val="%1.%2."/>
      <w:lvlJc w:val="left"/>
      <w:pPr>
        <w:ind w:left="537" w:hanging="432"/>
      </w:pPr>
      <w:rPr>
        <w:rFonts w:ascii="Times New Roman" w:eastAsia="Times New Roman" w:hAnsi="Times New Roman" w:cs="Times New Roman" w:hint="default"/>
        <w:w w:val="99"/>
        <w:sz w:val="26"/>
        <w:szCs w:val="26"/>
        <w:lang w:val="vi" w:eastAsia="en-US" w:bidi="ar-SA"/>
      </w:rPr>
    </w:lvl>
    <w:lvl w:ilvl="2">
      <w:numFmt w:val="bullet"/>
      <w:lvlText w:val="•"/>
      <w:lvlJc w:val="left"/>
      <w:pPr>
        <w:ind w:left="2016" w:hanging="432"/>
      </w:pPr>
      <w:rPr>
        <w:rFonts w:hint="default"/>
        <w:lang w:val="vi" w:eastAsia="en-US" w:bidi="ar-SA"/>
      </w:rPr>
    </w:lvl>
    <w:lvl w:ilvl="3">
      <w:numFmt w:val="bullet"/>
      <w:lvlText w:val="•"/>
      <w:lvlJc w:val="left"/>
      <w:pPr>
        <w:ind w:left="2755" w:hanging="432"/>
      </w:pPr>
      <w:rPr>
        <w:rFonts w:hint="default"/>
        <w:lang w:val="vi" w:eastAsia="en-US" w:bidi="ar-SA"/>
      </w:rPr>
    </w:lvl>
    <w:lvl w:ilvl="4">
      <w:numFmt w:val="bullet"/>
      <w:lvlText w:val="•"/>
      <w:lvlJc w:val="left"/>
      <w:pPr>
        <w:ind w:left="3493" w:hanging="432"/>
      </w:pPr>
      <w:rPr>
        <w:rFonts w:hint="default"/>
        <w:lang w:val="vi" w:eastAsia="en-US" w:bidi="ar-SA"/>
      </w:rPr>
    </w:lvl>
    <w:lvl w:ilvl="5">
      <w:numFmt w:val="bullet"/>
      <w:lvlText w:val="•"/>
      <w:lvlJc w:val="left"/>
      <w:pPr>
        <w:ind w:left="4232" w:hanging="432"/>
      </w:pPr>
      <w:rPr>
        <w:rFonts w:hint="default"/>
        <w:lang w:val="vi" w:eastAsia="en-US" w:bidi="ar-SA"/>
      </w:rPr>
    </w:lvl>
    <w:lvl w:ilvl="6">
      <w:numFmt w:val="bullet"/>
      <w:lvlText w:val="•"/>
      <w:lvlJc w:val="left"/>
      <w:pPr>
        <w:ind w:left="4970" w:hanging="432"/>
      </w:pPr>
      <w:rPr>
        <w:rFonts w:hint="default"/>
        <w:lang w:val="vi" w:eastAsia="en-US" w:bidi="ar-SA"/>
      </w:rPr>
    </w:lvl>
    <w:lvl w:ilvl="7">
      <w:numFmt w:val="bullet"/>
      <w:lvlText w:val="•"/>
      <w:lvlJc w:val="left"/>
      <w:pPr>
        <w:ind w:left="5708" w:hanging="432"/>
      </w:pPr>
      <w:rPr>
        <w:rFonts w:hint="default"/>
        <w:lang w:val="vi" w:eastAsia="en-US" w:bidi="ar-SA"/>
      </w:rPr>
    </w:lvl>
    <w:lvl w:ilvl="8">
      <w:numFmt w:val="bullet"/>
      <w:lvlText w:val="•"/>
      <w:lvlJc w:val="left"/>
      <w:pPr>
        <w:ind w:left="6447" w:hanging="432"/>
      </w:pPr>
      <w:rPr>
        <w:rFonts w:hint="default"/>
        <w:lang w:val="vi" w:eastAsia="en-US" w:bidi="ar-SA"/>
      </w:rPr>
    </w:lvl>
  </w:abstractNum>
  <w:abstractNum w:abstractNumId="17" w15:restartNumberingAfterBreak="0">
    <w:nsid w:val="413D061A"/>
    <w:multiLevelType w:val="hybridMultilevel"/>
    <w:tmpl w:val="1236E3C4"/>
    <w:lvl w:ilvl="0" w:tplc="855CA91E">
      <w:start w:val="1"/>
      <w:numFmt w:val="decimal"/>
      <w:lvlText w:val="%1."/>
      <w:lvlJc w:val="left"/>
      <w:pPr>
        <w:tabs>
          <w:tab w:val="num" w:pos="450"/>
        </w:tabs>
        <w:ind w:left="45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C55FD"/>
    <w:multiLevelType w:val="multilevel"/>
    <w:tmpl w:val="17D6BC70"/>
    <w:lvl w:ilvl="0">
      <w:start w:val="4"/>
      <w:numFmt w:val="decimal"/>
      <w:lvlText w:val="%1"/>
      <w:lvlJc w:val="left"/>
      <w:pPr>
        <w:ind w:left="360" w:hanging="360"/>
      </w:pPr>
      <w:rPr>
        <w:rFonts w:hint="default"/>
        <w:b/>
        <w:i w:val="0"/>
        <w:sz w:val="26"/>
      </w:rPr>
    </w:lvl>
    <w:lvl w:ilvl="1">
      <w:start w:val="2"/>
      <w:numFmt w:val="decimal"/>
      <w:lvlText w:val="%1.%2"/>
      <w:lvlJc w:val="left"/>
      <w:pPr>
        <w:ind w:left="360" w:hanging="360"/>
      </w:pPr>
      <w:rPr>
        <w:rFonts w:hint="default"/>
        <w:b/>
        <w:i w:val="0"/>
        <w:sz w:val="26"/>
      </w:rPr>
    </w:lvl>
    <w:lvl w:ilvl="2">
      <w:start w:val="1"/>
      <w:numFmt w:val="decimal"/>
      <w:lvlText w:val="%1.%2.%3"/>
      <w:lvlJc w:val="left"/>
      <w:pPr>
        <w:ind w:left="720" w:hanging="720"/>
      </w:pPr>
      <w:rPr>
        <w:rFonts w:hint="default"/>
        <w:b/>
        <w:i w:val="0"/>
        <w:sz w:val="26"/>
      </w:rPr>
    </w:lvl>
    <w:lvl w:ilvl="3">
      <w:start w:val="1"/>
      <w:numFmt w:val="decimal"/>
      <w:lvlText w:val="%1.%2.%3.%4"/>
      <w:lvlJc w:val="left"/>
      <w:pPr>
        <w:ind w:left="720" w:hanging="720"/>
      </w:pPr>
      <w:rPr>
        <w:rFonts w:hint="default"/>
        <w:b/>
        <w:i w:val="0"/>
        <w:sz w:val="26"/>
      </w:rPr>
    </w:lvl>
    <w:lvl w:ilvl="4">
      <w:start w:val="1"/>
      <w:numFmt w:val="decimal"/>
      <w:lvlText w:val="%1.%2.%3.%4.%5"/>
      <w:lvlJc w:val="left"/>
      <w:pPr>
        <w:ind w:left="1080" w:hanging="1080"/>
      </w:pPr>
      <w:rPr>
        <w:rFonts w:hint="default"/>
        <w:b/>
        <w:i w:val="0"/>
        <w:sz w:val="26"/>
      </w:rPr>
    </w:lvl>
    <w:lvl w:ilvl="5">
      <w:start w:val="1"/>
      <w:numFmt w:val="decimal"/>
      <w:lvlText w:val="%1.%2.%3.%4.%5.%6"/>
      <w:lvlJc w:val="left"/>
      <w:pPr>
        <w:ind w:left="1080" w:hanging="1080"/>
      </w:pPr>
      <w:rPr>
        <w:rFonts w:hint="default"/>
        <w:b/>
        <w:i w:val="0"/>
        <w:sz w:val="26"/>
      </w:rPr>
    </w:lvl>
    <w:lvl w:ilvl="6">
      <w:start w:val="1"/>
      <w:numFmt w:val="decimal"/>
      <w:lvlText w:val="%1.%2.%3.%4.%5.%6.%7"/>
      <w:lvlJc w:val="left"/>
      <w:pPr>
        <w:ind w:left="1440" w:hanging="1440"/>
      </w:pPr>
      <w:rPr>
        <w:rFonts w:hint="default"/>
        <w:b/>
        <w:i w:val="0"/>
        <w:sz w:val="26"/>
      </w:rPr>
    </w:lvl>
    <w:lvl w:ilvl="7">
      <w:start w:val="1"/>
      <w:numFmt w:val="decimal"/>
      <w:lvlText w:val="%1.%2.%3.%4.%5.%6.%7.%8"/>
      <w:lvlJc w:val="left"/>
      <w:pPr>
        <w:ind w:left="1440" w:hanging="1440"/>
      </w:pPr>
      <w:rPr>
        <w:rFonts w:hint="default"/>
        <w:b/>
        <w:i w:val="0"/>
        <w:sz w:val="26"/>
      </w:rPr>
    </w:lvl>
    <w:lvl w:ilvl="8">
      <w:start w:val="1"/>
      <w:numFmt w:val="decimal"/>
      <w:lvlText w:val="%1.%2.%3.%4.%5.%6.%7.%8.%9"/>
      <w:lvlJc w:val="left"/>
      <w:pPr>
        <w:ind w:left="1800" w:hanging="1800"/>
      </w:pPr>
      <w:rPr>
        <w:rFonts w:hint="default"/>
        <w:b/>
        <w:i w:val="0"/>
        <w:sz w:val="26"/>
      </w:rPr>
    </w:lvl>
  </w:abstractNum>
  <w:abstractNum w:abstractNumId="19" w15:restartNumberingAfterBreak="0">
    <w:nsid w:val="4A90358C"/>
    <w:multiLevelType w:val="hybridMultilevel"/>
    <w:tmpl w:val="1236E3C4"/>
    <w:lvl w:ilvl="0" w:tplc="855CA91E">
      <w:start w:val="1"/>
      <w:numFmt w:val="decimal"/>
      <w:lvlText w:val="%1."/>
      <w:lvlJc w:val="left"/>
      <w:pPr>
        <w:tabs>
          <w:tab w:val="num" w:pos="450"/>
        </w:tabs>
        <w:ind w:left="45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454C4B"/>
    <w:multiLevelType w:val="multilevel"/>
    <w:tmpl w:val="3CA6FD10"/>
    <w:lvl w:ilvl="0">
      <w:start w:val="6"/>
      <w:numFmt w:val="decimal"/>
      <w:lvlText w:val="%1"/>
      <w:lvlJc w:val="left"/>
      <w:pPr>
        <w:ind w:left="537" w:hanging="432"/>
      </w:pPr>
      <w:rPr>
        <w:rFonts w:hint="default"/>
        <w:lang w:val="vi" w:eastAsia="en-US" w:bidi="ar-SA"/>
      </w:rPr>
    </w:lvl>
    <w:lvl w:ilvl="1">
      <w:start w:val="3"/>
      <w:numFmt w:val="decimal"/>
      <w:lvlText w:val="%1.%2."/>
      <w:lvlJc w:val="left"/>
      <w:pPr>
        <w:ind w:left="537" w:hanging="432"/>
      </w:pPr>
      <w:rPr>
        <w:rFonts w:ascii="Times New Roman" w:eastAsia="Times New Roman" w:hAnsi="Times New Roman" w:cs="Times New Roman" w:hint="default"/>
        <w:w w:val="99"/>
        <w:sz w:val="26"/>
        <w:szCs w:val="26"/>
        <w:lang w:val="vi" w:eastAsia="en-US" w:bidi="ar-SA"/>
      </w:rPr>
    </w:lvl>
    <w:lvl w:ilvl="2">
      <w:start w:val="1"/>
      <w:numFmt w:val="decimal"/>
      <w:lvlText w:val="%1.%2.%3."/>
      <w:lvlJc w:val="left"/>
      <w:pPr>
        <w:ind w:left="1078" w:hanging="653"/>
      </w:pPr>
      <w:rPr>
        <w:rFonts w:ascii="Times New Roman" w:eastAsia="Times New Roman" w:hAnsi="Times New Roman" w:cs="Times New Roman" w:hint="default"/>
        <w:w w:val="99"/>
        <w:sz w:val="26"/>
        <w:szCs w:val="26"/>
        <w:lang w:val="vi" w:eastAsia="en-US" w:bidi="ar-SA"/>
      </w:rPr>
    </w:lvl>
    <w:lvl w:ilvl="3">
      <w:numFmt w:val="bullet"/>
      <w:lvlText w:val="•"/>
      <w:lvlJc w:val="left"/>
      <w:pPr>
        <w:ind w:left="2616" w:hanging="653"/>
      </w:pPr>
      <w:rPr>
        <w:rFonts w:hint="default"/>
        <w:lang w:val="vi" w:eastAsia="en-US" w:bidi="ar-SA"/>
      </w:rPr>
    </w:lvl>
    <w:lvl w:ilvl="4">
      <w:numFmt w:val="bullet"/>
      <w:lvlText w:val="•"/>
      <w:lvlJc w:val="left"/>
      <w:pPr>
        <w:ind w:left="3374" w:hanging="653"/>
      </w:pPr>
      <w:rPr>
        <w:rFonts w:hint="default"/>
        <w:lang w:val="vi" w:eastAsia="en-US" w:bidi="ar-SA"/>
      </w:rPr>
    </w:lvl>
    <w:lvl w:ilvl="5">
      <w:numFmt w:val="bullet"/>
      <w:lvlText w:val="•"/>
      <w:lvlJc w:val="left"/>
      <w:pPr>
        <w:ind w:left="4132" w:hanging="653"/>
      </w:pPr>
      <w:rPr>
        <w:rFonts w:hint="default"/>
        <w:lang w:val="vi" w:eastAsia="en-US" w:bidi="ar-SA"/>
      </w:rPr>
    </w:lvl>
    <w:lvl w:ilvl="6">
      <w:numFmt w:val="bullet"/>
      <w:lvlText w:val="•"/>
      <w:lvlJc w:val="left"/>
      <w:pPr>
        <w:ind w:left="4891" w:hanging="653"/>
      </w:pPr>
      <w:rPr>
        <w:rFonts w:hint="default"/>
        <w:lang w:val="vi" w:eastAsia="en-US" w:bidi="ar-SA"/>
      </w:rPr>
    </w:lvl>
    <w:lvl w:ilvl="7">
      <w:numFmt w:val="bullet"/>
      <w:lvlText w:val="•"/>
      <w:lvlJc w:val="left"/>
      <w:pPr>
        <w:ind w:left="5649" w:hanging="653"/>
      </w:pPr>
      <w:rPr>
        <w:rFonts w:hint="default"/>
        <w:lang w:val="vi" w:eastAsia="en-US" w:bidi="ar-SA"/>
      </w:rPr>
    </w:lvl>
    <w:lvl w:ilvl="8">
      <w:numFmt w:val="bullet"/>
      <w:lvlText w:val="•"/>
      <w:lvlJc w:val="left"/>
      <w:pPr>
        <w:ind w:left="6407" w:hanging="653"/>
      </w:pPr>
      <w:rPr>
        <w:rFonts w:hint="default"/>
        <w:lang w:val="vi" w:eastAsia="en-US" w:bidi="ar-SA"/>
      </w:rPr>
    </w:lvl>
  </w:abstractNum>
  <w:abstractNum w:abstractNumId="21" w15:restartNumberingAfterBreak="0">
    <w:nsid w:val="515C05F4"/>
    <w:multiLevelType w:val="multilevel"/>
    <w:tmpl w:val="18DE5CE4"/>
    <w:lvl w:ilvl="0">
      <w:start w:val="4"/>
      <w:numFmt w:val="decimal"/>
      <w:lvlText w:val="%1."/>
      <w:lvlJc w:val="left"/>
      <w:pPr>
        <w:ind w:left="360" w:hanging="360"/>
      </w:pPr>
      <w:rPr>
        <w:rFonts w:hint="default"/>
      </w:rPr>
    </w:lvl>
    <w:lvl w:ilvl="1">
      <w:start w:val="3"/>
      <w:numFmt w:val="decimal"/>
      <w:isLgl/>
      <w:lvlText w:val="%1.%2."/>
      <w:lvlJc w:val="left"/>
      <w:pPr>
        <w:ind w:left="801" w:hanging="720"/>
      </w:pPr>
      <w:rPr>
        <w:rFonts w:hint="default"/>
        <w:b w:val="0"/>
        <w:sz w:val="22"/>
      </w:rPr>
    </w:lvl>
    <w:lvl w:ilvl="2">
      <w:start w:val="1"/>
      <w:numFmt w:val="decimal"/>
      <w:isLgl/>
      <w:lvlText w:val="%1.%2.%3."/>
      <w:lvlJc w:val="left"/>
      <w:pPr>
        <w:ind w:left="882" w:hanging="720"/>
      </w:pPr>
      <w:rPr>
        <w:rFonts w:hint="default"/>
        <w:b w:val="0"/>
        <w:sz w:val="22"/>
      </w:rPr>
    </w:lvl>
    <w:lvl w:ilvl="3">
      <w:start w:val="1"/>
      <w:numFmt w:val="decimal"/>
      <w:isLgl/>
      <w:lvlText w:val="%1.%2.%3.%4."/>
      <w:lvlJc w:val="left"/>
      <w:pPr>
        <w:ind w:left="1323" w:hanging="1080"/>
      </w:pPr>
      <w:rPr>
        <w:rFonts w:hint="default"/>
        <w:b w:val="0"/>
        <w:sz w:val="22"/>
      </w:rPr>
    </w:lvl>
    <w:lvl w:ilvl="4">
      <w:start w:val="1"/>
      <w:numFmt w:val="decimal"/>
      <w:isLgl/>
      <w:lvlText w:val="%1.%2.%3.%4.%5."/>
      <w:lvlJc w:val="left"/>
      <w:pPr>
        <w:ind w:left="1404" w:hanging="1080"/>
      </w:pPr>
      <w:rPr>
        <w:rFonts w:hint="default"/>
        <w:b w:val="0"/>
        <w:sz w:val="22"/>
      </w:rPr>
    </w:lvl>
    <w:lvl w:ilvl="5">
      <w:start w:val="1"/>
      <w:numFmt w:val="decimal"/>
      <w:isLgl/>
      <w:lvlText w:val="%1.%2.%3.%4.%5.%6."/>
      <w:lvlJc w:val="left"/>
      <w:pPr>
        <w:ind w:left="1845" w:hanging="1440"/>
      </w:pPr>
      <w:rPr>
        <w:rFonts w:hint="default"/>
        <w:b w:val="0"/>
        <w:sz w:val="22"/>
      </w:rPr>
    </w:lvl>
    <w:lvl w:ilvl="6">
      <w:start w:val="1"/>
      <w:numFmt w:val="decimal"/>
      <w:isLgl/>
      <w:lvlText w:val="%1.%2.%3.%4.%5.%6.%7."/>
      <w:lvlJc w:val="left"/>
      <w:pPr>
        <w:ind w:left="1926" w:hanging="1440"/>
      </w:pPr>
      <w:rPr>
        <w:rFonts w:hint="default"/>
        <w:b w:val="0"/>
        <w:sz w:val="22"/>
      </w:rPr>
    </w:lvl>
    <w:lvl w:ilvl="7">
      <w:start w:val="1"/>
      <w:numFmt w:val="decimal"/>
      <w:isLgl/>
      <w:lvlText w:val="%1.%2.%3.%4.%5.%6.%7.%8."/>
      <w:lvlJc w:val="left"/>
      <w:pPr>
        <w:ind w:left="2367" w:hanging="1800"/>
      </w:pPr>
      <w:rPr>
        <w:rFonts w:hint="default"/>
        <w:b w:val="0"/>
        <w:sz w:val="22"/>
      </w:rPr>
    </w:lvl>
    <w:lvl w:ilvl="8">
      <w:start w:val="1"/>
      <w:numFmt w:val="decimal"/>
      <w:isLgl/>
      <w:lvlText w:val="%1.%2.%3.%4.%5.%6.%7.%8.%9."/>
      <w:lvlJc w:val="left"/>
      <w:pPr>
        <w:ind w:left="2448" w:hanging="1800"/>
      </w:pPr>
      <w:rPr>
        <w:rFonts w:hint="default"/>
        <w:b w:val="0"/>
        <w:sz w:val="22"/>
      </w:rPr>
    </w:lvl>
  </w:abstractNum>
  <w:abstractNum w:abstractNumId="22" w15:restartNumberingAfterBreak="0">
    <w:nsid w:val="51B70FF3"/>
    <w:multiLevelType w:val="multilevel"/>
    <w:tmpl w:val="3D0C5274"/>
    <w:lvl w:ilvl="0">
      <w:start w:val="6"/>
      <w:numFmt w:val="decimal"/>
      <w:lvlText w:val="%1"/>
      <w:lvlJc w:val="left"/>
      <w:pPr>
        <w:ind w:left="537" w:hanging="432"/>
      </w:pPr>
      <w:rPr>
        <w:rFonts w:hint="default"/>
        <w:lang w:val="vi" w:eastAsia="en-US" w:bidi="ar-SA"/>
      </w:rPr>
    </w:lvl>
    <w:lvl w:ilvl="1">
      <w:start w:val="1"/>
      <w:numFmt w:val="decimal"/>
      <w:lvlText w:val="%1.%2."/>
      <w:lvlJc w:val="left"/>
      <w:pPr>
        <w:ind w:left="537" w:hanging="432"/>
      </w:pPr>
      <w:rPr>
        <w:rFonts w:ascii="Times New Roman" w:eastAsia="Times New Roman" w:hAnsi="Times New Roman" w:cs="Times New Roman" w:hint="default"/>
        <w:w w:val="99"/>
        <w:sz w:val="26"/>
        <w:szCs w:val="26"/>
        <w:lang w:val="vi" w:eastAsia="en-US" w:bidi="ar-SA"/>
      </w:rPr>
    </w:lvl>
    <w:lvl w:ilvl="2">
      <w:start w:val="1"/>
      <w:numFmt w:val="decimal"/>
      <w:lvlText w:val="%1.%2.%3."/>
      <w:lvlJc w:val="left"/>
      <w:pPr>
        <w:ind w:left="1117" w:hanging="634"/>
      </w:pPr>
      <w:rPr>
        <w:rFonts w:ascii="Times New Roman" w:eastAsia="Times New Roman" w:hAnsi="Times New Roman" w:cs="Times New Roman" w:hint="default"/>
        <w:w w:val="99"/>
        <w:sz w:val="26"/>
        <w:szCs w:val="26"/>
        <w:lang w:val="vi" w:eastAsia="en-US" w:bidi="ar-SA"/>
      </w:rPr>
    </w:lvl>
    <w:lvl w:ilvl="3">
      <w:numFmt w:val="bullet"/>
      <w:lvlText w:val="•"/>
      <w:lvlJc w:val="left"/>
      <w:pPr>
        <w:ind w:left="1953" w:hanging="634"/>
      </w:pPr>
      <w:rPr>
        <w:rFonts w:hint="default"/>
        <w:lang w:val="vi" w:eastAsia="en-US" w:bidi="ar-SA"/>
      </w:rPr>
    </w:lvl>
    <w:lvl w:ilvl="4">
      <w:numFmt w:val="bullet"/>
      <w:lvlText w:val="•"/>
      <w:lvlJc w:val="left"/>
      <w:pPr>
        <w:ind w:left="2806" w:hanging="634"/>
      </w:pPr>
      <w:rPr>
        <w:rFonts w:hint="default"/>
        <w:lang w:val="vi" w:eastAsia="en-US" w:bidi="ar-SA"/>
      </w:rPr>
    </w:lvl>
    <w:lvl w:ilvl="5">
      <w:numFmt w:val="bullet"/>
      <w:lvlText w:val="•"/>
      <w:lvlJc w:val="left"/>
      <w:pPr>
        <w:ind w:left="3659" w:hanging="634"/>
      </w:pPr>
      <w:rPr>
        <w:rFonts w:hint="default"/>
        <w:lang w:val="vi" w:eastAsia="en-US" w:bidi="ar-SA"/>
      </w:rPr>
    </w:lvl>
    <w:lvl w:ilvl="6">
      <w:numFmt w:val="bullet"/>
      <w:lvlText w:val="•"/>
      <w:lvlJc w:val="left"/>
      <w:pPr>
        <w:ind w:left="4512" w:hanging="634"/>
      </w:pPr>
      <w:rPr>
        <w:rFonts w:hint="default"/>
        <w:lang w:val="vi" w:eastAsia="en-US" w:bidi="ar-SA"/>
      </w:rPr>
    </w:lvl>
    <w:lvl w:ilvl="7">
      <w:numFmt w:val="bullet"/>
      <w:lvlText w:val="•"/>
      <w:lvlJc w:val="left"/>
      <w:pPr>
        <w:ind w:left="5365" w:hanging="634"/>
      </w:pPr>
      <w:rPr>
        <w:rFonts w:hint="default"/>
        <w:lang w:val="vi" w:eastAsia="en-US" w:bidi="ar-SA"/>
      </w:rPr>
    </w:lvl>
    <w:lvl w:ilvl="8">
      <w:numFmt w:val="bullet"/>
      <w:lvlText w:val="•"/>
      <w:lvlJc w:val="left"/>
      <w:pPr>
        <w:ind w:left="6218" w:hanging="634"/>
      </w:pPr>
      <w:rPr>
        <w:rFonts w:hint="default"/>
        <w:lang w:val="vi" w:eastAsia="en-US" w:bidi="ar-SA"/>
      </w:rPr>
    </w:lvl>
  </w:abstractNum>
  <w:abstractNum w:abstractNumId="23" w15:restartNumberingAfterBreak="0">
    <w:nsid w:val="5B2A3317"/>
    <w:multiLevelType w:val="multilevel"/>
    <w:tmpl w:val="62665A66"/>
    <w:lvl w:ilvl="0">
      <w:start w:val="8"/>
      <w:numFmt w:val="decimal"/>
      <w:lvlText w:val="%1"/>
      <w:lvlJc w:val="left"/>
      <w:pPr>
        <w:ind w:left="1099" w:hanging="653"/>
      </w:pPr>
      <w:rPr>
        <w:rFonts w:hint="default"/>
        <w:lang w:val="vi" w:eastAsia="en-US" w:bidi="ar-SA"/>
      </w:rPr>
    </w:lvl>
    <w:lvl w:ilvl="1">
      <w:start w:val="2"/>
      <w:numFmt w:val="decimal"/>
      <w:lvlText w:val="%1.%2"/>
      <w:lvlJc w:val="left"/>
      <w:pPr>
        <w:ind w:left="1099" w:hanging="653"/>
      </w:pPr>
      <w:rPr>
        <w:rFonts w:hint="default"/>
        <w:lang w:val="vi" w:eastAsia="en-US" w:bidi="ar-SA"/>
      </w:rPr>
    </w:lvl>
    <w:lvl w:ilvl="2">
      <w:start w:val="1"/>
      <w:numFmt w:val="decimal"/>
      <w:lvlText w:val="%1.%2.%3."/>
      <w:lvlJc w:val="left"/>
      <w:pPr>
        <w:ind w:left="1099" w:hanging="653"/>
      </w:pPr>
      <w:rPr>
        <w:rFonts w:ascii="Times New Roman" w:eastAsia="Times New Roman" w:hAnsi="Times New Roman" w:cs="Times New Roman" w:hint="default"/>
        <w:w w:val="99"/>
        <w:sz w:val="26"/>
        <w:szCs w:val="26"/>
        <w:lang w:val="vi" w:eastAsia="en-US" w:bidi="ar-SA"/>
      </w:rPr>
    </w:lvl>
    <w:lvl w:ilvl="3">
      <w:numFmt w:val="bullet"/>
      <w:lvlText w:val="•"/>
      <w:lvlJc w:val="left"/>
      <w:pPr>
        <w:ind w:left="3147" w:hanging="653"/>
      </w:pPr>
      <w:rPr>
        <w:rFonts w:hint="default"/>
        <w:lang w:val="vi" w:eastAsia="en-US" w:bidi="ar-SA"/>
      </w:rPr>
    </w:lvl>
    <w:lvl w:ilvl="4">
      <w:numFmt w:val="bullet"/>
      <w:lvlText w:val="•"/>
      <w:lvlJc w:val="left"/>
      <w:pPr>
        <w:ind w:left="3829" w:hanging="653"/>
      </w:pPr>
      <w:rPr>
        <w:rFonts w:hint="default"/>
        <w:lang w:val="vi" w:eastAsia="en-US" w:bidi="ar-SA"/>
      </w:rPr>
    </w:lvl>
    <w:lvl w:ilvl="5">
      <w:numFmt w:val="bullet"/>
      <w:lvlText w:val="•"/>
      <w:lvlJc w:val="left"/>
      <w:pPr>
        <w:ind w:left="4512" w:hanging="653"/>
      </w:pPr>
      <w:rPr>
        <w:rFonts w:hint="default"/>
        <w:lang w:val="vi" w:eastAsia="en-US" w:bidi="ar-SA"/>
      </w:rPr>
    </w:lvl>
    <w:lvl w:ilvl="6">
      <w:numFmt w:val="bullet"/>
      <w:lvlText w:val="•"/>
      <w:lvlJc w:val="left"/>
      <w:pPr>
        <w:ind w:left="5194" w:hanging="653"/>
      </w:pPr>
      <w:rPr>
        <w:rFonts w:hint="default"/>
        <w:lang w:val="vi" w:eastAsia="en-US" w:bidi="ar-SA"/>
      </w:rPr>
    </w:lvl>
    <w:lvl w:ilvl="7">
      <w:numFmt w:val="bullet"/>
      <w:lvlText w:val="•"/>
      <w:lvlJc w:val="left"/>
      <w:pPr>
        <w:ind w:left="5876" w:hanging="653"/>
      </w:pPr>
      <w:rPr>
        <w:rFonts w:hint="default"/>
        <w:lang w:val="vi" w:eastAsia="en-US" w:bidi="ar-SA"/>
      </w:rPr>
    </w:lvl>
    <w:lvl w:ilvl="8">
      <w:numFmt w:val="bullet"/>
      <w:lvlText w:val="•"/>
      <w:lvlJc w:val="left"/>
      <w:pPr>
        <w:ind w:left="6559" w:hanging="653"/>
      </w:pPr>
      <w:rPr>
        <w:rFonts w:hint="default"/>
        <w:lang w:val="vi" w:eastAsia="en-US" w:bidi="ar-SA"/>
      </w:rPr>
    </w:lvl>
  </w:abstractNum>
  <w:abstractNum w:abstractNumId="24" w15:restartNumberingAfterBreak="0">
    <w:nsid w:val="5FA17BCE"/>
    <w:multiLevelType w:val="hybridMultilevel"/>
    <w:tmpl w:val="A22E44DC"/>
    <w:lvl w:ilvl="0" w:tplc="DF80E7DC">
      <w:numFmt w:val="bullet"/>
      <w:lvlText w:val="+"/>
      <w:lvlJc w:val="left"/>
      <w:pPr>
        <w:tabs>
          <w:tab w:val="num" w:pos="1630"/>
        </w:tabs>
        <w:ind w:left="1630" w:hanging="360"/>
      </w:pPr>
      <w:rPr>
        <w:rFonts w:ascii=".VnTime" w:hAnsi=".VnTime" w:cs="Times New Roman" w:hint="default"/>
        <w:b w:val="0"/>
        <w:i w:val="0"/>
        <w:sz w:val="24"/>
        <w:szCs w:val="24"/>
      </w:rPr>
    </w:lvl>
    <w:lvl w:ilvl="1" w:tplc="04090003" w:tentative="1">
      <w:start w:val="1"/>
      <w:numFmt w:val="bullet"/>
      <w:lvlText w:val="o"/>
      <w:lvlJc w:val="left"/>
      <w:pPr>
        <w:tabs>
          <w:tab w:val="num" w:pos="1621"/>
        </w:tabs>
        <w:ind w:left="1621" w:hanging="360"/>
      </w:pPr>
      <w:rPr>
        <w:rFonts w:ascii="Courier New" w:hAnsi="Courier New" w:cs="Courier New" w:hint="default"/>
      </w:rPr>
    </w:lvl>
    <w:lvl w:ilvl="2" w:tplc="04090005" w:tentative="1">
      <w:start w:val="1"/>
      <w:numFmt w:val="bullet"/>
      <w:lvlText w:val=""/>
      <w:lvlJc w:val="left"/>
      <w:pPr>
        <w:tabs>
          <w:tab w:val="num" w:pos="2341"/>
        </w:tabs>
        <w:ind w:left="2341" w:hanging="360"/>
      </w:pPr>
      <w:rPr>
        <w:rFonts w:ascii="Wingdings" w:hAnsi="Wingdings" w:hint="default"/>
      </w:rPr>
    </w:lvl>
    <w:lvl w:ilvl="3" w:tplc="04090001" w:tentative="1">
      <w:start w:val="1"/>
      <w:numFmt w:val="bullet"/>
      <w:lvlText w:val=""/>
      <w:lvlJc w:val="left"/>
      <w:pPr>
        <w:tabs>
          <w:tab w:val="num" w:pos="3061"/>
        </w:tabs>
        <w:ind w:left="3061" w:hanging="360"/>
      </w:pPr>
      <w:rPr>
        <w:rFonts w:ascii="Symbol" w:hAnsi="Symbol" w:hint="default"/>
      </w:rPr>
    </w:lvl>
    <w:lvl w:ilvl="4" w:tplc="04090003" w:tentative="1">
      <w:start w:val="1"/>
      <w:numFmt w:val="bullet"/>
      <w:lvlText w:val="o"/>
      <w:lvlJc w:val="left"/>
      <w:pPr>
        <w:tabs>
          <w:tab w:val="num" w:pos="3781"/>
        </w:tabs>
        <w:ind w:left="3781" w:hanging="360"/>
      </w:pPr>
      <w:rPr>
        <w:rFonts w:ascii="Courier New" w:hAnsi="Courier New" w:cs="Courier New" w:hint="default"/>
      </w:rPr>
    </w:lvl>
    <w:lvl w:ilvl="5" w:tplc="04090005" w:tentative="1">
      <w:start w:val="1"/>
      <w:numFmt w:val="bullet"/>
      <w:lvlText w:val=""/>
      <w:lvlJc w:val="left"/>
      <w:pPr>
        <w:tabs>
          <w:tab w:val="num" w:pos="4501"/>
        </w:tabs>
        <w:ind w:left="4501" w:hanging="360"/>
      </w:pPr>
      <w:rPr>
        <w:rFonts w:ascii="Wingdings" w:hAnsi="Wingdings" w:hint="default"/>
      </w:rPr>
    </w:lvl>
    <w:lvl w:ilvl="6" w:tplc="04090001" w:tentative="1">
      <w:start w:val="1"/>
      <w:numFmt w:val="bullet"/>
      <w:lvlText w:val=""/>
      <w:lvlJc w:val="left"/>
      <w:pPr>
        <w:tabs>
          <w:tab w:val="num" w:pos="5221"/>
        </w:tabs>
        <w:ind w:left="5221" w:hanging="360"/>
      </w:pPr>
      <w:rPr>
        <w:rFonts w:ascii="Symbol" w:hAnsi="Symbol" w:hint="default"/>
      </w:rPr>
    </w:lvl>
    <w:lvl w:ilvl="7" w:tplc="04090003" w:tentative="1">
      <w:start w:val="1"/>
      <w:numFmt w:val="bullet"/>
      <w:lvlText w:val="o"/>
      <w:lvlJc w:val="left"/>
      <w:pPr>
        <w:tabs>
          <w:tab w:val="num" w:pos="5941"/>
        </w:tabs>
        <w:ind w:left="5941" w:hanging="360"/>
      </w:pPr>
      <w:rPr>
        <w:rFonts w:ascii="Courier New" w:hAnsi="Courier New" w:cs="Courier New" w:hint="default"/>
      </w:rPr>
    </w:lvl>
    <w:lvl w:ilvl="8" w:tplc="04090005" w:tentative="1">
      <w:start w:val="1"/>
      <w:numFmt w:val="bullet"/>
      <w:lvlText w:val=""/>
      <w:lvlJc w:val="left"/>
      <w:pPr>
        <w:tabs>
          <w:tab w:val="num" w:pos="6661"/>
        </w:tabs>
        <w:ind w:left="6661" w:hanging="360"/>
      </w:pPr>
      <w:rPr>
        <w:rFonts w:ascii="Wingdings" w:hAnsi="Wingdings" w:hint="default"/>
      </w:rPr>
    </w:lvl>
  </w:abstractNum>
  <w:abstractNum w:abstractNumId="25" w15:restartNumberingAfterBreak="0">
    <w:nsid w:val="608F2123"/>
    <w:multiLevelType w:val="multilevel"/>
    <w:tmpl w:val="C262DAA4"/>
    <w:lvl w:ilvl="0">
      <w:start w:val="1"/>
      <w:numFmt w:val="none"/>
      <w:pStyle w:val="DNMuc"/>
      <w:lvlText w:val=""/>
      <w:lvlJc w:val="center"/>
      <w:pPr>
        <w:tabs>
          <w:tab w:val="num" w:pos="360"/>
        </w:tabs>
        <w:ind w:left="360" w:hanging="360"/>
      </w:pPr>
      <w:rPr>
        <w:rFonts w:cs="Times New Roman"/>
      </w:rPr>
    </w:lvl>
    <w:lvl w:ilvl="1">
      <w:start w:val="1"/>
      <w:numFmt w:val="decimal"/>
      <w:lvlRestart w:val="0"/>
      <w:lvlText w:val="Phần %2  "/>
      <w:lvlJc w:val="left"/>
      <w:pPr>
        <w:tabs>
          <w:tab w:val="num" w:pos="720"/>
        </w:tabs>
        <w:ind w:left="720" w:hanging="720"/>
      </w:pPr>
      <w:rPr>
        <w:rFonts w:cs="Times New Roman"/>
      </w:rPr>
    </w:lvl>
    <w:lvl w:ilvl="2">
      <w:start w:val="1"/>
      <w:numFmt w:val="decimal"/>
      <w:pStyle w:val="DNNut"/>
      <w:lvlText w:val="%2.%3."/>
      <w:lvlJc w:val="left"/>
      <w:pPr>
        <w:tabs>
          <w:tab w:val="num" w:pos="1080"/>
        </w:tabs>
        <w:ind w:left="1080" w:hanging="1080"/>
      </w:pPr>
      <w:rPr>
        <w:rFonts w:cs="Times New Roman"/>
      </w:rPr>
    </w:lvl>
    <w:lvl w:ilvl="3">
      <w:start w:val="1"/>
      <w:numFmt w:val="decimal"/>
      <w:pStyle w:val="DNNumber"/>
      <w:lvlText w:val="%2.%3.%4."/>
      <w:lvlJc w:val="left"/>
      <w:pPr>
        <w:tabs>
          <w:tab w:val="num" w:pos="1080"/>
        </w:tabs>
        <w:ind w:left="1080" w:hanging="1080"/>
      </w:pPr>
      <w:rPr>
        <w:rFonts w:cs="Times New Roman"/>
      </w:rPr>
    </w:lvl>
    <w:lvl w:ilvl="4">
      <w:start w:val="1"/>
      <w:numFmt w:val="decimal"/>
      <w:lvlText w:val="%2.%3.%4.%5"/>
      <w:lvlJc w:val="left"/>
      <w:pPr>
        <w:tabs>
          <w:tab w:val="num" w:pos="1440"/>
        </w:tabs>
        <w:ind w:left="1440" w:hanging="1440"/>
      </w:pPr>
      <w:rPr>
        <w:rFonts w:cs="Times New Roman"/>
      </w:rPr>
    </w:lvl>
    <w:lvl w:ilvl="5">
      <w:start w:val="1"/>
      <w:numFmt w:val="none"/>
      <w:lvlText w:val=""/>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CF255C9"/>
    <w:multiLevelType w:val="hybridMultilevel"/>
    <w:tmpl w:val="837EDBCA"/>
    <w:lvl w:ilvl="0" w:tplc="927C096C">
      <w:start w:val="1"/>
      <w:numFmt w:val="decimal"/>
      <w:lvlText w:val="%1."/>
      <w:lvlJc w:val="left"/>
      <w:pPr>
        <w:ind w:left="1128" w:hanging="360"/>
        <w:jc w:val="left"/>
      </w:pPr>
      <w:rPr>
        <w:rFonts w:ascii="Times New Roman" w:eastAsia="Times New Roman" w:hAnsi="Times New Roman" w:cs="Times New Roman" w:hint="default"/>
        <w:b/>
        <w:bCs/>
        <w:w w:val="99"/>
        <w:sz w:val="26"/>
        <w:szCs w:val="26"/>
        <w:lang w:val="vi" w:eastAsia="en-US" w:bidi="ar-SA"/>
      </w:rPr>
    </w:lvl>
    <w:lvl w:ilvl="1" w:tplc="C22C9058">
      <w:numFmt w:val="bullet"/>
      <w:lvlText w:val=""/>
      <w:lvlJc w:val="left"/>
      <w:pPr>
        <w:ind w:left="1545" w:hanging="360"/>
      </w:pPr>
      <w:rPr>
        <w:rFonts w:ascii="Wingdings" w:eastAsia="Wingdings" w:hAnsi="Wingdings" w:cs="Wingdings" w:hint="default"/>
        <w:w w:val="99"/>
        <w:sz w:val="26"/>
        <w:szCs w:val="26"/>
        <w:lang w:val="vi" w:eastAsia="en-US" w:bidi="ar-SA"/>
      </w:rPr>
    </w:lvl>
    <w:lvl w:ilvl="2" w:tplc="0A82652E">
      <w:numFmt w:val="bullet"/>
      <w:lvlText w:val="•"/>
      <w:lvlJc w:val="left"/>
      <w:pPr>
        <w:ind w:left="2511" w:hanging="360"/>
      </w:pPr>
      <w:rPr>
        <w:rFonts w:hint="default"/>
        <w:lang w:val="vi" w:eastAsia="en-US" w:bidi="ar-SA"/>
      </w:rPr>
    </w:lvl>
    <w:lvl w:ilvl="3" w:tplc="F460C722">
      <w:numFmt w:val="bullet"/>
      <w:lvlText w:val="•"/>
      <w:lvlJc w:val="left"/>
      <w:pPr>
        <w:ind w:left="3482" w:hanging="360"/>
      </w:pPr>
      <w:rPr>
        <w:rFonts w:hint="default"/>
        <w:lang w:val="vi" w:eastAsia="en-US" w:bidi="ar-SA"/>
      </w:rPr>
    </w:lvl>
    <w:lvl w:ilvl="4" w:tplc="20A4A8A6">
      <w:numFmt w:val="bullet"/>
      <w:lvlText w:val="•"/>
      <w:lvlJc w:val="left"/>
      <w:pPr>
        <w:ind w:left="4453" w:hanging="360"/>
      </w:pPr>
      <w:rPr>
        <w:rFonts w:hint="default"/>
        <w:lang w:val="vi" w:eastAsia="en-US" w:bidi="ar-SA"/>
      </w:rPr>
    </w:lvl>
    <w:lvl w:ilvl="5" w:tplc="5D9209EC">
      <w:numFmt w:val="bullet"/>
      <w:lvlText w:val="•"/>
      <w:lvlJc w:val="left"/>
      <w:pPr>
        <w:ind w:left="5424" w:hanging="360"/>
      </w:pPr>
      <w:rPr>
        <w:rFonts w:hint="default"/>
        <w:lang w:val="vi" w:eastAsia="en-US" w:bidi="ar-SA"/>
      </w:rPr>
    </w:lvl>
    <w:lvl w:ilvl="6" w:tplc="259C4BE2">
      <w:numFmt w:val="bullet"/>
      <w:lvlText w:val="•"/>
      <w:lvlJc w:val="left"/>
      <w:pPr>
        <w:ind w:left="6395" w:hanging="360"/>
      </w:pPr>
      <w:rPr>
        <w:rFonts w:hint="default"/>
        <w:lang w:val="vi" w:eastAsia="en-US" w:bidi="ar-SA"/>
      </w:rPr>
    </w:lvl>
    <w:lvl w:ilvl="7" w:tplc="779E66BA">
      <w:numFmt w:val="bullet"/>
      <w:lvlText w:val="•"/>
      <w:lvlJc w:val="left"/>
      <w:pPr>
        <w:ind w:left="7366" w:hanging="360"/>
      </w:pPr>
      <w:rPr>
        <w:rFonts w:hint="default"/>
        <w:lang w:val="vi" w:eastAsia="en-US" w:bidi="ar-SA"/>
      </w:rPr>
    </w:lvl>
    <w:lvl w:ilvl="8" w:tplc="5388FE84">
      <w:numFmt w:val="bullet"/>
      <w:lvlText w:val="•"/>
      <w:lvlJc w:val="left"/>
      <w:pPr>
        <w:ind w:left="8337" w:hanging="360"/>
      </w:pPr>
      <w:rPr>
        <w:rFonts w:hint="default"/>
        <w:lang w:val="vi" w:eastAsia="en-US" w:bidi="ar-SA"/>
      </w:rPr>
    </w:lvl>
  </w:abstractNum>
  <w:abstractNum w:abstractNumId="27" w15:restartNumberingAfterBreak="0">
    <w:nsid w:val="7C9E11A0"/>
    <w:multiLevelType w:val="multilevel"/>
    <w:tmpl w:val="9E6E6B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B969F3"/>
    <w:multiLevelType w:val="multilevel"/>
    <w:tmpl w:val="B45011D2"/>
    <w:lvl w:ilvl="0">
      <w:start w:val="4"/>
      <w:numFmt w:val="decimal"/>
      <w:lvlText w:val="%1"/>
      <w:lvlJc w:val="left"/>
      <w:pPr>
        <w:ind w:left="537" w:hanging="432"/>
      </w:pPr>
      <w:rPr>
        <w:rFonts w:hint="default"/>
        <w:lang w:val="vi" w:eastAsia="en-US" w:bidi="ar-SA"/>
      </w:rPr>
    </w:lvl>
    <w:lvl w:ilvl="1">
      <w:start w:val="1"/>
      <w:numFmt w:val="decimal"/>
      <w:lvlText w:val="%1.%2."/>
      <w:lvlJc w:val="left"/>
      <w:pPr>
        <w:ind w:left="537" w:hanging="432"/>
      </w:pPr>
      <w:rPr>
        <w:rFonts w:ascii="Times New Roman" w:eastAsia="Times New Roman" w:hAnsi="Times New Roman" w:cs="Times New Roman" w:hint="default"/>
        <w:w w:val="99"/>
        <w:sz w:val="26"/>
        <w:szCs w:val="26"/>
        <w:lang w:val="vi" w:eastAsia="en-US" w:bidi="ar-SA"/>
      </w:rPr>
    </w:lvl>
    <w:lvl w:ilvl="2">
      <w:numFmt w:val="bullet"/>
      <w:lvlText w:val="•"/>
      <w:lvlJc w:val="left"/>
      <w:pPr>
        <w:ind w:left="2016" w:hanging="432"/>
      </w:pPr>
      <w:rPr>
        <w:rFonts w:hint="default"/>
        <w:lang w:val="vi" w:eastAsia="en-US" w:bidi="ar-SA"/>
      </w:rPr>
    </w:lvl>
    <w:lvl w:ilvl="3">
      <w:numFmt w:val="bullet"/>
      <w:lvlText w:val="•"/>
      <w:lvlJc w:val="left"/>
      <w:pPr>
        <w:ind w:left="2755" w:hanging="432"/>
      </w:pPr>
      <w:rPr>
        <w:rFonts w:hint="default"/>
        <w:lang w:val="vi" w:eastAsia="en-US" w:bidi="ar-SA"/>
      </w:rPr>
    </w:lvl>
    <w:lvl w:ilvl="4">
      <w:numFmt w:val="bullet"/>
      <w:lvlText w:val="•"/>
      <w:lvlJc w:val="left"/>
      <w:pPr>
        <w:ind w:left="3493" w:hanging="432"/>
      </w:pPr>
      <w:rPr>
        <w:rFonts w:hint="default"/>
        <w:lang w:val="vi" w:eastAsia="en-US" w:bidi="ar-SA"/>
      </w:rPr>
    </w:lvl>
    <w:lvl w:ilvl="5">
      <w:numFmt w:val="bullet"/>
      <w:lvlText w:val="•"/>
      <w:lvlJc w:val="left"/>
      <w:pPr>
        <w:ind w:left="4232" w:hanging="432"/>
      </w:pPr>
      <w:rPr>
        <w:rFonts w:hint="default"/>
        <w:lang w:val="vi" w:eastAsia="en-US" w:bidi="ar-SA"/>
      </w:rPr>
    </w:lvl>
    <w:lvl w:ilvl="6">
      <w:numFmt w:val="bullet"/>
      <w:lvlText w:val="•"/>
      <w:lvlJc w:val="left"/>
      <w:pPr>
        <w:ind w:left="4970" w:hanging="432"/>
      </w:pPr>
      <w:rPr>
        <w:rFonts w:hint="default"/>
        <w:lang w:val="vi" w:eastAsia="en-US" w:bidi="ar-SA"/>
      </w:rPr>
    </w:lvl>
    <w:lvl w:ilvl="7">
      <w:numFmt w:val="bullet"/>
      <w:lvlText w:val="•"/>
      <w:lvlJc w:val="left"/>
      <w:pPr>
        <w:ind w:left="5708" w:hanging="432"/>
      </w:pPr>
      <w:rPr>
        <w:rFonts w:hint="default"/>
        <w:lang w:val="vi" w:eastAsia="en-US" w:bidi="ar-SA"/>
      </w:rPr>
    </w:lvl>
    <w:lvl w:ilvl="8">
      <w:numFmt w:val="bullet"/>
      <w:lvlText w:val="•"/>
      <w:lvlJc w:val="left"/>
      <w:pPr>
        <w:ind w:left="6447" w:hanging="432"/>
      </w:pPr>
      <w:rPr>
        <w:rFonts w:hint="default"/>
        <w:lang w:val="vi" w:eastAsia="en-US" w:bidi="ar-SA"/>
      </w:rPr>
    </w:lvl>
  </w:abstractNum>
  <w:num w:numId="1">
    <w:abstractNumId w:val="14"/>
  </w:num>
  <w:num w:numId="2">
    <w:abstractNumId w:val="21"/>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8"/>
  </w:num>
  <w:num w:numId="6">
    <w:abstractNumId w:val="0"/>
  </w:num>
  <w:num w:numId="7">
    <w:abstractNumId w:val="12"/>
  </w:num>
  <w:num w:numId="8">
    <w:abstractNumId w:val="10"/>
  </w:num>
  <w:num w:numId="9">
    <w:abstractNumId w:val="7"/>
  </w:num>
  <w:num w:numId="10">
    <w:abstractNumId w:val="16"/>
  </w:num>
  <w:num w:numId="11">
    <w:abstractNumId w:val="1"/>
  </w:num>
  <w:num w:numId="12">
    <w:abstractNumId w:val="28"/>
  </w:num>
  <w:num w:numId="13">
    <w:abstractNumId w:val="22"/>
  </w:num>
  <w:num w:numId="14">
    <w:abstractNumId w:val="20"/>
  </w:num>
  <w:num w:numId="15">
    <w:abstractNumId w:val="8"/>
  </w:num>
  <w:num w:numId="16">
    <w:abstractNumId w:val="4"/>
  </w:num>
  <w:num w:numId="17">
    <w:abstractNumId w:val="15"/>
  </w:num>
  <w:num w:numId="18">
    <w:abstractNumId w:val="23"/>
  </w:num>
  <w:num w:numId="19">
    <w:abstractNumId w:val="9"/>
  </w:num>
  <w:num w:numId="20">
    <w:abstractNumId w:val="6"/>
  </w:num>
  <w:num w:numId="21">
    <w:abstractNumId w:val="5"/>
  </w:num>
  <w:num w:numId="22">
    <w:abstractNumId w:val="2"/>
  </w:num>
  <w:num w:numId="23">
    <w:abstractNumId w:val="3"/>
  </w:num>
  <w:num w:numId="24">
    <w:abstractNumId w:val="11"/>
  </w:num>
  <w:num w:numId="25">
    <w:abstractNumId w:val="26"/>
  </w:num>
  <w:num w:numId="26">
    <w:abstractNumId w:val="19"/>
  </w:num>
  <w:num w:numId="27">
    <w:abstractNumId w:val="13"/>
  </w:num>
  <w:num w:numId="28">
    <w:abstractNumId w:val="17"/>
  </w:num>
  <w:num w:numId="2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TQ2swADA3MlHaXg1OLizPw8kALDWgCd4YTBLAAAAA=="/>
  </w:docVars>
  <w:rsids>
    <w:rsidRoot w:val="000F75BC"/>
    <w:rsid w:val="00000056"/>
    <w:rsid w:val="00003FA7"/>
    <w:rsid w:val="00005294"/>
    <w:rsid w:val="00015DE9"/>
    <w:rsid w:val="000222BF"/>
    <w:rsid w:val="0002323F"/>
    <w:rsid w:val="00026105"/>
    <w:rsid w:val="00041BE0"/>
    <w:rsid w:val="00050E4C"/>
    <w:rsid w:val="00061141"/>
    <w:rsid w:val="00065D49"/>
    <w:rsid w:val="000701C7"/>
    <w:rsid w:val="00071A90"/>
    <w:rsid w:val="00072849"/>
    <w:rsid w:val="000854FD"/>
    <w:rsid w:val="000951A1"/>
    <w:rsid w:val="00095A1D"/>
    <w:rsid w:val="000A4A10"/>
    <w:rsid w:val="000B22B4"/>
    <w:rsid w:val="000B2F97"/>
    <w:rsid w:val="000B4E91"/>
    <w:rsid w:val="000B59F3"/>
    <w:rsid w:val="000B7FAA"/>
    <w:rsid w:val="000D075E"/>
    <w:rsid w:val="000D3322"/>
    <w:rsid w:val="000D335F"/>
    <w:rsid w:val="000D6DC7"/>
    <w:rsid w:val="000E330B"/>
    <w:rsid w:val="000E4554"/>
    <w:rsid w:val="000E6011"/>
    <w:rsid w:val="000F4414"/>
    <w:rsid w:val="000F5C0F"/>
    <w:rsid w:val="000F616F"/>
    <w:rsid w:val="000F75BC"/>
    <w:rsid w:val="000F78FF"/>
    <w:rsid w:val="00100D35"/>
    <w:rsid w:val="00102C50"/>
    <w:rsid w:val="00121BB6"/>
    <w:rsid w:val="001251C3"/>
    <w:rsid w:val="001265BC"/>
    <w:rsid w:val="00142247"/>
    <w:rsid w:val="001471E8"/>
    <w:rsid w:val="00147A5A"/>
    <w:rsid w:val="00150040"/>
    <w:rsid w:val="001516B6"/>
    <w:rsid w:val="001705C9"/>
    <w:rsid w:val="0017495F"/>
    <w:rsid w:val="0018567D"/>
    <w:rsid w:val="001915A3"/>
    <w:rsid w:val="00196292"/>
    <w:rsid w:val="001A13AF"/>
    <w:rsid w:val="001B19F2"/>
    <w:rsid w:val="001B1A58"/>
    <w:rsid w:val="001B23DF"/>
    <w:rsid w:val="001C3A06"/>
    <w:rsid w:val="001C778E"/>
    <w:rsid w:val="001D179D"/>
    <w:rsid w:val="001D6BAB"/>
    <w:rsid w:val="001E62A6"/>
    <w:rsid w:val="001F2CFE"/>
    <w:rsid w:val="00200F66"/>
    <w:rsid w:val="00210206"/>
    <w:rsid w:val="002130DC"/>
    <w:rsid w:val="0021316E"/>
    <w:rsid w:val="002166B7"/>
    <w:rsid w:val="00235F4F"/>
    <w:rsid w:val="002360EC"/>
    <w:rsid w:val="00245BD1"/>
    <w:rsid w:val="00252781"/>
    <w:rsid w:val="0026362F"/>
    <w:rsid w:val="0026582D"/>
    <w:rsid w:val="00275888"/>
    <w:rsid w:val="00281FC9"/>
    <w:rsid w:val="002836AC"/>
    <w:rsid w:val="002840D3"/>
    <w:rsid w:val="00287ABC"/>
    <w:rsid w:val="0029062F"/>
    <w:rsid w:val="002909C0"/>
    <w:rsid w:val="00290C2F"/>
    <w:rsid w:val="00296F71"/>
    <w:rsid w:val="002974A4"/>
    <w:rsid w:val="00297C85"/>
    <w:rsid w:val="002A1129"/>
    <w:rsid w:val="002A2EB6"/>
    <w:rsid w:val="002A533C"/>
    <w:rsid w:val="002A74F9"/>
    <w:rsid w:val="002A7D7D"/>
    <w:rsid w:val="002B3774"/>
    <w:rsid w:val="002C1F9B"/>
    <w:rsid w:val="002C6DEA"/>
    <w:rsid w:val="002D1992"/>
    <w:rsid w:val="002D37E6"/>
    <w:rsid w:val="002E2064"/>
    <w:rsid w:val="00312CE6"/>
    <w:rsid w:val="003145CB"/>
    <w:rsid w:val="003277CC"/>
    <w:rsid w:val="00327D6C"/>
    <w:rsid w:val="00327D79"/>
    <w:rsid w:val="00331E5A"/>
    <w:rsid w:val="003409C3"/>
    <w:rsid w:val="00343E32"/>
    <w:rsid w:val="00346F7C"/>
    <w:rsid w:val="00347BDF"/>
    <w:rsid w:val="003555B5"/>
    <w:rsid w:val="0036064F"/>
    <w:rsid w:val="003643CA"/>
    <w:rsid w:val="00367502"/>
    <w:rsid w:val="003911D1"/>
    <w:rsid w:val="00392AD4"/>
    <w:rsid w:val="003961B0"/>
    <w:rsid w:val="003B73BB"/>
    <w:rsid w:val="003C302E"/>
    <w:rsid w:val="003C6AA7"/>
    <w:rsid w:val="003D358C"/>
    <w:rsid w:val="003E0101"/>
    <w:rsid w:val="003E617E"/>
    <w:rsid w:val="003F2FC0"/>
    <w:rsid w:val="003F46B1"/>
    <w:rsid w:val="003F5908"/>
    <w:rsid w:val="003F7694"/>
    <w:rsid w:val="00400993"/>
    <w:rsid w:val="004021FC"/>
    <w:rsid w:val="004134E8"/>
    <w:rsid w:val="004240DB"/>
    <w:rsid w:val="0042577A"/>
    <w:rsid w:val="0043444C"/>
    <w:rsid w:val="004346E0"/>
    <w:rsid w:val="004377BB"/>
    <w:rsid w:val="00440D3F"/>
    <w:rsid w:val="004437C7"/>
    <w:rsid w:val="00457E08"/>
    <w:rsid w:val="0046389B"/>
    <w:rsid w:val="0047459D"/>
    <w:rsid w:val="00481F64"/>
    <w:rsid w:val="0048328F"/>
    <w:rsid w:val="0048413E"/>
    <w:rsid w:val="00484716"/>
    <w:rsid w:val="0048499F"/>
    <w:rsid w:val="004900EB"/>
    <w:rsid w:val="00490B44"/>
    <w:rsid w:val="0049105F"/>
    <w:rsid w:val="004A21C9"/>
    <w:rsid w:val="004A4E45"/>
    <w:rsid w:val="004B2147"/>
    <w:rsid w:val="004C38FA"/>
    <w:rsid w:val="004C67CC"/>
    <w:rsid w:val="004D085E"/>
    <w:rsid w:val="004E173E"/>
    <w:rsid w:val="004F013A"/>
    <w:rsid w:val="004F6B2B"/>
    <w:rsid w:val="00501AEB"/>
    <w:rsid w:val="00505A35"/>
    <w:rsid w:val="005071CF"/>
    <w:rsid w:val="0050771C"/>
    <w:rsid w:val="00507E6A"/>
    <w:rsid w:val="00532A30"/>
    <w:rsid w:val="00534B5D"/>
    <w:rsid w:val="00542028"/>
    <w:rsid w:val="0054273B"/>
    <w:rsid w:val="005437B0"/>
    <w:rsid w:val="00551492"/>
    <w:rsid w:val="00561D20"/>
    <w:rsid w:val="0056325C"/>
    <w:rsid w:val="005664B9"/>
    <w:rsid w:val="00567E09"/>
    <w:rsid w:val="0057007A"/>
    <w:rsid w:val="005715BB"/>
    <w:rsid w:val="00575954"/>
    <w:rsid w:val="00581674"/>
    <w:rsid w:val="00584ADD"/>
    <w:rsid w:val="0059136E"/>
    <w:rsid w:val="00592CB4"/>
    <w:rsid w:val="005930EA"/>
    <w:rsid w:val="005A4676"/>
    <w:rsid w:val="005B1B1F"/>
    <w:rsid w:val="005B417D"/>
    <w:rsid w:val="005C137E"/>
    <w:rsid w:val="005C5014"/>
    <w:rsid w:val="005C544B"/>
    <w:rsid w:val="005C6146"/>
    <w:rsid w:val="005D0302"/>
    <w:rsid w:val="005D27A3"/>
    <w:rsid w:val="005F09F4"/>
    <w:rsid w:val="005F20AE"/>
    <w:rsid w:val="005F2EB1"/>
    <w:rsid w:val="005F5E48"/>
    <w:rsid w:val="005F6897"/>
    <w:rsid w:val="005F7B0D"/>
    <w:rsid w:val="0060345B"/>
    <w:rsid w:val="00603CEF"/>
    <w:rsid w:val="0061018F"/>
    <w:rsid w:val="00612534"/>
    <w:rsid w:val="0061610B"/>
    <w:rsid w:val="0062313F"/>
    <w:rsid w:val="006406CA"/>
    <w:rsid w:val="006447AD"/>
    <w:rsid w:val="006527DA"/>
    <w:rsid w:val="00654888"/>
    <w:rsid w:val="00655894"/>
    <w:rsid w:val="00665547"/>
    <w:rsid w:val="00681D3C"/>
    <w:rsid w:val="00686AC3"/>
    <w:rsid w:val="00693A00"/>
    <w:rsid w:val="00695501"/>
    <w:rsid w:val="006A0E70"/>
    <w:rsid w:val="006A5431"/>
    <w:rsid w:val="006A5993"/>
    <w:rsid w:val="006A6F4D"/>
    <w:rsid w:val="006C0512"/>
    <w:rsid w:val="006C26E7"/>
    <w:rsid w:val="006C2D6D"/>
    <w:rsid w:val="006D03CF"/>
    <w:rsid w:val="006E313E"/>
    <w:rsid w:val="006E5BAC"/>
    <w:rsid w:val="006F249B"/>
    <w:rsid w:val="006F5D50"/>
    <w:rsid w:val="006F69B6"/>
    <w:rsid w:val="00707618"/>
    <w:rsid w:val="00712D05"/>
    <w:rsid w:val="00713A47"/>
    <w:rsid w:val="007238DE"/>
    <w:rsid w:val="00723A8C"/>
    <w:rsid w:val="00731FFC"/>
    <w:rsid w:val="00733BDA"/>
    <w:rsid w:val="00737DCB"/>
    <w:rsid w:val="00740D9B"/>
    <w:rsid w:val="00744C77"/>
    <w:rsid w:val="00750B9B"/>
    <w:rsid w:val="00761A6A"/>
    <w:rsid w:val="0076318B"/>
    <w:rsid w:val="00773966"/>
    <w:rsid w:val="00773F31"/>
    <w:rsid w:val="00773F74"/>
    <w:rsid w:val="00774906"/>
    <w:rsid w:val="0077772C"/>
    <w:rsid w:val="00783C42"/>
    <w:rsid w:val="007A0ECA"/>
    <w:rsid w:val="007A468E"/>
    <w:rsid w:val="007A6474"/>
    <w:rsid w:val="007A7F11"/>
    <w:rsid w:val="007B1760"/>
    <w:rsid w:val="007B1B72"/>
    <w:rsid w:val="007B1E75"/>
    <w:rsid w:val="007B3E1B"/>
    <w:rsid w:val="007B7392"/>
    <w:rsid w:val="007B78C3"/>
    <w:rsid w:val="007C06A9"/>
    <w:rsid w:val="007C10F0"/>
    <w:rsid w:val="007C597D"/>
    <w:rsid w:val="007C7EDD"/>
    <w:rsid w:val="007D42BB"/>
    <w:rsid w:val="007D50BE"/>
    <w:rsid w:val="007E13E4"/>
    <w:rsid w:val="007E377B"/>
    <w:rsid w:val="007E7EB2"/>
    <w:rsid w:val="007F20B6"/>
    <w:rsid w:val="007F7694"/>
    <w:rsid w:val="00812BCD"/>
    <w:rsid w:val="008304D9"/>
    <w:rsid w:val="00835958"/>
    <w:rsid w:val="00835C2D"/>
    <w:rsid w:val="00836471"/>
    <w:rsid w:val="00847C3E"/>
    <w:rsid w:val="008527F7"/>
    <w:rsid w:val="008543C1"/>
    <w:rsid w:val="00854E6C"/>
    <w:rsid w:val="00860534"/>
    <w:rsid w:val="00862039"/>
    <w:rsid w:val="00867BCD"/>
    <w:rsid w:val="00875E93"/>
    <w:rsid w:val="008817AB"/>
    <w:rsid w:val="00891CD1"/>
    <w:rsid w:val="008A2740"/>
    <w:rsid w:val="008C1070"/>
    <w:rsid w:val="008C1294"/>
    <w:rsid w:val="008C273A"/>
    <w:rsid w:val="008C4E59"/>
    <w:rsid w:val="008C7612"/>
    <w:rsid w:val="008D09FC"/>
    <w:rsid w:val="008D5EF8"/>
    <w:rsid w:val="008E17DB"/>
    <w:rsid w:val="008E39A3"/>
    <w:rsid w:val="008F442C"/>
    <w:rsid w:val="0090524F"/>
    <w:rsid w:val="009118ED"/>
    <w:rsid w:val="00911BCD"/>
    <w:rsid w:val="00912168"/>
    <w:rsid w:val="0091264D"/>
    <w:rsid w:val="00922064"/>
    <w:rsid w:val="00925804"/>
    <w:rsid w:val="009261E1"/>
    <w:rsid w:val="00926E23"/>
    <w:rsid w:val="00931B69"/>
    <w:rsid w:val="00933CF8"/>
    <w:rsid w:val="009350F8"/>
    <w:rsid w:val="009460FE"/>
    <w:rsid w:val="00952045"/>
    <w:rsid w:val="009540AF"/>
    <w:rsid w:val="00955DA4"/>
    <w:rsid w:val="00957057"/>
    <w:rsid w:val="009639C7"/>
    <w:rsid w:val="00964881"/>
    <w:rsid w:val="009847D2"/>
    <w:rsid w:val="00985D51"/>
    <w:rsid w:val="00990584"/>
    <w:rsid w:val="0099113E"/>
    <w:rsid w:val="009954D8"/>
    <w:rsid w:val="00997B96"/>
    <w:rsid w:val="009A19F7"/>
    <w:rsid w:val="009A26B3"/>
    <w:rsid w:val="009B1076"/>
    <w:rsid w:val="009B5598"/>
    <w:rsid w:val="009C37E7"/>
    <w:rsid w:val="009D205C"/>
    <w:rsid w:val="009D3538"/>
    <w:rsid w:val="009D3561"/>
    <w:rsid w:val="009D7B80"/>
    <w:rsid w:val="009E0BE8"/>
    <w:rsid w:val="009E1977"/>
    <w:rsid w:val="009E1F98"/>
    <w:rsid w:val="009E52A6"/>
    <w:rsid w:val="009E594C"/>
    <w:rsid w:val="009F1D95"/>
    <w:rsid w:val="009F3F0C"/>
    <w:rsid w:val="00A01BDF"/>
    <w:rsid w:val="00A029FB"/>
    <w:rsid w:val="00A226B6"/>
    <w:rsid w:val="00A23D36"/>
    <w:rsid w:val="00A247F9"/>
    <w:rsid w:val="00A25DC7"/>
    <w:rsid w:val="00A27575"/>
    <w:rsid w:val="00A27630"/>
    <w:rsid w:val="00A30DBE"/>
    <w:rsid w:val="00A33133"/>
    <w:rsid w:val="00A35151"/>
    <w:rsid w:val="00A50E9C"/>
    <w:rsid w:val="00A5385E"/>
    <w:rsid w:val="00A54627"/>
    <w:rsid w:val="00A61B18"/>
    <w:rsid w:val="00A65DE2"/>
    <w:rsid w:val="00A678E8"/>
    <w:rsid w:val="00A71995"/>
    <w:rsid w:val="00A80402"/>
    <w:rsid w:val="00A846BF"/>
    <w:rsid w:val="00A917EB"/>
    <w:rsid w:val="00A94B39"/>
    <w:rsid w:val="00AB2D7E"/>
    <w:rsid w:val="00AC0D20"/>
    <w:rsid w:val="00AC45FE"/>
    <w:rsid w:val="00AD2CE0"/>
    <w:rsid w:val="00AD3CDB"/>
    <w:rsid w:val="00AD447C"/>
    <w:rsid w:val="00AD48D4"/>
    <w:rsid w:val="00AE565D"/>
    <w:rsid w:val="00AE5FC9"/>
    <w:rsid w:val="00AF05F3"/>
    <w:rsid w:val="00AF4B7B"/>
    <w:rsid w:val="00B11EC9"/>
    <w:rsid w:val="00B15DE2"/>
    <w:rsid w:val="00B218F7"/>
    <w:rsid w:val="00B23623"/>
    <w:rsid w:val="00B247EE"/>
    <w:rsid w:val="00B25A8C"/>
    <w:rsid w:val="00B26CDA"/>
    <w:rsid w:val="00B3200B"/>
    <w:rsid w:val="00B400C8"/>
    <w:rsid w:val="00B50D88"/>
    <w:rsid w:val="00B51514"/>
    <w:rsid w:val="00B534A8"/>
    <w:rsid w:val="00B60C95"/>
    <w:rsid w:val="00B63516"/>
    <w:rsid w:val="00B65AB4"/>
    <w:rsid w:val="00B66C57"/>
    <w:rsid w:val="00B67E8F"/>
    <w:rsid w:val="00B71314"/>
    <w:rsid w:val="00B7712F"/>
    <w:rsid w:val="00B85A3B"/>
    <w:rsid w:val="00B90939"/>
    <w:rsid w:val="00B94BE5"/>
    <w:rsid w:val="00B94D2B"/>
    <w:rsid w:val="00B96712"/>
    <w:rsid w:val="00BA09EA"/>
    <w:rsid w:val="00BA0F72"/>
    <w:rsid w:val="00BA2A8D"/>
    <w:rsid w:val="00BA434E"/>
    <w:rsid w:val="00BA7C39"/>
    <w:rsid w:val="00BA7DF7"/>
    <w:rsid w:val="00BB301A"/>
    <w:rsid w:val="00BB5CA6"/>
    <w:rsid w:val="00BC2752"/>
    <w:rsid w:val="00BD229E"/>
    <w:rsid w:val="00BD5DC6"/>
    <w:rsid w:val="00BE2DB8"/>
    <w:rsid w:val="00BF3080"/>
    <w:rsid w:val="00BF3260"/>
    <w:rsid w:val="00C02961"/>
    <w:rsid w:val="00C06D94"/>
    <w:rsid w:val="00C070EE"/>
    <w:rsid w:val="00C10577"/>
    <w:rsid w:val="00C10762"/>
    <w:rsid w:val="00C22D72"/>
    <w:rsid w:val="00C2548B"/>
    <w:rsid w:val="00C37EE6"/>
    <w:rsid w:val="00C41392"/>
    <w:rsid w:val="00C422D5"/>
    <w:rsid w:val="00C446D4"/>
    <w:rsid w:val="00C44723"/>
    <w:rsid w:val="00C50135"/>
    <w:rsid w:val="00C53616"/>
    <w:rsid w:val="00C54134"/>
    <w:rsid w:val="00C67A17"/>
    <w:rsid w:val="00C71AD1"/>
    <w:rsid w:val="00C7326B"/>
    <w:rsid w:val="00C755E2"/>
    <w:rsid w:val="00C8287E"/>
    <w:rsid w:val="00C83A79"/>
    <w:rsid w:val="00C91734"/>
    <w:rsid w:val="00CA06BC"/>
    <w:rsid w:val="00CA7149"/>
    <w:rsid w:val="00CB0A27"/>
    <w:rsid w:val="00CB4F70"/>
    <w:rsid w:val="00CC18E5"/>
    <w:rsid w:val="00CC1E95"/>
    <w:rsid w:val="00CC28EA"/>
    <w:rsid w:val="00CC55A3"/>
    <w:rsid w:val="00CD0881"/>
    <w:rsid w:val="00CD50C9"/>
    <w:rsid w:val="00CD61E6"/>
    <w:rsid w:val="00CE0D31"/>
    <w:rsid w:val="00CF16BE"/>
    <w:rsid w:val="00D11BE4"/>
    <w:rsid w:val="00D14CDA"/>
    <w:rsid w:val="00D15239"/>
    <w:rsid w:val="00D170C5"/>
    <w:rsid w:val="00D171C9"/>
    <w:rsid w:val="00D20B8C"/>
    <w:rsid w:val="00D26360"/>
    <w:rsid w:val="00D337FC"/>
    <w:rsid w:val="00D365AF"/>
    <w:rsid w:val="00D4629F"/>
    <w:rsid w:val="00D46C15"/>
    <w:rsid w:val="00D47977"/>
    <w:rsid w:val="00D61127"/>
    <w:rsid w:val="00D63879"/>
    <w:rsid w:val="00D64743"/>
    <w:rsid w:val="00D727ED"/>
    <w:rsid w:val="00D73872"/>
    <w:rsid w:val="00D852D8"/>
    <w:rsid w:val="00D94887"/>
    <w:rsid w:val="00D948FD"/>
    <w:rsid w:val="00DA409D"/>
    <w:rsid w:val="00DA7541"/>
    <w:rsid w:val="00DB7B52"/>
    <w:rsid w:val="00DC3527"/>
    <w:rsid w:val="00DD6914"/>
    <w:rsid w:val="00DD7018"/>
    <w:rsid w:val="00DE2E64"/>
    <w:rsid w:val="00DE7680"/>
    <w:rsid w:val="00DE7A70"/>
    <w:rsid w:val="00DF0EB1"/>
    <w:rsid w:val="00E04126"/>
    <w:rsid w:val="00E11604"/>
    <w:rsid w:val="00E11B15"/>
    <w:rsid w:val="00E13DD4"/>
    <w:rsid w:val="00E25CF8"/>
    <w:rsid w:val="00E275D7"/>
    <w:rsid w:val="00E30F72"/>
    <w:rsid w:val="00E3127C"/>
    <w:rsid w:val="00E46710"/>
    <w:rsid w:val="00E47159"/>
    <w:rsid w:val="00E50347"/>
    <w:rsid w:val="00E5555E"/>
    <w:rsid w:val="00E5678C"/>
    <w:rsid w:val="00E57244"/>
    <w:rsid w:val="00E60B33"/>
    <w:rsid w:val="00E6594E"/>
    <w:rsid w:val="00E75925"/>
    <w:rsid w:val="00E75F0A"/>
    <w:rsid w:val="00E778C6"/>
    <w:rsid w:val="00E92A4F"/>
    <w:rsid w:val="00E936CF"/>
    <w:rsid w:val="00EA259F"/>
    <w:rsid w:val="00EA472E"/>
    <w:rsid w:val="00EB143E"/>
    <w:rsid w:val="00EC06C9"/>
    <w:rsid w:val="00EC4F85"/>
    <w:rsid w:val="00EC5454"/>
    <w:rsid w:val="00EC5F09"/>
    <w:rsid w:val="00EC6353"/>
    <w:rsid w:val="00ED47EE"/>
    <w:rsid w:val="00ED6B79"/>
    <w:rsid w:val="00EE3756"/>
    <w:rsid w:val="00EE5D69"/>
    <w:rsid w:val="00F05812"/>
    <w:rsid w:val="00F06AB3"/>
    <w:rsid w:val="00F0731C"/>
    <w:rsid w:val="00F20C4E"/>
    <w:rsid w:val="00F26E9C"/>
    <w:rsid w:val="00F3356B"/>
    <w:rsid w:val="00F4451D"/>
    <w:rsid w:val="00F96568"/>
    <w:rsid w:val="00F97E18"/>
    <w:rsid w:val="00FB055E"/>
    <w:rsid w:val="00FB5F7D"/>
    <w:rsid w:val="00FB6264"/>
    <w:rsid w:val="00FB6388"/>
    <w:rsid w:val="00FB745F"/>
    <w:rsid w:val="00FC63F2"/>
    <w:rsid w:val="00FD2851"/>
    <w:rsid w:val="00FD6A13"/>
    <w:rsid w:val="00FD7892"/>
    <w:rsid w:val="00FE00BE"/>
    <w:rsid w:val="00FE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14D8"/>
  <w15:docId w15:val="{E81F1FF2-4381-4222-B322-20781BF6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64"/>
    <w:pPr>
      <w:spacing w:before="60" w:after="40" w:line="288" w:lineRule="auto"/>
      <w:ind w:firstLine="567"/>
      <w:jc w:val="both"/>
    </w:pPr>
    <w:rPr>
      <w:rFonts w:ascii="Times New Roman" w:eastAsia="Times New Roman" w:hAnsi="Times New Roman"/>
      <w:sz w:val="24"/>
      <w:szCs w:val="26"/>
    </w:rPr>
  </w:style>
  <w:style w:type="paragraph" w:styleId="Heading1">
    <w:name w:val="heading 1"/>
    <w:basedOn w:val="BodyText2"/>
    <w:next w:val="Normal"/>
    <w:link w:val="Heading1Char"/>
    <w:uiPriority w:val="9"/>
    <w:qFormat/>
    <w:rsid w:val="002E2064"/>
    <w:pPr>
      <w:spacing w:before="240" w:after="60" w:line="240" w:lineRule="auto"/>
      <w:ind w:firstLine="0"/>
      <w:outlineLvl w:val="0"/>
    </w:pPr>
    <w:rPr>
      <w:b/>
      <w:bCs/>
      <w:color w:val="000000"/>
      <w:szCs w:val="24"/>
    </w:rPr>
  </w:style>
  <w:style w:type="paragraph" w:styleId="Heading2">
    <w:name w:val="heading 2"/>
    <w:basedOn w:val="Normal"/>
    <w:next w:val="Normal"/>
    <w:link w:val="Heading2Char"/>
    <w:uiPriority w:val="9"/>
    <w:unhideWhenUsed/>
    <w:qFormat/>
    <w:rsid w:val="00912168"/>
    <w:pPr>
      <w:keepNext/>
      <w:keepLines/>
      <w:spacing w:line="240" w:lineRule="auto"/>
      <w:ind w:left="284" w:firstLine="0"/>
      <w:jc w:val="left"/>
      <w:outlineLvl w:val="1"/>
    </w:pPr>
    <w:rPr>
      <w:rFonts w:eastAsiaTheme="majorEastAsia"/>
      <w:b/>
      <w:bCs/>
      <w:color w:val="000000" w:themeColor="text1"/>
      <w:szCs w:val="24"/>
    </w:rPr>
  </w:style>
  <w:style w:type="paragraph" w:styleId="Heading3">
    <w:name w:val="heading 3"/>
    <w:basedOn w:val="ListParagraph"/>
    <w:next w:val="Normal"/>
    <w:link w:val="Heading3Char"/>
    <w:uiPriority w:val="9"/>
    <w:unhideWhenUsed/>
    <w:qFormat/>
    <w:rsid w:val="00912168"/>
    <w:pPr>
      <w:numPr>
        <w:numId w:val="0"/>
      </w:numPr>
      <w:spacing w:before="60" w:after="40" w:line="240" w:lineRule="auto"/>
      <w:ind w:left="454"/>
      <w:jc w:val="left"/>
      <w:outlineLvl w:val="2"/>
    </w:pPr>
    <w:rPr>
      <w:i/>
      <w:color w:val="00000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744C77"/>
    <w:pPr>
      <w:spacing w:before="120" w:after="120" w:line="312" w:lineRule="auto"/>
    </w:pPr>
    <w:rPr>
      <w:sz w:val="28"/>
      <w:szCs w:val="28"/>
    </w:rPr>
  </w:style>
  <w:style w:type="paragraph" w:styleId="BodyText2">
    <w:name w:val="Body Text 2"/>
    <w:basedOn w:val="Normal"/>
    <w:link w:val="BodyText2Char"/>
    <w:rsid w:val="00744C77"/>
    <w:pPr>
      <w:spacing w:after="120" w:line="480" w:lineRule="auto"/>
    </w:pPr>
  </w:style>
  <w:style w:type="character" w:customStyle="1" w:styleId="BodyText2Char">
    <w:name w:val="Body Text 2 Char"/>
    <w:link w:val="BodyText2"/>
    <w:rsid w:val="00744C77"/>
    <w:rPr>
      <w:rFonts w:ascii="Times New Roman" w:eastAsia="Times New Roman" w:hAnsi="Times New Roman" w:cs="Times New Roman"/>
      <w:sz w:val="26"/>
      <w:szCs w:val="26"/>
    </w:rPr>
  </w:style>
  <w:style w:type="paragraph" w:customStyle="1" w:styleId="Normal1">
    <w:name w:val="Normal 1"/>
    <w:basedOn w:val="Normal"/>
    <w:rsid w:val="00744C77"/>
    <w:pPr>
      <w:spacing w:before="120"/>
      <w:ind w:left="1309" w:hanging="345"/>
    </w:pPr>
    <w:rPr>
      <w:szCs w:val="24"/>
    </w:rPr>
  </w:style>
  <w:style w:type="paragraph" w:customStyle="1" w:styleId="Default">
    <w:name w:val="Default"/>
    <w:rsid w:val="00744C77"/>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rsid w:val="00744C77"/>
    <w:pPr>
      <w:tabs>
        <w:tab w:val="center" w:pos="4320"/>
        <w:tab w:val="right" w:pos="8640"/>
      </w:tabs>
    </w:pPr>
  </w:style>
  <w:style w:type="character" w:customStyle="1" w:styleId="FooterChar">
    <w:name w:val="Footer Char"/>
    <w:link w:val="Footer"/>
    <w:rsid w:val="00744C77"/>
    <w:rPr>
      <w:rFonts w:ascii="Times New Roman" w:eastAsia="Times New Roman" w:hAnsi="Times New Roman" w:cs="Times New Roman"/>
      <w:sz w:val="26"/>
      <w:szCs w:val="26"/>
    </w:rPr>
  </w:style>
  <w:style w:type="character" w:styleId="PageNumber">
    <w:name w:val="page number"/>
    <w:basedOn w:val="DefaultParagraphFont"/>
    <w:rsid w:val="00744C77"/>
  </w:style>
  <w:style w:type="paragraph" w:styleId="ListParagraph">
    <w:name w:val="List Paragraph"/>
    <w:basedOn w:val="Normal"/>
    <w:link w:val="ListParagraphChar"/>
    <w:uiPriority w:val="1"/>
    <w:qFormat/>
    <w:rsid w:val="00912168"/>
    <w:pPr>
      <w:numPr>
        <w:numId w:val="1"/>
      </w:numPr>
      <w:spacing w:before="0" w:after="0"/>
    </w:pPr>
    <w:rPr>
      <w:szCs w:val="24"/>
    </w:rPr>
  </w:style>
  <w:style w:type="paragraph" w:styleId="BalloonText">
    <w:name w:val="Balloon Text"/>
    <w:basedOn w:val="Normal"/>
    <w:link w:val="BalloonTextChar"/>
    <w:uiPriority w:val="99"/>
    <w:semiHidden/>
    <w:unhideWhenUsed/>
    <w:rsid w:val="006A5431"/>
    <w:rPr>
      <w:rFonts w:ascii="Segoe UI" w:hAnsi="Segoe UI" w:cs="Segoe UI"/>
      <w:sz w:val="18"/>
      <w:szCs w:val="18"/>
    </w:rPr>
  </w:style>
  <w:style w:type="character" w:customStyle="1" w:styleId="BalloonTextChar">
    <w:name w:val="Balloon Text Char"/>
    <w:link w:val="BalloonText"/>
    <w:uiPriority w:val="99"/>
    <w:semiHidden/>
    <w:rsid w:val="006A5431"/>
    <w:rPr>
      <w:rFonts w:ascii="Segoe UI" w:eastAsia="Times New Roman" w:hAnsi="Segoe UI" w:cs="Segoe UI"/>
      <w:sz w:val="18"/>
      <w:szCs w:val="18"/>
    </w:rPr>
  </w:style>
  <w:style w:type="table" w:styleId="TableGrid">
    <w:name w:val="Table Grid"/>
    <w:basedOn w:val="TableNormal"/>
    <w:uiPriority w:val="39"/>
    <w:rsid w:val="003B7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61127"/>
    <w:pPr>
      <w:tabs>
        <w:tab w:val="center" w:pos="4680"/>
        <w:tab w:val="right" w:pos="9360"/>
      </w:tabs>
    </w:pPr>
  </w:style>
  <w:style w:type="character" w:customStyle="1" w:styleId="HeaderChar">
    <w:name w:val="Header Char"/>
    <w:link w:val="Header"/>
    <w:uiPriority w:val="99"/>
    <w:semiHidden/>
    <w:rsid w:val="00D61127"/>
    <w:rPr>
      <w:rFonts w:ascii="Times New Roman" w:eastAsia="Times New Roman" w:hAnsi="Times New Roman"/>
      <w:sz w:val="26"/>
      <w:szCs w:val="26"/>
    </w:rPr>
  </w:style>
  <w:style w:type="paragraph" w:styleId="NoSpacing">
    <w:name w:val="No Spacing"/>
    <w:link w:val="NoSpacingChar"/>
    <w:uiPriority w:val="1"/>
    <w:qFormat/>
    <w:rsid w:val="00912168"/>
    <w:rPr>
      <w:rFonts w:ascii="Times New Roman" w:eastAsia="Times New Roman" w:hAnsi="Times New Roman"/>
      <w:sz w:val="24"/>
      <w:szCs w:val="26"/>
    </w:rPr>
  </w:style>
  <w:style w:type="character" w:customStyle="1" w:styleId="Heading1Char">
    <w:name w:val="Heading 1 Char"/>
    <w:basedOn w:val="DefaultParagraphFont"/>
    <w:link w:val="Heading1"/>
    <w:uiPriority w:val="9"/>
    <w:rsid w:val="002E2064"/>
    <w:rPr>
      <w:rFonts w:ascii="Times New Roman" w:eastAsia="Times New Roman" w:hAnsi="Times New Roman"/>
      <w:b/>
      <w:bCs/>
      <w:color w:val="000000"/>
      <w:sz w:val="24"/>
      <w:szCs w:val="24"/>
    </w:rPr>
  </w:style>
  <w:style w:type="character" w:customStyle="1" w:styleId="Heading2Char">
    <w:name w:val="Heading 2 Char"/>
    <w:basedOn w:val="DefaultParagraphFont"/>
    <w:link w:val="Heading2"/>
    <w:uiPriority w:val="9"/>
    <w:rsid w:val="00912168"/>
    <w:rPr>
      <w:rFonts w:ascii="Times New Roman" w:eastAsiaTheme="majorEastAsia" w:hAnsi="Times New Roman"/>
      <w:b/>
      <w:bCs/>
      <w:color w:val="000000" w:themeColor="text1"/>
      <w:sz w:val="24"/>
      <w:szCs w:val="24"/>
    </w:rPr>
  </w:style>
  <w:style w:type="character" w:customStyle="1" w:styleId="Heading3Char">
    <w:name w:val="Heading 3 Char"/>
    <w:basedOn w:val="DefaultParagraphFont"/>
    <w:link w:val="Heading3"/>
    <w:uiPriority w:val="9"/>
    <w:rsid w:val="00912168"/>
    <w:rPr>
      <w:rFonts w:ascii="Times New Roman" w:eastAsia="Times New Roman" w:hAnsi="Times New Roman"/>
      <w:i/>
      <w:color w:val="000000"/>
      <w:sz w:val="24"/>
      <w:szCs w:val="24"/>
      <w:lang w:val="vi-VN"/>
    </w:rPr>
  </w:style>
  <w:style w:type="paragraph" w:styleId="Title">
    <w:name w:val="Title"/>
    <w:basedOn w:val="Normal1"/>
    <w:next w:val="Normal"/>
    <w:link w:val="TitleChar"/>
    <w:uiPriority w:val="10"/>
    <w:qFormat/>
    <w:rsid w:val="002E2064"/>
    <w:pPr>
      <w:spacing w:before="240"/>
      <w:ind w:left="0" w:firstLine="0"/>
      <w:jc w:val="center"/>
    </w:pPr>
    <w:rPr>
      <w:b/>
      <w:bCs/>
      <w:color w:val="000000"/>
      <w:lang w:val="vi-VN"/>
    </w:rPr>
  </w:style>
  <w:style w:type="character" w:customStyle="1" w:styleId="TitleChar">
    <w:name w:val="Title Char"/>
    <w:basedOn w:val="DefaultParagraphFont"/>
    <w:link w:val="Title"/>
    <w:uiPriority w:val="10"/>
    <w:rsid w:val="002E2064"/>
    <w:rPr>
      <w:rFonts w:ascii="Times New Roman" w:eastAsia="Times New Roman" w:hAnsi="Times New Roman"/>
      <w:b/>
      <w:bCs/>
      <w:color w:val="000000"/>
      <w:sz w:val="24"/>
      <w:szCs w:val="24"/>
      <w:lang w:val="vi-VN"/>
    </w:rPr>
  </w:style>
  <w:style w:type="paragraph" w:customStyle="1" w:styleId="Table">
    <w:name w:val="Table"/>
    <w:basedOn w:val="NoSpacing"/>
    <w:link w:val="TableChar"/>
    <w:qFormat/>
    <w:rsid w:val="00912168"/>
    <w:pPr>
      <w:spacing w:line="288" w:lineRule="auto"/>
    </w:pPr>
    <w:rPr>
      <w:szCs w:val="24"/>
    </w:rPr>
  </w:style>
  <w:style w:type="character" w:customStyle="1" w:styleId="NoSpacingChar">
    <w:name w:val="No Spacing Char"/>
    <w:basedOn w:val="DefaultParagraphFont"/>
    <w:link w:val="NoSpacing"/>
    <w:uiPriority w:val="1"/>
    <w:rsid w:val="00912168"/>
    <w:rPr>
      <w:rFonts w:ascii="Times New Roman" w:eastAsia="Times New Roman" w:hAnsi="Times New Roman"/>
      <w:sz w:val="24"/>
      <w:szCs w:val="26"/>
    </w:rPr>
  </w:style>
  <w:style w:type="character" w:customStyle="1" w:styleId="TableChar">
    <w:name w:val="Table Char"/>
    <w:basedOn w:val="NoSpacingChar"/>
    <w:link w:val="Table"/>
    <w:rsid w:val="00912168"/>
    <w:rPr>
      <w:rFonts w:ascii="Times New Roman" w:eastAsia="Times New Roman" w:hAnsi="Times New Roman"/>
      <w:sz w:val="24"/>
      <w:szCs w:val="24"/>
    </w:rPr>
  </w:style>
  <w:style w:type="paragraph" w:styleId="BodyText">
    <w:name w:val="Body Text"/>
    <w:basedOn w:val="Normal"/>
    <w:link w:val="BodyTextChar"/>
    <w:uiPriority w:val="99"/>
    <w:unhideWhenUsed/>
    <w:rsid w:val="00245BD1"/>
    <w:pPr>
      <w:spacing w:after="120"/>
    </w:pPr>
  </w:style>
  <w:style w:type="character" w:customStyle="1" w:styleId="BodyTextChar">
    <w:name w:val="Body Text Char"/>
    <w:basedOn w:val="DefaultParagraphFont"/>
    <w:link w:val="BodyText"/>
    <w:uiPriority w:val="99"/>
    <w:rsid w:val="00245BD1"/>
    <w:rPr>
      <w:rFonts w:ascii="Times New Roman" w:eastAsia="Times New Roman" w:hAnsi="Times New Roman"/>
      <w:sz w:val="24"/>
      <w:szCs w:val="26"/>
    </w:rPr>
  </w:style>
  <w:style w:type="paragraph" w:customStyle="1" w:styleId="Mc">
    <w:name w:val="Mục"/>
    <w:basedOn w:val="Normal"/>
    <w:link w:val="McChar"/>
    <w:rsid w:val="005F2EB1"/>
    <w:pPr>
      <w:tabs>
        <w:tab w:val="left" w:pos="1021"/>
      </w:tabs>
      <w:spacing w:after="0"/>
      <w:ind w:left="567" w:firstLine="0"/>
      <w:jc w:val="left"/>
    </w:pPr>
    <w:rPr>
      <w:szCs w:val="24"/>
    </w:rPr>
  </w:style>
  <w:style w:type="character" w:customStyle="1" w:styleId="McChar">
    <w:name w:val="Mục Char"/>
    <w:basedOn w:val="DefaultParagraphFont"/>
    <w:link w:val="Mc"/>
    <w:rsid w:val="005F2EB1"/>
    <w:rPr>
      <w:rFonts w:ascii="Times New Roman" w:eastAsia="Times New Roman" w:hAnsi="Times New Roman"/>
      <w:sz w:val="24"/>
      <w:szCs w:val="24"/>
    </w:rPr>
  </w:style>
  <w:style w:type="paragraph" w:styleId="TOC2">
    <w:name w:val="toc 2"/>
    <w:basedOn w:val="Normal"/>
    <w:next w:val="Normal"/>
    <w:autoRedefine/>
    <w:semiHidden/>
    <w:rsid w:val="00567E09"/>
    <w:pPr>
      <w:tabs>
        <w:tab w:val="left" w:pos="880"/>
        <w:tab w:val="right" w:leader="dot" w:pos="9062"/>
      </w:tabs>
      <w:spacing w:before="0" w:after="100" w:line="276" w:lineRule="auto"/>
      <w:ind w:firstLine="0"/>
      <w:jc w:val="left"/>
    </w:pPr>
    <w:rPr>
      <w:noProof/>
      <w:szCs w:val="24"/>
      <w:lang w:val="pt-BR"/>
    </w:rPr>
  </w:style>
  <w:style w:type="paragraph" w:styleId="Revision">
    <w:name w:val="Revision"/>
    <w:hidden/>
    <w:uiPriority w:val="99"/>
    <w:semiHidden/>
    <w:rsid w:val="00B534A8"/>
    <w:rPr>
      <w:rFonts w:ascii="Times New Roman" w:eastAsia="Times New Roman" w:hAnsi="Times New Roman"/>
      <w:sz w:val="24"/>
      <w:szCs w:val="26"/>
    </w:rPr>
  </w:style>
  <w:style w:type="character" w:styleId="Hyperlink">
    <w:name w:val="Hyperlink"/>
    <w:uiPriority w:val="99"/>
    <w:unhideWhenUsed/>
    <w:rsid w:val="004134E8"/>
    <w:rPr>
      <w:color w:val="0000FF"/>
      <w:u w:val="single"/>
    </w:rPr>
  </w:style>
  <w:style w:type="paragraph" w:customStyle="1" w:styleId="TableParagraph">
    <w:name w:val="Table Paragraph"/>
    <w:basedOn w:val="Normal"/>
    <w:uiPriority w:val="1"/>
    <w:qFormat/>
    <w:rsid w:val="004134E8"/>
    <w:pPr>
      <w:widowControl w:val="0"/>
      <w:spacing w:before="0" w:after="0" w:line="240" w:lineRule="auto"/>
      <w:ind w:firstLine="0"/>
      <w:jc w:val="left"/>
    </w:pPr>
    <w:rPr>
      <w:rFonts w:ascii="Calibri" w:eastAsia="Calibri" w:hAnsi="Calibri"/>
      <w:sz w:val="22"/>
      <w:szCs w:val="22"/>
    </w:rPr>
  </w:style>
  <w:style w:type="paragraph" w:customStyle="1" w:styleId="Muc111">
    <w:name w:val="Muc 1.1.1"/>
    <w:basedOn w:val="Normal"/>
    <w:rsid w:val="00D14CDA"/>
    <w:pPr>
      <w:keepNext/>
      <w:tabs>
        <w:tab w:val="num" w:pos="1080"/>
      </w:tabs>
      <w:spacing w:before="120" w:after="120" w:line="240" w:lineRule="auto"/>
      <w:ind w:left="1080" w:hanging="1080"/>
      <w:jc w:val="left"/>
      <w:outlineLvl w:val="3"/>
    </w:pPr>
    <w:rPr>
      <w:rFonts w:ascii="Arial" w:eastAsia="Calibri" w:hAnsi="Arial" w:cs="Arial"/>
      <w:b/>
      <w:bCs/>
      <w:kern w:val="32"/>
      <w:sz w:val="28"/>
      <w:szCs w:val="32"/>
    </w:rPr>
  </w:style>
  <w:style w:type="paragraph" w:customStyle="1" w:styleId="DNMuc">
    <w:name w:val="DN Muc"/>
    <w:next w:val="Normal"/>
    <w:semiHidden/>
    <w:rsid w:val="000B2F97"/>
    <w:pPr>
      <w:keepNext/>
      <w:numPr>
        <w:numId w:val="3"/>
      </w:numPr>
      <w:tabs>
        <w:tab w:val="clear" w:pos="360"/>
        <w:tab w:val="num" w:pos="1080"/>
      </w:tabs>
      <w:spacing w:before="240" w:after="120"/>
      <w:ind w:left="1080" w:hanging="1080"/>
      <w:outlineLvl w:val="2"/>
    </w:pPr>
    <w:rPr>
      <w:rFonts w:ascii="Arial" w:hAnsi="Arial" w:cs="Arial"/>
      <w:b/>
      <w:kern w:val="32"/>
      <w:sz w:val="32"/>
      <w:szCs w:val="32"/>
    </w:rPr>
  </w:style>
  <w:style w:type="paragraph" w:customStyle="1" w:styleId="DNNut">
    <w:name w:val="DN Nut"/>
    <w:semiHidden/>
    <w:rsid w:val="000B2F97"/>
    <w:pPr>
      <w:numPr>
        <w:ilvl w:val="2"/>
        <w:numId w:val="3"/>
      </w:numPr>
      <w:tabs>
        <w:tab w:val="clear" w:pos="1080"/>
        <w:tab w:val="num" w:pos="360"/>
      </w:tabs>
      <w:ind w:left="360" w:hanging="360"/>
      <w:jc w:val="both"/>
    </w:pPr>
    <w:rPr>
      <w:rFonts w:ascii="Times New Roman" w:hAnsi="Times New Roman" w:cs="Arial"/>
      <w:bCs/>
      <w:kern w:val="32"/>
      <w:sz w:val="24"/>
      <w:szCs w:val="32"/>
    </w:rPr>
  </w:style>
  <w:style w:type="paragraph" w:customStyle="1" w:styleId="DNNumber">
    <w:name w:val="DN Number"/>
    <w:semiHidden/>
    <w:rsid w:val="000B2F97"/>
    <w:pPr>
      <w:numPr>
        <w:ilvl w:val="3"/>
        <w:numId w:val="3"/>
      </w:numPr>
      <w:tabs>
        <w:tab w:val="clear" w:pos="1080"/>
      </w:tabs>
      <w:ind w:left="2880" w:hanging="360"/>
    </w:pPr>
    <w:rPr>
      <w:rFonts w:ascii="Times New Roman" w:hAnsi="Times New Roman" w:cs="Arial"/>
      <w:bCs/>
      <w:kern w:val="32"/>
      <w:sz w:val="24"/>
      <w:szCs w:val="32"/>
    </w:rPr>
  </w:style>
  <w:style w:type="paragraph" w:customStyle="1" w:styleId="DNNut0">
    <w:name w:val="DNNut"/>
    <w:basedOn w:val="DNNut"/>
    <w:rsid w:val="000B2F97"/>
    <w:rPr>
      <w:sz w:val="28"/>
      <w:szCs w:val="28"/>
    </w:rPr>
  </w:style>
  <w:style w:type="paragraph" w:customStyle="1" w:styleId="CharCharCharCharCharCharChar">
    <w:name w:val="Char Char Char Char Char Char Char"/>
    <w:basedOn w:val="Normal"/>
    <w:next w:val="Normal"/>
    <w:autoRedefine/>
    <w:semiHidden/>
    <w:rsid w:val="008D5EF8"/>
    <w:pPr>
      <w:spacing w:before="120" w:after="120" w:line="312" w:lineRule="auto"/>
      <w:ind w:firstLine="0"/>
      <w:jc w:val="left"/>
    </w:pPr>
    <w:rPr>
      <w:sz w:val="28"/>
      <w:szCs w:val="28"/>
    </w:rPr>
  </w:style>
  <w:style w:type="paragraph" w:customStyle="1" w:styleId="CharCharCharCharCharCharChar0">
    <w:name w:val="Char Char Char Char Char Char Char"/>
    <w:basedOn w:val="Normal"/>
    <w:next w:val="Normal"/>
    <w:autoRedefine/>
    <w:semiHidden/>
    <w:rsid w:val="00297C85"/>
    <w:pPr>
      <w:spacing w:before="120" w:after="120" w:line="312" w:lineRule="auto"/>
      <w:ind w:firstLine="0"/>
      <w:jc w:val="left"/>
    </w:pPr>
    <w:rPr>
      <w:sz w:val="28"/>
      <w:szCs w:val="28"/>
    </w:rPr>
  </w:style>
  <w:style w:type="paragraph" w:styleId="BodyTextIndent3">
    <w:name w:val="Body Text Indent 3"/>
    <w:basedOn w:val="Normal"/>
    <w:link w:val="BodyTextIndent3Char"/>
    <w:uiPriority w:val="99"/>
    <w:semiHidden/>
    <w:unhideWhenUsed/>
    <w:rsid w:val="00E5555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5555E"/>
    <w:rPr>
      <w:rFonts w:ascii="Times New Roman" w:eastAsia="Times New Roman" w:hAnsi="Times New Roman"/>
      <w:sz w:val="16"/>
      <w:szCs w:val="16"/>
    </w:rPr>
  </w:style>
  <w:style w:type="character" w:customStyle="1" w:styleId="ListParagraphChar">
    <w:name w:val="List Paragraph Char"/>
    <w:link w:val="ListParagraph"/>
    <w:uiPriority w:val="34"/>
    <w:locked/>
    <w:rsid w:val="00911BCD"/>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DE7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E7680"/>
    <w:rPr>
      <w:rFonts w:ascii="Courier New" w:eastAsia="Times New Roman" w:hAnsi="Courier New" w:cs="Courier New"/>
    </w:rPr>
  </w:style>
  <w:style w:type="character" w:customStyle="1" w:styleId="y2iqfc">
    <w:name w:val="y2iqfc"/>
    <w:basedOn w:val="DefaultParagraphFont"/>
    <w:rsid w:val="00DE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96336">
      <w:bodyDiv w:val="1"/>
      <w:marLeft w:val="0"/>
      <w:marRight w:val="0"/>
      <w:marTop w:val="0"/>
      <w:marBottom w:val="0"/>
      <w:divBdr>
        <w:top w:val="none" w:sz="0" w:space="0" w:color="auto"/>
        <w:left w:val="none" w:sz="0" w:space="0" w:color="auto"/>
        <w:bottom w:val="none" w:sz="0" w:space="0" w:color="auto"/>
        <w:right w:val="none" w:sz="0" w:space="0" w:color="auto"/>
      </w:divBdr>
    </w:div>
    <w:div w:id="472455251">
      <w:bodyDiv w:val="1"/>
      <w:marLeft w:val="0"/>
      <w:marRight w:val="0"/>
      <w:marTop w:val="0"/>
      <w:marBottom w:val="0"/>
      <w:divBdr>
        <w:top w:val="none" w:sz="0" w:space="0" w:color="auto"/>
        <w:left w:val="none" w:sz="0" w:space="0" w:color="auto"/>
        <w:bottom w:val="none" w:sz="0" w:space="0" w:color="auto"/>
        <w:right w:val="none" w:sz="0" w:space="0" w:color="auto"/>
      </w:divBdr>
    </w:div>
    <w:div w:id="683677103">
      <w:bodyDiv w:val="1"/>
      <w:marLeft w:val="0"/>
      <w:marRight w:val="0"/>
      <w:marTop w:val="0"/>
      <w:marBottom w:val="0"/>
      <w:divBdr>
        <w:top w:val="none" w:sz="0" w:space="0" w:color="auto"/>
        <w:left w:val="none" w:sz="0" w:space="0" w:color="auto"/>
        <w:bottom w:val="none" w:sz="0" w:space="0" w:color="auto"/>
        <w:right w:val="none" w:sz="0" w:space="0" w:color="auto"/>
      </w:divBdr>
    </w:div>
    <w:div w:id="785319692">
      <w:bodyDiv w:val="1"/>
      <w:marLeft w:val="0"/>
      <w:marRight w:val="0"/>
      <w:marTop w:val="0"/>
      <w:marBottom w:val="0"/>
      <w:divBdr>
        <w:top w:val="none" w:sz="0" w:space="0" w:color="auto"/>
        <w:left w:val="none" w:sz="0" w:space="0" w:color="auto"/>
        <w:bottom w:val="none" w:sz="0" w:space="0" w:color="auto"/>
        <w:right w:val="none" w:sz="0" w:space="0" w:color="auto"/>
      </w:divBdr>
    </w:div>
    <w:div w:id="924648391">
      <w:bodyDiv w:val="1"/>
      <w:marLeft w:val="0"/>
      <w:marRight w:val="0"/>
      <w:marTop w:val="0"/>
      <w:marBottom w:val="0"/>
      <w:divBdr>
        <w:top w:val="none" w:sz="0" w:space="0" w:color="auto"/>
        <w:left w:val="none" w:sz="0" w:space="0" w:color="auto"/>
        <w:bottom w:val="none" w:sz="0" w:space="0" w:color="auto"/>
        <w:right w:val="none" w:sz="0" w:space="0" w:color="auto"/>
      </w:divBdr>
    </w:div>
    <w:div w:id="1093748284">
      <w:bodyDiv w:val="1"/>
      <w:marLeft w:val="0"/>
      <w:marRight w:val="0"/>
      <w:marTop w:val="0"/>
      <w:marBottom w:val="0"/>
      <w:divBdr>
        <w:top w:val="none" w:sz="0" w:space="0" w:color="auto"/>
        <w:left w:val="none" w:sz="0" w:space="0" w:color="auto"/>
        <w:bottom w:val="none" w:sz="0" w:space="0" w:color="auto"/>
        <w:right w:val="none" w:sz="0" w:space="0" w:color="auto"/>
      </w:divBdr>
    </w:div>
    <w:div w:id="1261793740">
      <w:bodyDiv w:val="1"/>
      <w:marLeft w:val="0"/>
      <w:marRight w:val="0"/>
      <w:marTop w:val="0"/>
      <w:marBottom w:val="0"/>
      <w:divBdr>
        <w:top w:val="none" w:sz="0" w:space="0" w:color="auto"/>
        <w:left w:val="none" w:sz="0" w:space="0" w:color="auto"/>
        <w:bottom w:val="none" w:sz="0" w:space="0" w:color="auto"/>
        <w:right w:val="none" w:sz="0" w:space="0" w:color="auto"/>
      </w:divBdr>
    </w:div>
    <w:div w:id="1293944781">
      <w:bodyDiv w:val="1"/>
      <w:marLeft w:val="0"/>
      <w:marRight w:val="0"/>
      <w:marTop w:val="0"/>
      <w:marBottom w:val="0"/>
      <w:divBdr>
        <w:top w:val="none" w:sz="0" w:space="0" w:color="auto"/>
        <w:left w:val="none" w:sz="0" w:space="0" w:color="auto"/>
        <w:bottom w:val="none" w:sz="0" w:space="0" w:color="auto"/>
        <w:right w:val="none" w:sz="0" w:space="0" w:color="auto"/>
      </w:divBdr>
    </w:div>
    <w:div w:id="1550605773">
      <w:bodyDiv w:val="1"/>
      <w:marLeft w:val="0"/>
      <w:marRight w:val="0"/>
      <w:marTop w:val="0"/>
      <w:marBottom w:val="0"/>
      <w:divBdr>
        <w:top w:val="none" w:sz="0" w:space="0" w:color="auto"/>
        <w:left w:val="none" w:sz="0" w:space="0" w:color="auto"/>
        <w:bottom w:val="none" w:sz="0" w:space="0" w:color="auto"/>
        <w:right w:val="none" w:sz="0" w:space="0" w:color="auto"/>
      </w:divBdr>
    </w:div>
    <w:div w:id="1552425908">
      <w:bodyDiv w:val="1"/>
      <w:marLeft w:val="0"/>
      <w:marRight w:val="0"/>
      <w:marTop w:val="0"/>
      <w:marBottom w:val="0"/>
      <w:divBdr>
        <w:top w:val="none" w:sz="0" w:space="0" w:color="auto"/>
        <w:left w:val="none" w:sz="0" w:space="0" w:color="auto"/>
        <w:bottom w:val="none" w:sz="0" w:space="0" w:color="auto"/>
        <w:right w:val="none" w:sz="0" w:space="0" w:color="auto"/>
      </w:divBdr>
    </w:div>
    <w:div w:id="1736318387">
      <w:bodyDiv w:val="1"/>
      <w:marLeft w:val="0"/>
      <w:marRight w:val="0"/>
      <w:marTop w:val="0"/>
      <w:marBottom w:val="0"/>
      <w:divBdr>
        <w:top w:val="none" w:sz="0" w:space="0" w:color="auto"/>
        <w:left w:val="none" w:sz="0" w:space="0" w:color="auto"/>
        <w:bottom w:val="none" w:sz="0" w:space="0" w:color="auto"/>
        <w:right w:val="none" w:sz="0" w:space="0" w:color="auto"/>
      </w:divBdr>
    </w:div>
    <w:div w:id="1787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wnloads\Mau_de_cuong_chi_tiet_20151204160403%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1D474B52D474CBD1954A47EC48225" ma:contentTypeVersion="10" ma:contentTypeDescription="Create a new document." ma:contentTypeScope="" ma:versionID="e778c0fc21d013716dbd3c065ebba651">
  <xsd:schema xmlns:xsd="http://www.w3.org/2001/XMLSchema" xmlns:xs="http://www.w3.org/2001/XMLSchema" xmlns:p="http://schemas.microsoft.com/office/2006/metadata/properties" xmlns:ns3="f3a92da5-5136-4173-8d83-75d5e441dbee" xmlns:ns4="942c8d6c-e3dd-44b5-af20-4b8b00e830b2" targetNamespace="http://schemas.microsoft.com/office/2006/metadata/properties" ma:root="true" ma:fieldsID="15a06632a9d4cd175c08b0a2a23ea6ff" ns3:_="" ns4:_="">
    <xsd:import namespace="f3a92da5-5136-4173-8d83-75d5e441dbee"/>
    <xsd:import namespace="942c8d6c-e3dd-44b5-af20-4b8b00e830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92da5-5136-4173-8d83-75d5e441db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c8d6c-e3dd-44b5-af20-4b8b00e830b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C2F90-B17C-4905-9761-5535D40C8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92da5-5136-4173-8d83-75d5e441dbee"/>
    <ds:schemaRef ds:uri="942c8d6c-e3dd-44b5-af20-4b8b00e83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23B2A-CB6E-4A81-ACC4-C23DFF5E903D}">
  <ds:schemaRefs>
    <ds:schemaRef ds:uri="http://schemas.microsoft.com/sharepoint/v3/contenttype/forms"/>
  </ds:schemaRefs>
</ds:datastoreItem>
</file>

<file path=customXml/itemProps3.xml><?xml version="1.0" encoding="utf-8"?>
<ds:datastoreItem xmlns:ds="http://schemas.openxmlformats.org/officeDocument/2006/customXml" ds:itemID="{C1CA154C-07AD-4FE6-AF7C-83FCE9CD08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46D68A-396D-4B74-A6AC-38F8BD34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Mau_de_cuong_chi_tiet_20151204160403 (2)</Template>
  <TotalTime>2140</TotalTime>
  <Pages>1</Pages>
  <Words>1658</Words>
  <Characters>9457</Characters>
  <Application>Microsoft Office Word</Application>
  <DocSecurity>0</DocSecurity>
  <Lines>78</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GIÁO DỤC VÀ ĐÀO TẠO TRƯỜNG ĐẠI HỌC MỎ - ĐỊA CHẤT</vt:lpstr>
      <vt:lpstr>BỘ GIÁO DỤC VÀ ĐÀO TẠO TRƯỜNG ĐẠI HỌC MỎ - ĐỊA CHẤT</vt:lpstr>
    </vt:vector>
  </TitlesOfParts>
  <Company>Truong</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 TRƯỜNG ĐẠI HỌC MỎ - ĐỊA CHẤT</dc:title>
  <dc:creator>Khong Cao Phong</dc:creator>
  <cp:lastModifiedBy>Duong Thi Tuyet Nhung HCTH</cp:lastModifiedBy>
  <cp:revision>19</cp:revision>
  <cp:lastPrinted>2017-08-16T04:44:00Z</cp:lastPrinted>
  <dcterms:created xsi:type="dcterms:W3CDTF">2021-09-28T08:44:00Z</dcterms:created>
  <dcterms:modified xsi:type="dcterms:W3CDTF">2021-10-13T04:03:00Z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0x0101005E51D474B52D474CBD1954A47EC48225</vt:lpwstr>
  </property>
</Properties>
</file>