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1C5A" w14:textId="63E388C0" w:rsidR="009E5653" w:rsidRPr="00172872" w:rsidRDefault="009E5653" w:rsidP="009E5653">
      <w:pPr>
        <w:spacing w:line="360" w:lineRule="auto"/>
        <w:jc w:val="center"/>
        <w:rPr>
          <w:b/>
        </w:rPr>
      </w:pPr>
      <w:r>
        <w:rPr>
          <w:b/>
        </w:rPr>
        <w:t xml:space="preserve">XÂY DỰNG ĐỀ CƯƠNG CHI TIẾT MÔN HỌC </w:t>
      </w:r>
      <w:r w:rsidR="00940C4F">
        <w:rPr>
          <w:b/>
        </w:rPr>
        <w:t>TÀI CHÍNH DOANH NGHIỆP</w:t>
      </w:r>
      <w:r>
        <w:rPr>
          <w:b/>
        </w:rPr>
        <w:t xml:space="preserve"> CHO NGÀNH KẾ TOÁN CHẤT LƯỢNG CAO</w:t>
      </w:r>
    </w:p>
    <w:p w14:paraId="0E0C7713" w14:textId="77777777" w:rsidR="009E5653" w:rsidRPr="00172872" w:rsidRDefault="009E5653" w:rsidP="009E5653">
      <w:pPr>
        <w:spacing w:line="360" w:lineRule="auto"/>
        <w:jc w:val="center"/>
      </w:pPr>
      <w:r w:rsidRPr="00172872">
        <w:t xml:space="preserve">                                                                                            ThS. </w:t>
      </w:r>
      <w:r>
        <w:t>Phạm Minh Hải</w:t>
      </w:r>
    </w:p>
    <w:p w14:paraId="0F40C73B" w14:textId="77777777" w:rsidR="009E5653" w:rsidRPr="00172872" w:rsidRDefault="009E5653" w:rsidP="009E5653">
      <w:pPr>
        <w:spacing w:line="360" w:lineRule="auto"/>
        <w:jc w:val="right"/>
        <w:rPr>
          <w:i/>
        </w:rPr>
      </w:pPr>
      <w:r w:rsidRPr="00172872">
        <w:rPr>
          <w:i/>
        </w:rPr>
        <w:t xml:space="preserve">    Bộ m</w:t>
      </w:r>
      <w:r w:rsidRPr="00172872">
        <w:rPr>
          <w:rFonts w:hint="eastAsia"/>
          <w:i/>
        </w:rPr>
        <w:t>ô</w:t>
      </w:r>
      <w:r w:rsidRPr="00172872">
        <w:rPr>
          <w:i/>
        </w:rPr>
        <w:t>n kế to</w:t>
      </w:r>
      <w:r w:rsidRPr="00172872">
        <w:rPr>
          <w:rFonts w:hint="eastAsia"/>
          <w:i/>
        </w:rPr>
        <w:t>á</w:t>
      </w:r>
      <w:r w:rsidRPr="00172872">
        <w:rPr>
          <w:i/>
        </w:rPr>
        <w:t xml:space="preserve">n doanh nghiệp </w:t>
      </w:r>
    </w:p>
    <w:p w14:paraId="6D2E7500" w14:textId="6CB5E140" w:rsidR="00AE3C5D" w:rsidRDefault="009E5653" w:rsidP="009E5653">
      <w:pPr>
        <w:spacing w:line="360" w:lineRule="auto"/>
        <w:rPr>
          <w:i/>
        </w:rPr>
      </w:pPr>
      <w:r w:rsidRPr="00172872">
        <w:rPr>
          <w:i/>
        </w:rPr>
        <w:t xml:space="preserve">                                                                                             Khoa Kinh tế &amp; QTKD</w:t>
      </w:r>
    </w:p>
    <w:p w14:paraId="1116455B" w14:textId="77777777" w:rsidR="009E5653" w:rsidRPr="00172872" w:rsidRDefault="009E5653" w:rsidP="009E5653">
      <w:pPr>
        <w:spacing w:line="360" w:lineRule="auto"/>
        <w:jc w:val="both"/>
        <w:rPr>
          <w:b/>
        </w:rPr>
      </w:pPr>
      <w:r w:rsidRPr="00172872">
        <w:rPr>
          <w:b/>
        </w:rPr>
        <w:t xml:space="preserve">I. </w:t>
      </w:r>
      <w:r>
        <w:rPr>
          <w:b/>
        </w:rPr>
        <w:t>TÍNH CẤP THIẾT CỦA VẤN ĐỀ</w:t>
      </w:r>
    </w:p>
    <w:p w14:paraId="1E6F6CC8" w14:textId="46637F24" w:rsidR="009E5653" w:rsidRPr="00172872" w:rsidRDefault="009E5653" w:rsidP="009E5653">
      <w:pPr>
        <w:spacing w:line="360" w:lineRule="auto"/>
        <w:jc w:val="both"/>
      </w:pPr>
      <w:r w:rsidRPr="00172872">
        <w:t xml:space="preserve"> </w:t>
      </w:r>
      <w:r w:rsidRPr="00172872">
        <w:tab/>
        <w:t xml:space="preserve">Năm </w:t>
      </w:r>
      <w:r w:rsidR="00D2017B">
        <w:t>2022</w:t>
      </w:r>
      <w:r w:rsidRPr="00172872">
        <w:t xml:space="preserve">, theo quyết định của </w:t>
      </w:r>
      <w:r>
        <w:t>trường đại học Mỏ - Địa chất</w:t>
      </w:r>
      <w:r w:rsidRPr="00172872">
        <w:t xml:space="preserve">, chuyên ngành đào tạo kế toán </w:t>
      </w:r>
      <w:r>
        <w:t>chất lượng cao</w:t>
      </w:r>
      <w:r w:rsidRPr="00172872">
        <w:t xml:space="preserve"> chính thức được thành lập. Trong</w:t>
      </w:r>
      <w:r>
        <w:t xml:space="preserve"> một vài</w:t>
      </w:r>
      <w:r w:rsidRPr="00172872">
        <w:t xml:space="preserve"> năm học </w:t>
      </w:r>
      <w:r>
        <w:t>sắp tới</w:t>
      </w:r>
      <w:r w:rsidRPr="00172872">
        <w:t xml:space="preserve">, sinh viên đăng ký vào </w:t>
      </w:r>
      <w:r>
        <w:t>K</w:t>
      </w:r>
      <w:r w:rsidRPr="00172872">
        <w:t xml:space="preserve">hoa </w:t>
      </w:r>
      <w:r>
        <w:t>K</w:t>
      </w:r>
      <w:r w:rsidRPr="00172872">
        <w:t xml:space="preserve">inh tế và quản trị kinh doanh của trường sẽ có thêm một ngành mới để lựa chọn, </w:t>
      </w:r>
      <w:r>
        <w:t>đó là ngành kế toán chất lượng cao</w:t>
      </w:r>
      <w:r w:rsidRPr="00172872">
        <w:t xml:space="preserve">. Theo chương trình đào tạo ngành kế toán </w:t>
      </w:r>
      <w:r>
        <w:t>chất lượng cao</w:t>
      </w:r>
      <w:r w:rsidRPr="00172872">
        <w:t xml:space="preserve">, các bạn sinh viên </w:t>
      </w:r>
      <w:r>
        <w:t xml:space="preserve">sẽ đăng ký học phần </w:t>
      </w:r>
      <w:r w:rsidR="00D2017B">
        <w:t>T</w:t>
      </w:r>
      <w:r w:rsidR="00D2017B">
        <w:rPr>
          <w:rFonts w:hint="eastAsia"/>
        </w:rPr>
        <w:t>à</w:t>
      </w:r>
      <w:r w:rsidR="00D2017B">
        <w:t>i chính doanh nghiệp</w:t>
      </w:r>
      <w:r>
        <w:t>, học phần này sẽ được giảng dạy bằng tiếng Anh</w:t>
      </w:r>
      <w:r w:rsidRPr="00172872">
        <w:t>.</w:t>
      </w:r>
    </w:p>
    <w:p w14:paraId="33ACFB64" w14:textId="5AA9DD43" w:rsidR="009E5653" w:rsidRPr="00172872" w:rsidRDefault="009E5653" w:rsidP="009E5653">
      <w:pPr>
        <w:spacing w:line="360" w:lineRule="auto"/>
        <w:jc w:val="both"/>
        <w:rPr>
          <w:rFonts w:ascii="Times New Roman" w:hAnsi="Times New Roman"/>
          <w:lang w:val="fr-FR"/>
        </w:rPr>
      </w:pPr>
      <w:r w:rsidRPr="00172872">
        <w:tab/>
      </w:r>
      <w:r w:rsidRPr="00172872">
        <w:rPr>
          <w:rFonts w:ascii="Times New Roman" w:hAnsi="Times New Roman"/>
          <w:lang w:val="fr-FR"/>
        </w:rPr>
        <w:t>Học phần</w:t>
      </w:r>
      <w:r>
        <w:rPr>
          <w:rFonts w:ascii="Times New Roman" w:hAnsi="Times New Roman"/>
          <w:lang w:val="fr-FR"/>
        </w:rPr>
        <w:t xml:space="preserve"> này</w:t>
      </w:r>
      <w:r w:rsidRPr="00172872">
        <w:rPr>
          <w:rFonts w:ascii="Times New Roman" w:hAnsi="Times New Roman"/>
          <w:lang w:val="fr-FR"/>
        </w:rPr>
        <w:t xml:space="preserve"> giúp sinh viên tiếp cận đối tượng </w:t>
      </w:r>
      <w:r>
        <w:rPr>
          <w:rFonts w:ascii="Times New Roman" w:hAnsi="Times New Roman"/>
          <w:lang w:val="fr-FR"/>
        </w:rPr>
        <w:t xml:space="preserve">cơ bản nhất của ngành học kế toán đó là các nguyên lý căn bản trong </w:t>
      </w:r>
      <w:r w:rsidR="00D2017B">
        <w:rPr>
          <w:rFonts w:ascii="Times New Roman" w:hAnsi="Times New Roman"/>
          <w:lang w:val="fr-FR"/>
        </w:rPr>
        <w:t>tài chính nói chung và tài chính doanh nghiệp nói riêng</w:t>
      </w:r>
      <w:r>
        <w:rPr>
          <w:rFonts w:ascii="Times New Roman" w:hAnsi="Times New Roman"/>
          <w:lang w:val="fr-FR"/>
        </w:rPr>
        <w:t xml:space="preserve">, là bước đệm quan trọng để sinh viên có thể tiếp cận dễ dàng hơn với các môn học về sau như Kế toán tài chính, Kế toán quản trị… Hơn nữa, việc được học tập bằng tiếng Anh sẽ giúp sinh viên có thể trau dồi thêm các kỹ năng về ngoại ngữ, hiểu được các thuật ngữ tiếng Anh có liên quan đến </w:t>
      </w:r>
      <w:r w:rsidR="00D2017B">
        <w:rPr>
          <w:rFonts w:ascii="Times New Roman" w:hAnsi="Times New Roman"/>
          <w:lang w:val="fr-FR"/>
        </w:rPr>
        <w:t>tài chính doanh nghiệp</w:t>
      </w:r>
      <w:r>
        <w:rPr>
          <w:rFonts w:ascii="Times New Roman" w:hAnsi="Times New Roman"/>
          <w:lang w:val="fr-FR"/>
        </w:rPr>
        <w:t xml:space="preserve"> mà các nước phát triển hiện nay đang sử dụng. </w:t>
      </w:r>
    </w:p>
    <w:p w14:paraId="0E34F0CA" w14:textId="0D74CDA1" w:rsidR="009E5653" w:rsidRPr="00A401ED" w:rsidRDefault="009E5653" w:rsidP="009E5653">
      <w:pPr>
        <w:spacing w:line="360" w:lineRule="auto"/>
        <w:jc w:val="both"/>
        <w:rPr>
          <w:lang w:val="fr-FR"/>
        </w:rPr>
      </w:pPr>
      <w:r w:rsidRPr="00A401ED">
        <w:rPr>
          <w:lang w:val="fr-FR"/>
        </w:rPr>
        <w:t xml:space="preserve"> </w:t>
      </w:r>
      <w:r w:rsidRPr="00A401ED">
        <w:rPr>
          <w:lang w:val="fr-FR"/>
        </w:rPr>
        <w:tab/>
        <w:t xml:space="preserve">Trong thời gian tới, để đảm bảo việc học tập và nghiên cứu của sinh viên đúng với yêu cầu của ngành Kế toán </w:t>
      </w:r>
      <w:r>
        <w:rPr>
          <w:lang w:val="fr-FR"/>
        </w:rPr>
        <w:t>chất lượng cao</w:t>
      </w:r>
      <w:r w:rsidRPr="00A401ED">
        <w:rPr>
          <w:lang w:val="fr-FR"/>
        </w:rPr>
        <w:t>, Bộ môn Kế toán doanh nghiệp</w:t>
      </w:r>
      <w:r>
        <w:rPr>
          <w:lang w:val="fr-FR"/>
        </w:rPr>
        <w:t xml:space="preserve"> – Khoa Kinh tế - QTKD</w:t>
      </w:r>
      <w:r w:rsidRPr="00A401ED">
        <w:rPr>
          <w:lang w:val="fr-FR"/>
        </w:rPr>
        <w:t xml:space="preserve"> đã xây dựng và ban hành đề cương chi tiết học phần </w:t>
      </w:r>
      <w:r w:rsidR="00D2017B">
        <w:rPr>
          <w:lang w:val="fr-FR"/>
        </w:rPr>
        <w:t>Tài chính doanh nghiệp</w:t>
      </w:r>
      <w:r>
        <w:rPr>
          <w:lang w:val="fr-FR"/>
        </w:rPr>
        <w:t xml:space="preserve"> bằng tiếng Anh</w:t>
      </w:r>
      <w:r w:rsidRPr="00A401ED">
        <w:rPr>
          <w:lang w:val="fr-FR"/>
        </w:rPr>
        <w:t>. Nhằm góp phần nâng cao chất lượng</w:t>
      </w:r>
      <w:r>
        <w:rPr>
          <w:lang w:val="fr-FR"/>
        </w:rPr>
        <w:t xml:space="preserve"> của chương trình đào tạo,</w:t>
      </w:r>
      <w:r w:rsidRPr="00A401ED">
        <w:rPr>
          <w:lang w:val="fr-FR"/>
        </w:rPr>
        <w:t xml:space="preserve"> </w:t>
      </w:r>
      <w:r>
        <w:rPr>
          <w:lang w:val="fr-FR"/>
        </w:rPr>
        <w:t>đề xuất</w:t>
      </w:r>
      <w:r w:rsidRPr="00A401ED">
        <w:rPr>
          <w:lang w:val="fr-FR"/>
        </w:rPr>
        <w:t xml:space="preserve"> "</w:t>
      </w:r>
      <w:r w:rsidRPr="000D1892">
        <w:rPr>
          <w:rFonts w:ascii="Times New Roman" w:hAnsi="Times New Roman"/>
          <w:color w:val="000000"/>
          <w:shd w:val="clear" w:color="auto" w:fill="FFFFFF"/>
          <w:lang w:val="fr-FR"/>
        </w:rPr>
        <w:t xml:space="preserve">Xây dựng đề cương chi tiết môn học </w:t>
      </w:r>
      <w:r w:rsidR="00D2017B">
        <w:rPr>
          <w:rFonts w:ascii="Times New Roman" w:hAnsi="Times New Roman"/>
          <w:color w:val="000000"/>
          <w:shd w:val="clear" w:color="auto" w:fill="FFFFFF"/>
          <w:lang w:val="fr-FR"/>
        </w:rPr>
        <w:t>Tài chính doanh nghiệp</w:t>
      </w:r>
      <w:r w:rsidRPr="000D1892">
        <w:rPr>
          <w:rFonts w:ascii="Times New Roman" w:hAnsi="Times New Roman"/>
          <w:color w:val="000000"/>
          <w:shd w:val="clear" w:color="auto" w:fill="FFFFFF"/>
          <w:lang w:val="fr-FR"/>
        </w:rPr>
        <w:t xml:space="preserve"> cho ngành Kế toán chất lượng cao</w:t>
      </w:r>
      <w:r w:rsidRPr="00A401ED">
        <w:rPr>
          <w:lang w:val="fr-FR"/>
        </w:rPr>
        <w:t>" đã được lựa chọn</w:t>
      </w:r>
      <w:r>
        <w:rPr>
          <w:lang w:val="fr-FR"/>
        </w:rPr>
        <w:t xml:space="preserve"> để làm báo cáo sinh hoạt học thuật</w:t>
      </w:r>
      <w:r w:rsidRPr="00A401ED">
        <w:rPr>
          <w:lang w:val="fr-FR"/>
        </w:rPr>
        <w:t>.</w:t>
      </w:r>
    </w:p>
    <w:p w14:paraId="20063779" w14:textId="5D30E679" w:rsidR="009E5653" w:rsidRPr="00A401ED" w:rsidRDefault="009E5653" w:rsidP="009E5653">
      <w:pPr>
        <w:spacing w:line="360" w:lineRule="auto"/>
        <w:jc w:val="both"/>
        <w:rPr>
          <w:b/>
          <w:lang w:val="fr-FR"/>
        </w:rPr>
      </w:pPr>
      <w:r w:rsidRPr="00A401ED">
        <w:rPr>
          <w:b/>
          <w:lang w:val="fr-FR"/>
        </w:rPr>
        <w:t>II. ĐẶC ĐIỂM CỦ</w:t>
      </w:r>
      <w:r>
        <w:rPr>
          <w:b/>
          <w:lang w:val="fr-FR"/>
        </w:rPr>
        <w:t>A</w:t>
      </w:r>
      <w:r w:rsidRPr="00A401ED">
        <w:rPr>
          <w:b/>
          <w:lang w:val="fr-FR"/>
        </w:rPr>
        <w:t xml:space="preserve"> NGÀNH KẾ TOÁN </w:t>
      </w:r>
      <w:r>
        <w:rPr>
          <w:b/>
          <w:lang w:val="fr-FR"/>
        </w:rPr>
        <w:t>CHẤT LƯỢNG CAO</w:t>
      </w:r>
      <w:r w:rsidRPr="00A401ED">
        <w:rPr>
          <w:b/>
          <w:lang w:val="fr-FR"/>
        </w:rPr>
        <w:t xml:space="preserve"> ẢNH HƯỞNG ĐẾN ĐỀ CƯƠNG MÔN HỌC </w:t>
      </w:r>
      <w:r w:rsidR="00D2017B">
        <w:rPr>
          <w:b/>
          <w:lang w:val="fr-FR"/>
        </w:rPr>
        <w:t>TÀI CHÍNH DOANH NGHIỆP</w:t>
      </w:r>
      <w:r w:rsidRPr="00A401ED">
        <w:rPr>
          <w:b/>
          <w:lang w:val="fr-FR"/>
        </w:rPr>
        <w:t>.</w:t>
      </w:r>
    </w:p>
    <w:p w14:paraId="298AD860" w14:textId="5D1CC852" w:rsidR="009E5653" w:rsidRPr="00A401ED" w:rsidRDefault="009E5653" w:rsidP="009E5653">
      <w:pPr>
        <w:spacing w:line="360" w:lineRule="auto"/>
        <w:jc w:val="both"/>
        <w:rPr>
          <w:lang w:val="fr-FR"/>
        </w:rPr>
      </w:pPr>
      <w:r w:rsidRPr="00A401ED">
        <w:rPr>
          <w:lang w:val="fr-FR"/>
        </w:rPr>
        <w:tab/>
        <w:t xml:space="preserve">- </w:t>
      </w:r>
      <w:r w:rsidR="00D2017B">
        <w:rPr>
          <w:lang w:val="fr-FR"/>
        </w:rPr>
        <w:t>Tài chính doanh nghiệp</w:t>
      </w:r>
      <w:r w:rsidRPr="00A401ED">
        <w:rPr>
          <w:lang w:val="fr-FR"/>
        </w:rPr>
        <w:t xml:space="preserve"> là học phần </w:t>
      </w:r>
      <w:r>
        <w:rPr>
          <w:lang w:val="fr-FR"/>
        </w:rPr>
        <w:t>bắt buộc</w:t>
      </w:r>
      <w:r w:rsidRPr="00A401ED">
        <w:rPr>
          <w:lang w:val="fr-FR"/>
        </w:rPr>
        <w:t xml:space="preserve"> trong ngành kế toán </w:t>
      </w:r>
      <w:r>
        <w:rPr>
          <w:lang w:val="fr-FR"/>
        </w:rPr>
        <w:t>chất lượng cao</w:t>
      </w:r>
      <w:r w:rsidRPr="00A401ED">
        <w:rPr>
          <w:lang w:val="fr-FR"/>
        </w:rPr>
        <w:t xml:space="preserve"> do đó đề cương được thiết kế với những nội dung cơ bản để trình bày với thời lượng </w:t>
      </w:r>
      <w:r>
        <w:rPr>
          <w:lang w:val="fr-FR"/>
        </w:rPr>
        <w:t>3</w:t>
      </w:r>
      <w:r w:rsidRPr="00A401ED">
        <w:rPr>
          <w:lang w:val="fr-FR"/>
        </w:rPr>
        <w:t xml:space="preserve"> tín chỉ.</w:t>
      </w:r>
    </w:p>
    <w:p w14:paraId="4E9BB649" w14:textId="6B5FCDB9" w:rsidR="009E5653" w:rsidRPr="00A401ED" w:rsidRDefault="009E5653" w:rsidP="009E5653">
      <w:pPr>
        <w:spacing w:line="360" w:lineRule="auto"/>
        <w:ind w:firstLine="720"/>
        <w:jc w:val="both"/>
        <w:rPr>
          <w:lang w:val="fr-FR"/>
        </w:rPr>
      </w:pPr>
      <w:r w:rsidRPr="00A401ED">
        <w:rPr>
          <w:lang w:val="fr-FR"/>
        </w:rPr>
        <w:lastRenderedPageBreak/>
        <w:t xml:space="preserve">- Để có thể học môn học này dễ dàng hơn, sinh viên ngành kế toán </w:t>
      </w:r>
      <w:r>
        <w:rPr>
          <w:lang w:val="fr-FR"/>
        </w:rPr>
        <w:t>chất lượng cao</w:t>
      </w:r>
      <w:r w:rsidRPr="00A401ED">
        <w:rPr>
          <w:lang w:val="fr-FR"/>
        </w:rPr>
        <w:t xml:space="preserve"> cần phải học xong</w:t>
      </w:r>
      <w:r>
        <w:rPr>
          <w:lang w:val="fr-FR"/>
        </w:rPr>
        <w:t xml:space="preserve"> các</w:t>
      </w:r>
      <w:r w:rsidRPr="00A401ED">
        <w:rPr>
          <w:lang w:val="fr-FR"/>
        </w:rPr>
        <w:t xml:space="preserve"> môn học </w:t>
      </w:r>
      <w:r>
        <w:rPr>
          <w:lang w:val="fr-FR"/>
        </w:rPr>
        <w:t xml:space="preserve">như kinh tế vi mô, kinh tế vĩ mô và </w:t>
      </w:r>
      <w:r w:rsidR="00731ED7">
        <w:rPr>
          <w:lang w:val="fr-FR"/>
        </w:rPr>
        <w:t>tài chính tiền tệ</w:t>
      </w:r>
      <w:r>
        <w:rPr>
          <w:lang w:val="fr-FR"/>
        </w:rPr>
        <w:t>.</w:t>
      </w:r>
    </w:p>
    <w:p w14:paraId="188F4818" w14:textId="0B216F58" w:rsidR="009E5653" w:rsidRDefault="009E5653" w:rsidP="009E5653">
      <w:pPr>
        <w:spacing w:line="360" w:lineRule="auto"/>
        <w:jc w:val="both"/>
        <w:rPr>
          <w:b/>
          <w:lang w:val="fr-FR"/>
        </w:rPr>
      </w:pPr>
      <w:r w:rsidRPr="00A401ED">
        <w:rPr>
          <w:b/>
          <w:lang w:val="fr-FR"/>
        </w:rPr>
        <w:t xml:space="preserve">III. NGUYÊN TẮC XÂY DỰNG ĐỀ CƯƠNG MÔN HỌC </w:t>
      </w:r>
      <w:r w:rsidR="00731ED7">
        <w:rPr>
          <w:b/>
          <w:lang w:val="fr-FR"/>
        </w:rPr>
        <w:t>TÀI CHÍNH DOANH NGHIỆP</w:t>
      </w:r>
    </w:p>
    <w:p w14:paraId="51EE4F39" w14:textId="77777777" w:rsidR="009E5653" w:rsidRPr="00A401ED" w:rsidRDefault="009E5653" w:rsidP="009E5653">
      <w:pPr>
        <w:spacing w:line="360" w:lineRule="auto"/>
        <w:ind w:firstLine="720"/>
        <w:jc w:val="both"/>
        <w:rPr>
          <w:lang w:val="fr-FR"/>
        </w:rPr>
      </w:pPr>
      <w:r w:rsidRPr="00A401ED">
        <w:rPr>
          <w:lang w:val="fr-FR"/>
        </w:rPr>
        <w:t>- Đảm bảo tính chuẩn mực: Đề cương được xây dựng về hình thức theo đúng quy định mới của Nhà trường.</w:t>
      </w:r>
    </w:p>
    <w:p w14:paraId="3E6220B0" w14:textId="08919D6A" w:rsidR="009E5653" w:rsidRPr="00A401ED" w:rsidRDefault="009E5653" w:rsidP="009E5653">
      <w:pPr>
        <w:autoSpaceDE w:val="0"/>
        <w:autoSpaceDN w:val="0"/>
        <w:adjustRightInd w:val="0"/>
        <w:spacing w:line="360" w:lineRule="auto"/>
        <w:jc w:val="both"/>
        <w:rPr>
          <w:lang w:val="fr-FR"/>
        </w:rPr>
      </w:pPr>
      <w:r w:rsidRPr="00A401ED">
        <w:rPr>
          <w:lang w:val="fr-FR"/>
        </w:rPr>
        <w:tab/>
        <w:t xml:space="preserve">- Đảm bảo tính khoa học: nội dung môn học cho sinh viên cái nhìn sâu sắc hơn về </w:t>
      </w:r>
      <w:r>
        <w:rPr>
          <w:lang w:val="fr-FR"/>
        </w:rPr>
        <w:t xml:space="preserve">các nguyên lý cơ bản về </w:t>
      </w:r>
      <w:r w:rsidR="00731ED7">
        <w:rPr>
          <w:lang w:val="fr-FR"/>
        </w:rPr>
        <w:t>tài chính</w:t>
      </w:r>
      <w:r w:rsidR="00855503">
        <w:rPr>
          <w:lang w:val="fr-FR"/>
        </w:rPr>
        <w:t>, biết cách phân tích các chỉ tiêu tài chính</w:t>
      </w:r>
      <w:r>
        <w:rPr>
          <w:lang w:val="fr-FR"/>
        </w:rPr>
        <w:t xml:space="preserve"> trong quá trình hoạt động sản xuất kinh doanh</w:t>
      </w:r>
      <w:r w:rsidR="00855503">
        <w:rPr>
          <w:lang w:val="fr-FR"/>
        </w:rPr>
        <w:t xml:space="preserve"> để từ đó có thể đánh giá được tình hình hoạt động của doanh nghiệp</w:t>
      </w:r>
      <w:r>
        <w:rPr>
          <w:lang w:val="fr-FR"/>
        </w:rPr>
        <w:t xml:space="preserve"> với thời lượng 3 tín chỉ.</w:t>
      </w:r>
    </w:p>
    <w:p w14:paraId="558CD7C1" w14:textId="77777777" w:rsidR="009E5653" w:rsidRPr="00A401ED" w:rsidRDefault="009E5653" w:rsidP="009E5653">
      <w:pPr>
        <w:autoSpaceDE w:val="0"/>
        <w:autoSpaceDN w:val="0"/>
        <w:adjustRightInd w:val="0"/>
        <w:spacing w:line="360" w:lineRule="auto"/>
        <w:ind w:firstLine="720"/>
        <w:jc w:val="both"/>
        <w:rPr>
          <w:lang w:val="fr-FR"/>
        </w:rPr>
      </w:pPr>
      <w:r w:rsidRPr="00A401ED">
        <w:rPr>
          <w:lang w:val="fr-FR"/>
        </w:rPr>
        <w:t xml:space="preserve">- Đảm bảo tính thực tiễn: Các </w:t>
      </w:r>
      <w:r>
        <w:rPr>
          <w:lang w:val="fr-FR"/>
        </w:rPr>
        <w:t>nội dung</w:t>
      </w:r>
      <w:r w:rsidRPr="00A401ED">
        <w:rPr>
          <w:lang w:val="fr-FR"/>
        </w:rPr>
        <w:t xml:space="preserve"> đưa ra trong đề cương tập trung vào những </w:t>
      </w:r>
      <w:r>
        <w:rPr>
          <w:lang w:val="fr-FR"/>
        </w:rPr>
        <w:t>nội dung cơ bản</w:t>
      </w:r>
      <w:r w:rsidRPr="00A401ED">
        <w:rPr>
          <w:lang w:val="fr-FR"/>
        </w:rPr>
        <w:t xml:space="preserve"> của đa số các </w:t>
      </w:r>
      <w:r>
        <w:rPr>
          <w:lang w:val="fr-FR"/>
        </w:rPr>
        <w:t>doanh nghiệp hoạt động sản xuất kinh doanh</w:t>
      </w:r>
      <w:r w:rsidRPr="00A401ED">
        <w:rPr>
          <w:lang w:val="fr-FR"/>
        </w:rPr>
        <w:t xml:space="preserve"> hiện na</w:t>
      </w:r>
      <w:r>
        <w:rPr>
          <w:lang w:val="fr-FR"/>
        </w:rPr>
        <w:t>y</w:t>
      </w:r>
      <w:r w:rsidRPr="00A401ED">
        <w:rPr>
          <w:lang w:val="fr-FR"/>
        </w:rPr>
        <w:t>.</w:t>
      </w:r>
    </w:p>
    <w:p w14:paraId="173DDC76" w14:textId="77777777" w:rsidR="009E5653" w:rsidRPr="00A401ED" w:rsidRDefault="009E5653" w:rsidP="009E5653">
      <w:pPr>
        <w:autoSpaceDE w:val="0"/>
        <w:autoSpaceDN w:val="0"/>
        <w:adjustRightInd w:val="0"/>
        <w:spacing w:line="360" w:lineRule="auto"/>
        <w:jc w:val="both"/>
        <w:rPr>
          <w:lang w:val="fr-FR"/>
        </w:rPr>
      </w:pPr>
      <w:r w:rsidRPr="00A401ED">
        <w:rPr>
          <w:lang w:val="fr-FR"/>
        </w:rPr>
        <w:tab/>
        <w:t>- Đảm bảo tính mềm dẻo, linh hoạt: các nội dung, tài liệu tham khảo không quá cứng nhắc, nhằm tạo tính chủ động cho giáo viên và sinh viên.</w:t>
      </w:r>
    </w:p>
    <w:p w14:paraId="3B3F4A13" w14:textId="29704C55" w:rsidR="009E5653" w:rsidRDefault="009E5653" w:rsidP="009E5653">
      <w:pPr>
        <w:autoSpaceDE w:val="0"/>
        <w:autoSpaceDN w:val="0"/>
        <w:adjustRightInd w:val="0"/>
        <w:spacing w:line="360" w:lineRule="auto"/>
        <w:jc w:val="both"/>
        <w:rPr>
          <w:lang w:val="fr-FR"/>
        </w:rPr>
      </w:pPr>
      <w:r w:rsidRPr="00A401ED">
        <w:rPr>
          <w:b/>
          <w:lang w:val="fr-FR"/>
        </w:rPr>
        <w:t xml:space="preserve">IV. NỘI DUNG ĐỀ CƯƠNG MÔN HỌC </w:t>
      </w:r>
      <w:r w:rsidR="00855503">
        <w:rPr>
          <w:b/>
          <w:lang w:val="fr-FR"/>
        </w:rPr>
        <w:t>TÀI CHÍNH DOANH NGHIỆP</w:t>
      </w:r>
      <w:r w:rsidRPr="00A401ED">
        <w:rPr>
          <w:lang w:val="fr-FR"/>
        </w:rPr>
        <w:tab/>
      </w:r>
    </w:p>
    <w:p w14:paraId="5415586E" w14:textId="076F23CC" w:rsidR="009E5653" w:rsidRDefault="009E5653" w:rsidP="009E5653">
      <w:pPr>
        <w:spacing w:line="360" w:lineRule="auto"/>
        <w:ind w:firstLine="720"/>
        <w:jc w:val="both"/>
        <w:rPr>
          <w:lang w:val="fr-FR"/>
        </w:rPr>
      </w:pPr>
      <w:r w:rsidRPr="00A401ED">
        <w:rPr>
          <w:lang w:val="fr-FR"/>
        </w:rPr>
        <w:t xml:space="preserve">Xuất phát từ đặc điểm của </w:t>
      </w:r>
      <w:r>
        <w:rPr>
          <w:lang w:val="fr-FR"/>
        </w:rPr>
        <w:t>ngành</w:t>
      </w:r>
      <w:r w:rsidRPr="00A401ED">
        <w:rPr>
          <w:lang w:val="fr-FR"/>
        </w:rPr>
        <w:t xml:space="preserve"> Kế toán </w:t>
      </w:r>
      <w:r>
        <w:rPr>
          <w:lang w:val="fr-FR"/>
        </w:rPr>
        <w:t>chất lượng cao</w:t>
      </w:r>
      <w:r w:rsidRPr="00A401ED">
        <w:rPr>
          <w:lang w:val="fr-FR"/>
        </w:rPr>
        <w:t xml:space="preserve"> và nguyên tắc xây dựng đề cương môn học, </w:t>
      </w:r>
      <w:r>
        <w:rPr>
          <w:lang w:val="fr-FR"/>
        </w:rPr>
        <w:t>tác giả</w:t>
      </w:r>
      <w:r w:rsidRPr="00A401ED">
        <w:rPr>
          <w:lang w:val="fr-FR"/>
        </w:rPr>
        <w:t xml:space="preserve"> đề xuất đề cương chi tiết môn học </w:t>
      </w:r>
      <w:r w:rsidR="00855503">
        <w:rPr>
          <w:lang w:val="fr-FR"/>
        </w:rPr>
        <w:t>Tài chính doanh nghiệp</w:t>
      </w:r>
      <w:r w:rsidRPr="00A401ED">
        <w:rPr>
          <w:lang w:val="fr-FR"/>
        </w:rPr>
        <w:t xml:space="preserve"> như sau:</w:t>
      </w:r>
    </w:p>
    <w:tbl>
      <w:tblPr>
        <w:tblW w:w="10774" w:type="dxa"/>
        <w:tblInd w:w="-709" w:type="dxa"/>
        <w:tblLook w:val="04A0" w:firstRow="1" w:lastRow="0" w:firstColumn="1" w:lastColumn="0" w:noHBand="0" w:noVBand="1"/>
      </w:tblPr>
      <w:tblGrid>
        <w:gridCol w:w="5954"/>
        <w:gridCol w:w="4820"/>
      </w:tblGrid>
      <w:tr w:rsidR="00855503" w:rsidRPr="00576FD2" w14:paraId="0D88F713" w14:textId="77777777" w:rsidTr="00BC649F">
        <w:tc>
          <w:tcPr>
            <w:tcW w:w="5954" w:type="dxa"/>
          </w:tcPr>
          <w:p w14:paraId="2639366A" w14:textId="77777777" w:rsidR="00855503" w:rsidRPr="00576FD2" w:rsidRDefault="00855503" w:rsidP="00BC649F">
            <w:pPr>
              <w:spacing w:line="320" w:lineRule="atLeast"/>
              <w:jc w:val="center"/>
            </w:pPr>
            <w:r w:rsidRPr="00576FD2">
              <w:t>MINISTRY OF EDUCATION AND TRAINING</w:t>
            </w:r>
          </w:p>
          <w:p w14:paraId="7BE959F8" w14:textId="77777777" w:rsidR="00855503" w:rsidRPr="00576FD2" w:rsidRDefault="00855503" w:rsidP="00BC649F">
            <w:pPr>
              <w:spacing w:line="320" w:lineRule="atLeast"/>
              <w:jc w:val="center"/>
              <w:rPr>
                <w:b/>
              </w:rPr>
            </w:pPr>
            <w:r w:rsidRPr="00576FD2">
              <w:rPr>
                <w:b/>
              </w:rPr>
              <w:t>HANOI UNIVERSITY OF MINING AND GEOLOGY</w:t>
            </w:r>
          </w:p>
          <w:p w14:paraId="422D7AA7" w14:textId="77777777" w:rsidR="00855503" w:rsidRPr="00576FD2" w:rsidRDefault="00855503" w:rsidP="00BC649F">
            <w:pPr>
              <w:spacing w:line="320" w:lineRule="atLeast"/>
              <w:jc w:val="center"/>
            </w:pPr>
            <w:r>
              <w:rPr>
                <w:noProof/>
              </w:rPr>
              <mc:AlternateContent>
                <mc:Choice Requires="wps">
                  <w:drawing>
                    <wp:anchor distT="0" distB="0" distL="114300" distR="114300" simplePos="0" relativeHeight="251659264" behindDoc="0" locked="0" layoutInCell="1" allowOverlap="1" wp14:anchorId="23AAC531" wp14:editId="695BA7AA">
                      <wp:simplePos x="0" y="0"/>
                      <wp:positionH relativeFrom="column">
                        <wp:posOffset>772976</wp:posOffset>
                      </wp:positionH>
                      <wp:positionV relativeFrom="paragraph">
                        <wp:posOffset>42454</wp:posOffset>
                      </wp:positionV>
                      <wp:extent cx="1872343"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18723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FD99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3.35pt" to="208.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" strokecolor="#4472c4 [3204]" strokeweight=".5pt">
                      <v:stroke joinstyle="miter"/>
                    </v:line>
                  </w:pict>
                </mc:Fallback>
              </mc:AlternateContent>
            </w:r>
          </w:p>
        </w:tc>
        <w:tc>
          <w:tcPr>
            <w:tcW w:w="4820" w:type="dxa"/>
          </w:tcPr>
          <w:p w14:paraId="65C7205F" w14:textId="77777777" w:rsidR="00855503" w:rsidRPr="00576FD2" w:rsidRDefault="00855503" w:rsidP="00BC649F">
            <w:pPr>
              <w:spacing w:line="320" w:lineRule="atLeast"/>
              <w:jc w:val="center"/>
              <w:rPr>
                <w:b/>
              </w:rPr>
            </w:pPr>
            <w:r w:rsidRPr="00576FD2">
              <w:rPr>
                <w:b/>
              </w:rPr>
              <w:t>SOCIALIST REPUBLIC OF VIETNAM</w:t>
            </w:r>
          </w:p>
          <w:p w14:paraId="2331D633" w14:textId="77777777" w:rsidR="00855503" w:rsidRPr="00576FD2" w:rsidRDefault="00855503" w:rsidP="00BC649F">
            <w:pPr>
              <w:spacing w:line="320" w:lineRule="atLeast"/>
              <w:jc w:val="center"/>
              <w:rPr>
                <w:b/>
              </w:rPr>
            </w:pPr>
            <w:r w:rsidRPr="00576FD2">
              <w:rPr>
                <w:b/>
              </w:rPr>
              <w:t>Independence - Freedom - Happiness</w:t>
            </w:r>
          </w:p>
          <w:p w14:paraId="49F31567" w14:textId="77777777" w:rsidR="00855503" w:rsidRPr="00576FD2" w:rsidRDefault="00855503" w:rsidP="00BC649F">
            <w:pPr>
              <w:spacing w:line="320" w:lineRule="atLeast"/>
              <w:jc w:val="center"/>
            </w:pPr>
            <w:r>
              <w:rPr>
                <w:noProof/>
              </w:rPr>
              <mc:AlternateContent>
                <mc:Choice Requires="wps">
                  <w:drawing>
                    <wp:anchor distT="0" distB="0" distL="114300" distR="114300" simplePos="0" relativeHeight="251660288" behindDoc="0" locked="0" layoutInCell="1" allowOverlap="1" wp14:anchorId="7C3C0DCE" wp14:editId="26EA8B01">
                      <wp:simplePos x="0" y="0"/>
                      <wp:positionH relativeFrom="column">
                        <wp:posOffset>794928</wp:posOffset>
                      </wp:positionH>
                      <wp:positionV relativeFrom="paragraph">
                        <wp:posOffset>42545</wp:posOffset>
                      </wp:positionV>
                      <wp:extent cx="1384663"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13846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D9EB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6pt,3.35pt" to="171.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" strokecolor="#4472c4 [3204]" strokeweight=".5pt">
                      <v:stroke joinstyle="miter"/>
                    </v:line>
                  </w:pict>
                </mc:Fallback>
              </mc:AlternateContent>
            </w:r>
          </w:p>
        </w:tc>
      </w:tr>
    </w:tbl>
    <w:p w14:paraId="5A7B4188" w14:textId="77777777" w:rsidR="00855503" w:rsidRPr="00974788" w:rsidRDefault="00855503" w:rsidP="00855503">
      <w:pPr>
        <w:spacing w:line="312" w:lineRule="auto"/>
        <w:jc w:val="center"/>
        <w:rPr>
          <w:b/>
        </w:rPr>
      </w:pPr>
    </w:p>
    <w:p w14:paraId="458DEFFF" w14:textId="77777777" w:rsidR="00855503" w:rsidRDefault="00855503" w:rsidP="00855503">
      <w:pPr>
        <w:spacing w:before="120" w:after="120" w:line="360" w:lineRule="exact"/>
        <w:jc w:val="center"/>
        <w:rPr>
          <w:b/>
        </w:rPr>
      </w:pPr>
      <w:r>
        <w:rPr>
          <w:b/>
        </w:rPr>
        <w:t>SYLLAB</w:t>
      </w:r>
      <w:r w:rsidRPr="00F83047">
        <w:rPr>
          <w:b/>
        </w:rPr>
        <w:t>US</w:t>
      </w:r>
    </w:p>
    <w:p w14:paraId="713CF18F" w14:textId="77777777" w:rsidR="00855503" w:rsidRPr="00264655" w:rsidRDefault="00855503" w:rsidP="00855503">
      <w:pPr>
        <w:spacing w:before="60" w:after="60" w:line="360" w:lineRule="exact"/>
        <w:jc w:val="both"/>
        <w:rPr>
          <w:lang w:val="vi-VN"/>
        </w:rPr>
      </w:pPr>
      <w:r w:rsidRPr="00264655">
        <w:rPr>
          <w:b/>
        </w:rPr>
        <w:t>1. Course Name:</w:t>
      </w:r>
      <w:r w:rsidRPr="00264655">
        <w:t xml:space="preserve"> Corporate finance</w:t>
      </w:r>
    </w:p>
    <w:p w14:paraId="4A0BF8AE" w14:textId="77777777" w:rsidR="00855503" w:rsidRPr="00264655" w:rsidRDefault="00855503" w:rsidP="00855503">
      <w:pPr>
        <w:spacing w:before="60" w:after="60" w:line="360" w:lineRule="exact"/>
        <w:jc w:val="both"/>
        <w:rPr>
          <w:lang w:val="vi-VN"/>
        </w:rPr>
      </w:pPr>
      <w:r w:rsidRPr="00264655">
        <w:rPr>
          <w:b/>
        </w:rPr>
        <w:t>Course Code:</w:t>
      </w:r>
      <w:r w:rsidRPr="00264655">
        <w:t xml:space="preserve"> </w:t>
      </w:r>
      <w:r w:rsidRPr="00264655">
        <w:rPr>
          <w:bCs/>
        </w:rPr>
        <w:t>7070435</w:t>
      </w:r>
    </w:p>
    <w:p w14:paraId="484FFD42" w14:textId="77777777" w:rsidR="00855503" w:rsidRPr="00264655" w:rsidRDefault="00855503" w:rsidP="00855503">
      <w:pPr>
        <w:spacing w:before="60" w:after="60" w:line="360" w:lineRule="exact"/>
        <w:jc w:val="both"/>
      </w:pPr>
      <w:r w:rsidRPr="00264655">
        <w:rPr>
          <w:b/>
        </w:rPr>
        <w:t>Number of credit: 3</w:t>
      </w:r>
      <w:r w:rsidRPr="00264655">
        <w:t xml:space="preserve"> (3-0-6), study for 16 weeks</w:t>
      </w:r>
    </w:p>
    <w:p w14:paraId="3FB3A2D8" w14:textId="77777777" w:rsidR="00855503" w:rsidRPr="00264655" w:rsidRDefault="00855503" w:rsidP="00855503">
      <w:pPr>
        <w:spacing w:before="60" w:after="60" w:line="360" w:lineRule="exact"/>
        <w:jc w:val="both"/>
        <w:rPr>
          <w:b/>
        </w:rPr>
      </w:pPr>
      <w:r w:rsidRPr="00264655">
        <w:rPr>
          <w:b/>
        </w:rPr>
        <w:t>Learning Activities:</w:t>
      </w:r>
    </w:p>
    <w:p w14:paraId="697B1873" w14:textId="77777777" w:rsidR="00855503" w:rsidRPr="00264655" w:rsidRDefault="00855503" w:rsidP="00855503">
      <w:pPr>
        <w:spacing w:before="60" w:after="60" w:line="360" w:lineRule="exact"/>
        <w:ind w:firstLine="720"/>
        <w:jc w:val="both"/>
      </w:pPr>
      <w:r w:rsidRPr="00264655">
        <w:t xml:space="preserve">Lectures: 35; </w:t>
      </w:r>
      <w:r w:rsidRPr="00264655">
        <w:tab/>
      </w:r>
      <w:r w:rsidRPr="00264655">
        <w:tab/>
      </w:r>
      <w:r w:rsidRPr="00264655">
        <w:tab/>
        <w:t xml:space="preserve">Weekly Assignments: 10; </w:t>
      </w:r>
      <w:r w:rsidRPr="00264655">
        <w:tab/>
      </w:r>
      <w:r w:rsidRPr="00264655">
        <w:tab/>
        <w:t xml:space="preserve">Laboratories: 0; </w:t>
      </w:r>
    </w:p>
    <w:p w14:paraId="3265E7C4" w14:textId="77777777" w:rsidR="00855503" w:rsidRPr="00264655" w:rsidRDefault="00855503" w:rsidP="00855503">
      <w:pPr>
        <w:spacing w:before="60" w:after="60" w:line="360" w:lineRule="exact"/>
        <w:ind w:firstLine="720"/>
        <w:jc w:val="both"/>
      </w:pPr>
      <w:r w:rsidRPr="00264655">
        <w:t xml:space="preserve">Technical report: 0; </w:t>
      </w:r>
      <w:r w:rsidRPr="00264655">
        <w:tab/>
      </w:r>
      <w:r w:rsidRPr="00264655">
        <w:tab/>
        <w:t>Project report: 0;</w:t>
      </w:r>
      <w:r w:rsidRPr="00264655">
        <w:tab/>
      </w:r>
      <w:r w:rsidRPr="00264655">
        <w:tab/>
      </w:r>
      <w:r w:rsidRPr="00264655">
        <w:tab/>
        <w:t xml:space="preserve">Self-study: 90  </w:t>
      </w:r>
    </w:p>
    <w:p w14:paraId="0A792AF0" w14:textId="77777777" w:rsidR="00855503" w:rsidRPr="00264655" w:rsidRDefault="00855503" w:rsidP="00855503">
      <w:pPr>
        <w:spacing w:before="60" w:after="60" w:line="360" w:lineRule="exact"/>
        <w:jc w:val="both"/>
      </w:pPr>
      <w:r w:rsidRPr="00264655">
        <w:rPr>
          <w:b/>
        </w:rPr>
        <w:t>2. Department in Charge</w:t>
      </w:r>
    </w:p>
    <w:p w14:paraId="6570FFC5" w14:textId="77777777" w:rsidR="00855503" w:rsidRPr="00264655" w:rsidRDefault="00855503" w:rsidP="00855503">
      <w:pPr>
        <w:spacing w:before="60" w:after="60" w:line="360" w:lineRule="exact"/>
        <w:jc w:val="both"/>
        <w:rPr>
          <w:b/>
        </w:rPr>
      </w:pPr>
      <w:r w:rsidRPr="00264655">
        <w:rPr>
          <w:b/>
        </w:rPr>
        <w:t xml:space="preserve">2.1. Instructor: </w:t>
      </w:r>
      <w:r w:rsidRPr="00264655">
        <w:rPr>
          <w:b/>
        </w:rPr>
        <w:tab/>
      </w:r>
      <w:r w:rsidRPr="00264655">
        <w:rPr>
          <w:b/>
        </w:rPr>
        <w:tab/>
      </w:r>
      <w:r w:rsidRPr="00264655">
        <w:rPr>
          <w:b/>
        </w:rPr>
        <w:tab/>
      </w:r>
      <w:r w:rsidRPr="00264655">
        <w:rPr>
          <w:b/>
        </w:rPr>
        <w:tab/>
      </w:r>
      <w:r w:rsidRPr="00264655">
        <w:rPr>
          <w:b/>
        </w:rPr>
        <w:tab/>
      </w:r>
      <w:r w:rsidRPr="00264655">
        <w:rPr>
          <w:b/>
        </w:rPr>
        <w:tab/>
      </w:r>
      <w:r w:rsidRPr="00264655">
        <w:rPr>
          <w:b/>
        </w:rPr>
        <w:tab/>
      </w:r>
      <w:r w:rsidRPr="00264655">
        <w:rPr>
          <w:b/>
        </w:rPr>
        <w:tab/>
        <w:t>Staff ID</w:t>
      </w:r>
      <w:r w:rsidRPr="00264655">
        <w:t>:</w:t>
      </w:r>
    </w:p>
    <w:p w14:paraId="3B110674" w14:textId="77777777" w:rsidR="00855503" w:rsidRPr="00EA1A3A" w:rsidRDefault="00855503" w:rsidP="00855503">
      <w:pPr>
        <w:spacing w:before="60" w:after="60" w:line="360" w:lineRule="exact"/>
        <w:ind w:firstLine="720"/>
        <w:jc w:val="both"/>
        <w:rPr>
          <w:lang w:val="vi-VN"/>
        </w:rPr>
      </w:pPr>
      <w:r w:rsidRPr="00EA1A3A">
        <w:t>Dr. Phí Thị Kim Thư</w:t>
      </w:r>
      <w:r w:rsidRPr="00EA1A3A">
        <w:tab/>
      </w:r>
      <w:r w:rsidRPr="00EA1A3A">
        <w:tab/>
      </w:r>
      <w:r w:rsidRPr="00EA1A3A">
        <w:tab/>
        <w:t xml:space="preserve">      </w:t>
      </w:r>
      <w:r w:rsidRPr="00EA1A3A">
        <w:tab/>
      </w:r>
      <w:r w:rsidRPr="00EA1A3A">
        <w:tab/>
      </w:r>
      <w:r w:rsidRPr="00EA1A3A">
        <w:tab/>
        <w:t>0704-05</w:t>
      </w:r>
    </w:p>
    <w:p w14:paraId="5B688EA0" w14:textId="0586F3C4" w:rsidR="00855503" w:rsidRPr="00855503" w:rsidRDefault="00855503" w:rsidP="00855503">
      <w:pPr>
        <w:spacing w:before="60" w:after="60" w:line="360" w:lineRule="exact"/>
        <w:ind w:firstLine="720"/>
        <w:jc w:val="both"/>
        <w:rPr>
          <w:lang w:val="vi-VN"/>
        </w:rPr>
      </w:pPr>
      <w:r w:rsidRPr="00EA1A3A">
        <w:rPr>
          <w:lang w:val="vi-VN"/>
        </w:rPr>
        <w:t>Dr. Lưu Thị Thu Hà</w:t>
      </w:r>
      <w:r w:rsidRPr="00EA1A3A">
        <w:rPr>
          <w:lang w:val="vi-VN"/>
        </w:rPr>
        <w:tab/>
      </w:r>
      <w:r w:rsidRPr="00EA1A3A">
        <w:rPr>
          <w:lang w:val="vi-VN"/>
        </w:rPr>
        <w:tab/>
      </w:r>
      <w:r w:rsidRPr="00EA1A3A">
        <w:rPr>
          <w:lang w:val="vi-VN"/>
        </w:rPr>
        <w:tab/>
      </w:r>
      <w:r w:rsidRPr="00EA1A3A">
        <w:rPr>
          <w:lang w:val="vi-VN"/>
        </w:rPr>
        <w:tab/>
      </w:r>
      <w:r w:rsidRPr="00EA1A3A">
        <w:rPr>
          <w:lang w:val="vi-VN"/>
        </w:rPr>
        <w:tab/>
      </w:r>
      <w:r w:rsidRPr="00EA1A3A">
        <w:rPr>
          <w:lang w:val="vi-VN"/>
        </w:rPr>
        <w:tab/>
      </w:r>
      <w:r w:rsidRPr="00EA1A3A">
        <w:rPr>
          <w:lang w:val="vi-VN"/>
        </w:rPr>
        <w:tab/>
        <w:t>0704-06</w:t>
      </w:r>
      <w:r w:rsidRPr="00EA1A3A">
        <w:rPr>
          <w:lang w:val="vi-VN"/>
        </w:rPr>
        <w:tab/>
      </w:r>
      <w:r w:rsidRPr="00EA1A3A">
        <w:rPr>
          <w:lang w:val="vi-VN"/>
        </w:rPr>
        <w:tab/>
      </w:r>
      <w:r w:rsidRPr="00855503">
        <w:rPr>
          <w:lang w:val="vi-VN"/>
        </w:rPr>
        <w:t>Dr. Hoàng Thị Thủy</w:t>
      </w:r>
      <w:r w:rsidRPr="00855503">
        <w:rPr>
          <w:lang w:val="vi-VN"/>
        </w:rPr>
        <w:tab/>
      </w:r>
      <w:r w:rsidRPr="00855503">
        <w:rPr>
          <w:lang w:val="vi-VN"/>
        </w:rPr>
        <w:tab/>
      </w:r>
      <w:r w:rsidRPr="00855503">
        <w:rPr>
          <w:lang w:val="vi-VN"/>
        </w:rPr>
        <w:tab/>
      </w:r>
      <w:r w:rsidRPr="00855503">
        <w:rPr>
          <w:lang w:val="vi-VN"/>
        </w:rPr>
        <w:tab/>
      </w:r>
      <w:r w:rsidRPr="00855503">
        <w:rPr>
          <w:lang w:val="vi-VN"/>
        </w:rPr>
        <w:tab/>
      </w:r>
      <w:r w:rsidRPr="00855503">
        <w:rPr>
          <w:lang w:val="vi-VN"/>
        </w:rPr>
        <w:tab/>
      </w:r>
      <w:r w:rsidRPr="00855503">
        <w:rPr>
          <w:lang w:val="vi-VN"/>
        </w:rPr>
        <w:tab/>
        <w:t>0704-14</w:t>
      </w:r>
    </w:p>
    <w:p w14:paraId="55347294" w14:textId="77777777" w:rsidR="00855503" w:rsidRPr="00264655" w:rsidRDefault="00855503" w:rsidP="00855503">
      <w:pPr>
        <w:spacing w:before="60" w:after="60" w:line="360" w:lineRule="exact"/>
        <w:jc w:val="both"/>
      </w:pPr>
      <w:r w:rsidRPr="00264655">
        <w:rPr>
          <w:b/>
        </w:rPr>
        <w:t>2.2. Department:</w:t>
      </w:r>
      <w:r w:rsidRPr="00264655">
        <w:t xml:space="preserve"> Department of Accountancy</w:t>
      </w:r>
    </w:p>
    <w:p w14:paraId="581C8B87" w14:textId="77777777" w:rsidR="00855503" w:rsidRPr="00264655" w:rsidRDefault="00855503" w:rsidP="00855503">
      <w:pPr>
        <w:spacing w:before="60" w:after="60" w:line="360" w:lineRule="exact"/>
        <w:jc w:val="both"/>
      </w:pPr>
      <w:r w:rsidRPr="00264655">
        <w:rPr>
          <w:b/>
        </w:rPr>
        <w:t>2.3. Faculty:</w:t>
      </w:r>
      <w:r w:rsidRPr="00264655">
        <w:t xml:space="preserve"> Falcuty of Economics and Business Administration</w:t>
      </w:r>
    </w:p>
    <w:p w14:paraId="5A21AC3B" w14:textId="77777777" w:rsidR="00855503" w:rsidRPr="00264655" w:rsidRDefault="00855503" w:rsidP="00855503">
      <w:pPr>
        <w:spacing w:before="60" w:after="60" w:line="360" w:lineRule="exact"/>
        <w:jc w:val="both"/>
        <w:rPr>
          <w:b/>
        </w:rPr>
      </w:pPr>
      <w:r w:rsidRPr="00264655">
        <w:rPr>
          <w:b/>
        </w:rPr>
        <w:t>3. Requirements:</w:t>
      </w:r>
    </w:p>
    <w:p w14:paraId="58D94CBE" w14:textId="77777777" w:rsidR="00855503" w:rsidRPr="00264655" w:rsidRDefault="00855503" w:rsidP="00855503">
      <w:pPr>
        <w:spacing w:before="60" w:after="60" w:line="360" w:lineRule="exact"/>
        <w:rPr>
          <w:bCs/>
        </w:rPr>
      </w:pPr>
      <w:r w:rsidRPr="00264655">
        <w:rPr>
          <w:bCs/>
        </w:rPr>
        <w:t>3.1. Prerequisite(s): None</w:t>
      </w:r>
    </w:p>
    <w:p w14:paraId="2361F1C9" w14:textId="77777777" w:rsidR="00855503" w:rsidRPr="00264655" w:rsidRDefault="00855503" w:rsidP="00855503">
      <w:pPr>
        <w:spacing w:before="60" w:after="60" w:line="360" w:lineRule="exact"/>
        <w:rPr>
          <w:bCs/>
        </w:rPr>
      </w:pPr>
      <w:r w:rsidRPr="00264655">
        <w:rPr>
          <w:bCs/>
        </w:rPr>
        <w:t>3.2. Co-requisite(s): None</w:t>
      </w:r>
      <w:r w:rsidRPr="00264655">
        <w:rPr>
          <w:bCs/>
        </w:rPr>
        <w:br/>
        <w:t>3.3. Recommended Preparation: None</w:t>
      </w:r>
    </w:p>
    <w:p w14:paraId="7F8580E9" w14:textId="77777777" w:rsidR="00855503" w:rsidRPr="00264655" w:rsidRDefault="00855503" w:rsidP="00855503">
      <w:pPr>
        <w:spacing w:before="60" w:after="60" w:line="360" w:lineRule="exact"/>
        <w:jc w:val="both"/>
        <w:rPr>
          <w:b/>
        </w:rPr>
      </w:pPr>
      <w:r w:rsidRPr="00264655">
        <w:rPr>
          <w:b/>
          <w:bCs/>
          <w:iCs/>
        </w:rPr>
        <w:t>4. Objectives:</w:t>
      </w:r>
      <w:r w:rsidRPr="00264655">
        <w:tab/>
        <w:t xml:space="preserve"> </w:t>
      </w:r>
    </w:p>
    <w:p w14:paraId="3FAF6321" w14:textId="77777777" w:rsidR="00855503" w:rsidRPr="00264655" w:rsidRDefault="00855503" w:rsidP="00855503">
      <w:pPr>
        <w:spacing w:before="60" w:after="60" w:line="360" w:lineRule="exact"/>
        <w:jc w:val="both"/>
        <w:rPr>
          <w:b/>
          <w:bCs/>
          <w:iCs/>
        </w:rPr>
      </w:pPr>
      <w:r w:rsidRPr="00264655">
        <w:rPr>
          <w:b/>
          <w:bCs/>
          <w:iCs/>
        </w:rPr>
        <w:t>4.1. Knowledge</w:t>
      </w:r>
    </w:p>
    <w:p w14:paraId="467AC5D3" w14:textId="77777777" w:rsidR="00855503" w:rsidRPr="00264655" w:rsidRDefault="00855503" w:rsidP="00855503">
      <w:pPr>
        <w:spacing w:before="60" w:after="60" w:line="360" w:lineRule="exact"/>
        <w:jc w:val="both"/>
        <w:rPr>
          <w:lang w:val="vi-VN"/>
        </w:rPr>
      </w:pPr>
      <w:r w:rsidRPr="00264655">
        <w:t>4.1.1 Understand the concept of corporation, corporate finance. Additionally, understand the content, goals, roles, principles and organizational structure of corporate financial management</w:t>
      </w:r>
    </w:p>
    <w:p w14:paraId="6F040B83" w14:textId="77777777" w:rsidR="00855503" w:rsidRPr="00264655" w:rsidRDefault="00855503" w:rsidP="00855503">
      <w:pPr>
        <w:spacing w:before="60" w:after="60" w:line="360" w:lineRule="exact"/>
        <w:jc w:val="both"/>
        <w:rPr>
          <w:lang w:val="vi-VN"/>
        </w:rPr>
      </w:pPr>
      <w:r w:rsidRPr="00264655">
        <w:t>4.1.2 Understand the basic knowledge of fixed capital, working capital and management of fixed capital, working capital in enterprises.</w:t>
      </w:r>
    </w:p>
    <w:p w14:paraId="093A94F5" w14:textId="77777777" w:rsidR="00855503" w:rsidRPr="00264655" w:rsidRDefault="00855503" w:rsidP="00855503">
      <w:pPr>
        <w:spacing w:before="60" w:after="60" w:line="360" w:lineRule="exact"/>
        <w:jc w:val="both"/>
        <w:rPr>
          <w:lang w:val="vi-VN"/>
        </w:rPr>
      </w:pPr>
      <w:r w:rsidRPr="00264655">
        <w:t>4.1.3 Understand the concept, classify costs, revenue, profit and profit distribution in enterprises.</w:t>
      </w:r>
    </w:p>
    <w:p w14:paraId="277131EE" w14:textId="77777777" w:rsidR="00855503" w:rsidRPr="00264655" w:rsidRDefault="00855503" w:rsidP="00855503">
      <w:pPr>
        <w:spacing w:before="60" w:after="60" w:line="360" w:lineRule="exact"/>
        <w:jc w:val="both"/>
      </w:pPr>
      <w:r w:rsidRPr="00264655">
        <w:t>4.1.4 Manage capital, calculate the cost of capital of the business, determine the types of leverage in the business.</w:t>
      </w:r>
    </w:p>
    <w:p w14:paraId="3C953068" w14:textId="77777777" w:rsidR="00855503" w:rsidRPr="00264655" w:rsidRDefault="00855503" w:rsidP="00855503">
      <w:pPr>
        <w:spacing w:before="60" w:after="60" w:line="360" w:lineRule="exact"/>
        <w:jc w:val="both"/>
        <w:rPr>
          <w:lang w:val="vi-VN"/>
        </w:rPr>
      </w:pPr>
      <w:r w:rsidRPr="00264655">
        <w:rPr>
          <w:lang w:val="vi-VN"/>
        </w:rPr>
        <w:t>4.1.5 Analyze financial statements of enterprises;</w:t>
      </w:r>
    </w:p>
    <w:p w14:paraId="426EE16B" w14:textId="77777777" w:rsidR="00855503" w:rsidRPr="00264655" w:rsidRDefault="00855503" w:rsidP="00855503">
      <w:pPr>
        <w:spacing w:before="60" w:after="60" w:line="360" w:lineRule="exact"/>
        <w:jc w:val="both"/>
        <w:rPr>
          <w:b/>
          <w:bCs/>
          <w:iCs/>
        </w:rPr>
      </w:pPr>
      <w:r w:rsidRPr="00264655">
        <w:rPr>
          <w:b/>
          <w:bCs/>
          <w:iCs/>
        </w:rPr>
        <w:t>4.2. Skill</w:t>
      </w:r>
      <w:r w:rsidRPr="00264655">
        <w:rPr>
          <w:b/>
          <w:bCs/>
        </w:rPr>
        <w:t>s</w:t>
      </w:r>
    </w:p>
    <w:p w14:paraId="32CAA555" w14:textId="77777777" w:rsidR="00855503" w:rsidRPr="00264655" w:rsidRDefault="00855503" w:rsidP="00855503">
      <w:pPr>
        <w:spacing w:before="60" w:after="60" w:line="360" w:lineRule="exact"/>
        <w:jc w:val="both"/>
      </w:pPr>
      <w:r w:rsidRPr="00264655">
        <w:t>4.2.1. Have skills to work in groups</w:t>
      </w:r>
    </w:p>
    <w:p w14:paraId="23357117" w14:textId="77777777" w:rsidR="00855503" w:rsidRPr="00264655" w:rsidRDefault="00855503" w:rsidP="00855503">
      <w:pPr>
        <w:spacing w:before="60" w:after="60" w:line="360" w:lineRule="exact"/>
        <w:jc w:val="both"/>
        <w:rPr>
          <w:lang w:val="vi-VN"/>
        </w:rPr>
      </w:pPr>
      <w:r w:rsidRPr="00264655">
        <w:t>4.2.2. Skills in searching, selecting and synthesizing information about corporate finance in practice.</w:t>
      </w:r>
    </w:p>
    <w:p w14:paraId="54405692" w14:textId="77777777" w:rsidR="00855503" w:rsidRPr="00264655" w:rsidRDefault="00855503" w:rsidP="00855503">
      <w:pPr>
        <w:spacing w:before="60" w:after="60" w:line="360" w:lineRule="exact"/>
        <w:jc w:val="both"/>
      </w:pPr>
      <w:r w:rsidRPr="00264655">
        <w:t>4.2.3. Skills in thinking, calculating, analyzing, selecting and making corporate financial decisions</w:t>
      </w:r>
    </w:p>
    <w:p w14:paraId="4346095D" w14:textId="77777777" w:rsidR="00855503" w:rsidRPr="00264655" w:rsidRDefault="00855503" w:rsidP="00855503">
      <w:pPr>
        <w:spacing w:before="60" w:after="60" w:line="360" w:lineRule="exact"/>
        <w:rPr>
          <w:b/>
          <w:iCs/>
        </w:rPr>
      </w:pPr>
      <w:r w:rsidRPr="00264655">
        <w:rPr>
          <w:b/>
          <w:iCs/>
        </w:rPr>
        <w:t>4.3 CDIO Learning outcomes</w:t>
      </w:r>
    </w:p>
    <w:p w14:paraId="70E204F5" w14:textId="77777777" w:rsidR="00855503" w:rsidRPr="00264655" w:rsidRDefault="00855503" w:rsidP="00855503">
      <w:pPr>
        <w:spacing w:before="60" w:after="60" w:line="360" w:lineRule="exact"/>
        <w:ind w:firstLine="567"/>
        <w:jc w:val="both"/>
      </w:pPr>
      <w:r w:rsidRPr="00264655">
        <w:t>On completion of this course, students should be able to:</w:t>
      </w:r>
    </w:p>
    <w:p w14:paraId="29E5127B" w14:textId="77777777" w:rsidR="00855503" w:rsidRPr="00264655" w:rsidRDefault="00855503" w:rsidP="00855503">
      <w:pPr>
        <w:spacing w:before="60" w:after="60" w:line="360" w:lineRule="exact"/>
        <w:jc w:val="both"/>
      </w:pPr>
      <w:r w:rsidRPr="00264655">
        <w:t>4.3.1. Apply basic knowledge of corporate financial management</w:t>
      </w:r>
    </w:p>
    <w:p w14:paraId="5402CCAD" w14:textId="77777777" w:rsidR="00855503" w:rsidRPr="00264655" w:rsidRDefault="00855503" w:rsidP="00855503">
      <w:pPr>
        <w:spacing w:before="60" w:after="60" w:line="360" w:lineRule="exact"/>
        <w:jc w:val="both"/>
      </w:pPr>
      <w:r w:rsidRPr="00264655">
        <w:t>4.3.2. Apply basic knowledge of corporate finance in solving specific problems of financial management such as capital mobilization decisions, capital investment decisions, profit distribution decisions and other financial management decisions.</w:t>
      </w:r>
    </w:p>
    <w:p w14:paraId="0A72FA71" w14:textId="77777777" w:rsidR="00855503" w:rsidRPr="00264655" w:rsidRDefault="00855503" w:rsidP="00855503">
      <w:pPr>
        <w:spacing w:before="60" w:after="60" w:line="360" w:lineRule="exact"/>
        <w:jc w:val="both"/>
      </w:pPr>
      <w:r w:rsidRPr="00264655">
        <w:t>4.3.3. Arguing, analyzing and forecasting financial issues in the business.</w:t>
      </w:r>
    </w:p>
    <w:p w14:paraId="77FE829C" w14:textId="77777777" w:rsidR="00855503" w:rsidRPr="00264655" w:rsidRDefault="00855503" w:rsidP="00855503">
      <w:pPr>
        <w:spacing w:before="60" w:after="60" w:line="360" w:lineRule="exact"/>
        <w:jc w:val="both"/>
      </w:pPr>
      <w:r w:rsidRPr="00264655">
        <w:t>4.3.4. Analyze and give personal opinions for making corporate financial decision.</w:t>
      </w:r>
    </w:p>
    <w:p w14:paraId="79E59866" w14:textId="77777777" w:rsidR="00855503" w:rsidRPr="00264655" w:rsidRDefault="00855503" w:rsidP="00855503">
      <w:pPr>
        <w:spacing w:before="60" w:after="60" w:line="360" w:lineRule="exact"/>
        <w:jc w:val="both"/>
      </w:pPr>
      <w:r w:rsidRPr="00264655">
        <w:t>4.3.5. Demonstrate ability to work independently and in groups.</w:t>
      </w:r>
    </w:p>
    <w:p w14:paraId="78147976" w14:textId="77777777" w:rsidR="00855503" w:rsidRPr="00264655" w:rsidRDefault="00855503" w:rsidP="00855503">
      <w:pPr>
        <w:spacing w:before="60" w:after="60" w:line="360" w:lineRule="exact"/>
        <w:jc w:val="both"/>
      </w:pPr>
      <w:r w:rsidRPr="00264655">
        <w:t>4.3.6. Show a sense of responsibility, professional sense, professional ethics, willingness to listen, good health, serious and professional working attitude to solve practical requirements in financial management.</w:t>
      </w:r>
    </w:p>
    <w:p w14:paraId="4484A02C" w14:textId="77777777" w:rsidR="00855503" w:rsidRPr="00264655" w:rsidRDefault="00855503" w:rsidP="00855503">
      <w:pPr>
        <w:spacing w:before="60" w:after="60" w:line="360" w:lineRule="exact"/>
        <w:ind w:firstLine="567"/>
        <w:jc w:val="both"/>
      </w:pPr>
      <w:r w:rsidRPr="00264655">
        <w:t>The CDIO learning outcomes of this course are consistent with the learning outcomes of the education program as follows:</w:t>
      </w:r>
    </w:p>
    <w:tbl>
      <w:tblPr>
        <w:tblW w:w="11550" w:type="dxa"/>
        <w:jc w:val="center"/>
        <w:tblLook w:val="04A0" w:firstRow="1" w:lastRow="0" w:firstColumn="1" w:lastColumn="0" w:noHBand="0" w:noVBand="1"/>
      </w:tblPr>
      <w:tblGrid>
        <w:gridCol w:w="1271"/>
        <w:gridCol w:w="541"/>
        <w:gridCol w:w="541"/>
        <w:gridCol w:w="541"/>
        <w:gridCol w:w="541"/>
        <w:gridCol w:w="541"/>
        <w:gridCol w:w="541"/>
        <w:gridCol w:w="541"/>
        <w:gridCol w:w="541"/>
        <w:gridCol w:w="541"/>
        <w:gridCol w:w="541"/>
        <w:gridCol w:w="541"/>
        <w:gridCol w:w="541"/>
        <w:gridCol w:w="541"/>
        <w:gridCol w:w="541"/>
        <w:gridCol w:w="541"/>
        <w:gridCol w:w="541"/>
        <w:gridCol w:w="541"/>
        <w:gridCol w:w="541"/>
        <w:gridCol w:w="541"/>
      </w:tblGrid>
      <w:tr w:rsidR="00855503" w:rsidRPr="00264655" w14:paraId="1CBF31C7" w14:textId="77777777" w:rsidTr="00BC649F">
        <w:trPr>
          <w:trHeight w:val="312"/>
          <w:jc w:val="center"/>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019F03" w14:textId="77777777" w:rsidR="00855503" w:rsidRPr="00264655" w:rsidRDefault="00855503" w:rsidP="00BC649F">
            <w:pPr>
              <w:jc w:val="center"/>
              <w:rPr>
                <w:color w:val="000000"/>
              </w:rPr>
            </w:pPr>
            <w:r w:rsidRPr="00264655">
              <w:rPr>
                <w:b/>
                <w:iCs/>
              </w:rPr>
              <w:t>CDIO learning outcomes of the course</w:t>
            </w:r>
          </w:p>
        </w:tc>
        <w:tc>
          <w:tcPr>
            <w:tcW w:w="541" w:type="dxa"/>
            <w:tcBorders>
              <w:top w:val="single" w:sz="4" w:space="0" w:color="auto"/>
              <w:left w:val="nil"/>
              <w:bottom w:val="single" w:sz="4" w:space="0" w:color="auto"/>
              <w:right w:val="nil"/>
            </w:tcBorders>
          </w:tcPr>
          <w:p w14:paraId="6C3E068F" w14:textId="77777777" w:rsidR="00855503" w:rsidRPr="00264655" w:rsidRDefault="00855503" w:rsidP="00BC649F">
            <w:pPr>
              <w:jc w:val="center"/>
              <w:rPr>
                <w:b/>
                <w:bCs/>
                <w:lang w:eastAsia="vi-VN"/>
              </w:rPr>
            </w:pPr>
          </w:p>
        </w:tc>
        <w:tc>
          <w:tcPr>
            <w:tcW w:w="541" w:type="dxa"/>
            <w:tcBorders>
              <w:top w:val="single" w:sz="4" w:space="0" w:color="auto"/>
              <w:left w:val="nil"/>
              <w:bottom w:val="single" w:sz="4" w:space="0" w:color="auto"/>
              <w:right w:val="nil"/>
            </w:tcBorders>
          </w:tcPr>
          <w:p w14:paraId="228E9F4D" w14:textId="77777777" w:rsidR="00855503" w:rsidRPr="00264655" w:rsidRDefault="00855503" w:rsidP="00BC649F">
            <w:pPr>
              <w:jc w:val="center"/>
              <w:rPr>
                <w:b/>
                <w:bCs/>
                <w:lang w:eastAsia="vi-VN"/>
              </w:rPr>
            </w:pPr>
          </w:p>
        </w:tc>
        <w:tc>
          <w:tcPr>
            <w:tcW w:w="9197" w:type="dxa"/>
            <w:gridSpan w:val="17"/>
            <w:tcBorders>
              <w:top w:val="single" w:sz="4" w:space="0" w:color="auto"/>
              <w:left w:val="nil"/>
              <w:bottom w:val="single" w:sz="4" w:space="0" w:color="auto"/>
              <w:right w:val="single" w:sz="4" w:space="0" w:color="auto"/>
            </w:tcBorders>
            <w:shd w:val="clear" w:color="auto" w:fill="auto"/>
            <w:noWrap/>
            <w:vAlign w:val="center"/>
            <w:hideMark/>
          </w:tcPr>
          <w:p w14:paraId="5482107B" w14:textId="77777777" w:rsidR="00855503" w:rsidRPr="00264655" w:rsidRDefault="00855503" w:rsidP="00BC649F">
            <w:pPr>
              <w:jc w:val="center"/>
              <w:rPr>
                <w:b/>
                <w:bCs/>
                <w:color w:val="000000"/>
              </w:rPr>
            </w:pPr>
            <w:r w:rsidRPr="00264655">
              <w:rPr>
                <w:b/>
                <w:bCs/>
                <w:lang w:eastAsia="vi-VN"/>
              </w:rPr>
              <w:t>Learning outcomes of the training program</w:t>
            </w:r>
          </w:p>
        </w:tc>
      </w:tr>
      <w:tr w:rsidR="00855503" w:rsidRPr="00264655" w14:paraId="22974862" w14:textId="77777777" w:rsidTr="00BC649F">
        <w:trPr>
          <w:trHeight w:val="312"/>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6DE552C4" w14:textId="77777777" w:rsidR="00855503" w:rsidRPr="00264655" w:rsidRDefault="00855503" w:rsidP="00BC649F">
            <w:pPr>
              <w:rPr>
                <w:color w:val="000000"/>
              </w:rPr>
            </w:pPr>
          </w:p>
        </w:tc>
        <w:tc>
          <w:tcPr>
            <w:tcW w:w="324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A5213E" w14:textId="77777777" w:rsidR="00855503" w:rsidRPr="00264655" w:rsidRDefault="00855503" w:rsidP="00BC649F">
            <w:pPr>
              <w:jc w:val="center"/>
              <w:rPr>
                <w:b/>
                <w:bCs/>
                <w:color w:val="000000"/>
              </w:rPr>
            </w:pPr>
            <w:r w:rsidRPr="00264655">
              <w:rPr>
                <w:b/>
                <w:bCs/>
                <w:lang w:eastAsia="vi-VN"/>
              </w:rPr>
              <w:t>Knowledge</w:t>
            </w:r>
          </w:p>
        </w:tc>
        <w:tc>
          <w:tcPr>
            <w:tcW w:w="541" w:type="dxa"/>
            <w:tcBorders>
              <w:top w:val="single" w:sz="4" w:space="0" w:color="auto"/>
              <w:left w:val="nil"/>
              <w:bottom w:val="single" w:sz="4" w:space="0" w:color="auto"/>
              <w:right w:val="nil"/>
            </w:tcBorders>
          </w:tcPr>
          <w:p w14:paraId="06F8FAB4" w14:textId="77777777" w:rsidR="00855503" w:rsidRPr="00264655" w:rsidRDefault="00855503" w:rsidP="00BC649F">
            <w:pPr>
              <w:jc w:val="center"/>
              <w:rPr>
                <w:b/>
                <w:bCs/>
                <w:lang w:eastAsia="vi-VN"/>
              </w:rPr>
            </w:pPr>
          </w:p>
        </w:tc>
        <w:tc>
          <w:tcPr>
            <w:tcW w:w="3787" w:type="dxa"/>
            <w:gridSpan w:val="7"/>
            <w:tcBorders>
              <w:top w:val="single" w:sz="4" w:space="0" w:color="auto"/>
              <w:left w:val="nil"/>
              <w:bottom w:val="single" w:sz="4" w:space="0" w:color="auto"/>
              <w:right w:val="single" w:sz="4" w:space="0" w:color="auto"/>
            </w:tcBorders>
            <w:shd w:val="clear" w:color="auto" w:fill="auto"/>
            <w:noWrap/>
            <w:vAlign w:val="bottom"/>
            <w:hideMark/>
          </w:tcPr>
          <w:p w14:paraId="18B68131" w14:textId="77777777" w:rsidR="00855503" w:rsidRPr="00264655" w:rsidRDefault="00855503" w:rsidP="00BC649F">
            <w:pPr>
              <w:jc w:val="center"/>
              <w:rPr>
                <w:b/>
                <w:bCs/>
                <w:color w:val="000000"/>
              </w:rPr>
            </w:pPr>
            <w:r w:rsidRPr="00264655">
              <w:rPr>
                <w:b/>
                <w:bCs/>
                <w:lang w:eastAsia="vi-VN"/>
              </w:rPr>
              <w:t>Skills</w:t>
            </w:r>
          </w:p>
        </w:tc>
        <w:tc>
          <w:tcPr>
            <w:tcW w:w="541" w:type="dxa"/>
            <w:tcBorders>
              <w:top w:val="single" w:sz="4" w:space="0" w:color="auto"/>
              <w:left w:val="nil"/>
              <w:bottom w:val="single" w:sz="4" w:space="0" w:color="auto"/>
              <w:right w:val="nil"/>
            </w:tcBorders>
          </w:tcPr>
          <w:p w14:paraId="2C86F850" w14:textId="77777777" w:rsidR="00855503" w:rsidRPr="00264655" w:rsidRDefault="00855503" w:rsidP="00BC649F">
            <w:pPr>
              <w:jc w:val="center"/>
              <w:rPr>
                <w:b/>
                <w:bCs/>
                <w:color w:val="000000"/>
              </w:rPr>
            </w:pP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F0E1CA" w14:textId="77777777" w:rsidR="00855503" w:rsidRPr="00264655" w:rsidRDefault="00855503" w:rsidP="00BC649F">
            <w:pPr>
              <w:jc w:val="center"/>
              <w:rPr>
                <w:b/>
                <w:bCs/>
                <w:color w:val="000000"/>
              </w:rPr>
            </w:pPr>
            <w:r w:rsidRPr="00264655">
              <w:rPr>
                <w:b/>
                <w:bCs/>
                <w:color w:val="000000"/>
              </w:rPr>
              <w:t>Ability</w:t>
            </w:r>
          </w:p>
        </w:tc>
        <w:tc>
          <w:tcPr>
            <w:tcW w:w="10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12DC39" w14:textId="77777777" w:rsidR="00855503" w:rsidRPr="00264655" w:rsidRDefault="00855503" w:rsidP="00BC649F">
            <w:pPr>
              <w:jc w:val="center"/>
              <w:rPr>
                <w:b/>
                <w:bCs/>
                <w:color w:val="000000"/>
              </w:rPr>
            </w:pPr>
            <w:r w:rsidRPr="00264655">
              <w:rPr>
                <w:b/>
                <w:bCs/>
                <w:color w:val="000000"/>
              </w:rPr>
              <w:t>Quality</w:t>
            </w:r>
          </w:p>
        </w:tc>
      </w:tr>
      <w:tr w:rsidR="00855503" w:rsidRPr="00264655" w14:paraId="796F48F9" w14:textId="77777777" w:rsidTr="00BC649F">
        <w:trPr>
          <w:trHeight w:val="312"/>
          <w:jc w:val="center"/>
        </w:trPr>
        <w:tc>
          <w:tcPr>
            <w:tcW w:w="1271" w:type="dxa"/>
            <w:vMerge/>
            <w:tcBorders>
              <w:top w:val="single" w:sz="4" w:space="0" w:color="auto"/>
              <w:left w:val="single" w:sz="4" w:space="0" w:color="auto"/>
              <w:bottom w:val="single" w:sz="4" w:space="0" w:color="000000"/>
              <w:right w:val="single" w:sz="4" w:space="0" w:color="auto"/>
            </w:tcBorders>
            <w:vAlign w:val="center"/>
            <w:hideMark/>
          </w:tcPr>
          <w:p w14:paraId="20C08AA1" w14:textId="77777777" w:rsidR="00855503" w:rsidRPr="00264655" w:rsidRDefault="00855503" w:rsidP="00BC649F">
            <w:pP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159310B7" w14:textId="77777777" w:rsidR="00855503" w:rsidRPr="00264655" w:rsidRDefault="00855503" w:rsidP="00BC649F">
            <w:pPr>
              <w:jc w:val="right"/>
              <w:rPr>
                <w:b/>
                <w:bCs/>
                <w:color w:val="000000"/>
              </w:rPr>
            </w:pPr>
            <w:r w:rsidRPr="00264655">
              <w:rPr>
                <w:b/>
                <w:bCs/>
                <w:color w:val="000000"/>
              </w:rPr>
              <w:t>1.1</w:t>
            </w:r>
          </w:p>
        </w:tc>
        <w:tc>
          <w:tcPr>
            <w:tcW w:w="541" w:type="dxa"/>
            <w:tcBorders>
              <w:top w:val="nil"/>
              <w:left w:val="nil"/>
              <w:bottom w:val="single" w:sz="4" w:space="0" w:color="auto"/>
              <w:right w:val="single" w:sz="4" w:space="0" w:color="auto"/>
            </w:tcBorders>
            <w:shd w:val="clear" w:color="auto" w:fill="auto"/>
            <w:noWrap/>
            <w:vAlign w:val="bottom"/>
            <w:hideMark/>
          </w:tcPr>
          <w:p w14:paraId="45F5083C" w14:textId="77777777" w:rsidR="00855503" w:rsidRPr="00264655" w:rsidRDefault="00855503" w:rsidP="00BC649F">
            <w:pPr>
              <w:jc w:val="right"/>
              <w:rPr>
                <w:b/>
                <w:bCs/>
                <w:color w:val="000000"/>
              </w:rPr>
            </w:pPr>
            <w:r w:rsidRPr="00264655">
              <w:rPr>
                <w:b/>
                <w:bCs/>
                <w:color w:val="000000"/>
              </w:rPr>
              <w:t>1.2</w:t>
            </w:r>
          </w:p>
        </w:tc>
        <w:tc>
          <w:tcPr>
            <w:tcW w:w="541" w:type="dxa"/>
            <w:tcBorders>
              <w:top w:val="nil"/>
              <w:left w:val="nil"/>
              <w:bottom w:val="single" w:sz="4" w:space="0" w:color="auto"/>
              <w:right w:val="single" w:sz="4" w:space="0" w:color="auto"/>
            </w:tcBorders>
            <w:shd w:val="clear" w:color="auto" w:fill="auto"/>
            <w:noWrap/>
            <w:vAlign w:val="bottom"/>
            <w:hideMark/>
          </w:tcPr>
          <w:p w14:paraId="6449B1C6" w14:textId="77777777" w:rsidR="00855503" w:rsidRPr="00264655" w:rsidRDefault="00855503" w:rsidP="00BC649F">
            <w:pPr>
              <w:jc w:val="right"/>
              <w:rPr>
                <w:b/>
                <w:bCs/>
                <w:color w:val="000000"/>
              </w:rPr>
            </w:pPr>
            <w:r w:rsidRPr="00264655">
              <w:rPr>
                <w:b/>
                <w:bCs/>
                <w:color w:val="000000"/>
              </w:rPr>
              <w:t>2.1</w:t>
            </w:r>
          </w:p>
        </w:tc>
        <w:tc>
          <w:tcPr>
            <w:tcW w:w="541" w:type="dxa"/>
            <w:tcBorders>
              <w:top w:val="nil"/>
              <w:left w:val="nil"/>
              <w:bottom w:val="single" w:sz="4" w:space="0" w:color="auto"/>
              <w:right w:val="single" w:sz="4" w:space="0" w:color="auto"/>
            </w:tcBorders>
            <w:shd w:val="clear" w:color="auto" w:fill="auto"/>
            <w:noWrap/>
            <w:vAlign w:val="bottom"/>
          </w:tcPr>
          <w:p w14:paraId="7A35D9CF" w14:textId="77777777" w:rsidR="00855503" w:rsidRPr="00264655" w:rsidRDefault="00855503" w:rsidP="00BC649F">
            <w:pPr>
              <w:jc w:val="right"/>
              <w:rPr>
                <w:b/>
                <w:bCs/>
                <w:color w:val="000000"/>
              </w:rPr>
            </w:pPr>
            <w:r w:rsidRPr="00264655">
              <w:rPr>
                <w:b/>
                <w:bCs/>
                <w:color w:val="000000"/>
              </w:rPr>
              <w:t>2.2</w:t>
            </w:r>
          </w:p>
        </w:tc>
        <w:tc>
          <w:tcPr>
            <w:tcW w:w="541" w:type="dxa"/>
            <w:tcBorders>
              <w:top w:val="nil"/>
              <w:left w:val="nil"/>
              <w:bottom w:val="single" w:sz="4" w:space="0" w:color="auto"/>
              <w:right w:val="single" w:sz="4" w:space="0" w:color="auto"/>
            </w:tcBorders>
            <w:shd w:val="clear" w:color="auto" w:fill="auto"/>
            <w:noWrap/>
            <w:vAlign w:val="bottom"/>
          </w:tcPr>
          <w:p w14:paraId="7EF1D514" w14:textId="77777777" w:rsidR="00855503" w:rsidRPr="00264655" w:rsidRDefault="00855503" w:rsidP="00BC649F">
            <w:pPr>
              <w:jc w:val="right"/>
              <w:rPr>
                <w:b/>
                <w:bCs/>
                <w:color w:val="000000"/>
              </w:rPr>
            </w:pPr>
            <w:r w:rsidRPr="00264655">
              <w:rPr>
                <w:b/>
                <w:bCs/>
                <w:color w:val="000000"/>
              </w:rPr>
              <w:t>2.3</w:t>
            </w:r>
          </w:p>
        </w:tc>
        <w:tc>
          <w:tcPr>
            <w:tcW w:w="541" w:type="dxa"/>
            <w:tcBorders>
              <w:top w:val="nil"/>
              <w:left w:val="nil"/>
              <w:bottom w:val="single" w:sz="4" w:space="0" w:color="auto"/>
              <w:right w:val="single" w:sz="4" w:space="0" w:color="auto"/>
            </w:tcBorders>
            <w:shd w:val="clear" w:color="auto" w:fill="auto"/>
            <w:noWrap/>
            <w:vAlign w:val="bottom"/>
          </w:tcPr>
          <w:p w14:paraId="1E885C46" w14:textId="77777777" w:rsidR="00855503" w:rsidRPr="00264655" w:rsidRDefault="00855503" w:rsidP="00BC649F">
            <w:pPr>
              <w:jc w:val="right"/>
              <w:rPr>
                <w:b/>
                <w:bCs/>
                <w:color w:val="000000"/>
              </w:rPr>
            </w:pPr>
            <w:r>
              <w:rPr>
                <w:b/>
                <w:bCs/>
                <w:color w:val="000000"/>
              </w:rPr>
              <w:t>2.4</w:t>
            </w:r>
          </w:p>
        </w:tc>
        <w:tc>
          <w:tcPr>
            <w:tcW w:w="541" w:type="dxa"/>
            <w:tcBorders>
              <w:top w:val="nil"/>
              <w:left w:val="nil"/>
              <w:bottom w:val="single" w:sz="4" w:space="0" w:color="auto"/>
              <w:right w:val="single" w:sz="4" w:space="0" w:color="auto"/>
            </w:tcBorders>
            <w:shd w:val="clear" w:color="auto" w:fill="auto"/>
            <w:noWrap/>
            <w:vAlign w:val="bottom"/>
            <w:hideMark/>
          </w:tcPr>
          <w:p w14:paraId="7048B495" w14:textId="77777777" w:rsidR="00855503" w:rsidRPr="00264655" w:rsidRDefault="00855503" w:rsidP="00BC649F">
            <w:pPr>
              <w:jc w:val="right"/>
              <w:rPr>
                <w:b/>
                <w:bCs/>
                <w:color w:val="000000"/>
              </w:rPr>
            </w:pPr>
            <w:r w:rsidRPr="00264655">
              <w:rPr>
                <w:b/>
                <w:bCs/>
                <w:color w:val="000000"/>
              </w:rPr>
              <w:t>3.1</w:t>
            </w:r>
          </w:p>
        </w:tc>
        <w:tc>
          <w:tcPr>
            <w:tcW w:w="541" w:type="dxa"/>
            <w:tcBorders>
              <w:top w:val="nil"/>
              <w:left w:val="nil"/>
              <w:bottom w:val="single" w:sz="4" w:space="0" w:color="auto"/>
              <w:right w:val="single" w:sz="4" w:space="0" w:color="auto"/>
            </w:tcBorders>
            <w:shd w:val="clear" w:color="auto" w:fill="auto"/>
            <w:noWrap/>
            <w:vAlign w:val="bottom"/>
            <w:hideMark/>
          </w:tcPr>
          <w:p w14:paraId="30449916" w14:textId="77777777" w:rsidR="00855503" w:rsidRPr="00264655" w:rsidRDefault="00855503" w:rsidP="00BC649F">
            <w:pPr>
              <w:jc w:val="right"/>
              <w:rPr>
                <w:b/>
                <w:bCs/>
                <w:color w:val="000000"/>
              </w:rPr>
            </w:pPr>
            <w:r w:rsidRPr="00264655">
              <w:rPr>
                <w:b/>
                <w:bCs/>
                <w:color w:val="000000"/>
              </w:rPr>
              <w:t>3.2</w:t>
            </w:r>
          </w:p>
        </w:tc>
        <w:tc>
          <w:tcPr>
            <w:tcW w:w="541" w:type="dxa"/>
            <w:tcBorders>
              <w:top w:val="nil"/>
              <w:left w:val="nil"/>
              <w:bottom w:val="single" w:sz="4" w:space="0" w:color="auto"/>
              <w:right w:val="single" w:sz="4" w:space="0" w:color="auto"/>
            </w:tcBorders>
            <w:shd w:val="clear" w:color="auto" w:fill="auto"/>
            <w:noWrap/>
            <w:vAlign w:val="bottom"/>
            <w:hideMark/>
          </w:tcPr>
          <w:p w14:paraId="52B1BCA1" w14:textId="77777777" w:rsidR="00855503" w:rsidRPr="00264655" w:rsidRDefault="00855503" w:rsidP="00BC649F">
            <w:pPr>
              <w:jc w:val="right"/>
              <w:rPr>
                <w:b/>
                <w:bCs/>
                <w:color w:val="000000"/>
              </w:rPr>
            </w:pPr>
            <w:r w:rsidRPr="00264655">
              <w:rPr>
                <w:b/>
                <w:bCs/>
                <w:color w:val="000000"/>
              </w:rPr>
              <w:t>3.3</w:t>
            </w:r>
          </w:p>
        </w:tc>
        <w:tc>
          <w:tcPr>
            <w:tcW w:w="541" w:type="dxa"/>
            <w:tcBorders>
              <w:top w:val="nil"/>
              <w:left w:val="nil"/>
              <w:bottom w:val="single" w:sz="4" w:space="0" w:color="auto"/>
              <w:right w:val="single" w:sz="4" w:space="0" w:color="auto"/>
            </w:tcBorders>
            <w:shd w:val="clear" w:color="auto" w:fill="auto"/>
            <w:noWrap/>
            <w:vAlign w:val="bottom"/>
            <w:hideMark/>
          </w:tcPr>
          <w:p w14:paraId="079E4BF3" w14:textId="77777777" w:rsidR="00855503" w:rsidRPr="00264655" w:rsidRDefault="00855503" w:rsidP="00BC649F">
            <w:pPr>
              <w:jc w:val="right"/>
              <w:rPr>
                <w:b/>
                <w:bCs/>
                <w:color w:val="000000"/>
              </w:rPr>
            </w:pPr>
            <w:r w:rsidRPr="00264655">
              <w:rPr>
                <w:b/>
                <w:bCs/>
                <w:color w:val="000000"/>
              </w:rPr>
              <w:t>3.4</w:t>
            </w:r>
          </w:p>
        </w:tc>
        <w:tc>
          <w:tcPr>
            <w:tcW w:w="541" w:type="dxa"/>
            <w:tcBorders>
              <w:top w:val="nil"/>
              <w:left w:val="nil"/>
              <w:bottom w:val="single" w:sz="4" w:space="0" w:color="auto"/>
              <w:right w:val="single" w:sz="4" w:space="0" w:color="auto"/>
            </w:tcBorders>
            <w:shd w:val="clear" w:color="auto" w:fill="auto"/>
            <w:noWrap/>
            <w:vAlign w:val="bottom"/>
            <w:hideMark/>
          </w:tcPr>
          <w:p w14:paraId="5ED46C7D" w14:textId="77777777" w:rsidR="00855503" w:rsidRPr="00264655" w:rsidRDefault="00855503" w:rsidP="00BC649F">
            <w:pPr>
              <w:jc w:val="right"/>
              <w:rPr>
                <w:b/>
                <w:bCs/>
                <w:color w:val="000000"/>
              </w:rPr>
            </w:pPr>
            <w:r w:rsidRPr="00264655">
              <w:rPr>
                <w:b/>
                <w:bCs/>
                <w:color w:val="000000"/>
              </w:rPr>
              <w:t>3.5</w:t>
            </w:r>
          </w:p>
        </w:tc>
        <w:tc>
          <w:tcPr>
            <w:tcW w:w="541" w:type="dxa"/>
            <w:tcBorders>
              <w:top w:val="nil"/>
              <w:left w:val="nil"/>
              <w:bottom w:val="single" w:sz="4" w:space="0" w:color="auto"/>
              <w:right w:val="single" w:sz="4" w:space="0" w:color="auto"/>
            </w:tcBorders>
            <w:shd w:val="clear" w:color="auto" w:fill="auto"/>
            <w:noWrap/>
            <w:vAlign w:val="bottom"/>
            <w:hideMark/>
          </w:tcPr>
          <w:p w14:paraId="1652CEA1" w14:textId="77777777" w:rsidR="00855503" w:rsidRPr="00264655" w:rsidRDefault="00855503" w:rsidP="00BC649F">
            <w:pPr>
              <w:jc w:val="right"/>
              <w:rPr>
                <w:b/>
                <w:bCs/>
                <w:color w:val="000000"/>
              </w:rPr>
            </w:pPr>
            <w:r w:rsidRPr="00264655">
              <w:rPr>
                <w:b/>
                <w:bCs/>
                <w:color w:val="000000"/>
              </w:rPr>
              <w:t>3.6</w:t>
            </w:r>
          </w:p>
        </w:tc>
        <w:tc>
          <w:tcPr>
            <w:tcW w:w="541" w:type="dxa"/>
            <w:tcBorders>
              <w:top w:val="single" w:sz="4" w:space="0" w:color="auto"/>
              <w:left w:val="nil"/>
              <w:bottom w:val="single" w:sz="4" w:space="0" w:color="auto"/>
              <w:right w:val="single" w:sz="4" w:space="0" w:color="auto"/>
            </w:tcBorders>
            <w:vAlign w:val="bottom"/>
          </w:tcPr>
          <w:p w14:paraId="01CDBA74" w14:textId="77777777" w:rsidR="00855503" w:rsidRPr="00264655" w:rsidRDefault="00855503" w:rsidP="00BC649F">
            <w:pPr>
              <w:jc w:val="right"/>
              <w:rPr>
                <w:b/>
                <w:bCs/>
                <w:color w:val="000000"/>
              </w:rPr>
            </w:pPr>
            <w:r>
              <w:rPr>
                <w:b/>
                <w:bCs/>
                <w:color w:val="000000"/>
              </w:rPr>
              <w:t>3.7</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9DF3" w14:textId="77777777" w:rsidR="00855503" w:rsidRPr="00264655" w:rsidRDefault="00855503" w:rsidP="00BC649F">
            <w:pPr>
              <w:jc w:val="right"/>
              <w:rPr>
                <w:b/>
                <w:bCs/>
                <w:color w:val="000000"/>
              </w:rPr>
            </w:pPr>
            <w:r w:rsidRPr="00264655">
              <w:rPr>
                <w:b/>
                <w:bCs/>
                <w:color w:val="000000"/>
              </w:rPr>
              <w:t>3.</w:t>
            </w:r>
            <w:r>
              <w:rPr>
                <w:b/>
                <w:bCs/>
                <w:color w:val="000000"/>
              </w:rPr>
              <w:t>8</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5AC1" w14:textId="77777777" w:rsidR="00855503" w:rsidRPr="00264655" w:rsidRDefault="00855503" w:rsidP="00BC649F">
            <w:pPr>
              <w:jc w:val="right"/>
              <w:rPr>
                <w:b/>
                <w:bCs/>
                <w:color w:val="000000"/>
              </w:rPr>
            </w:pPr>
            <w:r w:rsidRPr="00264655">
              <w:rPr>
                <w:b/>
                <w:bCs/>
                <w:color w:val="000000"/>
              </w:rPr>
              <w:t>4.1</w:t>
            </w:r>
          </w:p>
        </w:tc>
        <w:tc>
          <w:tcPr>
            <w:tcW w:w="541" w:type="dxa"/>
            <w:tcBorders>
              <w:top w:val="single" w:sz="4" w:space="0" w:color="auto"/>
              <w:left w:val="single" w:sz="4" w:space="0" w:color="auto"/>
              <w:bottom w:val="single" w:sz="4" w:space="0" w:color="auto"/>
              <w:right w:val="single" w:sz="4" w:space="0" w:color="auto"/>
            </w:tcBorders>
            <w:vAlign w:val="bottom"/>
          </w:tcPr>
          <w:p w14:paraId="0C24890A" w14:textId="77777777" w:rsidR="00855503" w:rsidRPr="00264655" w:rsidRDefault="00855503" w:rsidP="00BC649F">
            <w:pPr>
              <w:jc w:val="right"/>
              <w:rPr>
                <w:b/>
                <w:bCs/>
                <w:color w:val="000000"/>
              </w:rPr>
            </w:pPr>
            <w:r>
              <w:rPr>
                <w:b/>
                <w:bCs/>
                <w:color w:val="000000"/>
              </w:rPr>
              <w:t>4.2</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9FFE6" w14:textId="77777777" w:rsidR="00855503" w:rsidRPr="00264655" w:rsidRDefault="00855503" w:rsidP="00BC649F">
            <w:pPr>
              <w:jc w:val="right"/>
              <w:rPr>
                <w:b/>
                <w:bCs/>
                <w:color w:val="000000"/>
              </w:rPr>
            </w:pPr>
            <w:r w:rsidRPr="00264655">
              <w:rPr>
                <w:b/>
                <w:bCs/>
                <w:color w:val="000000"/>
              </w:rPr>
              <w:t>4.</w:t>
            </w:r>
            <w:r>
              <w:rPr>
                <w:b/>
                <w:bCs/>
                <w:color w:val="000000"/>
              </w:rPr>
              <w:t>3</w:t>
            </w:r>
          </w:p>
        </w:tc>
        <w:tc>
          <w:tcPr>
            <w:tcW w:w="541" w:type="dxa"/>
            <w:tcBorders>
              <w:top w:val="nil"/>
              <w:left w:val="nil"/>
              <w:bottom w:val="single" w:sz="4" w:space="0" w:color="auto"/>
              <w:right w:val="single" w:sz="4" w:space="0" w:color="auto"/>
            </w:tcBorders>
            <w:shd w:val="clear" w:color="auto" w:fill="auto"/>
            <w:noWrap/>
            <w:vAlign w:val="bottom"/>
            <w:hideMark/>
          </w:tcPr>
          <w:p w14:paraId="44CB0E65" w14:textId="77777777" w:rsidR="00855503" w:rsidRPr="00264655" w:rsidRDefault="00855503" w:rsidP="00BC649F">
            <w:pPr>
              <w:jc w:val="right"/>
              <w:rPr>
                <w:b/>
                <w:bCs/>
                <w:color w:val="000000"/>
              </w:rPr>
            </w:pPr>
            <w:r w:rsidRPr="00264655">
              <w:rPr>
                <w:b/>
                <w:bCs/>
                <w:color w:val="000000"/>
              </w:rPr>
              <w:t>5.1</w:t>
            </w:r>
          </w:p>
        </w:tc>
        <w:tc>
          <w:tcPr>
            <w:tcW w:w="541" w:type="dxa"/>
            <w:tcBorders>
              <w:top w:val="nil"/>
              <w:left w:val="nil"/>
              <w:bottom w:val="single" w:sz="4" w:space="0" w:color="auto"/>
              <w:right w:val="single" w:sz="4" w:space="0" w:color="auto"/>
            </w:tcBorders>
            <w:shd w:val="clear" w:color="auto" w:fill="auto"/>
            <w:noWrap/>
            <w:vAlign w:val="bottom"/>
            <w:hideMark/>
          </w:tcPr>
          <w:p w14:paraId="3CF40BA3" w14:textId="77777777" w:rsidR="00855503" w:rsidRPr="00264655" w:rsidRDefault="00855503" w:rsidP="00BC649F">
            <w:pPr>
              <w:jc w:val="right"/>
              <w:rPr>
                <w:b/>
                <w:bCs/>
                <w:color w:val="000000"/>
              </w:rPr>
            </w:pPr>
            <w:r w:rsidRPr="00264655">
              <w:rPr>
                <w:b/>
                <w:bCs/>
                <w:color w:val="000000"/>
              </w:rPr>
              <w:t>5.2</w:t>
            </w:r>
          </w:p>
        </w:tc>
      </w:tr>
      <w:tr w:rsidR="00855503" w:rsidRPr="00264655" w14:paraId="104534DF" w14:textId="77777777" w:rsidTr="00BC649F">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D4F73B7" w14:textId="77777777" w:rsidR="00855503" w:rsidRPr="00264655" w:rsidRDefault="00855503" w:rsidP="00BC649F">
            <w:pPr>
              <w:jc w:val="center"/>
              <w:rPr>
                <w:color w:val="000000"/>
              </w:rPr>
            </w:pPr>
            <w:r w:rsidRPr="00264655">
              <w:rPr>
                <w:color w:val="000000"/>
              </w:rPr>
              <w:t>1</w:t>
            </w:r>
          </w:p>
        </w:tc>
        <w:tc>
          <w:tcPr>
            <w:tcW w:w="541" w:type="dxa"/>
            <w:tcBorders>
              <w:top w:val="nil"/>
              <w:left w:val="nil"/>
              <w:bottom w:val="single" w:sz="4" w:space="0" w:color="auto"/>
              <w:right w:val="single" w:sz="4" w:space="0" w:color="auto"/>
            </w:tcBorders>
            <w:shd w:val="clear" w:color="auto" w:fill="auto"/>
            <w:noWrap/>
            <w:vAlign w:val="bottom"/>
            <w:hideMark/>
          </w:tcPr>
          <w:p w14:paraId="2C1705AE"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0A41A1A8"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12E35B6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37369985" w14:textId="77777777" w:rsidR="00855503" w:rsidRPr="00264655" w:rsidRDefault="00855503" w:rsidP="00BC649F">
            <w:pPr>
              <w:jc w:val="center"/>
              <w:rPr>
                <w:color w:val="000000"/>
              </w:rPr>
            </w:pPr>
            <w:r w:rsidRPr="00264655">
              <w:t>√</w:t>
            </w:r>
          </w:p>
        </w:tc>
        <w:tc>
          <w:tcPr>
            <w:tcW w:w="541" w:type="dxa"/>
            <w:tcBorders>
              <w:top w:val="nil"/>
              <w:left w:val="nil"/>
              <w:bottom w:val="single" w:sz="4" w:space="0" w:color="auto"/>
              <w:right w:val="single" w:sz="4" w:space="0" w:color="auto"/>
            </w:tcBorders>
            <w:shd w:val="clear" w:color="auto" w:fill="auto"/>
            <w:noWrap/>
            <w:vAlign w:val="bottom"/>
            <w:hideMark/>
          </w:tcPr>
          <w:p w14:paraId="44AC5D01"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2378D977"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6E3B657F"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77B1ACF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7645C5C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6DC0CD0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1886D49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0795BA16" w14:textId="77777777" w:rsidR="00855503" w:rsidRPr="00264655" w:rsidRDefault="00855503" w:rsidP="00BC649F">
            <w:pPr>
              <w:jc w:val="center"/>
              <w:rPr>
                <w:color w:val="000000"/>
              </w:rPr>
            </w:pPr>
          </w:p>
        </w:tc>
        <w:tc>
          <w:tcPr>
            <w:tcW w:w="541" w:type="dxa"/>
            <w:tcBorders>
              <w:top w:val="single" w:sz="4" w:space="0" w:color="auto"/>
              <w:left w:val="nil"/>
              <w:bottom w:val="single" w:sz="4" w:space="0" w:color="auto"/>
              <w:right w:val="single" w:sz="4" w:space="0" w:color="auto"/>
            </w:tcBorders>
            <w:vAlign w:val="bottom"/>
          </w:tcPr>
          <w:p w14:paraId="161097B1" w14:textId="77777777" w:rsidR="00855503" w:rsidRPr="00264655" w:rsidRDefault="00855503" w:rsidP="00BC649F">
            <w:pPr>
              <w:jc w:val="center"/>
              <w:rPr>
                <w:color w:val="000000"/>
              </w:rPr>
            </w:pPr>
            <w:r w:rsidRPr="00264655">
              <w:t>√</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80F89"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8B106"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vAlign w:val="bottom"/>
          </w:tcPr>
          <w:p w14:paraId="4DCBD3C6"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82D4C"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463E7255"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64B509C8" w14:textId="77777777" w:rsidR="00855503" w:rsidRPr="00264655" w:rsidRDefault="00855503" w:rsidP="00BC649F">
            <w:pPr>
              <w:jc w:val="center"/>
              <w:rPr>
                <w:color w:val="000000"/>
              </w:rPr>
            </w:pPr>
          </w:p>
        </w:tc>
      </w:tr>
      <w:tr w:rsidR="00855503" w:rsidRPr="00264655" w14:paraId="2E9C6CA9" w14:textId="77777777" w:rsidTr="00BC649F">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A0A021D" w14:textId="77777777" w:rsidR="00855503" w:rsidRPr="00264655" w:rsidRDefault="00855503" w:rsidP="00BC649F">
            <w:pPr>
              <w:jc w:val="center"/>
              <w:rPr>
                <w:color w:val="000000"/>
              </w:rPr>
            </w:pPr>
            <w:r w:rsidRPr="00264655">
              <w:rPr>
                <w:color w:val="000000"/>
              </w:rPr>
              <w:t>2</w:t>
            </w:r>
          </w:p>
        </w:tc>
        <w:tc>
          <w:tcPr>
            <w:tcW w:w="541" w:type="dxa"/>
            <w:tcBorders>
              <w:top w:val="nil"/>
              <w:left w:val="nil"/>
              <w:bottom w:val="single" w:sz="4" w:space="0" w:color="auto"/>
              <w:right w:val="single" w:sz="4" w:space="0" w:color="auto"/>
            </w:tcBorders>
            <w:shd w:val="clear" w:color="auto" w:fill="auto"/>
            <w:noWrap/>
            <w:vAlign w:val="bottom"/>
            <w:hideMark/>
          </w:tcPr>
          <w:p w14:paraId="7CFFE7BA"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0069B892"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72DA5F06"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3E7C6CE8" w14:textId="77777777" w:rsidR="00855503" w:rsidRPr="00264655" w:rsidRDefault="00855503" w:rsidP="00BC649F">
            <w:pPr>
              <w:jc w:val="center"/>
              <w:rPr>
                <w:color w:val="000000"/>
              </w:rPr>
            </w:pPr>
            <w:r w:rsidRPr="00264655">
              <w:t>√</w:t>
            </w:r>
          </w:p>
        </w:tc>
        <w:tc>
          <w:tcPr>
            <w:tcW w:w="541" w:type="dxa"/>
            <w:tcBorders>
              <w:top w:val="nil"/>
              <w:left w:val="nil"/>
              <w:bottom w:val="single" w:sz="4" w:space="0" w:color="auto"/>
              <w:right w:val="single" w:sz="4" w:space="0" w:color="auto"/>
            </w:tcBorders>
            <w:shd w:val="clear" w:color="auto" w:fill="auto"/>
            <w:noWrap/>
            <w:vAlign w:val="bottom"/>
          </w:tcPr>
          <w:p w14:paraId="466ACE95"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0A83FCDA"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0487FF0E"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705076FA"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59F14C2E"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19046831"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591DCD5B"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675C06AE" w14:textId="77777777" w:rsidR="00855503" w:rsidRPr="00264655" w:rsidRDefault="00855503" w:rsidP="00BC649F">
            <w:pPr>
              <w:jc w:val="center"/>
              <w:rPr>
                <w:color w:val="FF0000"/>
              </w:rPr>
            </w:pPr>
          </w:p>
        </w:tc>
        <w:tc>
          <w:tcPr>
            <w:tcW w:w="541" w:type="dxa"/>
            <w:tcBorders>
              <w:top w:val="single" w:sz="4" w:space="0" w:color="auto"/>
              <w:left w:val="nil"/>
              <w:bottom w:val="single" w:sz="4" w:space="0" w:color="auto"/>
              <w:right w:val="single" w:sz="4" w:space="0" w:color="auto"/>
            </w:tcBorders>
            <w:vAlign w:val="bottom"/>
          </w:tcPr>
          <w:p w14:paraId="50792D42" w14:textId="77777777" w:rsidR="00855503" w:rsidRPr="00264655" w:rsidRDefault="00855503" w:rsidP="00BC649F">
            <w:pPr>
              <w:jc w:val="center"/>
              <w:rPr>
                <w:color w:val="000000"/>
              </w:rPr>
            </w:pPr>
            <w:r w:rsidRPr="00264655">
              <w:t>√</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A13F8"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CE684"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vAlign w:val="bottom"/>
          </w:tcPr>
          <w:p w14:paraId="0ED40C21" w14:textId="77777777" w:rsidR="00855503" w:rsidRPr="00264655" w:rsidRDefault="00855503" w:rsidP="00BC649F">
            <w:pPr>
              <w:jc w:val="center"/>
              <w:rPr>
                <w:color w:val="FF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20DF9"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hideMark/>
          </w:tcPr>
          <w:p w14:paraId="363F0E4E"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2C14A220" w14:textId="77777777" w:rsidR="00855503" w:rsidRPr="00264655" w:rsidRDefault="00855503" w:rsidP="00BC649F">
            <w:pPr>
              <w:jc w:val="center"/>
              <w:rPr>
                <w:color w:val="000000"/>
              </w:rPr>
            </w:pPr>
          </w:p>
        </w:tc>
      </w:tr>
      <w:tr w:rsidR="00855503" w:rsidRPr="00264655" w14:paraId="493B726E" w14:textId="77777777" w:rsidTr="00BC649F">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2014A5D" w14:textId="77777777" w:rsidR="00855503" w:rsidRPr="00264655" w:rsidRDefault="00855503" w:rsidP="00BC649F">
            <w:pPr>
              <w:jc w:val="center"/>
              <w:rPr>
                <w:color w:val="000000"/>
              </w:rPr>
            </w:pPr>
            <w:r w:rsidRPr="00264655">
              <w:rPr>
                <w:color w:val="000000"/>
              </w:rPr>
              <w:t>3</w:t>
            </w:r>
          </w:p>
        </w:tc>
        <w:tc>
          <w:tcPr>
            <w:tcW w:w="541" w:type="dxa"/>
            <w:tcBorders>
              <w:top w:val="nil"/>
              <w:left w:val="nil"/>
              <w:bottom w:val="single" w:sz="4" w:space="0" w:color="auto"/>
              <w:right w:val="single" w:sz="4" w:space="0" w:color="auto"/>
            </w:tcBorders>
            <w:shd w:val="clear" w:color="auto" w:fill="auto"/>
            <w:noWrap/>
            <w:vAlign w:val="bottom"/>
            <w:hideMark/>
          </w:tcPr>
          <w:p w14:paraId="468EA9C0"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hideMark/>
          </w:tcPr>
          <w:p w14:paraId="6A130E07"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hideMark/>
          </w:tcPr>
          <w:p w14:paraId="780E163B"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hideMark/>
          </w:tcPr>
          <w:p w14:paraId="4F77C0A8"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4026C42C"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2A40AF57"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0E9370E7"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495F0EA8"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5EC21A79"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577E6CD2" w14:textId="77777777" w:rsidR="00855503" w:rsidRPr="00264655" w:rsidRDefault="00855503" w:rsidP="00BC649F">
            <w:pPr>
              <w:jc w:val="center"/>
              <w:rPr>
                <w:color w:val="FF0000"/>
              </w:rPr>
            </w:pPr>
            <w:r w:rsidRPr="00264655">
              <w:t>√</w:t>
            </w:r>
          </w:p>
        </w:tc>
        <w:tc>
          <w:tcPr>
            <w:tcW w:w="541" w:type="dxa"/>
            <w:tcBorders>
              <w:top w:val="nil"/>
              <w:left w:val="nil"/>
              <w:bottom w:val="single" w:sz="4" w:space="0" w:color="auto"/>
              <w:right w:val="single" w:sz="4" w:space="0" w:color="auto"/>
            </w:tcBorders>
            <w:shd w:val="clear" w:color="auto" w:fill="auto"/>
            <w:noWrap/>
            <w:vAlign w:val="bottom"/>
          </w:tcPr>
          <w:p w14:paraId="28219E77"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tcPr>
          <w:p w14:paraId="2CC8FD78" w14:textId="77777777" w:rsidR="00855503" w:rsidRPr="00264655" w:rsidRDefault="00855503" w:rsidP="00BC649F">
            <w:pPr>
              <w:jc w:val="center"/>
              <w:rPr>
                <w:color w:val="FF0000"/>
              </w:rPr>
            </w:pPr>
          </w:p>
        </w:tc>
        <w:tc>
          <w:tcPr>
            <w:tcW w:w="541" w:type="dxa"/>
            <w:tcBorders>
              <w:top w:val="single" w:sz="4" w:space="0" w:color="auto"/>
              <w:left w:val="nil"/>
              <w:bottom w:val="single" w:sz="4" w:space="0" w:color="auto"/>
              <w:right w:val="single" w:sz="4" w:space="0" w:color="auto"/>
            </w:tcBorders>
            <w:vAlign w:val="bottom"/>
          </w:tcPr>
          <w:p w14:paraId="35B0ADF3" w14:textId="77777777" w:rsidR="00855503" w:rsidRPr="00264655" w:rsidRDefault="00855503" w:rsidP="00BC649F">
            <w:pPr>
              <w:jc w:val="center"/>
            </w:pPr>
            <w:r w:rsidRPr="00264655">
              <w:t>√</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E1672"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00514"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vAlign w:val="bottom"/>
          </w:tcPr>
          <w:p w14:paraId="4B4FBF29"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55B24" w14:textId="77777777" w:rsidR="00855503" w:rsidRPr="00264655" w:rsidRDefault="00855503" w:rsidP="00BC649F">
            <w:pPr>
              <w:jc w:val="center"/>
              <w:rPr>
                <w:color w:val="FF0000"/>
              </w:rPr>
            </w:pPr>
          </w:p>
        </w:tc>
        <w:tc>
          <w:tcPr>
            <w:tcW w:w="541" w:type="dxa"/>
            <w:tcBorders>
              <w:top w:val="nil"/>
              <w:left w:val="nil"/>
              <w:bottom w:val="single" w:sz="4" w:space="0" w:color="auto"/>
              <w:right w:val="single" w:sz="4" w:space="0" w:color="auto"/>
            </w:tcBorders>
            <w:shd w:val="clear" w:color="auto" w:fill="auto"/>
            <w:noWrap/>
            <w:vAlign w:val="bottom"/>
            <w:hideMark/>
          </w:tcPr>
          <w:p w14:paraId="4466465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22A5AF1B" w14:textId="77777777" w:rsidR="00855503" w:rsidRPr="00264655" w:rsidRDefault="00855503" w:rsidP="00BC649F">
            <w:pPr>
              <w:jc w:val="center"/>
              <w:rPr>
                <w:color w:val="000000"/>
              </w:rPr>
            </w:pPr>
          </w:p>
        </w:tc>
      </w:tr>
      <w:tr w:rsidR="00855503" w:rsidRPr="00264655" w14:paraId="2505C0E1" w14:textId="77777777" w:rsidTr="00BC649F">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8A1B4B7" w14:textId="77777777" w:rsidR="00855503" w:rsidRPr="00264655" w:rsidRDefault="00855503" w:rsidP="00BC649F">
            <w:pPr>
              <w:jc w:val="center"/>
              <w:rPr>
                <w:color w:val="000000"/>
              </w:rPr>
            </w:pPr>
            <w:r w:rsidRPr="00264655">
              <w:rPr>
                <w:color w:val="000000"/>
              </w:rPr>
              <w:t>4</w:t>
            </w:r>
          </w:p>
        </w:tc>
        <w:tc>
          <w:tcPr>
            <w:tcW w:w="541" w:type="dxa"/>
            <w:tcBorders>
              <w:top w:val="nil"/>
              <w:left w:val="nil"/>
              <w:bottom w:val="single" w:sz="4" w:space="0" w:color="auto"/>
              <w:right w:val="single" w:sz="4" w:space="0" w:color="auto"/>
            </w:tcBorders>
            <w:shd w:val="clear" w:color="auto" w:fill="auto"/>
            <w:noWrap/>
            <w:vAlign w:val="bottom"/>
            <w:hideMark/>
          </w:tcPr>
          <w:p w14:paraId="3E9E804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61AC460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2906C49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03B0DD74"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332C63A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48F73C68"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4FD5339A"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41298246"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70777D6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33131803" w14:textId="77777777" w:rsidR="00855503" w:rsidRPr="00264655" w:rsidRDefault="00855503" w:rsidP="00BC649F">
            <w:pPr>
              <w:jc w:val="center"/>
              <w:rPr>
                <w:color w:val="000000"/>
              </w:rPr>
            </w:pPr>
            <w:r w:rsidRPr="00264655">
              <w:t>√</w:t>
            </w:r>
          </w:p>
        </w:tc>
        <w:tc>
          <w:tcPr>
            <w:tcW w:w="541" w:type="dxa"/>
            <w:tcBorders>
              <w:top w:val="nil"/>
              <w:left w:val="nil"/>
              <w:bottom w:val="single" w:sz="4" w:space="0" w:color="auto"/>
              <w:right w:val="single" w:sz="4" w:space="0" w:color="auto"/>
            </w:tcBorders>
            <w:shd w:val="clear" w:color="auto" w:fill="auto"/>
            <w:noWrap/>
            <w:vAlign w:val="bottom"/>
          </w:tcPr>
          <w:p w14:paraId="7E8CF018"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7FE3D415" w14:textId="77777777" w:rsidR="00855503" w:rsidRPr="00264655" w:rsidRDefault="00855503" w:rsidP="00BC649F">
            <w:pPr>
              <w:jc w:val="center"/>
              <w:rPr>
                <w:color w:val="000000"/>
              </w:rPr>
            </w:pPr>
          </w:p>
        </w:tc>
        <w:tc>
          <w:tcPr>
            <w:tcW w:w="541" w:type="dxa"/>
            <w:tcBorders>
              <w:top w:val="single" w:sz="4" w:space="0" w:color="auto"/>
              <w:left w:val="nil"/>
              <w:bottom w:val="single" w:sz="4" w:space="0" w:color="auto"/>
              <w:right w:val="single" w:sz="4" w:space="0" w:color="auto"/>
            </w:tcBorders>
            <w:vAlign w:val="bottom"/>
          </w:tcPr>
          <w:p w14:paraId="624C2423" w14:textId="77777777" w:rsidR="00855503" w:rsidRPr="00264655" w:rsidRDefault="00855503" w:rsidP="00BC649F">
            <w:pPr>
              <w:jc w:val="center"/>
              <w:rPr>
                <w:color w:val="000000"/>
              </w:rPr>
            </w:pPr>
            <w:r w:rsidRPr="00264655">
              <w:t>√</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32BF5"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A164A"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vAlign w:val="bottom"/>
          </w:tcPr>
          <w:p w14:paraId="2C860F3E"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388C1"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58A215AD"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5D266536" w14:textId="77777777" w:rsidR="00855503" w:rsidRPr="00264655" w:rsidRDefault="00855503" w:rsidP="00BC649F">
            <w:pPr>
              <w:jc w:val="center"/>
              <w:rPr>
                <w:color w:val="000000"/>
              </w:rPr>
            </w:pPr>
          </w:p>
        </w:tc>
      </w:tr>
      <w:tr w:rsidR="00855503" w:rsidRPr="00264655" w14:paraId="7912E36C" w14:textId="77777777" w:rsidTr="00BC649F">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C53FAB" w14:textId="77777777" w:rsidR="00855503" w:rsidRPr="00264655" w:rsidRDefault="00855503" w:rsidP="00BC649F">
            <w:pPr>
              <w:jc w:val="center"/>
              <w:rPr>
                <w:color w:val="000000"/>
              </w:rPr>
            </w:pPr>
            <w:r w:rsidRPr="00264655">
              <w:rPr>
                <w:color w:val="000000"/>
              </w:rPr>
              <w:t>5</w:t>
            </w:r>
          </w:p>
        </w:tc>
        <w:tc>
          <w:tcPr>
            <w:tcW w:w="541" w:type="dxa"/>
            <w:tcBorders>
              <w:top w:val="nil"/>
              <w:left w:val="nil"/>
              <w:bottom w:val="single" w:sz="4" w:space="0" w:color="auto"/>
              <w:right w:val="single" w:sz="4" w:space="0" w:color="auto"/>
            </w:tcBorders>
            <w:shd w:val="clear" w:color="auto" w:fill="auto"/>
            <w:noWrap/>
            <w:vAlign w:val="bottom"/>
            <w:hideMark/>
          </w:tcPr>
          <w:p w14:paraId="72286B58"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13AB0236"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2280932E"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399B2314"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0F9D882A"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297D7B31"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4DEBC8AA"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697DEEA2"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1F38A4A1"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5B107DEB"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22BB7A8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tcPr>
          <w:p w14:paraId="0D57BAC6" w14:textId="77777777" w:rsidR="00855503" w:rsidRPr="00264655" w:rsidRDefault="00855503" w:rsidP="00BC649F">
            <w:pPr>
              <w:jc w:val="center"/>
              <w:rPr>
                <w:color w:val="000000"/>
              </w:rPr>
            </w:pPr>
          </w:p>
        </w:tc>
        <w:tc>
          <w:tcPr>
            <w:tcW w:w="541" w:type="dxa"/>
            <w:tcBorders>
              <w:top w:val="single" w:sz="4" w:space="0" w:color="auto"/>
              <w:left w:val="nil"/>
              <w:bottom w:val="single" w:sz="4" w:space="0" w:color="auto"/>
              <w:right w:val="single" w:sz="4" w:space="0" w:color="auto"/>
            </w:tcBorders>
            <w:vAlign w:val="bottom"/>
          </w:tcPr>
          <w:p w14:paraId="79A506D5"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40F77"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D22C42" w14:textId="77777777" w:rsidR="00855503" w:rsidRPr="00264655" w:rsidRDefault="00855503" w:rsidP="00BC649F">
            <w:pPr>
              <w:jc w:val="center"/>
              <w:rPr>
                <w:color w:val="000000"/>
              </w:rPr>
            </w:pPr>
            <w:r w:rsidRPr="00264655">
              <w:t>√</w:t>
            </w:r>
          </w:p>
        </w:tc>
        <w:tc>
          <w:tcPr>
            <w:tcW w:w="541" w:type="dxa"/>
            <w:tcBorders>
              <w:top w:val="single" w:sz="4" w:space="0" w:color="auto"/>
              <w:left w:val="single" w:sz="4" w:space="0" w:color="auto"/>
              <w:bottom w:val="single" w:sz="4" w:space="0" w:color="auto"/>
              <w:right w:val="single" w:sz="4" w:space="0" w:color="auto"/>
            </w:tcBorders>
            <w:vAlign w:val="bottom"/>
          </w:tcPr>
          <w:p w14:paraId="1AF8CCA0" w14:textId="77777777" w:rsidR="00855503" w:rsidRPr="00264655" w:rsidRDefault="00855503" w:rsidP="00BC649F">
            <w:pPr>
              <w:jc w:val="center"/>
              <w:rPr>
                <w:color w:val="000000"/>
              </w:rPr>
            </w:pPr>
            <w:r w:rsidRPr="00264655">
              <w:t>√</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ED849"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7B4C5144"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39D69B5C" w14:textId="77777777" w:rsidR="00855503" w:rsidRPr="00264655" w:rsidRDefault="00855503" w:rsidP="00BC649F">
            <w:pPr>
              <w:jc w:val="center"/>
              <w:rPr>
                <w:color w:val="000000"/>
              </w:rPr>
            </w:pPr>
          </w:p>
        </w:tc>
      </w:tr>
      <w:tr w:rsidR="00855503" w:rsidRPr="00264655" w14:paraId="508C2710" w14:textId="77777777" w:rsidTr="00BC649F">
        <w:trPr>
          <w:trHeight w:val="312"/>
          <w:jc w:val="center"/>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AB9F9E" w14:textId="77777777" w:rsidR="00855503" w:rsidRPr="00264655" w:rsidRDefault="00855503" w:rsidP="00BC649F">
            <w:pPr>
              <w:jc w:val="center"/>
              <w:rPr>
                <w:color w:val="000000"/>
              </w:rPr>
            </w:pPr>
            <w:r w:rsidRPr="00264655">
              <w:rPr>
                <w:color w:val="000000"/>
              </w:rPr>
              <w:t>6</w:t>
            </w:r>
          </w:p>
        </w:tc>
        <w:tc>
          <w:tcPr>
            <w:tcW w:w="541" w:type="dxa"/>
            <w:tcBorders>
              <w:top w:val="nil"/>
              <w:left w:val="nil"/>
              <w:bottom w:val="single" w:sz="4" w:space="0" w:color="auto"/>
              <w:right w:val="single" w:sz="4" w:space="0" w:color="auto"/>
            </w:tcBorders>
            <w:shd w:val="clear" w:color="auto" w:fill="auto"/>
            <w:noWrap/>
            <w:vAlign w:val="bottom"/>
            <w:hideMark/>
          </w:tcPr>
          <w:p w14:paraId="27175421"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450346C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29BE7956"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0B41B18F"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72458234"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6FA0FB20"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0DCEECBF"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565D011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48FF1DC1"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7E254582"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76E8889B"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51CD903A" w14:textId="77777777" w:rsidR="00855503" w:rsidRPr="00264655" w:rsidRDefault="00855503" w:rsidP="00BC649F">
            <w:pPr>
              <w:jc w:val="center"/>
              <w:rPr>
                <w:color w:val="000000"/>
              </w:rPr>
            </w:pPr>
          </w:p>
        </w:tc>
        <w:tc>
          <w:tcPr>
            <w:tcW w:w="541" w:type="dxa"/>
            <w:tcBorders>
              <w:top w:val="single" w:sz="4" w:space="0" w:color="auto"/>
              <w:left w:val="nil"/>
              <w:bottom w:val="single" w:sz="4" w:space="0" w:color="auto"/>
              <w:right w:val="single" w:sz="4" w:space="0" w:color="auto"/>
            </w:tcBorders>
            <w:vAlign w:val="bottom"/>
          </w:tcPr>
          <w:p w14:paraId="5622ECE4"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6CF48" w14:textId="77777777" w:rsidR="00855503" w:rsidRPr="00264655" w:rsidRDefault="00855503" w:rsidP="00BC649F">
            <w:pPr>
              <w:jc w:val="center"/>
              <w:rPr>
                <w:color w:val="000000"/>
              </w:rPr>
            </w:pP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AB892" w14:textId="77777777" w:rsidR="00855503" w:rsidRPr="00264655" w:rsidRDefault="00855503" w:rsidP="00BC649F">
            <w:pPr>
              <w:jc w:val="center"/>
              <w:rPr>
                <w:color w:val="000000"/>
              </w:rPr>
            </w:pPr>
            <w:r w:rsidRPr="00264655">
              <w:t>√</w:t>
            </w:r>
          </w:p>
        </w:tc>
        <w:tc>
          <w:tcPr>
            <w:tcW w:w="541" w:type="dxa"/>
            <w:tcBorders>
              <w:top w:val="single" w:sz="4" w:space="0" w:color="auto"/>
              <w:left w:val="single" w:sz="4" w:space="0" w:color="auto"/>
              <w:bottom w:val="single" w:sz="4" w:space="0" w:color="auto"/>
              <w:right w:val="single" w:sz="4" w:space="0" w:color="auto"/>
            </w:tcBorders>
            <w:vAlign w:val="bottom"/>
          </w:tcPr>
          <w:p w14:paraId="3177BAD1" w14:textId="77777777" w:rsidR="00855503" w:rsidRPr="00264655" w:rsidRDefault="00855503" w:rsidP="00BC649F">
            <w:pPr>
              <w:jc w:val="center"/>
              <w:rPr>
                <w:color w:val="000000"/>
              </w:rPr>
            </w:pPr>
            <w:r w:rsidRPr="00264655">
              <w:t>√</w:t>
            </w:r>
          </w:p>
        </w:tc>
        <w:tc>
          <w:tcPr>
            <w:tcW w:w="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6AE7A"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07A07443" w14:textId="77777777" w:rsidR="00855503" w:rsidRPr="00264655" w:rsidRDefault="00855503" w:rsidP="00BC649F">
            <w:pPr>
              <w:jc w:val="center"/>
              <w:rPr>
                <w:color w:val="000000"/>
              </w:rPr>
            </w:pPr>
          </w:p>
        </w:tc>
        <w:tc>
          <w:tcPr>
            <w:tcW w:w="541" w:type="dxa"/>
            <w:tcBorders>
              <w:top w:val="nil"/>
              <w:left w:val="nil"/>
              <w:bottom w:val="single" w:sz="4" w:space="0" w:color="auto"/>
              <w:right w:val="single" w:sz="4" w:space="0" w:color="auto"/>
            </w:tcBorders>
            <w:shd w:val="clear" w:color="auto" w:fill="auto"/>
            <w:noWrap/>
            <w:vAlign w:val="bottom"/>
            <w:hideMark/>
          </w:tcPr>
          <w:p w14:paraId="3198DE12" w14:textId="77777777" w:rsidR="00855503" w:rsidRPr="00264655" w:rsidRDefault="00855503" w:rsidP="00BC649F">
            <w:pPr>
              <w:jc w:val="center"/>
              <w:rPr>
                <w:color w:val="000000"/>
              </w:rPr>
            </w:pPr>
          </w:p>
        </w:tc>
      </w:tr>
    </w:tbl>
    <w:p w14:paraId="2BC37871" w14:textId="77777777" w:rsidR="00855503" w:rsidRPr="00264655" w:rsidRDefault="00855503" w:rsidP="00855503">
      <w:pPr>
        <w:spacing w:before="60" w:after="60" w:line="360" w:lineRule="exact"/>
        <w:jc w:val="both"/>
        <w:rPr>
          <w:b/>
        </w:rPr>
      </w:pPr>
      <w:r w:rsidRPr="00264655">
        <w:rPr>
          <w:b/>
        </w:rPr>
        <w:t>5. Course Description</w:t>
      </w:r>
    </w:p>
    <w:p w14:paraId="04F0428C" w14:textId="77777777" w:rsidR="00855503" w:rsidRPr="00264655" w:rsidRDefault="00855503" w:rsidP="00855503">
      <w:pPr>
        <w:spacing w:before="60" w:after="60" w:line="360" w:lineRule="exact"/>
        <w:jc w:val="both"/>
        <w:rPr>
          <w:bCs/>
        </w:rPr>
      </w:pPr>
      <w:r w:rsidRPr="00264655">
        <w:rPr>
          <w:bCs/>
        </w:rPr>
        <w:t>The course content consists of 7 chapters:</w:t>
      </w:r>
    </w:p>
    <w:p w14:paraId="1035B0E1" w14:textId="77777777" w:rsidR="00855503" w:rsidRPr="00264655" w:rsidRDefault="00855503" w:rsidP="00855503">
      <w:pPr>
        <w:spacing w:before="60" w:after="60" w:line="360" w:lineRule="exact"/>
        <w:jc w:val="both"/>
        <w:rPr>
          <w:bCs/>
        </w:rPr>
      </w:pPr>
      <w:r w:rsidRPr="00264655">
        <w:rPr>
          <w:bCs/>
        </w:rPr>
        <w:t>Chapter 1: Overview of corporate finance</w:t>
      </w:r>
    </w:p>
    <w:p w14:paraId="76CF6E2B" w14:textId="77777777" w:rsidR="00855503" w:rsidRPr="00264655" w:rsidRDefault="00855503" w:rsidP="00855503">
      <w:pPr>
        <w:spacing w:before="60" w:after="60" w:line="360" w:lineRule="exact"/>
        <w:jc w:val="both"/>
        <w:rPr>
          <w:bCs/>
        </w:rPr>
      </w:pPr>
      <w:r w:rsidRPr="00264655">
        <w:rPr>
          <w:bCs/>
        </w:rPr>
        <w:t>Chapter 2: Managing fixed capital of the business</w:t>
      </w:r>
    </w:p>
    <w:p w14:paraId="0EC25DF0" w14:textId="77777777" w:rsidR="00855503" w:rsidRPr="00264655" w:rsidRDefault="00855503" w:rsidP="00855503">
      <w:pPr>
        <w:spacing w:before="60" w:after="60" w:line="360" w:lineRule="exact"/>
        <w:jc w:val="both"/>
        <w:rPr>
          <w:bCs/>
        </w:rPr>
      </w:pPr>
      <w:r w:rsidRPr="00264655">
        <w:rPr>
          <w:bCs/>
        </w:rPr>
        <w:t>Chapter 3: Managing the working capital of the business</w:t>
      </w:r>
    </w:p>
    <w:p w14:paraId="519A6C78" w14:textId="77777777" w:rsidR="00855503" w:rsidRPr="00264655" w:rsidRDefault="00855503" w:rsidP="00855503">
      <w:pPr>
        <w:spacing w:before="60" w:after="60" w:line="360" w:lineRule="exact"/>
        <w:jc w:val="both"/>
        <w:rPr>
          <w:bCs/>
        </w:rPr>
      </w:pPr>
      <w:r w:rsidRPr="00264655">
        <w:rPr>
          <w:bCs/>
        </w:rPr>
        <w:t>Chapter 4: Cost, revenue and profit of the business</w:t>
      </w:r>
    </w:p>
    <w:p w14:paraId="2C401ED9" w14:textId="77777777" w:rsidR="00855503" w:rsidRPr="00264655" w:rsidRDefault="00855503" w:rsidP="00855503">
      <w:pPr>
        <w:spacing w:before="60" w:after="60" w:line="360" w:lineRule="exact"/>
        <w:jc w:val="both"/>
        <w:rPr>
          <w:bCs/>
        </w:rPr>
      </w:pPr>
      <w:r w:rsidRPr="00264655">
        <w:rPr>
          <w:bCs/>
        </w:rPr>
        <w:t>Chapter 5: Managing the capital of the business</w:t>
      </w:r>
    </w:p>
    <w:p w14:paraId="32EC29D9" w14:textId="77777777" w:rsidR="00855503" w:rsidRPr="00264655" w:rsidRDefault="00855503" w:rsidP="00855503">
      <w:pPr>
        <w:spacing w:before="60" w:after="60" w:line="360" w:lineRule="exact"/>
        <w:jc w:val="both"/>
        <w:rPr>
          <w:bCs/>
        </w:rPr>
      </w:pPr>
      <w:r w:rsidRPr="00264655">
        <w:rPr>
          <w:bCs/>
        </w:rPr>
        <w:t>Chapter 6: Capital structure and cost of capital of the enterprise</w:t>
      </w:r>
    </w:p>
    <w:p w14:paraId="290E3A75" w14:textId="77777777" w:rsidR="00855503" w:rsidRPr="00264655" w:rsidRDefault="00855503" w:rsidP="00855503">
      <w:pPr>
        <w:spacing w:before="60" w:after="60" w:line="360" w:lineRule="exact"/>
        <w:jc w:val="both"/>
        <w:rPr>
          <w:bCs/>
        </w:rPr>
      </w:pPr>
      <w:r w:rsidRPr="00264655">
        <w:rPr>
          <w:bCs/>
        </w:rPr>
        <w:t xml:space="preserve">Chapter 7: Analyzing corporate financial statements </w:t>
      </w:r>
    </w:p>
    <w:p w14:paraId="21E55F11" w14:textId="77777777" w:rsidR="00855503" w:rsidRPr="00264655" w:rsidRDefault="00855503" w:rsidP="00855503">
      <w:pPr>
        <w:spacing w:before="60" w:after="60" w:line="360" w:lineRule="exact"/>
        <w:jc w:val="both"/>
        <w:rPr>
          <w:b/>
        </w:rPr>
      </w:pPr>
      <w:r w:rsidRPr="00264655">
        <w:rPr>
          <w:b/>
        </w:rPr>
        <w:t xml:space="preserve">6. Course Content </w:t>
      </w:r>
    </w:p>
    <w:p w14:paraId="777CCA5E" w14:textId="77777777" w:rsidR="00855503" w:rsidRPr="00264655" w:rsidRDefault="00855503" w:rsidP="00855503">
      <w:pPr>
        <w:spacing w:before="60" w:after="60" w:line="360" w:lineRule="exact"/>
        <w:jc w:val="center"/>
        <w:rPr>
          <w:b/>
        </w:rPr>
      </w:pPr>
      <w:r w:rsidRPr="00264655">
        <w:rPr>
          <w:b/>
        </w:rPr>
        <w:t xml:space="preserve">Table 1. Course Content </w:t>
      </w:r>
    </w:p>
    <w:p w14:paraId="096C6506" w14:textId="77777777" w:rsidR="00855503" w:rsidRPr="00264655" w:rsidRDefault="00855503" w:rsidP="00855503">
      <w:pPr>
        <w:spacing w:before="60" w:after="60" w:line="360" w:lineRule="exact"/>
        <w:jc w:val="center"/>
        <w:rPr>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417"/>
        <w:gridCol w:w="964"/>
        <w:gridCol w:w="1559"/>
      </w:tblGrid>
      <w:tr w:rsidR="00855503" w:rsidRPr="00264655" w14:paraId="3B0BA59E" w14:textId="77777777" w:rsidTr="00BC649F">
        <w:tc>
          <w:tcPr>
            <w:tcW w:w="9356" w:type="dxa"/>
            <w:gridSpan w:val="4"/>
          </w:tcPr>
          <w:p w14:paraId="1E6C47CF" w14:textId="77777777" w:rsidR="00855503" w:rsidRPr="00264655" w:rsidRDefault="00855503" w:rsidP="00BC649F">
            <w:pPr>
              <w:spacing w:before="60" w:after="60" w:line="360" w:lineRule="exact"/>
              <w:rPr>
                <w:b/>
              </w:rPr>
            </w:pPr>
            <w:r w:rsidRPr="00264655">
              <w:rPr>
                <w:b/>
              </w:rPr>
              <w:t>6.1. Theory: 45 hours</w:t>
            </w:r>
          </w:p>
        </w:tc>
      </w:tr>
      <w:tr w:rsidR="00855503" w:rsidRPr="00264655" w14:paraId="05452CBB" w14:textId="77777777" w:rsidTr="00BC649F">
        <w:tc>
          <w:tcPr>
            <w:tcW w:w="1416" w:type="dxa"/>
          </w:tcPr>
          <w:p w14:paraId="48DD7AEF" w14:textId="77777777" w:rsidR="00855503" w:rsidRPr="00264655" w:rsidRDefault="00855503" w:rsidP="00BC649F">
            <w:pPr>
              <w:spacing w:before="60" w:after="60" w:line="360" w:lineRule="exact"/>
              <w:jc w:val="center"/>
              <w:rPr>
                <w:b/>
                <w:iCs/>
              </w:rPr>
            </w:pPr>
            <w:r w:rsidRPr="00264655">
              <w:rPr>
                <w:b/>
                <w:iCs/>
              </w:rPr>
              <w:t>Index</w:t>
            </w:r>
          </w:p>
        </w:tc>
        <w:tc>
          <w:tcPr>
            <w:tcW w:w="5417" w:type="dxa"/>
          </w:tcPr>
          <w:p w14:paraId="73C2092C" w14:textId="77777777" w:rsidR="00855503" w:rsidRPr="00264655" w:rsidRDefault="00855503" w:rsidP="00BC649F">
            <w:pPr>
              <w:spacing w:before="60" w:after="60" w:line="360" w:lineRule="exact"/>
              <w:jc w:val="center"/>
              <w:rPr>
                <w:b/>
                <w:iCs/>
              </w:rPr>
            </w:pPr>
            <w:r w:rsidRPr="00264655">
              <w:rPr>
                <w:b/>
                <w:iCs/>
              </w:rPr>
              <w:t>Content</w:t>
            </w:r>
          </w:p>
        </w:tc>
        <w:tc>
          <w:tcPr>
            <w:tcW w:w="964" w:type="dxa"/>
          </w:tcPr>
          <w:p w14:paraId="75E6E1D4" w14:textId="77777777" w:rsidR="00855503" w:rsidRPr="00264655" w:rsidRDefault="00855503" w:rsidP="00BC649F">
            <w:pPr>
              <w:spacing w:before="60" w:after="60" w:line="360" w:lineRule="exact"/>
              <w:jc w:val="center"/>
              <w:rPr>
                <w:b/>
                <w:iCs/>
              </w:rPr>
            </w:pPr>
            <w:r w:rsidRPr="00264655">
              <w:rPr>
                <w:b/>
                <w:iCs/>
              </w:rPr>
              <w:t>No hours</w:t>
            </w:r>
          </w:p>
        </w:tc>
        <w:tc>
          <w:tcPr>
            <w:tcW w:w="1559" w:type="dxa"/>
          </w:tcPr>
          <w:p w14:paraId="3572842B" w14:textId="77777777" w:rsidR="00855503" w:rsidRPr="00264655" w:rsidRDefault="00855503" w:rsidP="00BC649F">
            <w:pPr>
              <w:spacing w:before="60" w:after="60" w:line="360" w:lineRule="exact"/>
              <w:jc w:val="center"/>
              <w:rPr>
                <w:b/>
                <w:iCs/>
              </w:rPr>
            </w:pPr>
            <w:r w:rsidRPr="00264655">
              <w:rPr>
                <w:b/>
                <w:iCs/>
              </w:rPr>
              <w:t>Objective(s)</w:t>
            </w:r>
          </w:p>
        </w:tc>
      </w:tr>
      <w:tr w:rsidR="00855503" w:rsidRPr="00264655" w14:paraId="6FA36D5E" w14:textId="77777777" w:rsidTr="00BC649F">
        <w:trPr>
          <w:trHeight w:val="419"/>
        </w:trPr>
        <w:tc>
          <w:tcPr>
            <w:tcW w:w="1416" w:type="dxa"/>
          </w:tcPr>
          <w:p w14:paraId="49D1C3DF" w14:textId="77777777" w:rsidR="00855503" w:rsidRPr="00264655" w:rsidRDefault="00855503" w:rsidP="00BC649F">
            <w:pPr>
              <w:spacing w:before="60" w:after="60" w:line="360" w:lineRule="exact"/>
              <w:jc w:val="center"/>
              <w:rPr>
                <w:b/>
              </w:rPr>
            </w:pPr>
            <w:r w:rsidRPr="00264655">
              <w:rPr>
                <w:b/>
              </w:rPr>
              <w:t>Chapter 1</w:t>
            </w:r>
          </w:p>
        </w:tc>
        <w:tc>
          <w:tcPr>
            <w:tcW w:w="5417" w:type="dxa"/>
          </w:tcPr>
          <w:p w14:paraId="0F5415DC" w14:textId="77777777" w:rsidR="00855503" w:rsidRPr="00264655" w:rsidRDefault="00855503" w:rsidP="00BC649F">
            <w:pPr>
              <w:spacing w:before="60" w:after="60" w:line="360" w:lineRule="exact"/>
              <w:rPr>
                <w:b/>
              </w:rPr>
            </w:pPr>
            <w:r w:rsidRPr="00264655">
              <w:rPr>
                <w:b/>
              </w:rPr>
              <w:t>Overview of corporate finance</w:t>
            </w:r>
          </w:p>
          <w:p w14:paraId="27D75637" w14:textId="77777777" w:rsidR="00855503" w:rsidRPr="00264655" w:rsidRDefault="00855503" w:rsidP="00BC649F">
            <w:pPr>
              <w:spacing w:before="60" w:after="60" w:line="360" w:lineRule="exact"/>
              <w:rPr>
                <w:bCs/>
              </w:rPr>
            </w:pPr>
            <w:r w:rsidRPr="00264655">
              <w:rPr>
                <w:bCs/>
              </w:rPr>
              <w:t>1.1. Enterprise</w:t>
            </w:r>
          </w:p>
          <w:p w14:paraId="0B1345CA" w14:textId="77777777" w:rsidR="00855503" w:rsidRPr="00264655" w:rsidRDefault="00855503" w:rsidP="00BC649F">
            <w:pPr>
              <w:spacing w:before="60" w:after="60" w:line="360" w:lineRule="exact"/>
              <w:rPr>
                <w:bCs/>
              </w:rPr>
            </w:pPr>
            <w:r w:rsidRPr="00264655">
              <w:rPr>
                <w:bCs/>
              </w:rPr>
              <w:t>1.2. Concept of corporate finance</w:t>
            </w:r>
          </w:p>
          <w:p w14:paraId="7D6906A2" w14:textId="77777777" w:rsidR="00855503" w:rsidRPr="00264655" w:rsidRDefault="00855503" w:rsidP="00BC649F">
            <w:pPr>
              <w:spacing w:before="60" w:after="60" w:line="360" w:lineRule="exact"/>
              <w:rPr>
                <w:bCs/>
              </w:rPr>
            </w:pPr>
            <w:r w:rsidRPr="00264655">
              <w:rPr>
                <w:bCs/>
              </w:rPr>
              <w:t>1.3. Corporate finance facility</w:t>
            </w:r>
          </w:p>
          <w:p w14:paraId="41307428" w14:textId="77777777" w:rsidR="00855503" w:rsidRPr="00264655" w:rsidRDefault="00855503" w:rsidP="00BC649F">
            <w:pPr>
              <w:spacing w:before="60" w:after="60" w:line="360" w:lineRule="exact"/>
              <w:rPr>
                <w:bCs/>
              </w:rPr>
            </w:pPr>
            <w:r w:rsidRPr="00264655">
              <w:rPr>
                <w:bCs/>
              </w:rPr>
              <w:t>1.4. Basic contents of corporate financial management</w:t>
            </w:r>
          </w:p>
          <w:p w14:paraId="7AE4ED62" w14:textId="77777777" w:rsidR="00855503" w:rsidRPr="00264655" w:rsidRDefault="00855503" w:rsidP="00BC649F">
            <w:pPr>
              <w:spacing w:before="60" w:after="60" w:line="360" w:lineRule="exact"/>
              <w:rPr>
                <w:bCs/>
              </w:rPr>
            </w:pPr>
            <w:r w:rsidRPr="00264655">
              <w:rPr>
                <w:bCs/>
              </w:rPr>
              <w:t>1.5. Corporate financial management goals</w:t>
            </w:r>
          </w:p>
          <w:p w14:paraId="3B73B40D" w14:textId="77777777" w:rsidR="00855503" w:rsidRPr="00264655" w:rsidRDefault="00855503" w:rsidP="00BC649F">
            <w:pPr>
              <w:spacing w:before="60" w:after="60" w:line="360" w:lineRule="exact"/>
              <w:rPr>
                <w:bCs/>
              </w:rPr>
            </w:pPr>
            <w:r w:rsidRPr="00264655">
              <w:rPr>
                <w:bCs/>
              </w:rPr>
              <w:t>1.6. Corporate financial management role</w:t>
            </w:r>
          </w:p>
          <w:p w14:paraId="60CF1C7B" w14:textId="77777777" w:rsidR="00855503" w:rsidRPr="00264655" w:rsidRDefault="00855503" w:rsidP="00BC649F">
            <w:pPr>
              <w:spacing w:before="60" w:after="60" w:line="360" w:lineRule="exact"/>
              <w:rPr>
                <w:bCs/>
              </w:rPr>
            </w:pPr>
            <w:r w:rsidRPr="00264655">
              <w:rPr>
                <w:bCs/>
              </w:rPr>
              <w:t>1.7. Principles of corporate financial management</w:t>
            </w:r>
          </w:p>
          <w:p w14:paraId="048478A6" w14:textId="77777777" w:rsidR="00855503" w:rsidRPr="00264655" w:rsidRDefault="00855503" w:rsidP="00BC649F">
            <w:pPr>
              <w:spacing w:before="60" w:after="60" w:line="360" w:lineRule="exact"/>
              <w:rPr>
                <w:b/>
              </w:rPr>
            </w:pPr>
            <w:r w:rsidRPr="00264655">
              <w:rPr>
                <w:bCs/>
              </w:rPr>
              <w:t>1.8. Corporate financial management apparatus</w:t>
            </w:r>
          </w:p>
        </w:tc>
        <w:tc>
          <w:tcPr>
            <w:tcW w:w="964" w:type="dxa"/>
          </w:tcPr>
          <w:p w14:paraId="6915233D" w14:textId="77777777" w:rsidR="00855503" w:rsidRPr="00264655" w:rsidRDefault="00855503" w:rsidP="00BC649F">
            <w:pPr>
              <w:spacing w:before="60" w:after="60" w:line="360" w:lineRule="exact"/>
              <w:jc w:val="center"/>
              <w:rPr>
                <w:bCs/>
              </w:rPr>
            </w:pPr>
            <w:r w:rsidRPr="00264655">
              <w:rPr>
                <w:bCs/>
              </w:rPr>
              <w:t>3</w:t>
            </w:r>
          </w:p>
        </w:tc>
        <w:tc>
          <w:tcPr>
            <w:tcW w:w="1559" w:type="dxa"/>
          </w:tcPr>
          <w:p w14:paraId="6AF5B812" w14:textId="77777777" w:rsidR="00855503" w:rsidRPr="00264655" w:rsidRDefault="00855503" w:rsidP="00BC649F">
            <w:pPr>
              <w:pStyle w:val="ListParagraph"/>
              <w:spacing w:before="60" w:after="60"/>
              <w:jc w:val="center"/>
              <w:rPr>
                <w:bCs/>
                <w:sz w:val="26"/>
                <w:szCs w:val="26"/>
              </w:rPr>
            </w:pPr>
            <w:r w:rsidRPr="00ED1209">
              <w:rPr>
                <w:bCs/>
                <w:lang w:val="vi-VN"/>
              </w:rPr>
              <w:t>4.1.</w:t>
            </w:r>
            <w:r w:rsidRPr="00ED1209">
              <w:rPr>
                <w:bCs/>
              </w:rPr>
              <w:t>1</w:t>
            </w:r>
            <w:r>
              <w:rPr>
                <w:bCs/>
              </w:rPr>
              <w:t xml:space="preserve">, </w:t>
            </w:r>
            <w:r w:rsidRPr="00ED1209">
              <w:rPr>
                <w:bCs/>
                <w:lang w:val="vi-VN"/>
              </w:rPr>
              <w:t>4.2.1</w:t>
            </w:r>
            <w:r>
              <w:rPr>
                <w:bCs/>
              </w:rPr>
              <w:t>, 4.3.1</w:t>
            </w:r>
          </w:p>
        </w:tc>
      </w:tr>
      <w:tr w:rsidR="00855503" w:rsidRPr="00264655" w14:paraId="25EC854D" w14:textId="77777777" w:rsidTr="00BC649F">
        <w:tc>
          <w:tcPr>
            <w:tcW w:w="1416" w:type="dxa"/>
          </w:tcPr>
          <w:p w14:paraId="6BA79F77" w14:textId="77777777" w:rsidR="00855503" w:rsidRPr="00264655" w:rsidRDefault="00855503" w:rsidP="00BC649F">
            <w:pPr>
              <w:spacing w:before="60" w:after="60" w:line="360" w:lineRule="exact"/>
              <w:jc w:val="center"/>
            </w:pPr>
            <w:r w:rsidRPr="00264655">
              <w:rPr>
                <w:b/>
              </w:rPr>
              <w:t>Chapter 2</w:t>
            </w:r>
          </w:p>
        </w:tc>
        <w:tc>
          <w:tcPr>
            <w:tcW w:w="5417" w:type="dxa"/>
          </w:tcPr>
          <w:p w14:paraId="189D7CDD" w14:textId="77777777" w:rsidR="00855503" w:rsidRPr="00264655" w:rsidRDefault="00855503" w:rsidP="00BC649F">
            <w:pPr>
              <w:spacing w:before="60" w:after="60" w:line="360" w:lineRule="exact"/>
              <w:rPr>
                <w:b/>
                <w:iCs/>
              </w:rPr>
            </w:pPr>
            <w:r w:rsidRPr="00264655">
              <w:rPr>
                <w:b/>
              </w:rPr>
              <w:t>Managing fixed capital of the business</w:t>
            </w:r>
            <w:r w:rsidRPr="00264655">
              <w:rPr>
                <w:b/>
                <w:iCs/>
              </w:rPr>
              <w:t xml:space="preserve"> </w:t>
            </w:r>
          </w:p>
          <w:p w14:paraId="6CCBDBA9" w14:textId="77777777" w:rsidR="00855503" w:rsidRPr="00264655" w:rsidRDefault="00855503" w:rsidP="00BC649F">
            <w:pPr>
              <w:spacing w:before="60" w:after="60" w:line="360" w:lineRule="exact"/>
              <w:rPr>
                <w:bCs/>
                <w:iCs/>
              </w:rPr>
            </w:pPr>
            <w:r w:rsidRPr="00264655">
              <w:rPr>
                <w:bCs/>
                <w:iCs/>
              </w:rPr>
              <w:t>2.1. The concept of fixed assets and fixed capital</w:t>
            </w:r>
          </w:p>
          <w:p w14:paraId="63B6D722" w14:textId="77777777" w:rsidR="00855503" w:rsidRPr="00264655" w:rsidRDefault="00855503" w:rsidP="00BC649F">
            <w:pPr>
              <w:spacing w:before="60" w:after="60" w:line="360" w:lineRule="exact"/>
              <w:rPr>
                <w:bCs/>
                <w:iCs/>
              </w:rPr>
            </w:pPr>
            <w:r w:rsidRPr="00264655">
              <w:rPr>
                <w:bCs/>
                <w:iCs/>
              </w:rPr>
              <w:t>2.2. Depreciation of fixed assets</w:t>
            </w:r>
          </w:p>
          <w:p w14:paraId="78680D30" w14:textId="77777777" w:rsidR="00855503" w:rsidRPr="00264655" w:rsidRDefault="00855503" w:rsidP="00BC649F">
            <w:pPr>
              <w:spacing w:before="60" w:after="60" w:line="360" w:lineRule="exact"/>
              <w:rPr>
                <w:b/>
                <w:iCs/>
                <w:lang w:val="vi-VN"/>
              </w:rPr>
            </w:pPr>
            <w:r w:rsidRPr="00264655">
              <w:rPr>
                <w:bCs/>
                <w:iCs/>
              </w:rPr>
              <w:t>2.3. Manage and improve the efficiency of fixed capital in the enterprise</w:t>
            </w:r>
          </w:p>
        </w:tc>
        <w:tc>
          <w:tcPr>
            <w:tcW w:w="964" w:type="dxa"/>
          </w:tcPr>
          <w:p w14:paraId="4ACEE279" w14:textId="77777777" w:rsidR="00855503" w:rsidRPr="00264655" w:rsidRDefault="00855503" w:rsidP="00BC649F">
            <w:pPr>
              <w:spacing w:before="60" w:after="60" w:line="360" w:lineRule="exact"/>
              <w:jc w:val="center"/>
              <w:rPr>
                <w:bCs/>
              </w:rPr>
            </w:pPr>
            <w:r w:rsidRPr="00264655">
              <w:rPr>
                <w:bCs/>
              </w:rPr>
              <w:t>8</w:t>
            </w:r>
          </w:p>
        </w:tc>
        <w:tc>
          <w:tcPr>
            <w:tcW w:w="1559" w:type="dxa"/>
          </w:tcPr>
          <w:p w14:paraId="7DD3157E" w14:textId="77777777" w:rsidR="00855503" w:rsidRPr="00264655" w:rsidRDefault="00855503" w:rsidP="00BC649F">
            <w:pPr>
              <w:pStyle w:val="ListParagraph"/>
              <w:spacing w:before="60" w:after="60"/>
              <w:jc w:val="center"/>
              <w:rPr>
                <w:bCs/>
                <w:sz w:val="26"/>
                <w:szCs w:val="26"/>
              </w:rPr>
            </w:pPr>
            <w:r w:rsidRPr="00ED1209">
              <w:rPr>
                <w:bCs/>
                <w:lang w:val="vi-VN"/>
              </w:rPr>
              <w:t>4.1.</w:t>
            </w:r>
            <w:r w:rsidRPr="00ED1209">
              <w:rPr>
                <w:bCs/>
              </w:rPr>
              <w:t>2</w:t>
            </w:r>
            <w:r>
              <w:rPr>
                <w:bCs/>
              </w:rPr>
              <w:t xml:space="preserve">, </w:t>
            </w:r>
            <w:r w:rsidRPr="00ED1209">
              <w:rPr>
                <w:bCs/>
                <w:lang w:val="vi-VN"/>
              </w:rPr>
              <w:t>4.2.1</w:t>
            </w:r>
            <w:r w:rsidRPr="00ED1209">
              <w:rPr>
                <w:bCs/>
              </w:rPr>
              <w:t>, 4.2.2, 4.2.3</w:t>
            </w:r>
            <w:r>
              <w:rPr>
                <w:bCs/>
              </w:rPr>
              <w:t>, 4.3.1, 4.3.2, 4.3.3</w:t>
            </w:r>
          </w:p>
        </w:tc>
      </w:tr>
      <w:tr w:rsidR="00855503" w:rsidRPr="00264655" w14:paraId="3F61C70B" w14:textId="77777777" w:rsidTr="00BC649F">
        <w:tc>
          <w:tcPr>
            <w:tcW w:w="1416" w:type="dxa"/>
          </w:tcPr>
          <w:p w14:paraId="7DC29EA1" w14:textId="77777777" w:rsidR="00855503" w:rsidRPr="00264655" w:rsidRDefault="00855503" w:rsidP="00BC649F">
            <w:pPr>
              <w:spacing w:before="60" w:after="60" w:line="360" w:lineRule="exact"/>
              <w:jc w:val="center"/>
            </w:pPr>
            <w:r w:rsidRPr="00264655">
              <w:rPr>
                <w:b/>
              </w:rPr>
              <w:t>Chapter 3</w:t>
            </w:r>
          </w:p>
        </w:tc>
        <w:tc>
          <w:tcPr>
            <w:tcW w:w="5417" w:type="dxa"/>
            <w:vAlign w:val="center"/>
          </w:tcPr>
          <w:p w14:paraId="2E4C8784" w14:textId="77777777" w:rsidR="00855503" w:rsidRPr="00264655" w:rsidRDefault="00855503" w:rsidP="00BC649F">
            <w:pPr>
              <w:spacing w:before="60" w:after="60" w:line="360" w:lineRule="exact"/>
              <w:rPr>
                <w:b/>
              </w:rPr>
            </w:pPr>
            <w:r w:rsidRPr="00264655">
              <w:rPr>
                <w:b/>
              </w:rPr>
              <w:t xml:space="preserve">Managing the working capital of the business </w:t>
            </w:r>
          </w:p>
          <w:p w14:paraId="48F7A4B3" w14:textId="77777777" w:rsidR="00855503" w:rsidRPr="00264655" w:rsidRDefault="00855503" w:rsidP="00BC649F">
            <w:pPr>
              <w:spacing w:before="60" w:after="60" w:line="360" w:lineRule="exact"/>
              <w:rPr>
                <w:bCs/>
              </w:rPr>
            </w:pPr>
            <w:r w:rsidRPr="00264655">
              <w:rPr>
                <w:bCs/>
              </w:rPr>
              <w:t>3.1. Current assets and working capital of the business</w:t>
            </w:r>
          </w:p>
          <w:p w14:paraId="5F764762" w14:textId="77777777" w:rsidR="00855503" w:rsidRPr="00264655" w:rsidRDefault="00855503" w:rsidP="00BC649F">
            <w:pPr>
              <w:spacing w:before="60" w:after="60" w:line="360" w:lineRule="exact"/>
              <w:rPr>
                <w:bCs/>
              </w:rPr>
            </w:pPr>
            <w:r w:rsidRPr="00264655">
              <w:rPr>
                <w:bCs/>
              </w:rPr>
              <w:t>3.2. Working capital needs and some methods of determining the working capital needs of the business</w:t>
            </w:r>
          </w:p>
          <w:p w14:paraId="579D6B11" w14:textId="77777777" w:rsidR="00855503" w:rsidRPr="00264655" w:rsidRDefault="00855503" w:rsidP="00BC649F">
            <w:pPr>
              <w:spacing w:before="60" w:after="60" w:line="360" w:lineRule="exact"/>
              <w:rPr>
                <w:b/>
              </w:rPr>
            </w:pPr>
            <w:r w:rsidRPr="00264655">
              <w:rPr>
                <w:bCs/>
              </w:rPr>
              <w:t>3.3. Managing inventory, cash and accounts receivable</w:t>
            </w:r>
          </w:p>
        </w:tc>
        <w:tc>
          <w:tcPr>
            <w:tcW w:w="964" w:type="dxa"/>
          </w:tcPr>
          <w:p w14:paraId="4D215DAA" w14:textId="77777777" w:rsidR="00855503" w:rsidRPr="00264655" w:rsidRDefault="00855503" w:rsidP="00BC649F">
            <w:pPr>
              <w:spacing w:before="60" w:after="60" w:line="360" w:lineRule="exact"/>
              <w:jc w:val="center"/>
              <w:rPr>
                <w:bCs/>
              </w:rPr>
            </w:pPr>
            <w:r w:rsidRPr="00264655">
              <w:rPr>
                <w:bCs/>
              </w:rPr>
              <w:t>8</w:t>
            </w:r>
          </w:p>
        </w:tc>
        <w:tc>
          <w:tcPr>
            <w:tcW w:w="1559" w:type="dxa"/>
          </w:tcPr>
          <w:p w14:paraId="14133194" w14:textId="77777777" w:rsidR="00855503" w:rsidRPr="00264655" w:rsidRDefault="00855503" w:rsidP="00BC649F">
            <w:pPr>
              <w:pStyle w:val="ListParagraph"/>
              <w:spacing w:before="60" w:after="60"/>
              <w:jc w:val="center"/>
              <w:rPr>
                <w:bCs/>
                <w:sz w:val="26"/>
                <w:szCs w:val="26"/>
                <w:lang w:val="vi-VN"/>
              </w:rPr>
            </w:pPr>
            <w:r w:rsidRPr="00ED1209">
              <w:rPr>
                <w:bCs/>
                <w:lang w:val="vi-VN"/>
              </w:rPr>
              <w:t>4.1.</w:t>
            </w:r>
            <w:r w:rsidRPr="00ED1209">
              <w:rPr>
                <w:bCs/>
              </w:rPr>
              <w:t>2</w:t>
            </w:r>
            <w:r>
              <w:rPr>
                <w:bCs/>
              </w:rPr>
              <w:t xml:space="preserve">, </w:t>
            </w:r>
            <w:r w:rsidRPr="00ED1209">
              <w:rPr>
                <w:bCs/>
                <w:lang w:val="vi-VN"/>
              </w:rPr>
              <w:t>4.2.1</w:t>
            </w:r>
            <w:r w:rsidRPr="00ED1209">
              <w:rPr>
                <w:bCs/>
              </w:rPr>
              <w:t>, 4.2.2, 4.2.3</w:t>
            </w:r>
            <w:r>
              <w:rPr>
                <w:bCs/>
              </w:rPr>
              <w:t>, 4.3.1, 4.3.2, 4.3.3</w:t>
            </w:r>
          </w:p>
        </w:tc>
      </w:tr>
      <w:tr w:rsidR="00855503" w:rsidRPr="00264655" w14:paraId="6982E097" w14:textId="77777777" w:rsidTr="00BC649F">
        <w:tc>
          <w:tcPr>
            <w:tcW w:w="1416" w:type="dxa"/>
          </w:tcPr>
          <w:p w14:paraId="251DC764" w14:textId="77777777" w:rsidR="00855503" w:rsidRPr="00264655" w:rsidRDefault="00855503" w:rsidP="00BC649F">
            <w:pPr>
              <w:spacing w:before="60" w:after="60" w:line="360" w:lineRule="exact"/>
              <w:jc w:val="center"/>
              <w:rPr>
                <w:b/>
              </w:rPr>
            </w:pPr>
            <w:r w:rsidRPr="00264655">
              <w:rPr>
                <w:b/>
              </w:rPr>
              <w:t>Chapter 4</w:t>
            </w:r>
          </w:p>
        </w:tc>
        <w:tc>
          <w:tcPr>
            <w:tcW w:w="5417" w:type="dxa"/>
            <w:vAlign w:val="center"/>
          </w:tcPr>
          <w:p w14:paraId="02770B5E" w14:textId="77777777" w:rsidR="00855503" w:rsidRPr="00264655" w:rsidRDefault="00855503" w:rsidP="00BC649F">
            <w:pPr>
              <w:spacing w:before="60" w:after="60" w:line="360" w:lineRule="exact"/>
              <w:rPr>
                <w:b/>
              </w:rPr>
            </w:pPr>
            <w:r w:rsidRPr="00264655">
              <w:rPr>
                <w:b/>
              </w:rPr>
              <w:t xml:space="preserve">Cost, revenue and profit of the business </w:t>
            </w:r>
          </w:p>
          <w:p w14:paraId="2BFBC5EE" w14:textId="77777777" w:rsidR="00855503" w:rsidRPr="00264655" w:rsidRDefault="00855503" w:rsidP="00BC649F">
            <w:pPr>
              <w:spacing w:before="60" w:after="60" w:line="360" w:lineRule="exact"/>
              <w:rPr>
                <w:bCs/>
              </w:rPr>
            </w:pPr>
            <w:r w:rsidRPr="00264655">
              <w:rPr>
                <w:bCs/>
              </w:rPr>
              <w:t>4.1. Operating expenses of the business</w:t>
            </w:r>
          </w:p>
          <w:p w14:paraId="74E4F874" w14:textId="77777777" w:rsidR="00855503" w:rsidRPr="00264655" w:rsidRDefault="00855503" w:rsidP="00BC649F">
            <w:pPr>
              <w:spacing w:before="60" w:after="60" w:line="360" w:lineRule="exact"/>
              <w:rPr>
                <w:bCs/>
              </w:rPr>
            </w:pPr>
            <w:r w:rsidRPr="00264655">
              <w:rPr>
                <w:bCs/>
              </w:rPr>
              <w:t>4.2. Cost and performance evaluation of product costs of enterprises</w:t>
            </w:r>
          </w:p>
          <w:p w14:paraId="0F1C6571" w14:textId="77777777" w:rsidR="00855503" w:rsidRPr="00264655" w:rsidRDefault="00855503" w:rsidP="00BC649F">
            <w:pPr>
              <w:spacing w:before="60" w:after="60" w:line="360" w:lineRule="exact"/>
              <w:rPr>
                <w:bCs/>
              </w:rPr>
            </w:pPr>
            <w:r w:rsidRPr="00264655">
              <w:rPr>
                <w:bCs/>
              </w:rPr>
              <w:t>4.3. Revenue and income of the business</w:t>
            </w:r>
          </w:p>
          <w:p w14:paraId="4F6C57B9" w14:textId="77777777" w:rsidR="00855503" w:rsidRPr="00264655" w:rsidRDefault="00855503" w:rsidP="00BC649F">
            <w:pPr>
              <w:spacing w:before="60" w:after="60" w:line="360" w:lineRule="exact"/>
              <w:rPr>
                <w:b/>
                <w:lang w:val="vi-VN"/>
              </w:rPr>
            </w:pPr>
            <w:r w:rsidRPr="00264655">
              <w:rPr>
                <w:bCs/>
              </w:rPr>
              <w:t>4.4. Profits and profit distribution of the business</w:t>
            </w:r>
          </w:p>
        </w:tc>
        <w:tc>
          <w:tcPr>
            <w:tcW w:w="964" w:type="dxa"/>
          </w:tcPr>
          <w:p w14:paraId="0A6E2C7A" w14:textId="77777777" w:rsidR="00855503" w:rsidRPr="00264655" w:rsidRDefault="00855503" w:rsidP="00BC649F">
            <w:pPr>
              <w:spacing w:before="60" w:after="60" w:line="360" w:lineRule="exact"/>
              <w:jc w:val="center"/>
              <w:rPr>
                <w:bCs/>
              </w:rPr>
            </w:pPr>
            <w:r w:rsidRPr="00264655">
              <w:rPr>
                <w:bCs/>
              </w:rPr>
              <w:t>8</w:t>
            </w:r>
          </w:p>
        </w:tc>
        <w:tc>
          <w:tcPr>
            <w:tcW w:w="1559" w:type="dxa"/>
          </w:tcPr>
          <w:p w14:paraId="3FACF6BF" w14:textId="77777777" w:rsidR="00855503" w:rsidRPr="00264655" w:rsidRDefault="00855503" w:rsidP="00BC649F">
            <w:pPr>
              <w:pStyle w:val="ListParagraph"/>
              <w:spacing w:before="60" w:after="60"/>
              <w:jc w:val="center"/>
              <w:rPr>
                <w:bCs/>
                <w:sz w:val="26"/>
                <w:szCs w:val="26"/>
              </w:rPr>
            </w:pPr>
            <w:r w:rsidRPr="00ED1209">
              <w:rPr>
                <w:bCs/>
                <w:lang w:val="vi-VN"/>
              </w:rPr>
              <w:t>4.1.</w:t>
            </w:r>
            <w:r w:rsidRPr="00ED1209">
              <w:rPr>
                <w:bCs/>
              </w:rPr>
              <w:t>3</w:t>
            </w:r>
            <w:r>
              <w:rPr>
                <w:bCs/>
              </w:rPr>
              <w:t xml:space="preserve">, </w:t>
            </w:r>
            <w:r w:rsidRPr="00ED1209">
              <w:rPr>
                <w:bCs/>
                <w:lang w:val="vi-VN"/>
              </w:rPr>
              <w:t>4.2.1</w:t>
            </w:r>
            <w:r w:rsidRPr="00ED1209">
              <w:rPr>
                <w:bCs/>
              </w:rPr>
              <w:t>, 4.2.2</w:t>
            </w:r>
            <w:r>
              <w:rPr>
                <w:bCs/>
              </w:rPr>
              <w:t>, 4.3.1, 4.3.2, 4.3.3</w:t>
            </w:r>
          </w:p>
        </w:tc>
      </w:tr>
      <w:tr w:rsidR="00855503" w:rsidRPr="00264655" w14:paraId="6D79045E" w14:textId="77777777" w:rsidTr="00BC649F">
        <w:tc>
          <w:tcPr>
            <w:tcW w:w="1416" w:type="dxa"/>
          </w:tcPr>
          <w:p w14:paraId="5CEEED93" w14:textId="77777777" w:rsidR="00855503" w:rsidRPr="00264655" w:rsidRDefault="00855503" w:rsidP="00BC649F">
            <w:pPr>
              <w:spacing w:before="60" w:after="60" w:line="360" w:lineRule="exact"/>
              <w:jc w:val="center"/>
              <w:rPr>
                <w:b/>
                <w:bCs/>
                <w:lang w:val="vi-VN"/>
              </w:rPr>
            </w:pPr>
            <w:r w:rsidRPr="00264655">
              <w:rPr>
                <w:b/>
                <w:bCs/>
              </w:rPr>
              <w:t xml:space="preserve">Chapter </w:t>
            </w:r>
            <w:r w:rsidRPr="00264655">
              <w:rPr>
                <w:b/>
                <w:bCs/>
                <w:lang w:val="vi-VN"/>
              </w:rPr>
              <w:t>5</w:t>
            </w:r>
          </w:p>
        </w:tc>
        <w:tc>
          <w:tcPr>
            <w:tcW w:w="5417" w:type="dxa"/>
            <w:vAlign w:val="center"/>
          </w:tcPr>
          <w:p w14:paraId="551D0FBF" w14:textId="77777777" w:rsidR="00855503" w:rsidRPr="00264655" w:rsidRDefault="00855503" w:rsidP="00BC649F">
            <w:pPr>
              <w:spacing w:before="60" w:after="60" w:line="360" w:lineRule="exact"/>
              <w:rPr>
                <w:b/>
              </w:rPr>
            </w:pPr>
            <w:r w:rsidRPr="00264655">
              <w:rPr>
                <w:b/>
              </w:rPr>
              <w:t xml:space="preserve">Managing the capital of the business </w:t>
            </w:r>
          </w:p>
          <w:p w14:paraId="56F1E914" w14:textId="77777777" w:rsidR="00855503" w:rsidRPr="00264655" w:rsidRDefault="00855503" w:rsidP="00BC649F">
            <w:pPr>
              <w:spacing w:before="60" w:after="60" w:line="360" w:lineRule="exact"/>
              <w:rPr>
                <w:bCs/>
              </w:rPr>
            </w:pPr>
            <w:r w:rsidRPr="00264655">
              <w:rPr>
                <w:bCs/>
              </w:rPr>
              <w:t>5.1. Overview of the source of capital</w:t>
            </w:r>
          </w:p>
          <w:p w14:paraId="1987842D" w14:textId="77777777" w:rsidR="00855503" w:rsidRPr="00264655" w:rsidRDefault="00855503" w:rsidP="00BC649F">
            <w:pPr>
              <w:spacing w:before="60" w:after="60" w:line="360" w:lineRule="exact"/>
              <w:rPr>
                <w:bCs/>
              </w:rPr>
            </w:pPr>
            <w:r w:rsidRPr="00264655">
              <w:rPr>
                <w:bCs/>
              </w:rPr>
              <w:t>5.2. Sources of capital and methods of mobilizing</w:t>
            </w:r>
          </w:p>
          <w:p w14:paraId="7EE67900" w14:textId="77777777" w:rsidR="00855503" w:rsidRPr="00264655" w:rsidRDefault="00855503" w:rsidP="00BC649F">
            <w:pPr>
              <w:spacing w:before="60" w:after="60" w:line="360" w:lineRule="exact"/>
              <w:rPr>
                <w:b/>
              </w:rPr>
            </w:pPr>
            <w:r w:rsidRPr="00264655">
              <w:rPr>
                <w:bCs/>
              </w:rPr>
              <w:t>5.3. Choose a strategy to organize capital and ensure the working capital needs of the business</w:t>
            </w:r>
          </w:p>
        </w:tc>
        <w:tc>
          <w:tcPr>
            <w:tcW w:w="964" w:type="dxa"/>
          </w:tcPr>
          <w:p w14:paraId="6ABD0037" w14:textId="77777777" w:rsidR="00855503" w:rsidRPr="00264655" w:rsidRDefault="00855503" w:rsidP="00BC649F">
            <w:pPr>
              <w:spacing w:before="60" w:after="60" w:line="360" w:lineRule="exact"/>
              <w:jc w:val="center"/>
              <w:rPr>
                <w:bCs/>
              </w:rPr>
            </w:pPr>
            <w:r w:rsidRPr="00264655">
              <w:rPr>
                <w:bCs/>
              </w:rPr>
              <w:t>5</w:t>
            </w:r>
          </w:p>
        </w:tc>
        <w:tc>
          <w:tcPr>
            <w:tcW w:w="1559" w:type="dxa"/>
          </w:tcPr>
          <w:p w14:paraId="6FBE2AB3" w14:textId="77777777" w:rsidR="00855503" w:rsidRPr="00264655" w:rsidRDefault="00855503" w:rsidP="00BC649F">
            <w:pPr>
              <w:spacing w:before="60" w:after="60" w:line="360" w:lineRule="exact"/>
              <w:jc w:val="center"/>
              <w:rPr>
                <w:bCs/>
              </w:rPr>
            </w:pPr>
            <w:r w:rsidRPr="00264655">
              <w:rPr>
                <w:bCs/>
                <w:lang w:val="vi-VN"/>
              </w:rPr>
              <w:t>4.1.</w:t>
            </w:r>
            <w:r w:rsidRPr="00264655">
              <w:rPr>
                <w:bCs/>
              </w:rPr>
              <w:t xml:space="preserve">4, </w:t>
            </w:r>
            <w:r w:rsidRPr="00264655">
              <w:rPr>
                <w:bCs/>
                <w:lang w:val="vi-VN"/>
              </w:rPr>
              <w:t>4.2.1</w:t>
            </w:r>
            <w:r w:rsidRPr="00264655">
              <w:rPr>
                <w:bCs/>
              </w:rPr>
              <w:t>, 4.2.2, 4.2.3</w:t>
            </w:r>
            <w:r>
              <w:rPr>
                <w:bCs/>
              </w:rPr>
              <w:t>, 4.3.1, 4.3.2, 4.3.3</w:t>
            </w:r>
          </w:p>
        </w:tc>
      </w:tr>
      <w:tr w:rsidR="00855503" w:rsidRPr="00264655" w14:paraId="08B4E7D7" w14:textId="77777777" w:rsidTr="00BC649F">
        <w:tc>
          <w:tcPr>
            <w:tcW w:w="1416" w:type="dxa"/>
          </w:tcPr>
          <w:p w14:paraId="56A9875A" w14:textId="77777777" w:rsidR="00855503" w:rsidRPr="00264655" w:rsidRDefault="00855503" w:rsidP="00BC649F">
            <w:pPr>
              <w:spacing w:before="60" w:after="60" w:line="360" w:lineRule="exact"/>
              <w:jc w:val="center"/>
              <w:rPr>
                <w:b/>
                <w:bCs/>
                <w:lang w:val="vi-VN"/>
              </w:rPr>
            </w:pPr>
            <w:r w:rsidRPr="00264655">
              <w:rPr>
                <w:b/>
                <w:bCs/>
              </w:rPr>
              <w:t xml:space="preserve">Chapter </w:t>
            </w:r>
            <w:r w:rsidRPr="00264655">
              <w:rPr>
                <w:b/>
                <w:bCs/>
                <w:lang w:val="vi-VN"/>
              </w:rPr>
              <w:t>6</w:t>
            </w:r>
          </w:p>
        </w:tc>
        <w:tc>
          <w:tcPr>
            <w:tcW w:w="5417" w:type="dxa"/>
            <w:vAlign w:val="center"/>
          </w:tcPr>
          <w:p w14:paraId="40BA759E" w14:textId="77777777" w:rsidR="00855503" w:rsidRPr="00264655" w:rsidRDefault="00855503" w:rsidP="00BC649F">
            <w:pPr>
              <w:spacing w:before="60" w:after="60" w:line="360" w:lineRule="exact"/>
              <w:rPr>
                <w:b/>
              </w:rPr>
            </w:pPr>
            <w:r w:rsidRPr="00264655">
              <w:rPr>
                <w:b/>
              </w:rPr>
              <w:t xml:space="preserve">Capital structure and cost of capital of the enterprise </w:t>
            </w:r>
          </w:p>
          <w:p w14:paraId="4C3EF3C8" w14:textId="77777777" w:rsidR="00855503" w:rsidRPr="00264655" w:rsidRDefault="00855503" w:rsidP="00BC649F">
            <w:pPr>
              <w:spacing w:before="60" w:after="60" w:line="360" w:lineRule="exact"/>
              <w:rPr>
                <w:bCs/>
              </w:rPr>
            </w:pPr>
            <w:r w:rsidRPr="00264655">
              <w:rPr>
                <w:bCs/>
              </w:rPr>
              <w:t>6.1. Capital structure and leverage system in the enterprise</w:t>
            </w:r>
          </w:p>
          <w:p w14:paraId="261B2124" w14:textId="77777777" w:rsidR="00855503" w:rsidRPr="00264655" w:rsidRDefault="00855503" w:rsidP="00BC649F">
            <w:pPr>
              <w:spacing w:before="60" w:after="60" w:line="360" w:lineRule="exact"/>
              <w:rPr>
                <w:b/>
              </w:rPr>
            </w:pPr>
            <w:r w:rsidRPr="00264655">
              <w:rPr>
                <w:bCs/>
              </w:rPr>
              <w:t>6.2. Firm's cost of capital</w:t>
            </w:r>
          </w:p>
        </w:tc>
        <w:tc>
          <w:tcPr>
            <w:tcW w:w="964" w:type="dxa"/>
          </w:tcPr>
          <w:p w14:paraId="79D3219D" w14:textId="77777777" w:rsidR="00855503" w:rsidRPr="00264655" w:rsidRDefault="00855503" w:rsidP="00BC649F">
            <w:pPr>
              <w:spacing w:before="60" w:after="60" w:line="360" w:lineRule="exact"/>
              <w:jc w:val="center"/>
              <w:rPr>
                <w:bCs/>
              </w:rPr>
            </w:pPr>
            <w:r w:rsidRPr="00264655">
              <w:rPr>
                <w:bCs/>
              </w:rPr>
              <w:t>8</w:t>
            </w:r>
          </w:p>
        </w:tc>
        <w:tc>
          <w:tcPr>
            <w:tcW w:w="1559" w:type="dxa"/>
          </w:tcPr>
          <w:p w14:paraId="33BD8570" w14:textId="77777777" w:rsidR="00855503" w:rsidRPr="00264655" w:rsidRDefault="00855503" w:rsidP="00BC649F">
            <w:pPr>
              <w:pStyle w:val="ListParagraph"/>
              <w:spacing w:before="60" w:after="60"/>
              <w:jc w:val="center"/>
              <w:rPr>
                <w:b/>
                <w:sz w:val="26"/>
                <w:szCs w:val="26"/>
                <w:lang w:val="vi-VN"/>
              </w:rPr>
            </w:pPr>
            <w:r w:rsidRPr="00ED1209">
              <w:rPr>
                <w:bCs/>
                <w:lang w:val="vi-VN"/>
              </w:rPr>
              <w:t>4.1.</w:t>
            </w:r>
            <w:r w:rsidRPr="00ED1209">
              <w:rPr>
                <w:bCs/>
              </w:rPr>
              <w:t>4</w:t>
            </w:r>
            <w:r>
              <w:rPr>
                <w:bCs/>
              </w:rPr>
              <w:t xml:space="preserve">, </w:t>
            </w:r>
            <w:r w:rsidRPr="00ED1209">
              <w:rPr>
                <w:bCs/>
                <w:lang w:val="vi-VN"/>
              </w:rPr>
              <w:t>4.2.1</w:t>
            </w:r>
            <w:r w:rsidRPr="00ED1209">
              <w:rPr>
                <w:bCs/>
              </w:rPr>
              <w:t>, 4.2.2, 4.2.3</w:t>
            </w:r>
            <w:r>
              <w:rPr>
                <w:bCs/>
              </w:rPr>
              <w:t>, 4.3.1, 4.3.2, 4.3.3</w:t>
            </w:r>
          </w:p>
        </w:tc>
      </w:tr>
      <w:tr w:rsidR="00855503" w:rsidRPr="00264655" w14:paraId="3FA7ABBD" w14:textId="77777777" w:rsidTr="00BC649F">
        <w:tc>
          <w:tcPr>
            <w:tcW w:w="1416" w:type="dxa"/>
          </w:tcPr>
          <w:p w14:paraId="1F2EE7E4" w14:textId="77777777" w:rsidR="00855503" w:rsidRPr="00264655" w:rsidRDefault="00855503" w:rsidP="00BC649F">
            <w:pPr>
              <w:spacing w:before="60" w:after="60" w:line="360" w:lineRule="exact"/>
              <w:jc w:val="center"/>
              <w:rPr>
                <w:b/>
                <w:bCs/>
              </w:rPr>
            </w:pPr>
            <w:r w:rsidRPr="00264655">
              <w:rPr>
                <w:b/>
                <w:bCs/>
              </w:rPr>
              <w:t>Chapter 7</w:t>
            </w:r>
          </w:p>
        </w:tc>
        <w:tc>
          <w:tcPr>
            <w:tcW w:w="5417" w:type="dxa"/>
            <w:vAlign w:val="center"/>
          </w:tcPr>
          <w:p w14:paraId="6582E5ED" w14:textId="77777777" w:rsidR="00855503" w:rsidRPr="00264655" w:rsidRDefault="00855503" w:rsidP="00BC649F">
            <w:pPr>
              <w:spacing w:before="60" w:after="60" w:line="360" w:lineRule="exact"/>
              <w:rPr>
                <w:b/>
              </w:rPr>
            </w:pPr>
            <w:r w:rsidRPr="00264655">
              <w:rPr>
                <w:b/>
              </w:rPr>
              <w:t xml:space="preserve">Analyzing corporate financial statements </w:t>
            </w:r>
          </w:p>
          <w:p w14:paraId="69BB959A" w14:textId="77777777" w:rsidR="00855503" w:rsidRPr="00264655" w:rsidRDefault="00855503" w:rsidP="00BC649F">
            <w:pPr>
              <w:spacing w:before="60" w:after="60" w:line="360" w:lineRule="exact"/>
            </w:pPr>
            <w:r w:rsidRPr="00264655">
              <w:t>7.1. Overview of business financial statement analysis</w:t>
            </w:r>
          </w:p>
          <w:p w14:paraId="5C673359" w14:textId="77777777" w:rsidR="00855503" w:rsidRPr="00264655" w:rsidRDefault="00855503" w:rsidP="00BC649F">
            <w:pPr>
              <w:spacing w:before="60" w:after="60" w:line="360" w:lineRule="exact"/>
            </w:pPr>
            <w:r w:rsidRPr="00264655">
              <w:t>7.2. Read and understand financial statements</w:t>
            </w:r>
          </w:p>
          <w:p w14:paraId="7E29C794" w14:textId="77777777" w:rsidR="00855503" w:rsidRPr="00264655" w:rsidRDefault="00855503" w:rsidP="00BC649F">
            <w:pPr>
              <w:spacing w:before="60" w:after="60" w:line="360" w:lineRule="exact"/>
            </w:pPr>
            <w:r w:rsidRPr="00264655">
              <w:t>7.3. Analysis of corporate financial statements</w:t>
            </w:r>
          </w:p>
        </w:tc>
        <w:tc>
          <w:tcPr>
            <w:tcW w:w="964" w:type="dxa"/>
          </w:tcPr>
          <w:p w14:paraId="23DA6856" w14:textId="77777777" w:rsidR="00855503" w:rsidRPr="00264655" w:rsidRDefault="00855503" w:rsidP="00BC649F">
            <w:pPr>
              <w:spacing w:before="60" w:after="60" w:line="360" w:lineRule="exact"/>
              <w:jc w:val="center"/>
              <w:rPr>
                <w:bCs/>
              </w:rPr>
            </w:pPr>
            <w:r w:rsidRPr="00264655">
              <w:rPr>
                <w:bCs/>
              </w:rPr>
              <w:t>5</w:t>
            </w:r>
          </w:p>
        </w:tc>
        <w:tc>
          <w:tcPr>
            <w:tcW w:w="1559" w:type="dxa"/>
          </w:tcPr>
          <w:p w14:paraId="0CE1708E" w14:textId="77777777" w:rsidR="00855503" w:rsidRPr="00264655" w:rsidRDefault="00855503" w:rsidP="00BC649F">
            <w:pPr>
              <w:pStyle w:val="ListParagraph"/>
              <w:spacing w:before="60" w:after="60"/>
              <w:jc w:val="center"/>
              <w:rPr>
                <w:b/>
                <w:sz w:val="26"/>
                <w:szCs w:val="26"/>
              </w:rPr>
            </w:pPr>
            <w:r w:rsidRPr="00ED1209">
              <w:rPr>
                <w:bCs/>
                <w:lang w:val="vi-VN"/>
              </w:rPr>
              <w:t>4.1.</w:t>
            </w:r>
            <w:r w:rsidRPr="00ED1209">
              <w:rPr>
                <w:bCs/>
              </w:rPr>
              <w:t>5</w:t>
            </w:r>
            <w:r>
              <w:rPr>
                <w:bCs/>
              </w:rPr>
              <w:t xml:space="preserve">, </w:t>
            </w:r>
            <w:r w:rsidRPr="00ED1209">
              <w:rPr>
                <w:bCs/>
              </w:rPr>
              <w:t>4.2.2, 4.2.3</w:t>
            </w:r>
            <w:r>
              <w:rPr>
                <w:bCs/>
              </w:rPr>
              <w:t>, 4.3.1, 4.3.2, 4.3.3</w:t>
            </w:r>
          </w:p>
        </w:tc>
      </w:tr>
      <w:tr w:rsidR="00855503" w:rsidRPr="00264655" w14:paraId="4DB04CEC" w14:textId="77777777" w:rsidTr="00BC649F">
        <w:tc>
          <w:tcPr>
            <w:tcW w:w="1416" w:type="dxa"/>
          </w:tcPr>
          <w:p w14:paraId="1E743553" w14:textId="77777777" w:rsidR="00855503" w:rsidRPr="00264655" w:rsidRDefault="00855503" w:rsidP="00BC649F">
            <w:pPr>
              <w:spacing w:before="60" w:after="60" w:line="360" w:lineRule="exact"/>
              <w:jc w:val="center"/>
              <w:rPr>
                <w:b/>
                <w:bCs/>
                <w:lang w:val="vi-VN"/>
              </w:rPr>
            </w:pPr>
          </w:p>
        </w:tc>
        <w:tc>
          <w:tcPr>
            <w:tcW w:w="5417" w:type="dxa"/>
            <w:vAlign w:val="center"/>
          </w:tcPr>
          <w:p w14:paraId="6B2E6573" w14:textId="77777777" w:rsidR="00855503" w:rsidRPr="00264655" w:rsidRDefault="00855503" w:rsidP="00BC649F">
            <w:pPr>
              <w:spacing w:before="60" w:after="60" w:line="360" w:lineRule="exact"/>
              <w:rPr>
                <w:b/>
                <w:bCs/>
              </w:rPr>
            </w:pPr>
            <w:r w:rsidRPr="00264655">
              <w:rPr>
                <w:b/>
                <w:bCs/>
              </w:rPr>
              <w:t>Total</w:t>
            </w:r>
          </w:p>
        </w:tc>
        <w:tc>
          <w:tcPr>
            <w:tcW w:w="964" w:type="dxa"/>
          </w:tcPr>
          <w:p w14:paraId="6DF6E4BC" w14:textId="77777777" w:rsidR="00855503" w:rsidRPr="00264655" w:rsidRDefault="00855503" w:rsidP="00BC649F">
            <w:pPr>
              <w:spacing w:before="60" w:after="60" w:line="360" w:lineRule="exact"/>
              <w:jc w:val="center"/>
              <w:rPr>
                <w:b/>
              </w:rPr>
            </w:pPr>
            <w:r w:rsidRPr="00264655">
              <w:rPr>
                <w:b/>
              </w:rPr>
              <w:t>45</w:t>
            </w:r>
          </w:p>
        </w:tc>
        <w:tc>
          <w:tcPr>
            <w:tcW w:w="1559" w:type="dxa"/>
          </w:tcPr>
          <w:p w14:paraId="33B1F928" w14:textId="77777777" w:rsidR="00855503" w:rsidRPr="00264655" w:rsidRDefault="00855503" w:rsidP="00BC649F">
            <w:pPr>
              <w:spacing w:before="60" w:after="60" w:line="360" w:lineRule="exact"/>
              <w:jc w:val="center"/>
              <w:rPr>
                <w:b/>
              </w:rPr>
            </w:pPr>
          </w:p>
        </w:tc>
      </w:tr>
      <w:tr w:rsidR="00855503" w:rsidRPr="00264655" w14:paraId="7D9AF41E" w14:textId="77777777" w:rsidTr="00BC649F">
        <w:tc>
          <w:tcPr>
            <w:tcW w:w="9356" w:type="dxa"/>
            <w:gridSpan w:val="4"/>
          </w:tcPr>
          <w:p w14:paraId="7F83C7F5" w14:textId="77777777" w:rsidR="00855503" w:rsidRPr="00264655" w:rsidRDefault="00855503" w:rsidP="00BC649F">
            <w:pPr>
              <w:spacing w:before="60" w:after="60" w:line="360" w:lineRule="exact"/>
              <w:rPr>
                <w:b/>
              </w:rPr>
            </w:pPr>
            <w:r w:rsidRPr="00264655">
              <w:rPr>
                <w:b/>
              </w:rPr>
              <w:t>6.2. Practice: 0</w:t>
            </w:r>
          </w:p>
        </w:tc>
      </w:tr>
    </w:tbl>
    <w:p w14:paraId="3C941551" w14:textId="77777777" w:rsidR="00855503" w:rsidRPr="00264655" w:rsidRDefault="00855503" w:rsidP="00855503">
      <w:pPr>
        <w:spacing w:before="60" w:after="60" w:line="360" w:lineRule="exact"/>
        <w:jc w:val="both"/>
        <w:rPr>
          <w:b/>
          <w:bCs/>
          <w:iCs/>
        </w:rPr>
      </w:pPr>
      <w:r w:rsidRPr="00264655">
        <w:rPr>
          <w:b/>
          <w:bCs/>
          <w:iCs/>
        </w:rPr>
        <w:t>7. Teaching method</w:t>
      </w:r>
    </w:p>
    <w:p w14:paraId="180285FE" w14:textId="77777777" w:rsidR="00855503" w:rsidRPr="00264655" w:rsidRDefault="00855503" w:rsidP="00855503">
      <w:pPr>
        <w:tabs>
          <w:tab w:val="left" w:pos="720"/>
        </w:tabs>
        <w:spacing w:before="60" w:after="60" w:line="360" w:lineRule="exact"/>
        <w:jc w:val="both"/>
        <w:rPr>
          <w:bCs/>
          <w:iCs/>
        </w:rPr>
      </w:pPr>
      <w:r w:rsidRPr="00264655">
        <w:rPr>
          <w:bCs/>
          <w:iCs/>
        </w:rPr>
        <w:tab/>
        <w:t>- The lecturer directly teaches and guides in class about the theoretical content of the module.</w:t>
      </w:r>
    </w:p>
    <w:p w14:paraId="33DB1247" w14:textId="77777777" w:rsidR="00855503" w:rsidRPr="00264655" w:rsidRDefault="00855503" w:rsidP="00855503">
      <w:pPr>
        <w:tabs>
          <w:tab w:val="left" w:pos="720"/>
        </w:tabs>
        <w:spacing w:before="60" w:after="60" w:line="360" w:lineRule="exact"/>
        <w:jc w:val="both"/>
        <w:rPr>
          <w:bCs/>
          <w:iCs/>
        </w:rPr>
      </w:pPr>
      <w:r w:rsidRPr="00264655">
        <w:rPr>
          <w:bCs/>
          <w:iCs/>
        </w:rPr>
        <w:tab/>
        <w:t>- During the theory lecture, the lecturer asks questions for the students to discuss in a short time. These questions often target the main points of the lecture, helping students state their ideas and points of view. Then, the lecturer will exchange and suggest the lecture for the students.</w:t>
      </w:r>
      <w:r>
        <w:rPr>
          <w:bCs/>
          <w:iCs/>
        </w:rPr>
        <w:t xml:space="preserve"> </w:t>
      </w:r>
      <w:bookmarkStart w:id="0" w:name="_Hlk105438092"/>
      <w:r>
        <w:rPr>
          <w:bCs/>
          <w:iCs/>
        </w:rPr>
        <w:t>Moreover, students will have to present to the relevant topics which are noticed by the lecturer from 10 minutes to 15 minutes.</w:t>
      </w:r>
      <w:bookmarkEnd w:id="0"/>
    </w:p>
    <w:p w14:paraId="7658FFB0" w14:textId="77777777" w:rsidR="00855503" w:rsidRPr="00264655" w:rsidRDefault="00855503" w:rsidP="00855503">
      <w:pPr>
        <w:tabs>
          <w:tab w:val="left" w:pos="720"/>
        </w:tabs>
        <w:spacing w:before="60" w:after="60" w:line="360" w:lineRule="exact"/>
        <w:jc w:val="both"/>
        <w:rPr>
          <w:bCs/>
          <w:iCs/>
        </w:rPr>
      </w:pPr>
      <w:r w:rsidRPr="00264655">
        <w:rPr>
          <w:bCs/>
          <w:iCs/>
        </w:rPr>
        <w:tab/>
        <w:t>- The students read the document (as requested by the lecturer), discuss in groups on the topic selected by the lecturer and do homework (according to the document).</w:t>
      </w:r>
    </w:p>
    <w:p w14:paraId="4F55F13B" w14:textId="77777777" w:rsidR="00855503" w:rsidRPr="00264655" w:rsidRDefault="00855503" w:rsidP="00855503">
      <w:pPr>
        <w:tabs>
          <w:tab w:val="left" w:pos="720"/>
        </w:tabs>
        <w:spacing w:before="60" w:after="60" w:line="360" w:lineRule="exact"/>
        <w:jc w:val="both"/>
        <w:rPr>
          <w:b/>
          <w:bCs/>
          <w:iCs/>
        </w:rPr>
      </w:pPr>
      <w:r w:rsidRPr="00264655">
        <w:rPr>
          <w:b/>
          <w:bCs/>
          <w:iCs/>
        </w:rPr>
        <w:t>8. Requirements</w:t>
      </w:r>
    </w:p>
    <w:p w14:paraId="2F144CA9" w14:textId="77777777" w:rsidR="00855503" w:rsidRPr="00264655" w:rsidRDefault="00855503" w:rsidP="00855503">
      <w:pPr>
        <w:spacing w:before="60" w:after="60" w:line="360" w:lineRule="exact"/>
        <w:ind w:firstLine="720"/>
        <w:jc w:val="both"/>
        <w:rPr>
          <w:bCs/>
          <w:iCs/>
        </w:rPr>
      </w:pPr>
      <w:r w:rsidRPr="00264655">
        <w:rPr>
          <w:bCs/>
          <w:iCs/>
        </w:rPr>
        <w:t>- Present at least 80% of theoretical lessons;</w:t>
      </w:r>
    </w:p>
    <w:p w14:paraId="38CDBC46" w14:textId="77777777" w:rsidR="00855503" w:rsidRPr="00264655" w:rsidRDefault="00855503" w:rsidP="00855503">
      <w:pPr>
        <w:spacing w:before="60" w:after="60" w:line="360" w:lineRule="exact"/>
        <w:ind w:firstLine="720"/>
        <w:jc w:val="both"/>
        <w:rPr>
          <w:bCs/>
          <w:iCs/>
        </w:rPr>
      </w:pPr>
      <w:r w:rsidRPr="00264655">
        <w:rPr>
          <w:bCs/>
          <w:iCs/>
        </w:rPr>
        <w:t>- Complete all weekly assignments.</w:t>
      </w:r>
    </w:p>
    <w:p w14:paraId="47BC8AD8" w14:textId="77777777" w:rsidR="00855503" w:rsidRPr="00264655" w:rsidRDefault="00855503" w:rsidP="00855503">
      <w:pPr>
        <w:spacing w:before="60" w:after="60" w:line="360" w:lineRule="exact"/>
        <w:jc w:val="both"/>
        <w:rPr>
          <w:bCs/>
          <w:iCs/>
        </w:rPr>
      </w:pPr>
      <w:r w:rsidRPr="00264655">
        <w:rPr>
          <w:bCs/>
          <w:iCs/>
        </w:rPr>
        <w:t>      </w:t>
      </w:r>
      <w:r w:rsidRPr="00264655">
        <w:rPr>
          <w:bCs/>
          <w:iCs/>
        </w:rPr>
        <w:tab/>
        <w:t>- Attend mid-term examination;</w:t>
      </w:r>
    </w:p>
    <w:p w14:paraId="272749E6" w14:textId="77777777" w:rsidR="00855503" w:rsidRPr="00264655" w:rsidRDefault="00855503" w:rsidP="00855503">
      <w:pPr>
        <w:spacing w:before="60" w:after="60" w:line="360" w:lineRule="exact"/>
        <w:jc w:val="both"/>
        <w:rPr>
          <w:bCs/>
          <w:iCs/>
        </w:rPr>
      </w:pPr>
      <w:r w:rsidRPr="00264655">
        <w:rPr>
          <w:bCs/>
          <w:iCs/>
        </w:rPr>
        <w:t>      </w:t>
      </w:r>
      <w:r w:rsidRPr="00264655">
        <w:rPr>
          <w:bCs/>
          <w:iCs/>
        </w:rPr>
        <w:tab/>
        <w:t>- Take the final exam of the module (required);</w:t>
      </w:r>
    </w:p>
    <w:p w14:paraId="294AD6B2" w14:textId="77777777" w:rsidR="00855503" w:rsidRPr="00264655" w:rsidRDefault="00855503" w:rsidP="00855503">
      <w:pPr>
        <w:spacing w:before="60" w:after="60" w:line="360" w:lineRule="exact"/>
        <w:jc w:val="both"/>
        <w:rPr>
          <w:bCs/>
          <w:iCs/>
        </w:rPr>
      </w:pPr>
      <w:r w:rsidRPr="00264655">
        <w:rPr>
          <w:bCs/>
          <w:iCs/>
        </w:rPr>
        <w:t>      </w:t>
      </w:r>
      <w:r w:rsidRPr="00264655">
        <w:rPr>
          <w:bCs/>
          <w:iCs/>
        </w:rPr>
        <w:tab/>
        <w:t>- Proactively prepare the contents according to section 11.</w:t>
      </w:r>
    </w:p>
    <w:p w14:paraId="371B31D9" w14:textId="77777777" w:rsidR="00855503" w:rsidRPr="00264655" w:rsidRDefault="00855503" w:rsidP="00855503">
      <w:pPr>
        <w:spacing w:before="60" w:after="60" w:line="360" w:lineRule="exact"/>
        <w:rPr>
          <w:b/>
          <w:bCs/>
          <w:iCs/>
        </w:rPr>
      </w:pPr>
      <w:r w:rsidRPr="00264655">
        <w:rPr>
          <w:b/>
          <w:bCs/>
          <w:iCs/>
        </w:rPr>
        <w:t>9. Assessments</w:t>
      </w:r>
    </w:p>
    <w:p w14:paraId="29541ABD" w14:textId="77777777" w:rsidR="00855503" w:rsidRPr="00264655" w:rsidRDefault="00855503" w:rsidP="00855503">
      <w:pPr>
        <w:spacing w:before="60" w:after="60" w:line="360" w:lineRule="exact"/>
        <w:rPr>
          <w:b/>
          <w:bCs/>
          <w:iCs/>
        </w:rPr>
      </w:pPr>
      <w:r w:rsidRPr="00264655">
        <w:rPr>
          <w:b/>
          <w:bCs/>
          <w:iCs/>
        </w:rPr>
        <w:t>9.1. Assessment methods</w:t>
      </w:r>
    </w:p>
    <w:p w14:paraId="1A929463" w14:textId="77777777" w:rsidR="00855503" w:rsidRPr="00264655" w:rsidRDefault="00855503" w:rsidP="00855503">
      <w:pPr>
        <w:spacing w:before="60" w:after="60" w:line="360" w:lineRule="exact"/>
        <w:jc w:val="center"/>
        <w:rPr>
          <w:b/>
          <w:bCs/>
          <w:iCs/>
        </w:rPr>
      </w:pPr>
      <w:r w:rsidRPr="00264655">
        <w:rPr>
          <w:b/>
          <w:bCs/>
          <w:iCs/>
        </w:rPr>
        <w:t>Table 2. Grading breakdown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28"/>
        <w:gridCol w:w="4064"/>
        <w:gridCol w:w="1351"/>
      </w:tblGrid>
      <w:tr w:rsidR="00855503" w:rsidRPr="00264655" w14:paraId="30916923" w14:textId="77777777" w:rsidTr="00BC649F">
        <w:tc>
          <w:tcPr>
            <w:tcW w:w="566" w:type="dxa"/>
          </w:tcPr>
          <w:p w14:paraId="045357A3" w14:textId="77777777" w:rsidR="00855503" w:rsidRPr="00264655" w:rsidRDefault="00855503" w:rsidP="00BC649F">
            <w:pPr>
              <w:spacing w:before="60" w:after="60" w:line="360" w:lineRule="exact"/>
              <w:jc w:val="center"/>
              <w:rPr>
                <w:b/>
                <w:bCs/>
                <w:iCs/>
              </w:rPr>
            </w:pPr>
            <w:r w:rsidRPr="00264655">
              <w:rPr>
                <w:b/>
                <w:bCs/>
                <w:iCs/>
              </w:rPr>
              <w:t>TT</w:t>
            </w:r>
          </w:p>
        </w:tc>
        <w:tc>
          <w:tcPr>
            <w:tcW w:w="3066" w:type="dxa"/>
          </w:tcPr>
          <w:p w14:paraId="0C55A823" w14:textId="77777777" w:rsidR="00855503" w:rsidRPr="00264655" w:rsidRDefault="00855503" w:rsidP="00BC649F">
            <w:pPr>
              <w:spacing w:before="60" w:after="60" w:line="360" w:lineRule="exact"/>
              <w:jc w:val="center"/>
              <w:rPr>
                <w:b/>
                <w:bCs/>
                <w:iCs/>
              </w:rPr>
            </w:pPr>
            <w:r w:rsidRPr="00264655">
              <w:rPr>
                <w:b/>
                <w:bCs/>
                <w:iCs/>
              </w:rPr>
              <w:t xml:space="preserve">Component Score </w:t>
            </w:r>
          </w:p>
        </w:tc>
        <w:tc>
          <w:tcPr>
            <w:tcW w:w="4308" w:type="dxa"/>
          </w:tcPr>
          <w:p w14:paraId="4D2008BA" w14:textId="77777777" w:rsidR="00855503" w:rsidRPr="00264655" w:rsidRDefault="00855503" w:rsidP="00BC649F">
            <w:pPr>
              <w:spacing w:before="60" w:after="60" w:line="360" w:lineRule="exact"/>
              <w:jc w:val="center"/>
              <w:rPr>
                <w:b/>
                <w:bCs/>
                <w:iCs/>
              </w:rPr>
            </w:pPr>
            <w:r w:rsidRPr="00264655">
              <w:rPr>
                <w:b/>
                <w:bCs/>
                <w:iCs/>
              </w:rPr>
              <w:t xml:space="preserve">Descriptions </w:t>
            </w:r>
          </w:p>
        </w:tc>
        <w:tc>
          <w:tcPr>
            <w:tcW w:w="1403" w:type="dxa"/>
          </w:tcPr>
          <w:p w14:paraId="60FBA262" w14:textId="77777777" w:rsidR="00855503" w:rsidRPr="00264655" w:rsidRDefault="00855503" w:rsidP="00BC649F">
            <w:pPr>
              <w:spacing w:before="60" w:after="60" w:line="360" w:lineRule="exact"/>
              <w:jc w:val="center"/>
              <w:rPr>
                <w:b/>
                <w:bCs/>
                <w:iCs/>
              </w:rPr>
            </w:pPr>
            <w:r w:rsidRPr="00264655">
              <w:rPr>
                <w:b/>
                <w:bCs/>
                <w:iCs/>
              </w:rPr>
              <w:t xml:space="preserve">Score </w:t>
            </w:r>
          </w:p>
        </w:tc>
      </w:tr>
      <w:tr w:rsidR="00855503" w:rsidRPr="00264655" w14:paraId="5F25DD81" w14:textId="77777777" w:rsidTr="00BC649F">
        <w:tc>
          <w:tcPr>
            <w:tcW w:w="566" w:type="dxa"/>
            <w:vAlign w:val="center"/>
          </w:tcPr>
          <w:p w14:paraId="557B2DE5" w14:textId="77777777" w:rsidR="00855503" w:rsidRPr="00264655" w:rsidRDefault="00855503" w:rsidP="00BC649F">
            <w:pPr>
              <w:spacing w:before="60" w:after="60" w:line="360" w:lineRule="exact"/>
              <w:jc w:val="center"/>
              <w:rPr>
                <w:bCs/>
                <w:iCs/>
              </w:rPr>
            </w:pPr>
            <w:r w:rsidRPr="00264655">
              <w:rPr>
                <w:bCs/>
                <w:iCs/>
              </w:rPr>
              <w:t>1</w:t>
            </w:r>
          </w:p>
        </w:tc>
        <w:tc>
          <w:tcPr>
            <w:tcW w:w="3066" w:type="dxa"/>
            <w:vAlign w:val="center"/>
          </w:tcPr>
          <w:p w14:paraId="719C7D49" w14:textId="77777777" w:rsidR="00855503" w:rsidRPr="00264655" w:rsidRDefault="00855503" w:rsidP="00BC649F">
            <w:pPr>
              <w:spacing w:before="60" w:after="60" w:line="360" w:lineRule="exact"/>
              <w:rPr>
                <w:bCs/>
                <w:iCs/>
              </w:rPr>
            </w:pPr>
            <w:r w:rsidRPr="00264655">
              <w:rPr>
                <w:bCs/>
                <w:iCs/>
              </w:rPr>
              <w:t>Class participation</w:t>
            </w:r>
          </w:p>
        </w:tc>
        <w:tc>
          <w:tcPr>
            <w:tcW w:w="4308" w:type="dxa"/>
            <w:vAlign w:val="center"/>
          </w:tcPr>
          <w:p w14:paraId="1B7F4438" w14:textId="77777777" w:rsidR="00855503" w:rsidRPr="00264655" w:rsidRDefault="00855503" w:rsidP="00BC649F">
            <w:pPr>
              <w:spacing w:before="60" w:after="60" w:line="360" w:lineRule="exact"/>
              <w:rPr>
                <w:bCs/>
                <w:iCs/>
              </w:rPr>
            </w:pPr>
            <w:r w:rsidRPr="00264655">
              <w:rPr>
                <w:bCs/>
                <w:iCs/>
              </w:rPr>
              <w:t>Number of hour attended / total number of hour</w:t>
            </w:r>
          </w:p>
        </w:tc>
        <w:tc>
          <w:tcPr>
            <w:tcW w:w="1403" w:type="dxa"/>
            <w:vAlign w:val="center"/>
          </w:tcPr>
          <w:p w14:paraId="7C68E4FE" w14:textId="77777777" w:rsidR="00855503" w:rsidRPr="00264655" w:rsidRDefault="00855503" w:rsidP="00BC649F">
            <w:pPr>
              <w:spacing w:before="60" w:after="60" w:line="360" w:lineRule="exact"/>
              <w:jc w:val="center"/>
              <w:rPr>
                <w:bCs/>
                <w:iCs/>
              </w:rPr>
            </w:pPr>
            <w:r w:rsidRPr="00264655">
              <w:rPr>
                <w:bCs/>
                <w:color w:val="000000"/>
                <w:lang w:val="nl-NL"/>
              </w:rPr>
              <w:t>10%</w:t>
            </w:r>
          </w:p>
        </w:tc>
      </w:tr>
      <w:tr w:rsidR="00855503" w:rsidRPr="00264655" w14:paraId="2E7043CD" w14:textId="77777777" w:rsidTr="00BC649F">
        <w:tc>
          <w:tcPr>
            <w:tcW w:w="566" w:type="dxa"/>
            <w:vAlign w:val="center"/>
          </w:tcPr>
          <w:p w14:paraId="4AAF9A2B" w14:textId="77777777" w:rsidR="00855503" w:rsidRPr="00264655" w:rsidRDefault="00855503" w:rsidP="00BC649F">
            <w:pPr>
              <w:spacing w:before="60" w:after="60" w:line="360" w:lineRule="exact"/>
              <w:jc w:val="center"/>
              <w:rPr>
                <w:bCs/>
                <w:iCs/>
              </w:rPr>
            </w:pPr>
            <w:r w:rsidRPr="00264655">
              <w:rPr>
                <w:bCs/>
                <w:iCs/>
              </w:rPr>
              <w:t>2</w:t>
            </w:r>
          </w:p>
        </w:tc>
        <w:tc>
          <w:tcPr>
            <w:tcW w:w="3066" w:type="dxa"/>
            <w:vAlign w:val="center"/>
          </w:tcPr>
          <w:p w14:paraId="4DBA4A92" w14:textId="77777777" w:rsidR="00855503" w:rsidRPr="00264655" w:rsidRDefault="00855503" w:rsidP="00BC649F">
            <w:pPr>
              <w:spacing w:before="60" w:after="60" w:line="360" w:lineRule="exact"/>
              <w:rPr>
                <w:bCs/>
                <w:iCs/>
              </w:rPr>
            </w:pPr>
            <w:r w:rsidRPr="00264655">
              <w:rPr>
                <w:bCs/>
                <w:iCs/>
              </w:rPr>
              <w:t>Assignments</w:t>
            </w:r>
          </w:p>
          <w:p w14:paraId="7ECBB2E7" w14:textId="77777777" w:rsidR="00855503" w:rsidRPr="00264655" w:rsidRDefault="00855503" w:rsidP="00BC649F">
            <w:pPr>
              <w:spacing w:before="60" w:after="60" w:line="360" w:lineRule="exact"/>
              <w:rPr>
                <w:bCs/>
                <w:iCs/>
              </w:rPr>
            </w:pPr>
            <w:r w:rsidRPr="00264655">
              <w:rPr>
                <w:bCs/>
                <w:iCs/>
              </w:rPr>
              <w:t>Mid-term test</w:t>
            </w:r>
          </w:p>
        </w:tc>
        <w:tc>
          <w:tcPr>
            <w:tcW w:w="4308" w:type="dxa"/>
            <w:vAlign w:val="center"/>
          </w:tcPr>
          <w:p w14:paraId="679B4F63" w14:textId="77777777" w:rsidR="00855503" w:rsidRPr="00264655" w:rsidRDefault="00855503" w:rsidP="00BC649F">
            <w:pPr>
              <w:spacing w:before="60" w:after="60" w:line="360" w:lineRule="exact"/>
              <w:rPr>
                <w:bCs/>
                <w:iCs/>
              </w:rPr>
            </w:pPr>
            <w:r w:rsidRPr="00264655">
              <w:rPr>
                <w:bCs/>
                <w:iCs/>
              </w:rPr>
              <w:t>Complete all weekly assignments</w:t>
            </w:r>
          </w:p>
          <w:p w14:paraId="4C417263" w14:textId="77777777" w:rsidR="00855503" w:rsidRPr="00264655" w:rsidRDefault="00855503" w:rsidP="00BC649F">
            <w:pPr>
              <w:spacing w:before="60" w:after="60" w:line="360" w:lineRule="exact"/>
              <w:rPr>
                <w:bCs/>
                <w:iCs/>
              </w:rPr>
            </w:pPr>
            <w:r w:rsidRPr="00264655">
              <w:rPr>
                <w:bCs/>
                <w:iCs/>
              </w:rPr>
              <w:t>Write a program to solve a given problem in 50 minutes</w:t>
            </w:r>
          </w:p>
        </w:tc>
        <w:tc>
          <w:tcPr>
            <w:tcW w:w="1403" w:type="dxa"/>
            <w:vAlign w:val="bottom"/>
          </w:tcPr>
          <w:p w14:paraId="05CE2F9D" w14:textId="77777777" w:rsidR="00855503" w:rsidRPr="00264655" w:rsidRDefault="00855503" w:rsidP="00BC649F">
            <w:pPr>
              <w:spacing w:before="60" w:after="60" w:line="360" w:lineRule="exact"/>
              <w:jc w:val="center"/>
              <w:rPr>
                <w:bCs/>
                <w:iCs/>
              </w:rPr>
            </w:pPr>
            <w:r w:rsidRPr="00264655">
              <w:rPr>
                <w:bCs/>
                <w:iCs/>
              </w:rPr>
              <w:t>30%</w:t>
            </w:r>
          </w:p>
          <w:p w14:paraId="52053FE0" w14:textId="77777777" w:rsidR="00855503" w:rsidRPr="00264655" w:rsidRDefault="00855503" w:rsidP="00BC649F">
            <w:pPr>
              <w:spacing w:before="60" w:after="60" w:line="360" w:lineRule="exact"/>
            </w:pPr>
          </w:p>
        </w:tc>
      </w:tr>
      <w:tr w:rsidR="00855503" w:rsidRPr="00264655" w14:paraId="25A06DEE" w14:textId="77777777" w:rsidTr="00BC649F">
        <w:tc>
          <w:tcPr>
            <w:tcW w:w="566" w:type="dxa"/>
            <w:vAlign w:val="center"/>
          </w:tcPr>
          <w:p w14:paraId="23E5D7A1" w14:textId="77777777" w:rsidR="00855503" w:rsidRPr="00264655" w:rsidRDefault="00855503" w:rsidP="00BC649F">
            <w:pPr>
              <w:spacing w:before="60" w:after="60" w:line="360" w:lineRule="exact"/>
              <w:jc w:val="center"/>
              <w:rPr>
                <w:bCs/>
                <w:iCs/>
              </w:rPr>
            </w:pPr>
            <w:r w:rsidRPr="00264655">
              <w:rPr>
                <w:bCs/>
                <w:iCs/>
              </w:rPr>
              <w:t>3</w:t>
            </w:r>
          </w:p>
        </w:tc>
        <w:tc>
          <w:tcPr>
            <w:tcW w:w="3066" w:type="dxa"/>
            <w:vAlign w:val="center"/>
          </w:tcPr>
          <w:p w14:paraId="438E1241" w14:textId="77777777" w:rsidR="00855503" w:rsidRPr="00264655" w:rsidRDefault="00855503" w:rsidP="00BC649F">
            <w:pPr>
              <w:spacing w:before="60" w:after="60" w:line="360" w:lineRule="exact"/>
              <w:rPr>
                <w:bCs/>
                <w:iCs/>
              </w:rPr>
            </w:pPr>
            <w:r w:rsidRPr="00264655">
              <w:rPr>
                <w:bCs/>
                <w:iCs/>
              </w:rPr>
              <w:t>Final Test</w:t>
            </w:r>
          </w:p>
        </w:tc>
        <w:tc>
          <w:tcPr>
            <w:tcW w:w="4308" w:type="dxa"/>
            <w:vAlign w:val="center"/>
          </w:tcPr>
          <w:p w14:paraId="3C5F2E7E" w14:textId="77777777" w:rsidR="00855503" w:rsidRPr="00264655" w:rsidRDefault="00855503" w:rsidP="00BC649F">
            <w:pPr>
              <w:spacing w:before="60" w:after="60" w:line="360" w:lineRule="exact"/>
              <w:jc w:val="both"/>
              <w:rPr>
                <w:lang w:val="vi-VN"/>
              </w:rPr>
            </w:pPr>
            <w:r w:rsidRPr="00264655">
              <w:t>Programming Exercise in 90</w:t>
            </w:r>
            <w:r w:rsidRPr="00264655">
              <w:rPr>
                <w:lang w:val="vi-VN"/>
              </w:rPr>
              <w:t xml:space="preserve"> minutes</w:t>
            </w:r>
          </w:p>
        </w:tc>
        <w:tc>
          <w:tcPr>
            <w:tcW w:w="1403" w:type="dxa"/>
            <w:vAlign w:val="center"/>
          </w:tcPr>
          <w:p w14:paraId="2A875A50" w14:textId="77777777" w:rsidR="00855503" w:rsidRPr="00264655" w:rsidRDefault="00855503" w:rsidP="00BC649F">
            <w:pPr>
              <w:spacing w:before="60" w:after="60" w:line="360" w:lineRule="exact"/>
              <w:jc w:val="center"/>
              <w:rPr>
                <w:bCs/>
                <w:iCs/>
              </w:rPr>
            </w:pPr>
            <w:r w:rsidRPr="00264655">
              <w:rPr>
                <w:bCs/>
                <w:iCs/>
              </w:rPr>
              <w:t>60%</w:t>
            </w:r>
          </w:p>
        </w:tc>
      </w:tr>
    </w:tbl>
    <w:p w14:paraId="16A60626" w14:textId="77777777" w:rsidR="00855503" w:rsidRPr="00264655" w:rsidRDefault="00855503" w:rsidP="00855503">
      <w:pPr>
        <w:spacing w:before="60" w:after="60" w:line="360" w:lineRule="exact"/>
        <w:jc w:val="both"/>
        <w:rPr>
          <w:bCs/>
          <w:iCs/>
        </w:rPr>
      </w:pPr>
      <w:r w:rsidRPr="00264655">
        <w:rPr>
          <w:b/>
          <w:bCs/>
          <w:iCs/>
        </w:rPr>
        <w:t>9.2. Score</w:t>
      </w:r>
    </w:p>
    <w:p w14:paraId="7A46AC9A" w14:textId="77777777" w:rsidR="00855503" w:rsidRPr="00264655" w:rsidRDefault="00855503" w:rsidP="00855503">
      <w:pPr>
        <w:spacing w:before="60" w:after="60" w:line="360" w:lineRule="exact"/>
        <w:ind w:firstLine="720"/>
        <w:jc w:val="both"/>
        <w:rPr>
          <w:bCs/>
          <w:iCs/>
        </w:rPr>
      </w:pPr>
      <w:r w:rsidRPr="00264655">
        <w:rPr>
          <w:bCs/>
          <w:iCs/>
        </w:rPr>
        <w:t>- The component assessment and final exam marks are graded on a 10-point scale (from 0 to 10), rounded to one decimal place;</w:t>
      </w:r>
    </w:p>
    <w:p w14:paraId="0458971F" w14:textId="77777777" w:rsidR="00855503" w:rsidRPr="00264655" w:rsidRDefault="00855503" w:rsidP="00855503">
      <w:pPr>
        <w:spacing w:before="60" w:after="60" w:line="360" w:lineRule="exact"/>
        <w:jc w:val="both"/>
        <w:rPr>
          <w:bCs/>
          <w:iCs/>
        </w:rPr>
      </w:pPr>
      <w:r w:rsidRPr="00264655">
        <w:rPr>
          <w:bCs/>
          <w:iCs/>
        </w:rPr>
        <w:t>     </w:t>
      </w:r>
      <w:r w:rsidRPr="00264655">
        <w:rPr>
          <w:bCs/>
          <w:iCs/>
        </w:rPr>
        <w:tab/>
        <w:t>- The grade score is the total score of all component evaluation points multiplied by the corresponding weight. The grade points are calculated on a 10-point scale rounded to one decimal place, then converted into a letter grade and a score on a 4-point scale according to the University's regulations.</w:t>
      </w:r>
    </w:p>
    <w:p w14:paraId="55AA2773" w14:textId="77777777" w:rsidR="00855503" w:rsidRPr="00264655" w:rsidRDefault="00855503" w:rsidP="00855503">
      <w:pPr>
        <w:spacing w:before="60" w:after="60" w:line="360" w:lineRule="exact"/>
        <w:jc w:val="both"/>
        <w:rPr>
          <w:b/>
          <w:bCs/>
          <w:iCs/>
        </w:rPr>
      </w:pPr>
      <w:r w:rsidRPr="00264655">
        <w:rPr>
          <w:b/>
          <w:bCs/>
          <w:iCs/>
        </w:rPr>
        <w:t>10. References:</w:t>
      </w:r>
    </w:p>
    <w:p w14:paraId="7BB8408A" w14:textId="77777777" w:rsidR="00855503" w:rsidRPr="00EA1A3A" w:rsidRDefault="00855503" w:rsidP="00855503">
      <w:pPr>
        <w:spacing w:before="60" w:after="60" w:line="360" w:lineRule="exact"/>
        <w:jc w:val="both"/>
        <w:rPr>
          <w:lang w:val="vi-VN" w:eastAsia="vi-VN"/>
        </w:rPr>
      </w:pPr>
      <w:r w:rsidRPr="00EA1A3A">
        <w:t xml:space="preserve">[1] </w:t>
      </w:r>
      <w:r w:rsidRPr="00EA1A3A">
        <w:rPr>
          <w:lang w:val="vi-VN" w:eastAsia="vi-VN"/>
        </w:rPr>
        <w:t>Nguyễn Duy Lạc và nnk</w:t>
      </w:r>
      <w:r w:rsidRPr="00EA1A3A">
        <w:rPr>
          <w:i/>
          <w:lang w:val="vi-VN" w:eastAsia="vi-VN"/>
        </w:rPr>
        <w:t>, Giáo trình Tài chính doanh nghiệp</w:t>
      </w:r>
      <w:r w:rsidRPr="00EA1A3A">
        <w:rPr>
          <w:lang w:val="vi-VN" w:eastAsia="vi-VN"/>
        </w:rPr>
        <w:t>, Trường Đại học Mỏ - Địa chất, 2005.</w:t>
      </w:r>
    </w:p>
    <w:p w14:paraId="6690DF33" w14:textId="77777777" w:rsidR="00855503" w:rsidRPr="00EA1A3A" w:rsidRDefault="00855503" w:rsidP="00855503">
      <w:pPr>
        <w:spacing w:before="60" w:after="60" w:line="360" w:lineRule="exact"/>
        <w:jc w:val="both"/>
      </w:pPr>
      <w:r w:rsidRPr="00EA1A3A">
        <w:rPr>
          <w:lang w:val="nl-NL"/>
        </w:rPr>
        <w:t>[</w:t>
      </w:r>
      <w:r w:rsidRPr="00EA1A3A">
        <w:t xml:space="preserve">2] </w:t>
      </w:r>
      <w:r w:rsidRPr="00EA1A3A">
        <w:rPr>
          <w:shd w:val="clear" w:color="auto" w:fill="FFFFFF"/>
        </w:rPr>
        <w:t>Aswath Damodaran, Corporate Finance - Theory and Practice, John Wiley &amp; Sons, Inc, Copyright 1997</w:t>
      </w:r>
      <w:r w:rsidRPr="00EA1A3A">
        <w:t xml:space="preserve"> </w:t>
      </w:r>
    </w:p>
    <w:p w14:paraId="5ECF851C" w14:textId="77777777" w:rsidR="00855503" w:rsidRPr="00EA1A3A" w:rsidRDefault="00855503" w:rsidP="00855503">
      <w:pPr>
        <w:spacing w:before="60" w:after="60" w:line="360" w:lineRule="exact"/>
        <w:jc w:val="both"/>
        <w:rPr>
          <w:lang w:val="vi-VN" w:eastAsia="vi-VN"/>
        </w:rPr>
      </w:pPr>
      <w:r w:rsidRPr="00EA1A3A">
        <w:rPr>
          <w:lang w:val="vi-VN" w:eastAsia="vi-VN"/>
        </w:rPr>
        <w:t xml:space="preserve">[3] Bộ môn Kế toán doanh nghiệp, </w:t>
      </w:r>
      <w:r w:rsidRPr="00EA1A3A">
        <w:rPr>
          <w:i/>
          <w:lang w:val="vi-VN" w:eastAsia="vi-VN"/>
        </w:rPr>
        <w:t>Bài tập Tài chính doanh nghiệp</w:t>
      </w:r>
      <w:r w:rsidRPr="00EA1A3A">
        <w:rPr>
          <w:lang w:val="vi-VN" w:eastAsia="vi-VN"/>
        </w:rPr>
        <w:t>, 2016.</w:t>
      </w:r>
    </w:p>
    <w:p w14:paraId="5A327E5A" w14:textId="77777777" w:rsidR="00855503" w:rsidRPr="00EA1A3A" w:rsidRDefault="00855503" w:rsidP="00855503">
      <w:pPr>
        <w:spacing w:before="60" w:after="60" w:line="360" w:lineRule="exact"/>
        <w:jc w:val="both"/>
        <w:rPr>
          <w:lang w:val="vi-VN"/>
        </w:rPr>
      </w:pPr>
      <w:r w:rsidRPr="00EA1A3A">
        <w:rPr>
          <w:lang w:val="vi-VN" w:eastAsia="vi-VN"/>
        </w:rPr>
        <w:t xml:space="preserve">[4] Bùi Văn Vần, Vũ Văn Ninh, </w:t>
      </w:r>
      <w:r w:rsidRPr="00EA1A3A">
        <w:rPr>
          <w:i/>
          <w:lang w:val="vi-VN" w:eastAsia="vi-VN"/>
        </w:rPr>
        <w:t>Giáo trình tài chính doanh nghiệp,</w:t>
      </w:r>
      <w:r w:rsidRPr="00EA1A3A">
        <w:rPr>
          <w:lang w:val="vi-VN" w:eastAsia="vi-VN"/>
        </w:rPr>
        <w:t xml:space="preserve"> NXB Tài chính, 2013.</w:t>
      </w:r>
    </w:p>
    <w:p w14:paraId="5E263436" w14:textId="77777777" w:rsidR="00855503" w:rsidRPr="00264655" w:rsidRDefault="00855503" w:rsidP="00855503">
      <w:pPr>
        <w:spacing w:before="60" w:after="60" w:line="360" w:lineRule="exact"/>
        <w:jc w:val="both"/>
        <w:rPr>
          <w:b/>
          <w:bCs/>
          <w:iCs/>
        </w:rPr>
      </w:pPr>
      <w:r w:rsidRPr="00264655">
        <w:rPr>
          <w:b/>
          <w:bCs/>
          <w:iCs/>
        </w:rPr>
        <w:t>11. Self-study</w:t>
      </w:r>
    </w:p>
    <w:p w14:paraId="7AADDC92" w14:textId="77777777" w:rsidR="00855503" w:rsidRPr="00264655" w:rsidRDefault="00855503" w:rsidP="00855503">
      <w:pPr>
        <w:spacing w:before="60" w:after="60" w:line="360" w:lineRule="exact"/>
        <w:jc w:val="center"/>
        <w:rPr>
          <w:b/>
          <w:bCs/>
          <w:iCs/>
        </w:rPr>
      </w:pPr>
      <w:r w:rsidRPr="00264655">
        <w:rPr>
          <w:b/>
          <w:bCs/>
          <w:iCs/>
        </w:rPr>
        <w:t>Table 3. Self-study</w:t>
      </w:r>
    </w:p>
    <w:p w14:paraId="7AF3CEE3" w14:textId="77777777" w:rsidR="00855503" w:rsidRPr="00264655" w:rsidRDefault="00855503" w:rsidP="00855503">
      <w:pPr>
        <w:spacing w:before="60" w:after="60" w:line="360" w:lineRule="exact"/>
        <w:jc w:val="center"/>
        <w:rPr>
          <w:b/>
          <w:bCs/>
          <w:iCs/>
        </w:rPr>
      </w:pPr>
    </w:p>
    <w:tbl>
      <w:tblPr>
        <w:tblStyle w:val="TableGrid"/>
        <w:tblW w:w="9829" w:type="dxa"/>
        <w:tblLayout w:type="fixed"/>
        <w:tblLook w:val="04A0" w:firstRow="1" w:lastRow="0" w:firstColumn="1" w:lastColumn="0" w:noHBand="0" w:noVBand="1"/>
      </w:tblPr>
      <w:tblGrid>
        <w:gridCol w:w="988"/>
        <w:gridCol w:w="3685"/>
        <w:gridCol w:w="1134"/>
        <w:gridCol w:w="992"/>
        <w:gridCol w:w="1134"/>
        <w:gridCol w:w="1896"/>
      </w:tblGrid>
      <w:tr w:rsidR="00855503" w:rsidRPr="00264655" w14:paraId="17586D69" w14:textId="77777777" w:rsidTr="00BC649F">
        <w:tc>
          <w:tcPr>
            <w:tcW w:w="988" w:type="dxa"/>
          </w:tcPr>
          <w:p w14:paraId="7654D26C" w14:textId="77777777" w:rsidR="00855503" w:rsidRPr="00264655" w:rsidRDefault="00855503" w:rsidP="00BC649F">
            <w:pPr>
              <w:spacing w:before="60" w:after="60" w:line="360" w:lineRule="exact"/>
              <w:jc w:val="center"/>
              <w:rPr>
                <w:b/>
                <w:bCs/>
                <w:iCs/>
              </w:rPr>
            </w:pPr>
          </w:p>
          <w:p w14:paraId="2F197218" w14:textId="77777777" w:rsidR="00855503" w:rsidRPr="00264655" w:rsidRDefault="00855503" w:rsidP="00BC649F">
            <w:pPr>
              <w:spacing w:before="60" w:after="60" w:line="360" w:lineRule="exact"/>
              <w:jc w:val="center"/>
              <w:rPr>
                <w:b/>
                <w:bCs/>
                <w:iCs/>
              </w:rPr>
            </w:pPr>
            <w:r w:rsidRPr="00264655">
              <w:rPr>
                <w:b/>
                <w:bCs/>
                <w:iCs/>
              </w:rPr>
              <w:t>Weeks</w:t>
            </w:r>
          </w:p>
        </w:tc>
        <w:tc>
          <w:tcPr>
            <w:tcW w:w="3685" w:type="dxa"/>
          </w:tcPr>
          <w:p w14:paraId="7E3ADC1B" w14:textId="77777777" w:rsidR="00855503" w:rsidRPr="00264655" w:rsidRDefault="00855503" w:rsidP="00BC649F">
            <w:pPr>
              <w:spacing w:before="60" w:after="60" w:line="360" w:lineRule="exact"/>
              <w:jc w:val="center"/>
              <w:rPr>
                <w:b/>
                <w:bCs/>
                <w:iCs/>
              </w:rPr>
            </w:pPr>
          </w:p>
          <w:p w14:paraId="331AEC66" w14:textId="77777777" w:rsidR="00855503" w:rsidRPr="00264655" w:rsidRDefault="00855503" w:rsidP="00BC649F">
            <w:pPr>
              <w:spacing w:before="60" w:after="60" w:line="360" w:lineRule="exact"/>
              <w:jc w:val="center"/>
              <w:rPr>
                <w:b/>
                <w:bCs/>
                <w:iCs/>
              </w:rPr>
            </w:pPr>
            <w:r w:rsidRPr="00264655">
              <w:rPr>
                <w:b/>
                <w:bCs/>
                <w:iCs/>
              </w:rPr>
              <w:t>Content</w:t>
            </w:r>
          </w:p>
        </w:tc>
        <w:tc>
          <w:tcPr>
            <w:tcW w:w="1134" w:type="dxa"/>
          </w:tcPr>
          <w:p w14:paraId="2AEBD0CF" w14:textId="77777777" w:rsidR="00855503" w:rsidRPr="00264655" w:rsidRDefault="00855503" w:rsidP="00BC649F">
            <w:pPr>
              <w:spacing w:before="60" w:after="60" w:line="360" w:lineRule="exact"/>
              <w:jc w:val="center"/>
              <w:rPr>
                <w:b/>
                <w:bCs/>
                <w:iCs/>
              </w:rPr>
            </w:pPr>
            <w:r w:rsidRPr="00264655">
              <w:rPr>
                <w:b/>
                <w:bCs/>
                <w:iCs/>
              </w:rPr>
              <w:t>Theory</w:t>
            </w:r>
          </w:p>
          <w:p w14:paraId="33B6612D" w14:textId="77777777" w:rsidR="00855503" w:rsidRPr="00264655" w:rsidRDefault="00855503" w:rsidP="00BC649F">
            <w:pPr>
              <w:spacing w:before="60" w:after="60" w:line="360" w:lineRule="exact"/>
              <w:jc w:val="center"/>
              <w:rPr>
                <w:b/>
                <w:bCs/>
                <w:iCs/>
              </w:rPr>
            </w:pPr>
            <w:r w:rsidRPr="00264655">
              <w:rPr>
                <w:b/>
                <w:bCs/>
                <w:iCs/>
              </w:rPr>
              <w:t>(hours)</w:t>
            </w:r>
          </w:p>
        </w:tc>
        <w:tc>
          <w:tcPr>
            <w:tcW w:w="992" w:type="dxa"/>
          </w:tcPr>
          <w:p w14:paraId="76BADC3A" w14:textId="77777777" w:rsidR="00855503" w:rsidRPr="00264655" w:rsidRDefault="00855503" w:rsidP="00BC649F">
            <w:pPr>
              <w:spacing w:before="60" w:after="60" w:line="360" w:lineRule="exact"/>
              <w:jc w:val="center"/>
              <w:rPr>
                <w:b/>
                <w:bCs/>
                <w:iCs/>
              </w:rPr>
            </w:pPr>
            <w:r w:rsidRPr="00264655">
              <w:rPr>
                <w:b/>
                <w:bCs/>
                <w:iCs/>
              </w:rPr>
              <w:t>Hand-on</w:t>
            </w:r>
          </w:p>
          <w:p w14:paraId="799F97F3" w14:textId="77777777" w:rsidR="00855503" w:rsidRPr="00264655" w:rsidRDefault="00855503" w:rsidP="00BC649F">
            <w:pPr>
              <w:spacing w:before="60" w:after="60" w:line="360" w:lineRule="exact"/>
              <w:jc w:val="center"/>
              <w:rPr>
                <w:b/>
                <w:bCs/>
                <w:iCs/>
              </w:rPr>
            </w:pPr>
            <w:r w:rsidRPr="00264655">
              <w:rPr>
                <w:b/>
                <w:bCs/>
                <w:iCs/>
              </w:rPr>
              <w:t>(hour)</w:t>
            </w:r>
          </w:p>
        </w:tc>
        <w:tc>
          <w:tcPr>
            <w:tcW w:w="1134" w:type="dxa"/>
          </w:tcPr>
          <w:p w14:paraId="7A954148" w14:textId="77777777" w:rsidR="00855503" w:rsidRPr="00264655" w:rsidRDefault="00855503" w:rsidP="00BC649F">
            <w:pPr>
              <w:spacing w:before="60" w:after="60" w:line="360" w:lineRule="exact"/>
              <w:jc w:val="center"/>
              <w:rPr>
                <w:b/>
                <w:bCs/>
                <w:iCs/>
              </w:rPr>
            </w:pPr>
            <w:r w:rsidRPr="00264655">
              <w:rPr>
                <w:b/>
                <w:bCs/>
                <w:iCs/>
              </w:rPr>
              <w:t>Practice</w:t>
            </w:r>
          </w:p>
          <w:p w14:paraId="4AF658AC" w14:textId="77777777" w:rsidR="00855503" w:rsidRPr="00264655" w:rsidRDefault="00855503" w:rsidP="00BC649F">
            <w:pPr>
              <w:spacing w:before="60" w:after="60" w:line="360" w:lineRule="exact"/>
              <w:jc w:val="center"/>
              <w:rPr>
                <w:b/>
                <w:bCs/>
                <w:iCs/>
              </w:rPr>
            </w:pPr>
            <w:r w:rsidRPr="00264655">
              <w:rPr>
                <w:b/>
                <w:bCs/>
                <w:iCs/>
              </w:rPr>
              <w:t>(hour)</w:t>
            </w:r>
          </w:p>
        </w:tc>
        <w:tc>
          <w:tcPr>
            <w:tcW w:w="1896" w:type="dxa"/>
          </w:tcPr>
          <w:p w14:paraId="67B49F84" w14:textId="77777777" w:rsidR="00855503" w:rsidRPr="00264655" w:rsidRDefault="00855503" w:rsidP="00BC649F">
            <w:pPr>
              <w:spacing w:before="60" w:after="60" w:line="360" w:lineRule="exact"/>
              <w:jc w:val="center"/>
              <w:rPr>
                <w:b/>
                <w:bCs/>
                <w:iCs/>
              </w:rPr>
            </w:pPr>
            <w:r w:rsidRPr="00264655">
              <w:rPr>
                <w:b/>
                <w:bCs/>
                <w:iCs/>
              </w:rPr>
              <w:t>Required preparations</w:t>
            </w:r>
          </w:p>
        </w:tc>
      </w:tr>
      <w:tr w:rsidR="00855503" w:rsidRPr="00264655" w14:paraId="51442FBF" w14:textId="77777777" w:rsidTr="00BC649F">
        <w:tc>
          <w:tcPr>
            <w:tcW w:w="988" w:type="dxa"/>
          </w:tcPr>
          <w:p w14:paraId="366A228C" w14:textId="77777777" w:rsidR="00855503" w:rsidRPr="00264655" w:rsidRDefault="00855503" w:rsidP="00BC649F">
            <w:pPr>
              <w:spacing w:before="60" w:after="60" w:line="360" w:lineRule="exact"/>
              <w:jc w:val="center"/>
              <w:rPr>
                <w:b/>
                <w:bCs/>
                <w:iCs/>
              </w:rPr>
            </w:pPr>
            <w:r w:rsidRPr="00264655">
              <w:rPr>
                <w:b/>
                <w:bCs/>
                <w:iCs/>
              </w:rPr>
              <w:t>1</w:t>
            </w:r>
            <w:r>
              <w:rPr>
                <w:b/>
                <w:bCs/>
                <w:iCs/>
              </w:rPr>
              <w:t>,2</w:t>
            </w:r>
          </w:p>
        </w:tc>
        <w:tc>
          <w:tcPr>
            <w:tcW w:w="3685" w:type="dxa"/>
          </w:tcPr>
          <w:p w14:paraId="20BC20B0" w14:textId="77777777" w:rsidR="00855503" w:rsidRPr="00264655" w:rsidRDefault="00855503" w:rsidP="00BC649F">
            <w:pPr>
              <w:spacing w:before="60" w:after="60" w:line="360" w:lineRule="exact"/>
              <w:rPr>
                <w:b/>
              </w:rPr>
            </w:pPr>
            <w:r>
              <w:rPr>
                <w:b/>
              </w:rPr>
              <w:t xml:space="preserve">Chapter 1: </w:t>
            </w:r>
            <w:r w:rsidRPr="00264655">
              <w:rPr>
                <w:b/>
              </w:rPr>
              <w:t>Overview of corporate finance</w:t>
            </w:r>
          </w:p>
          <w:p w14:paraId="6C3ED2E1" w14:textId="77777777" w:rsidR="00855503" w:rsidRPr="00264655" w:rsidRDefault="00855503" w:rsidP="00BC649F">
            <w:pPr>
              <w:spacing w:before="60" w:after="60" w:line="360" w:lineRule="exact"/>
              <w:rPr>
                <w:bCs/>
              </w:rPr>
            </w:pPr>
            <w:r w:rsidRPr="00264655">
              <w:rPr>
                <w:bCs/>
              </w:rPr>
              <w:t>1.1. Enterprise</w:t>
            </w:r>
          </w:p>
          <w:p w14:paraId="412D04DD" w14:textId="77777777" w:rsidR="00855503" w:rsidRPr="00264655" w:rsidRDefault="00855503" w:rsidP="00BC649F">
            <w:pPr>
              <w:spacing w:before="60" w:after="60" w:line="360" w:lineRule="exact"/>
              <w:rPr>
                <w:bCs/>
              </w:rPr>
            </w:pPr>
            <w:r w:rsidRPr="00264655">
              <w:rPr>
                <w:bCs/>
              </w:rPr>
              <w:t>1.2. Concept of corporate finance</w:t>
            </w:r>
          </w:p>
          <w:p w14:paraId="77206753" w14:textId="77777777" w:rsidR="00855503" w:rsidRPr="00264655" w:rsidRDefault="00855503" w:rsidP="00BC649F">
            <w:pPr>
              <w:spacing w:before="60" w:after="60" w:line="360" w:lineRule="exact"/>
              <w:rPr>
                <w:bCs/>
              </w:rPr>
            </w:pPr>
            <w:r w:rsidRPr="00264655">
              <w:rPr>
                <w:bCs/>
              </w:rPr>
              <w:t>1.3. Corporate finance facility</w:t>
            </w:r>
          </w:p>
          <w:p w14:paraId="3128E193" w14:textId="77777777" w:rsidR="00855503" w:rsidRPr="00264655" w:rsidRDefault="00855503" w:rsidP="00BC649F">
            <w:pPr>
              <w:spacing w:before="60" w:after="60" w:line="360" w:lineRule="exact"/>
              <w:rPr>
                <w:bCs/>
              </w:rPr>
            </w:pPr>
            <w:r w:rsidRPr="00264655">
              <w:rPr>
                <w:bCs/>
              </w:rPr>
              <w:t>1.4. Basic contents of corporate financial management</w:t>
            </w:r>
          </w:p>
          <w:p w14:paraId="08629926" w14:textId="77777777" w:rsidR="00855503" w:rsidRPr="00264655" w:rsidRDefault="00855503" w:rsidP="00BC649F">
            <w:pPr>
              <w:spacing w:before="60" w:after="60" w:line="360" w:lineRule="exact"/>
              <w:rPr>
                <w:bCs/>
              </w:rPr>
            </w:pPr>
            <w:r w:rsidRPr="00264655">
              <w:rPr>
                <w:bCs/>
              </w:rPr>
              <w:t>1.5. Corporate financial management goals</w:t>
            </w:r>
          </w:p>
          <w:p w14:paraId="499A0AFD" w14:textId="77777777" w:rsidR="00855503" w:rsidRPr="00264655" w:rsidRDefault="00855503" w:rsidP="00BC649F">
            <w:pPr>
              <w:spacing w:before="60" w:after="60" w:line="360" w:lineRule="exact"/>
              <w:rPr>
                <w:bCs/>
              </w:rPr>
            </w:pPr>
            <w:r w:rsidRPr="00264655">
              <w:rPr>
                <w:bCs/>
              </w:rPr>
              <w:t>1.6. Corporate financial management role</w:t>
            </w:r>
          </w:p>
          <w:p w14:paraId="35A470FD" w14:textId="77777777" w:rsidR="00855503" w:rsidRPr="00264655" w:rsidRDefault="00855503" w:rsidP="00BC649F">
            <w:pPr>
              <w:spacing w:before="60" w:after="60" w:line="360" w:lineRule="exact"/>
              <w:rPr>
                <w:bCs/>
              </w:rPr>
            </w:pPr>
            <w:r w:rsidRPr="00264655">
              <w:rPr>
                <w:bCs/>
              </w:rPr>
              <w:t>1.7. Principles of corporate financial management</w:t>
            </w:r>
          </w:p>
          <w:p w14:paraId="008F7507" w14:textId="77777777" w:rsidR="00855503" w:rsidRPr="00264655" w:rsidRDefault="00855503" w:rsidP="00BC649F">
            <w:pPr>
              <w:spacing w:before="60" w:after="60" w:line="360" w:lineRule="exact"/>
              <w:jc w:val="both"/>
              <w:rPr>
                <w:b/>
                <w:bCs/>
                <w:iCs/>
              </w:rPr>
            </w:pPr>
            <w:r w:rsidRPr="00264655">
              <w:rPr>
                <w:bCs/>
              </w:rPr>
              <w:t>1.8.</w:t>
            </w:r>
            <w:r>
              <w:rPr>
                <w:bCs/>
              </w:rPr>
              <w:t xml:space="preserve"> </w:t>
            </w:r>
            <w:r w:rsidRPr="00264655">
              <w:rPr>
                <w:bCs/>
              </w:rPr>
              <w:t>Corporate financial management apparatus</w:t>
            </w:r>
          </w:p>
        </w:tc>
        <w:tc>
          <w:tcPr>
            <w:tcW w:w="1134" w:type="dxa"/>
          </w:tcPr>
          <w:p w14:paraId="1A893C3A" w14:textId="77777777" w:rsidR="00855503" w:rsidRPr="00D46709" w:rsidRDefault="00855503" w:rsidP="00BC649F">
            <w:pPr>
              <w:spacing w:before="60" w:after="60" w:line="360" w:lineRule="exact"/>
              <w:jc w:val="center"/>
              <w:rPr>
                <w:b/>
                <w:bCs/>
                <w:iCs/>
              </w:rPr>
            </w:pPr>
            <w:r>
              <w:rPr>
                <w:b/>
                <w:bCs/>
                <w:iCs/>
              </w:rPr>
              <w:t>6</w:t>
            </w:r>
          </w:p>
        </w:tc>
        <w:tc>
          <w:tcPr>
            <w:tcW w:w="992" w:type="dxa"/>
          </w:tcPr>
          <w:p w14:paraId="1DD836C5" w14:textId="77777777" w:rsidR="00855503" w:rsidRPr="00264655" w:rsidRDefault="00855503" w:rsidP="00BC649F">
            <w:pPr>
              <w:spacing w:before="60" w:after="60" w:line="360" w:lineRule="exact"/>
              <w:jc w:val="center"/>
              <w:rPr>
                <w:b/>
                <w:bCs/>
                <w:iCs/>
              </w:rPr>
            </w:pPr>
            <w:r>
              <w:rPr>
                <w:b/>
                <w:bCs/>
                <w:iCs/>
              </w:rPr>
              <w:t>0</w:t>
            </w:r>
          </w:p>
        </w:tc>
        <w:tc>
          <w:tcPr>
            <w:tcW w:w="1134" w:type="dxa"/>
          </w:tcPr>
          <w:p w14:paraId="0AB9DD4D" w14:textId="77777777" w:rsidR="00855503" w:rsidRPr="00264655" w:rsidRDefault="00855503" w:rsidP="00BC649F">
            <w:pPr>
              <w:spacing w:before="60" w:after="60" w:line="360" w:lineRule="exact"/>
              <w:jc w:val="center"/>
              <w:rPr>
                <w:b/>
                <w:bCs/>
                <w:iCs/>
              </w:rPr>
            </w:pPr>
            <w:r>
              <w:rPr>
                <w:b/>
                <w:bCs/>
                <w:iCs/>
              </w:rPr>
              <w:t>0</w:t>
            </w:r>
          </w:p>
        </w:tc>
        <w:tc>
          <w:tcPr>
            <w:tcW w:w="1896" w:type="dxa"/>
          </w:tcPr>
          <w:p w14:paraId="176B97DF" w14:textId="77777777" w:rsidR="00855503" w:rsidRPr="00EA1A3A" w:rsidRDefault="00855503" w:rsidP="00BC649F">
            <w:pPr>
              <w:spacing w:before="60" w:after="60" w:line="360" w:lineRule="exact"/>
            </w:pPr>
            <w:r w:rsidRPr="00EA1A3A">
              <w:t>+ Chapter 1 of the ref [1].</w:t>
            </w:r>
          </w:p>
          <w:p w14:paraId="15AE0D62" w14:textId="77777777" w:rsidR="00855503" w:rsidRPr="00EA1A3A" w:rsidRDefault="00855503" w:rsidP="00BC649F">
            <w:pPr>
              <w:spacing w:before="60" w:after="60" w:line="360" w:lineRule="exact"/>
              <w:rPr>
                <w:b/>
                <w:bCs/>
                <w:iCs/>
              </w:rPr>
            </w:pPr>
            <w:r w:rsidRPr="00EA1A3A">
              <w:t>+ The exercises of ref [3]</w:t>
            </w:r>
          </w:p>
        </w:tc>
      </w:tr>
      <w:tr w:rsidR="00855503" w:rsidRPr="00264655" w14:paraId="53AE8643" w14:textId="77777777" w:rsidTr="00BC649F">
        <w:tc>
          <w:tcPr>
            <w:tcW w:w="988" w:type="dxa"/>
          </w:tcPr>
          <w:p w14:paraId="3FE88AFD" w14:textId="77777777" w:rsidR="00855503" w:rsidRPr="00D46709" w:rsidRDefault="00855503" w:rsidP="00BC649F">
            <w:pPr>
              <w:spacing w:before="60" w:after="60" w:line="360" w:lineRule="exact"/>
              <w:jc w:val="center"/>
              <w:rPr>
                <w:b/>
                <w:bCs/>
                <w:iCs/>
              </w:rPr>
            </w:pPr>
            <w:r>
              <w:rPr>
                <w:b/>
                <w:bCs/>
                <w:iCs/>
              </w:rPr>
              <w:t>3,4,5</w:t>
            </w:r>
          </w:p>
        </w:tc>
        <w:tc>
          <w:tcPr>
            <w:tcW w:w="3685" w:type="dxa"/>
          </w:tcPr>
          <w:p w14:paraId="5728F0EA" w14:textId="77777777" w:rsidR="00855503" w:rsidRPr="00264655" w:rsidRDefault="00855503" w:rsidP="00BC649F">
            <w:pPr>
              <w:spacing w:before="60" w:after="60" w:line="360" w:lineRule="exact"/>
              <w:rPr>
                <w:b/>
                <w:iCs/>
              </w:rPr>
            </w:pPr>
            <w:r>
              <w:rPr>
                <w:b/>
              </w:rPr>
              <w:t xml:space="preserve">Chapter 2: </w:t>
            </w:r>
            <w:r w:rsidRPr="00264655">
              <w:rPr>
                <w:b/>
              </w:rPr>
              <w:t>Managing fixed capital of the business</w:t>
            </w:r>
            <w:r w:rsidRPr="00264655">
              <w:rPr>
                <w:b/>
                <w:iCs/>
              </w:rPr>
              <w:t xml:space="preserve"> </w:t>
            </w:r>
          </w:p>
          <w:p w14:paraId="58AF1527" w14:textId="77777777" w:rsidR="00855503" w:rsidRPr="00264655" w:rsidRDefault="00855503" w:rsidP="00BC649F">
            <w:pPr>
              <w:spacing w:before="60" w:after="60" w:line="360" w:lineRule="exact"/>
              <w:rPr>
                <w:bCs/>
                <w:iCs/>
              </w:rPr>
            </w:pPr>
            <w:r w:rsidRPr="00264655">
              <w:rPr>
                <w:bCs/>
                <w:iCs/>
              </w:rPr>
              <w:t>2.1. The concept of fixed assets and fixed capital</w:t>
            </w:r>
          </w:p>
          <w:p w14:paraId="4FCB5255" w14:textId="77777777" w:rsidR="00855503" w:rsidRPr="00264655" w:rsidRDefault="00855503" w:rsidP="00BC649F">
            <w:pPr>
              <w:spacing w:before="60" w:after="60" w:line="360" w:lineRule="exact"/>
              <w:rPr>
                <w:bCs/>
                <w:iCs/>
              </w:rPr>
            </w:pPr>
            <w:r w:rsidRPr="00264655">
              <w:rPr>
                <w:bCs/>
                <w:iCs/>
              </w:rPr>
              <w:t>2.2. Depreciation of fixed assets</w:t>
            </w:r>
          </w:p>
          <w:p w14:paraId="46226690" w14:textId="77777777" w:rsidR="00855503" w:rsidRPr="00264655" w:rsidRDefault="00855503" w:rsidP="00BC649F">
            <w:pPr>
              <w:spacing w:before="60" w:after="60" w:line="360" w:lineRule="exact"/>
              <w:jc w:val="both"/>
            </w:pPr>
            <w:r w:rsidRPr="00264655">
              <w:rPr>
                <w:bCs/>
                <w:iCs/>
              </w:rPr>
              <w:t>2.3. Manage and improve the efficiency of fixed capital in the enterprise</w:t>
            </w:r>
          </w:p>
        </w:tc>
        <w:tc>
          <w:tcPr>
            <w:tcW w:w="1134" w:type="dxa"/>
          </w:tcPr>
          <w:p w14:paraId="30C57A6E" w14:textId="77777777" w:rsidR="00855503" w:rsidRPr="00D46709" w:rsidRDefault="00855503" w:rsidP="00BC649F">
            <w:pPr>
              <w:spacing w:before="60" w:after="60" w:line="360" w:lineRule="exact"/>
              <w:jc w:val="center"/>
              <w:rPr>
                <w:b/>
                <w:bCs/>
                <w:iCs/>
              </w:rPr>
            </w:pPr>
            <w:r>
              <w:rPr>
                <w:b/>
                <w:bCs/>
                <w:iCs/>
              </w:rPr>
              <w:t>12</w:t>
            </w:r>
          </w:p>
        </w:tc>
        <w:tc>
          <w:tcPr>
            <w:tcW w:w="992" w:type="dxa"/>
          </w:tcPr>
          <w:p w14:paraId="22F698D1" w14:textId="77777777" w:rsidR="00855503" w:rsidRPr="00264655" w:rsidRDefault="00855503" w:rsidP="00BC649F">
            <w:pPr>
              <w:spacing w:before="60" w:after="60" w:line="360" w:lineRule="exact"/>
              <w:jc w:val="center"/>
              <w:rPr>
                <w:b/>
                <w:bCs/>
                <w:iCs/>
              </w:rPr>
            </w:pPr>
            <w:r>
              <w:rPr>
                <w:b/>
                <w:bCs/>
                <w:iCs/>
              </w:rPr>
              <w:t>4</w:t>
            </w:r>
          </w:p>
        </w:tc>
        <w:tc>
          <w:tcPr>
            <w:tcW w:w="1134" w:type="dxa"/>
          </w:tcPr>
          <w:p w14:paraId="69514F02" w14:textId="77777777" w:rsidR="00855503" w:rsidRPr="00D46709" w:rsidRDefault="00855503" w:rsidP="00BC649F">
            <w:pPr>
              <w:spacing w:before="60" w:after="60" w:line="360" w:lineRule="exact"/>
              <w:jc w:val="center"/>
              <w:rPr>
                <w:b/>
                <w:bCs/>
                <w:iCs/>
              </w:rPr>
            </w:pPr>
            <w:r>
              <w:rPr>
                <w:b/>
                <w:bCs/>
                <w:iCs/>
              </w:rPr>
              <w:t>0</w:t>
            </w:r>
          </w:p>
        </w:tc>
        <w:tc>
          <w:tcPr>
            <w:tcW w:w="1896" w:type="dxa"/>
          </w:tcPr>
          <w:p w14:paraId="6F50EBB2" w14:textId="77777777" w:rsidR="00855503" w:rsidRPr="00EA1A3A" w:rsidRDefault="00855503" w:rsidP="00BC649F">
            <w:pPr>
              <w:spacing w:before="60" w:after="60" w:line="360" w:lineRule="exact"/>
            </w:pPr>
            <w:r w:rsidRPr="00EA1A3A">
              <w:t>+ Chapter 2 of the ref [1]</w:t>
            </w:r>
          </w:p>
          <w:p w14:paraId="0E6F020E" w14:textId="77777777" w:rsidR="00855503" w:rsidRPr="00EA1A3A" w:rsidRDefault="00855503" w:rsidP="00BC649F">
            <w:pPr>
              <w:spacing w:before="60" w:after="60" w:line="360" w:lineRule="exact"/>
            </w:pPr>
            <w:r w:rsidRPr="00EA1A3A">
              <w:t>+ The exercises of ref [3]</w:t>
            </w:r>
          </w:p>
        </w:tc>
      </w:tr>
      <w:tr w:rsidR="00855503" w:rsidRPr="00264655" w14:paraId="1B06710D" w14:textId="77777777" w:rsidTr="00BC649F">
        <w:tc>
          <w:tcPr>
            <w:tcW w:w="988" w:type="dxa"/>
          </w:tcPr>
          <w:p w14:paraId="69619480" w14:textId="77777777" w:rsidR="00855503" w:rsidRPr="00D46709" w:rsidRDefault="00855503" w:rsidP="00BC649F">
            <w:pPr>
              <w:spacing w:before="60" w:after="60" w:line="360" w:lineRule="exact"/>
              <w:jc w:val="center"/>
              <w:rPr>
                <w:b/>
                <w:bCs/>
                <w:iCs/>
              </w:rPr>
            </w:pPr>
            <w:r>
              <w:rPr>
                <w:b/>
                <w:bCs/>
                <w:iCs/>
              </w:rPr>
              <w:t>6,7,8</w:t>
            </w:r>
          </w:p>
        </w:tc>
        <w:tc>
          <w:tcPr>
            <w:tcW w:w="3685" w:type="dxa"/>
            <w:vAlign w:val="center"/>
          </w:tcPr>
          <w:p w14:paraId="5F8ADC5F" w14:textId="77777777" w:rsidR="00855503" w:rsidRPr="00264655" w:rsidRDefault="00855503" w:rsidP="00BC649F">
            <w:pPr>
              <w:spacing w:before="60" w:after="60" w:line="360" w:lineRule="exact"/>
              <w:rPr>
                <w:b/>
              </w:rPr>
            </w:pPr>
            <w:r>
              <w:rPr>
                <w:b/>
              </w:rPr>
              <w:t xml:space="preserve">Chapter 3: </w:t>
            </w:r>
            <w:r w:rsidRPr="00264655">
              <w:rPr>
                <w:b/>
              </w:rPr>
              <w:t xml:space="preserve">Managing the working capital of the business </w:t>
            </w:r>
          </w:p>
          <w:p w14:paraId="6D351B99" w14:textId="77777777" w:rsidR="00855503" w:rsidRPr="00264655" w:rsidRDefault="00855503" w:rsidP="00BC649F">
            <w:pPr>
              <w:spacing w:before="60" w:after="60" w:line="360" w:lineRule="exact"/>
              <w:rPr>
                <w:bCs/>
              </w:rPr>
            </w:pPr>
            <w:r w:rsidRPr="00264655">
              <w:rPr>
                <w:bCs/>
              </w:rPr>
              <w:t>3.1. Current assets and working capital of the business</w:t>
            </w:r>
          </w:p>
          <w:p w14:paraId="2970BCC9" w14:textId="77777777" w:rsidR="00855503" w:rsidRPr="00264655" w:rsidRDefault="00855503" w:rsidP="00BC649F">
            <w:pPr>
              <w:spacing w:before="60" w:after="60" w:line="360" w:lineRule="exact"/>
              <w:rPr>
                <w:bCs/>
              </w:rPr>
            </w:pPr>
            <w:r w:rsidRPr="00264655">
              <w:rPr>
                <w:bCs/>
              </w:rPr>
              <w:t>3.2. Working capital needs and some methods of determining the working capital needs of the business</w:t>
            </w:r>
          </w:p>
          <w:p w14:paraId="65073CC4" w14:textId="77777777" w:rsidR="00855503" w:rsidRPr="00264655" w:rsidRDefault="00855503" w:rsidP="00BC649F">
            <w:pPr>
              <w:spacing w:before="60" w:after="60" w:line="360" w:lineRule="exact"/>
              <w:jc w:val="both"/>
              <w:rPr>
                <w:b/>
              </w:rPr>
            </w:pPr>
            <w:r w:rsidRPr="00264655">
              <w:rPr>
                <w:bCs/>
              </w:rPr>
              <w:t>3.3. Managing inventory, cash and accounts receivable</w:t>
            </w:r>
          </w:p>
        </w:tc>
        <w:tc>
          <w:tcPr>
            <w:tcW w:w="1134" w:type="dxa"/>
          </w:tcPr>
          <w:p w14:paraId="61B30B8F" w14:textId="77777777" w:rsidR="00855503" w:rsidRPr="00264655" w:rsidRDefault="00855503" w:rsidP="00BC649F">
            <w:pPr>
              <w:spacing w:before="60" w:after="60" w:line="360" w:lineRule="exact"/>
              <w:jc w:val="center"/>
              <w:rPr>
                <w:b/>
                <w:bCs/>
                <w:iCs/>
                <w:lang w:val="vi-VN"/>
              </w:rPr>
            </w:pPr>
            <w:r w:rsidRPr="00264655">
              <w:rPr>
                <w:b/>
                <w:bCs/>
                <w:iCs/>
                <w:lang w:val="vi-VN"/>
              </w:rPr>
              <w:t>12</w:t>
            </w:r>
          </w:p>
        </w:tc>
        <w:tc>
          <w:tcPr>
            <w:tcW w:w="992" w:type="dxa"/>
          </w:tcPr>
          <w:p w14:paraId="2CCF5D6B" w14:textId="77777777" w:rsidR="00855503" w:rsidRPr="00264655" w:rsidRDefault="00855503" w:rsidP="00BC649F">
            <w:pPr>
              <w:spacing w:before="60" w:after="60" w:line="360" w:lineRule="exact"/>
              <w:jc w:val="center"/>
              <w:rPr>
                <w:b/>
                <w:bCs/>
                <w:iCs/>
              </w:rPr>
            </w:pPr>
            <w:r>
              <w:rPr>
                <w:b/>
                <w:bCs/>
                <w:iCs/>
              </w:rPr>
              <w:t>4</w:t>
            </w:r>
          </w:p>
        </w:tc>
        <w:tc>
          <w:tcPr>
            <w:tcW w:w="1134" w:type="dxa"/>
          </w:tcPr>
          <w:p w14:paraId="2A3F9E00" w14:textId="77777777" w:rsidR="00855503" w:rsidRPr="00D46709" w:rsidRDefault="00855503" w:rsidP="00BC649F">
            <w:pPr>
              <w:spacing w:before="60" w:after="60" w:line="360" w:lineRule="exact"/>
              <w:jc w:val="center"/>
              <w:rPr>
                <w:b/>
                <w:bCs/>
                <w:iCs/>
              </w:rPr>
            </w:pPr>
            <w:r>
              <w:rPr>
                <w:b/>
                <w:bCs/>
                <w:iCs/>
              </w:rPr>
              <w:t>0</w:t>
            </w:r>
          </w:p>
        </w:tc>
        <w:tc>
          <w:tcPr>
            <w:tcW w:w="1896" w:type="dxa"/>
          </w:tcPr>
          <w:p w14:paraId="659D2E74" w14:textId="77777777" w:rsidR="00855503" w:rsidRPr="00EA1A3A" w:rsidRDefault="00855503" w:rsidP="00BC649F">
            <w:pPr>
              <w:spacing w:before="60" w:after="60" w:line="360" w:lineRule="exact"/>
            </w:pPr>
            <w:r w:rsidRPr="00EA1A3A">
              <w:t>+ Chapter 3 of the ref [1]</w:t>
            </w:r>
          </w:p>
          <w:p w14:paraId="5A0C0AC8" w14:textId="77777777" w:rsidR="00855503" w:rsidRPr="00EA1A3A" w:rsidRDefault="00855503" w:rsidP="00BC649F">
            <w:pPr>
              <w:spacing w:before="60" w:after="60" w:line="360" w:lineRule="exact"/>
              <w:rPr>
                <w:b/>
                <w:bCs/>
                <w:iCs/>
              </w:rPr>
            </w:pPr>
            <w:r w:rsidRPr="00EA1A3A">
              <w:t>+ The exercises of ref [3]</w:t>
            </w:r>
          </w:p>
        </w:tc>
      </w:tr>
      <w:tr w:rsidR="00855503" w:rsidRPr="00264655" w14:paraId="24A4A5C9" w14:textId="77777777" w:rsidTr="00BC649F">
        <w:tc>
          <w:tcPr>
            <w:tcW w:w="988" w:type="dxa"/>
          </w:tcPr>
          <w:p w14:paraId="612BC3C1" w14:textId="77777777" w:rsidR="00855503" w:rsidRPr="00D46709" w:rsidRDefault="00855503" w:rsidP="00BC649F">
            <w:pPr>
              <w:spacing w:before="60" w:after="60" w:line="360" w:lineRule="exact"/>
              <w:jc w:val="center"/>
              <w:rPr>
                <w:b/>
                <w:bCs/>
                <w:iCs/>
              </w:rPr>
            </w:pPr>
            <w:r>
              <w:rPr>
                <w:b/>
                <w:bCs/>
                <w:iCs/>
              </w:rPr>
              <w:t>9,10</w:t>
            </w:r>
          </w:p>
        </w:tc>
        <w:tc>
          <w:tcPr>
            <w:tcW w:w="3685" w:type="dxa"/>
            <w:vAlign w:val="center"/>
          </w:tcPr>
          <w:p w14:paraId="6701C09E" w14:textId="77777777" w:rsidR="00855503" w:rsidRPr="00264655" w:rsidRDefault="00855503" w:rsidP="00BC649F">
            <w:pPr>
              <w:spacing w:before="60" w:after="60" w:line="360" w:lineRule="exact"/>
              <w:rPr>
                <w:b/>
              </w:rPr>
            </w:pPr>
            <w:r>
              <w:rPr>
                <w:b/>
              </w:rPr>
              <w:t xml:space="preserve">Chapter 4: </w:t>
            </w:r>
            <w:r w:rsidRPr="00264655">
              <w:rPr>
                <w:b/>
              </w:rPr>
              <w:t xml:space="preserve">Cost, revenue and profit of the business </w:t>
            </w:r>
          </w:p>
          <w:p w14:paraId="494750C1" w14:textId="77777777" w:rsidR="00855503" w:rsidRPr="00264655" w:rsidRDefault="00855503" w:rsidP="00BC649F">
            <w:pPr>
              <w:spacing w:before="60" w:after="60" w:line="360" w:lineRule="exact"/>
              <w:rPr>
                <w:bCs/>
              </w:rPr>
            </w:pPr>
            <w:r w:rsidRPr="00264655">
              <w:rPr>
                <w:bCs/>
              </w:rPr>
              <w:t>4.1. Operating expenses of the business</w:t>
            </w:r>
          </w:p>
          <w:p w14:paraId="4FF1D068" w14:textId="77777777" w:rsidR="00855503" w:rsidRPr="00264655" w:rsidRDefault="00855503" w:rsidP="00BC649F">
            <w:pPr>
              <w:spacing w:before="60" w:after="60" w:line="360" w:lineRule="exact"/>
              <w:rPr>
                <w:bCs/>
              </w:rPr>
            </w:pPr>
            <w:r w:rsidRPr="00264655">
              <w:rPr>
                <w:bCs/>
              </w:rPr>
              <w:t>4.2. Cost and performance evaluation of product costs of enterprises</w:t>
            </w:r>
          </w:p>
          <w:p w14:paraId="0AD50CE3" w14:textId="77777777" w:rsidR="00855503" w:rsidRPr="00264655" w:rsidRDefault="00855503" w:rsidP="00BC649F">
            <w:pPr>
              <w:spacing w:before="60" w:after="60" w:line="360" w:lineRule="exact"/>
              <w:rPr>
                <w:bCs/>
              </w:rPr>
            </w:pPr>
            <w:r w:rsidRPr="00264655">
              <w:rPr>
                <w:bCs/>
              </w:rPr>
              <w:t>4.3. Revenue and income of the business</w:t>
            </w:r>
          </w:p>
          <w:p w14:paraId="2A5C118B" w14:textId="77777777" w:rsidR="00855503" w:rsidRPr="00264655" w:rsidRDefault="00855503" w:rsidP="00BC649F">
            <w:pPr>
              <w:spacing w:before="60" w:after="60" w:line="360" w:lineRule="exact"/>
              <w:jc w:val="both"/>
            </w:pPr>
            <w:r w:rsidRPr="00264655">
              <w:rPr>
                <w:bCs/>
              </w:rPr>
              <w:t>4.4. Profits and profit distribution of the business</w:t>
            </w:r>
          </w:p>
        </w:tc>
        <w:tc>
          <w:tcPr>
            <w:tcW w:w="1134" w:type="dxa"/>
          </w:tcPr>
          <w:p w14:paraId="2919DA5D" w14:textId="77777777" w:rsidR="00855503" w:rsidRPr="00D46709" w:rsidRDefault="00855503" w:rsidP="00BC649F">
            <w:pPr>
              <w:spacing w:before="60" w:after="60" w:line="360" w:lineRule="exact"/>
              <w:jc w:val="center"/>
              <w:rPr>
                <w:b/>
                <w:bCs/>
                <w:iCs/>
              </w:rPr>
            </w:pPr>
            <w:r>
              <w:rPr>
                <w:b/>
                <w:bCs/>
                <w:iCs/>
              </w:rPr>
              <w:t>10</w:t>
            </w:r>
          </w:p>
        </w:tc>
        <w:tc>
          <w:tcPr>
            <w:tcW w:w="992" w:type="dxa"/>
          </w:tcPr>
          <w:p w14:paraId="5FDAE598" w14:textId="77777777" w:rsidR="00855503" w:rsidRPr="00264655" w:rsidRDefault="00855503" w:rsidP="00BC649F">
            <w:pPr>
              <w:spacing w:before="60" w:after="60" w:line="360" w:lineRule="exact"/>
              <w:jc w:val="center"/>
              <w:rPr>
                <w:b/>
                <w:bCs/>
                <w:iCs/>
              </w:rPr>
            </w:pPr>
            <w:r>
              <w:rPr>
                <w:b/>
                <w:bCs/>
                <w:iCs/>
              </w:rPr>
              <w:t>6</w:t>
            </w:r>
          </w:p>
        </w:tc>
        <w:tc>
          <w:tcPr>
            <w:tcW w:w="1134" w:type="dxa"/>
          </w:tcPr>
          <w:p w14:paraId="6BA6E0D1" w14:textId="77777777" w:rsidR="00855503" w:rsidRPr="00264655" w:rsidRDefault="00855503" w:rsidP="00BC649F">
            <w:pPr>
              <w:spacing w:before="60" w:after="60" w:line="360" w:lineRule="exact"/>
              <w:jc w:val="center"/>
              <w:rPr>
                <w:b/>
                <w:bCs/>
                <w:iCs/>
              </w:rPr>
            </w:pPr>
            <w:r>
              <w:rPr>
                <w:b/>
                <w:bCs/>
                <w:iCs/>
              </w:rPr>
              <w:t>0</w:t>
            </w:r>
          </w:p>
        </w:tc>
        <w:tc>
          <w:tcPr>
            <w:tcW w:w="1896" w:type="dxa"/>
          </w:tcPr>
          <w:p w14:paraId="7C0BA1A4" w14:textId="77777777" w:rsidR="00855503" w:rsidRPr="00EA1A3A" w:rsidRDefault="00855503" w:rsidP="00BC649F">
            <w:pPr>
              <w:spacing w:before="60" w:after="60" w:line="360" w:lineRule="exact"/>
            </w:pPr>
            <w:r w:rsidRPr="00EA1A3A">
              <w:t>+ Chapter 4 of the ref [1]</w:t>
            </w:r>
          </w:p>
          <w:p w14:paraId="65450A2F" w14:textId="77777777" w:rsidR="00855503" w:rsidRPr="00EA1A3A" w:rsidRDefault="00855503" w:rsidP="00BC649F">
            <w:pPr>
              <w:spacing w:before="60" w:after="60" w:line="360" w:lineRule="exact"/>
              <w:rPr>
                <w:b/>
                <w:bCs/>
                <w:iCs/>
              </w:rPr>
            </w:pPr>
            <w:r w:rsidRPr="00EA1A3A">
              <w:t>+ The exercises of ref [3]</w:t>
            </w:r>
          </w:p>
        </w:tc>
      </w:tr>
      <w:tr w:rsidR="00855503" w:rsidRPr="00264655" w14:paraId="3820EFE3" w14:textId="77777777" w:rsidTr="00BC649F">
        <w:tc>
          <w:tcPr>
            <w:tcW w:w="988" w:type="dxa"/>
          </w:tcPr>
          <w:p w14:paraId="5B78DB65" w14:textId="77777777" w:rsidR="00855503" w:rsidRPr="00D46709" w:rsidRDefault="00855503" w:rsidP="00BC649F">
            <w:pPr>
              <w:spacing w:before="60" w:after="60" w:line="360" w:lineRule="exact"/>
              <w:jc w:val="center"/>
              <w:rPr>
                <w:b/>
                <w:bCs/>
                <w:iCs/>
              </w:rPr>
            </w:pPr>
            <w:r w:rsidRPr="00264655">
              <w:rPr>
                <w:b/>
                <w:bCs/>
                <w:iCs/>
                <w:lang w:val="vi-VN"/>
              </w:rPr>
              <w:t>1</w:t>
            </w:r>
            <w:r>
              <w:rPr>
                <w:b/>
                <w:bCs/>
                <w:iCs/>
              </w:rPr>
              <w:t>1,12</w:t>
            </w:r>
          </w:p>
        </w:tc>
        <w:tc>
          <w:tcPr>
            <w:tcW w:w="3685" w:type="dxa"/>
            <w:vAlign w:val="center"/>
          </w:tcPr>
          <w:p w14:paraId="4685A78E" w14:textId="77777777" w:rsidR="00855503" w:rsidRPr="00264655" w:rsidRDefault="00855503" w:rsidP="00BC649F">
            <w:pPr>
              <w:spacing w:before="60" w:after="60" w:line="360" w:lineRule="exact"/>
              <w:rPr>
                <w:b/>
              </w:rPr>
            </w:pPr>
            <w:r>
              <w:rPr>
                <w:b/>
              </w:rPr>
              <w:t xml:space="preserve">Chapter 5: </w:t>
            </w:r>
            <w:r w:rsidRPr="00264655">
              <w:rPr>
                <w:b/>
              </w:rPr>
              <w:t xml:space="preserve">Managing the capital of the business </w:t>
            </w:r>
          </w:p>
          <w:p w14:paraId="1079C1B7" w14:textId="77777777" w:rsidR="00855503" w:rsidRPr="00264655" w:rsidRDefault="00855503" w:rsidP="00BC649F">
            <w:pPr>
              <w:spacing w:before="60" w:after="60" w:line="360" w:lineRule="exact"/>
              <w:rPr>
                <w:bCs/>
              </w:rPr>
            </w:pPr>
            <w:r w:rsidRPr="00264655">
              <w:rPr>
                <w:bCs/>
              </w:rPr>
              <w:t>5.1. Overview of the source of capital</w:t>
            </w:r>
          </w:p>
          <w:p w14:paraId="2A0935C4" w14:textId="77777777" w:rsidR="00855503" w:rsidRPr="00264655" w:rsidRDefault="00855503" w:rsidP="00BC649F">
            <w:pPr>
              <w:spacing w:before="60" w:after="60" w:line="360" w:lineRule="exact"/>
              <w:rPr>
                <w:bCs/>
              </w:rPr>
            </w:pPr>
            <w:r w:rsidRPr="00264655">
              <w:rPr>
                <w:bCs/>
              </w:rPr>
              <w:t>5.2. Sources of capital and methods of mobilizing</w:t>
            </w:r>
          </w:p>
          <w:p w14:paraId="3E606117" w14:textId="77777777" w:rsidR="00855503" w:rsidRPr="00264655" w:rsidRDefault="00855503" w:rsidP="00BC649F">
            <w:pPr>
              <w:spacing w:before="60" w:after="60" w:line="360" w:lineRule="exact"/>
              <w:jc w:val="both"/>
              <w:rPr>
                <w:b/>
              </w:rPr>
            </w:pPr>
            <w:r w:rsidRPr="00264655">
              <w:rPr>
                <w:bCs/>
              </w:rPr>
              <w:t>5.3. Choose a strategy to organize capital and ensure the working capital needs of the business</w:t>
            </w:r>
          </w:p>
        </w:tc>
        <w:tc>
          <w:tcPr>
            <w:tcW w:w="1134" w:type="dxa"/>
          </w:tcPr>
          <w:p w14:paraId="127994BD" w14:textId="77777777" w:rsidR="00855503" w:rsidRPr="00D46709" w:rsidRDefault="00855503" w:rsidP="00BC649F">
            <w:pPr>
              <w:spacing w:before="60" w:after="60" w:line="360" w:lineRule="exact"/>
              <w:jc w:val="center"/>
              <w:rPr>
                <w:b/>
                <w:bCs/>
                <w:iCs/>
              </w:rPr>
            </w:pPr>
            <w:r>
              <w:rPr>
                <w:b/>
                <w:bCs/>
                <w:iCs/>
              </w:rPr>
              <w:t>10</w:t>
            </w:r>
          </w:p>
        </w:tc>
        <w:tc>
          <w:tcPr>
            <w:tcW w:w="992" w:type="dxa"/>
          </w:tcPr>
          <w:p w14:paraId="5D4BC0EB" w14:textId="77777777" w:rsidR="00855503" w:rsidRPr="00264655" w:rsidRDefault="00855503" w:rsidP="00BC649F">
            <w:pPr>
              <w:spacing w:before="60" w:after="60" w:line="360" w:lineRule="exact"/>
              <w:jc w:val="center"/>
              <w:rPr>
                <w:b/>
                <w:bCs/>
                <w:iCs/>
              </w:rPr>
            </w:pPr>
            <w:r>
              <w:rPr>
                <w:b/>
                <w:bCs/>
                <w:iCs/>
              </w:rPr>
              <w:t>0</w:t>
            </w:r>
          </w:p>
        </w:tc>
        <w:tc>
          <w:tcPr>
            <w:tcW w:w="1134" w:type="dxa"/>
          </w:tcPr>
          <w:p w14:paraId="3E34E24B" w14:textId="77777777" w:rsidR="00855503" w:rsidRPr="00D46709" w:rsidRDefault="00855503" w:rsidP="00BC649F">
            <w:pPr>
              <w:spacing w:before="60" w:after="60" w:line="360" w:lineRule="exact"/>
              <w:jc w:val="center"/>
              <w:rPr>
                <w:b/>
                <w:bCs/>
                <w:iCs/>
              </w:rPr>
            </w:pPr>
            <w:r>
              <w:rPr>
                <w:b/>
                <w:bCs/>
                <w:iCs/>
              </w:rPr>
              <w:t>0</w:t>
            </w:r>
          </w:p>
        </w:tc>
        <w:tc>
          <w:tcPr>
            <w:tcW w:w="1896" w:type="dxa"/>
          </w:tcPr>
          <w:p w14:paraId="0DDA38CE" w14:textId="77777777" w:rsidR="00855503" w:rsidRPr="00EA1A3A" w:rsidRDefault="00855503" w:rsidP="00BC649F">
            <w:pPr>
              <w:spacing w:before="60" w:after="60" w:line="360" w:lineRule="exact"/>
            </w:pPr>
            <w:r w:rsidRPr="00EA1A3A">
              <w:t>+ Chapter 5 of the ref [1]</w:t>
            </w:r>
          </w:p>
          <w:p w14:paraId="07C1FD59" w14:textId="77777777" w:rsidR="00855503" w:rsidRPr="00EA1A3A" w:rsidRDefault="00855503" w:rsidP="00BC649F">
            <w:pPr>
              <w:spacing w:before="60" w:after="60" w:line="360" w:lineRule="exact"/>
            </w:pPr>
            <w:r w:rsidRPr="00EA1A3A">
              <w:t>+ The exercises of ref [3]</w:t>
            </w:r>
          </w:p>
        </w:tc>
      </w:tr>
      <w:tr w:rsidR="00855503" w:rsidRPr="00264655" w14:paraId="49D786F5" w14:textId="77777777" w:rsidTr="00BC649F">
        <w:tc>
          <w:tcPr>
            <w:tcW w:w="988" w:type="dxa"/>
          </w:tcPr>
          <w:p w14:paraId="629FA5EA" w14:textId="77777777" w:rsidR="00855503" w:rsidRPr="00D46709" w:rsidRDefault="00855503" w:rsidP="00BC649F">
            <w:pPr>
              <w:spacing w:before="60" w:after="60" w:line="360" w:lineRule="exact"/>
              <w:jc w:val="center"/>
              <w:rPr>
                <w:b/>
                <w:bCs/>
                <w:iCs/>
              </w:rPr>
            </w:pPr>
            <w:r>
              <w:rPr>
                <w:b/>
                <w:bCs/>
                <w:iCs/>
              </w:rPr>
              <w:t>13,14</w:t>
            </w:r>
          </w:p>
        </w:tc>
        <w:tc>
          <w:tcPr>
            <w:tcW w:w="3685" w:type="dxa"/>
            <w:vAlign w:val="center"/>
          </w:tcPr>
          <w:p w14:paraId="21ACE2AB" w14:textId="77777777" w:rsidR="00855503" w:rsidRPr="00264655" w:rsidRDefault="00855503" w:rsidP="00BC649F">
            <w:pPr>
              <w:spacing w:before="60" w:after="60" w:line="360" w:lineRule="exact"/>
              <w:rPr>
                <w:b/>
              </w:rPr>
            </w:pPr>
            <w:r>
              <w:rPr>
                <w:b/>
              </w:rPr>
              <w:t xml:space="preserve">Chapter 6: </w:t>
            </w:r>
            <w:r w:rsidRPr="00264655">
              <w:rPr>
                <w:b/>
              </w:rPr>
              <w:t xml:space="preserve">Capital structure and cost of capital of the enterprise </w:t>
            </w:r>
          </w:p>
          <w:p w14:paraId="008079BD" w14:textId="77777777" w:rsidR="00855503" w:rsidRPr="00264655" w:rsidRDefault="00855503" w:rsidP="00BC649F">
            <w:pPr>
              <w:spacing w:before="60" w:after="60" w:line="360" w:lineRule="exact"/>
              <w:rPr>
                <w:bCs/>
              </w:rPr>
            </w:pPr>
            <w:r w:rsidRPr="00264655">
              <w:rPr>
                <w:bCs/>
              </w:rPr>
              <w:t>6.1. Capital structure and leverage system in the enterprise</w:t>
            </w:r>
          </w:p>
          <w:p w14:paraId="5BCB034D" w14:textId="77777777" w:rsidR="00855503" w:rsidRPr="00264655" w:rsidRDefault="00855503" w:rsidP="00BC649F">
            <w:pPr>
              <w:spacing w:before="60" w:after="60" w:line="360" w:lineRule="exact"/>
              <w:jc w:val="both"/>
              <w:rPr>
                <w:b/>
              </w:rPr>
            </w:pPr>
            <w:r w:rsidRPr="00264655">
              <w:rPr>
                <w:bCs/>
              </w:rPr>
              <w:t>6.2. Firm's cost of capital</w:t>
            </w:r>
          </w:p>
        </w:tc>
        <w:tc>
          <w:tcPr>
            <w:tcW w:w="1134" w:type="dxa"/>
          </w:tcPr>
          <w:p w14:paraId="164A914B" w14:textId="77777777" w:rsidR="00855503" w:rsidRPr="00F25DD2" w:rsidRDefault="00855503" w:rsidP="00BC649F">
            <w:pPr>
              <w:spacing w:before="60" w:after="60" w:line="360" w:lineRule="exact"/>
              <w:jc w:val="center"/>
              <w:rPr>
                <w:b/>
                <w:bCs/>
                <w:iCs/>
              </w:rPr>
            </w:pPr>
            <w:r>
              <w:rPr>
                <w:b/>
                <w:bCs/>
                <w:iCs/>
              </w:rPr>
              <w:t>12</w:t>
            </w:r>
          </w:p>
        </w:tc>
        <w:tc>
          <w:tcPr>
            <w:tcW w:w="992" w:type="dxa"/>
          </w:tcPr>
          <w:p w14:paraId="45B4B3E7" w14:textId="77777777" w:rsidR="00855503" w:rsidRPr="00264655" w:rsidRDefault="00855503" w:rsidP="00BC649F">
            <w:pPr>
              <w:spacing w:before="60" w:after="60" w:line="360" w:lineRule="exact"/>
              <w:jc w:val="center"/>
              <w:rPr>
                <w:b/>
                <w:bCs/>
                <w:iCs/>
              </w:rPr>
            </w:pPr>
            <w:r>
              <w:rPr>
                <w:b/>
                <w:bCs/>
                <w:iCs/>
              </w:rPr>
              <w:t>4</w:t>
            </w:r>
          </w:p>
        </w:tc>
        <w:tc>
          <w:tcPr>
            <w:tcW w:w="1134" w:type="dxa"/>
          </w:tcPr>
          <w:p w14:paraId="40666D99" w14:textId="77777777" w:rsidR="00855503" w:rsidRPr="00F25DD2" w:rsidRDefault="00855503" w:rsidP="00BC649F">
            <w:pPr>
              <w:spacing w:before="60" w:after="60" w:line="360" w:lineRule="exact"/>
              <w:jc w:val="center"/>
              <w:rPr>
                <w:b/>
                <w:bCs/>
                <w:iCs/>
              </w:rPr>
            </w:pPr>
            <w:r>
              <w:rPr>
                <w:b/>
                <w:bCs/>
                <w:iCs/>
              </w:rPr>
              <w:t>0</w:t>
            </w:r>
          </w:p>
        </w:tc>
        <w:tc>
          <w:tcPr>
            <w:tcW w:w="1896" w:type="dxa"/>
          </w:tcPr>
          <w:p w14:paraId="348767C4" w14:textId="77777777" w:rsidR="00855503" w:rsidRPr="00EA1A3A" w:rsidRDefault="00855503" w:rsidP="00BC649F">
            <w:pPr>
              <w:spacing w:before="60" w:after="60" w:line="360" w:lineRule="exact"/>
            </w:pPr>
            <w:r w:rsidRPr="00EA1A3A">
              <w:t>+ Chapter 6 of the ref [1]</w:t>
            </w:r>
          </w:p>
          <w:p w14:paraId="49A4943B" w14:textId="77777777" w:rsidR="00855503" w:rsidRPr="00EA1A3A" w:rsidRDefault="00855503" w:rsidP="00BC649F">
            <w:pPr>
              <w:spacing w:before="60" w:after="60" w:line="360" w:lineRule="exact"/>
            </w:pPr>
            <w:r w:rsidRPr="00EA1A3A">
              <w:t>+ The exercises of ref [3]</w:t>
            </w:r>
          </w:p>
        </w:tc>
      </w:tr>
      <w:tr w:rsidR="00855503" w:rsidRPr="00264655" w14:paraId="55497524" w14:textId="77777777" w:rsidTr="00BC649F">
        <w:tc>
          <w:tcPr>
            <w:tcW w:w="988" w:type="dxa"/>
          </w:tcPr>
          <w:p w14:paraId="6C613194" w14:textId="77777777" w:rsidR="00855503" w:rsidRPr="00F25DD2" w:rsidRDefault="00855503" w:rsidP="00BC649F">
            <w:pPr>
              <w:spacing w:before="60" w:after="60" w:line="360" w:lineRule="exact"/>
              <w:jc w:val="center"/>
              <w:rPr>
                <w:b/>
                <w:bCs/>
                <w:iCs/>
              </w:rPr>
            </w:pPr>
            <w:r>
              <w:rPr>
                <w:b/>
                <w:bCs/>
                <w:iCs/>
              </w:rPr>
              <w:t>15,16</w:t>
            </w:r>
          </w:p>
        </w:tc>
        <w:tc>
          <w:tcPr>
            <w:tcW w:w="3685" w:type="dxa"/>
            <w:vAlign w:val="center"/>
          </w:tcPr>
          <w:p w14:paraId="67B7ED07" w14:textId="77777777" w:rsidR="00855503" w:rsidRPr="00264655" w:rsidRDefault="00855503" w:rsidP="00BC649F">
            <w:pPr>
              <w:spacing w:before="60" w:after="60" w:line="360" w:lineRule="exact"/>
              <w:rPr>
                <w:b/>
              </w:rPr>
            </w:pPr>
            <w:r>
              <w:rPr>
                <w:b/>
              </w:rPr>
              <w:t xml:space="preserve">Chapter 7: </w:t>
            </w:r>
            <w:r w:rsidRPr="00264655">
              <w:rPr>
                <w:b/>
              </w:rPr>
              <w:t xml:space="preserve">Analyzing corporate financial statements </w:t>
            </w:r>
          </w:p>
          <w:p w14:paraId="160D25E6" w14:textId="77777777" w:rsidR="00855503" w:rsidRPr="00264655" w:rsidRDefault="00855503" w:rsidP="00BC649F">
            <w:pPr>
              <w:spacing w:before="60" w:after="60" w:line="360" w:lineRule="exact"/>
            </w:pPr>
            <w:r w:rsidRPr="00264655">
              <w:t>7.1. Overview of business financial statement analysis</w:t>
            </w:r>
          </w:p>
          <w:p w14:paraId="1173A1CE" w14:textId="77777777" w:rsidR="00855503" w:rsidRPr="00264655" w:rsidRDefault="00855503" w:rsidP="00BC649F">
            <w:pPr>
              <w:spacing w:before="60" w:after="60" w:line="360" w:lineRule="exact"/>
            </w:pPr>
            <w:r w:rsidRPr="00264655">
              <w:t>7.2. Read and understand financial statements</w:t>
            </w:r>
          </w:p>
          <w:p w14:paraId="1C13069F" w14:textId="77777777" w:rsidR="00855503" w:rsidRPr="00264655" w:rsidRDefault="00855503" w:rsidP="00BC649F">
            <w:pPr>
              <w:spacing w:before="60" w:after="60" w:line="360" w:lineRule="exact"/>
              <w:jc w:val="both"/>
              <w:rPr>
                <w:b/>
              </w:rPr>
            </w:pPr>
            <w:r w:rsidRPr="00264655">
              <w:t>7.3. Analysis of corporate financial statements</w:t>
            </w:r>
          </w:p>
        </w:tc>
        <w:tc>
          <w:tcPr>
            <w:tcW w:w="1134" w:type="dxa"/>
          </w:tcPr>
          <w:p w14:paraId="20F1D0BD" w14:textId="77777777" w:rsidR="00855503" w:rsidRPr="00F25DD2" w:rsidRDefault="00855503" w:rsidP="00BC649F">
            <w:pPr>
              <w:spacing w:before="60" w:after="60" w:line="360" w:lineRule="exact"/>
              <w:jc w:val="center"/>
              <w:rPr>
                <w:b/>
                <w:bCs/>
                <w:iCs/>
              </w:rPr>
            </w:pPr>
            <w:r>
              <w:rPr>
                <w:b/>
                <w:bCs/>
                <w:iCs/>
              </w:rPr>
              <w:t>8</w:t>
            </w:r>
          </w:p>
        </w:tc>
        <w:tc>
          <w:tcPr>
            <w:tcW w:w="992" w:type="dxa"/>
          </w:tcPr>
          <w:p w14:paraId="77E1A75E" w14:textId="77777777" w:rsidR="00855503" w:rsidRPr="00264655" w:rsidRDefault="00855503" w:rsidP="00BC649F">
            <w:pPr>
              <w:spacing w:before="60" w:after="60" w:line="360" w:lineRule="exact"/>
              <w:jc w:val="center"/>
              <w:rPr>
                <w:b/>
                <w:bCs/>
                <w:iCs/>
              </w:rPr>
            </w:pPr>
            <w:r>
              <w:rPr>
                <w:b/>
                <w:bCs/>
                <w:iCs/>
              </w:rPr>
              <w:t>2</w:t>
            </w:r>
          </w:p>
        </w:tc>
        <w:tc>
          <w:tcPr>
            <w:tcW w:w="1134" w:type="dxa"/>
          </w:tcPr>
          <w:p w14:paraId="26DEB0A5" w14:textId="77777777" w:rsidR="00855503" w:rsidRPr="00F25DD2" w:rsidRDefault="00855503" w:rsidP="00BC649F">
            <w:pPr>
              <w:spacing w:before="60" w:after="60" w:line="360" w:lineRule="exact"/>
              <w:jc w:val="center"/>
              <w:rPr>
                <w:b/>
                <w:bCs/>
                <w:iCs/>
              </w:rPr>
            </w:pPr>
            <w:r>
              <w:rPr>
                <w:b/>
                <w:bCs/>
                <w:iCs/>
              </w:rPr>
              <w:t>0</w:t>
            </w:r>
          </w:p>
        </w:tc>
        <w:tc>
          <w:tcPr>
            <w:tcW w:w="1896" w:type="dxa"/>
          </w:tcPr>
          <w:p w14:paraId="482B6835" w14:textId="77777777" w:rsidR="00855503" w:rsidRPr="00EA1A3A" w:rsidRDefault="00855503" w:rsidP="00BC649F">
            <w:pPr>
              <w:spacing w:before="60" w:after="60" w:line="360" w:lineRule="exact"/>
            </w:pPr>
            <w:r w:rsidRPr="00EA1A3A">
              <w:t>+ Chapter 7 of the ref [1]</w:t>
            </w:r>
          </w:p>
          <w:p w14:paraId="444990EC" w14:textId="77777777" w:rsidR="00855503" w:rsidRPr="00EA1A3A" w:rsidRDefault="00855503" w:rsidP="00BC649F">
            <w:pPr>
              <w:spacing w:before="60" w:after="60" w:line="360" w:lineRule="exact"/>
            </w:pPr>
            <w:r w:rsidRPr="00EA1A3A">
              <w:t>+ The exercises of ref [3]</w:t>
            </w:r>
          </w:p>
        </w:tc>
      </w:tr>
    </w:tbl>
    <w:p w14:paraId="7E1FC3E3" w14:textId="77777777" w:rsidR="00855503" w:rsidRPr="00264655" w:rsidRDefault="00855503" w:rsidP="00855503">
      <w:pPr>
        <w:spacing w:before="60" w:after="60" w:line="360" w:lineRule="exact"/>
        <w:rPr>
          <w:bCs/>
          <w:i/>
          <w:iCs/>
        </w:rPr>
      </w:pPr>
    </w:p>
    <w:p w14:paraId="0E5D7952" w14:textId="123F06DC" w:rsidR="009E5653" w:rsidRPr="00A401ED" w:rsidRDefault="009E5653" w:rsidP="009E5653">
      <w:pPr>
        <w:spacing w:line="360" w:lineRule="auto"/>
        <w:ind w:left="360"/>
        <w:rPr>
          <w:rFonts w:ascii="Times New Roman" w:hAnsi="Times New Roman"/>
          <w:b/>
          <w:lang w:val="fr-FR"/>
        </w:rPr>
      </w:pPr>
      <w:r w:rsidRPr="00A401ED">
        <w:rPr>
          <w:rFonts w:ascii="Times New Roman" w:hAnsi="Times New Roman"/>
          <w:b/>
          <w:lang w:val="fr-FR"/>
        </w:rPr>
        <w:t>V. KẾT LUẬN</w:t>
      </w:r>
    </w:p>
    <w:p w14:paraId="3303E800" w14:textId="76D983F2" w:rsidR="009E5653" w:rsidRPr="00A401ED" w:rsidRDefault="009E5653" w:rsidP="009E5653">
      <w:pPr>
        <w:spacing w:line="360" w:lineRule="auto"/>
        <w:jc w:val="both"/>
        <w:rPr>
          <w:rFonts w:ascii="Times New Roman" w:hAnsi="Times New Roman"/>
          <w:b/>
          <w:i/>
          <w:lang w:val="fr-FR"/>
        </w:rPr>
      </w:pPr>
      <w:r w:rsidRPr="00A401ED">
        <w:rPr>
          <w:lang w:val="fr-FR"/>
        </w:rPr>
        <w:tab/>
        <w:t xml:space="preserve"> Đề cương môn học </w:t>
      </w:r>
      <w:r w:rsidR="00855503">
        <w:rPr>
          <w:lang w:val="fr-FR"/>
        </w:rPr>
        <w:t>Tài chính doanh nghiệp</w:t>
      </w:r>
      <w:r>
        <w:rPr>
          <w:lang w:val="fr-FR"/>
        </w:rPr>
        <w:t xml:space="preserve"> bằng tiếng Anh</w:t>
      </w:r>
      <w:r w:rsidRPr="00A401ED">
        <w:rPr>
          <w:lang w:val="fr-FR"/>
        </w:rPr>
        <w:t xml:space="preserve"> giúp </w:t>
      </w:r>
      <w:r>
        <w:rPr>
          <w:lang w:val="fr-FR"/>
        </w:rPr>
        <w:t>cho</w:t>
      </w:r>
      <w:r w:rsidRPr="00A401ED">
        <w:rPr>
          <w:lang w:val="fr-FR"/>
        </w:rPr>
        <w:t xml:space="preserve"> sinh viên có thể nắm được những nội dung chủ yếu cần nghiên cứu trong môn học. Với những nội dung cơ bản đó sinh viên có thể nghiên cứu sâu sắc hơn về </w:t>
      </w:r>
      <w:r>
        <w:rPr>
          <w:lang w:val="fr-FR"/>
        </w:rPr>
        <w:t>các môn học có liên quan đến kế toán trong ngành học của mình</w:t>
      </w:r>
      <w:r w:rsidRPr="00A401ED">
        <w:rPr>
          <w:lang w:val="fr-FR"/>
        </w:rPr>
        <w:t>. Việc thảo luận đề cương môn học giúp tác giả có thể hoàn thiện hơn nữa đề cương mà mình đã xây dựng</w:t>
      </w:r>
      <w:r>
        <w:rPr>
          <w:lang w:val="fr-FR"/>
        </w:rPr>
        <w:t xml:space="preserve"> đ</w:t>
      </w:r>
      <w:r w:rsidRPr="00A401ED">
        <w:rPr>
          <w:lang w:val="fr-FR"/>
        </w:rPr>
        <w:t xml:space="preserve">ồng thời góp phần nâng cao chất lượng của đề cương. </w:t>
      </w:r>
    </w:p>
    <w:p w14:paraId="36F0393B" w14:textId="77777777" w:rsidR="009E5653" w:rsidRPr="009E5653" w:rsidRDefault="009E5653" w:rsidP="009E5653">
      <w:pPr>
        <w:spacing w:before="60" w:after="60" w:line="360" w:lineRule="exact"/>
        <w:rPr>
          <w:bCs/>
          <w:i/>
          <w:iCs/>
          <w:lang w:val="fr-FR"/>
        </w:rPr>
      </w:pPr>
    </w:p>
    <w:p w14:paraId="78CE3C25" w14:textId="250DD6AD" w:rsidR="009E5653" w:rsidRDefault="00F053CD" w:rsidP="009E5653">
      <w:pPr>
        <w:rPr>
          <w:lang w:val="fr-FR"/>
        </w:rPr>
      </w:pPr>
      <w:r>
        <w:rPr>
          <w:lang w:val="fr-FR"/>
        </w:rPr>
        <w:t>Gộp vốn kinh doanh, vốn lưu động và vốn cố định</w:t>
      </w:r>
    </w:p>
    <w:p w14:paraId="1EF181C4" w14:textId="17ABC4CA" w:rsidR="00F053CD" w:rsidRDefault="00F053CD" w:rsidP="009E5653">
      <w:pPr>
        <w:rPr>
          <w:lang w:val="fr-FR"/>
        </w:rPr>
      </w:pPr>
      <w:r>
        <w:rPr>
          <w:lang w:val="fr-FR"/>
        </w:rPr>
        <w:t>Chương 5 tự xây dựng tình huống</w:t>
      </w:r>
    </w:p>
    <w:p w14:paraId="33A929F0" w14:textId="5B354C33" w:rsidR="00F053CD" w:rsidRDefault="00F053CD" w:rsidP="009E5653">
      <w:pPr>
        <w:rPr>
          <w:lang w:val="fr-FR"/>
        </w:rPr>
      </w:pPr>
      <w:r>
        <w:rPr>
          <w:lang w:val="fr-FR"/>
        </w:rPr>
        <w:t>Bài tập xây dựng tình huống</w:t>
      </w:r>
    </w:p>
    <w:p w14:paraId="26B920BD" w14:textId="77777777" w:rsidR="00F053CD" w:rsidRPr="009E5653" w:rsidRDefault="00F053CD" w:rsidP="009E5653">
      <w:pPr>
        <w:rPr>
          <w:lang w:val="fr-FR"/>
        </w:rPr>
      </w:pPr>
    </w:p>
    <w:p w14:paraId="7FDBCD12" w14:textId="77777777" w:rsidR="009E5653" w:rsidRPr="009E5653" w:rsidRDefault="009E5653" w:rsidP="009E5653">
      <w:pPr>
        <w:ind w:firstLine="720"/>
        <w:jc w:val="both"/>
        <w:rPr>
          <w:lang w:val="fr-FR"/>
        </w:rPr>
      </w:pPr>
    </w:p>
    <w:sectPr w:rsidR="009E5653" w:rsidRPr="009E5653"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14">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40"/>
  <w:drawingGridVerticalSpacing w:val="381"/>
  <w:displayHorizont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53"/>
    <w:rsid w:val="00731ED7"/>
    <w:rsid w:val="00855503"/>
    <w:rsid w:val="00940C4F"/>
    <w:rsid w:val="009E5653"/>
    <w:rsid w:val="00AE3C5D"/>
    <w:rsid w:val="00BE6B75"/>
    <w:rsid w:val="00C22EE2"/>
    <w:rsid w:val="00C464E3"/>
    <w:rsid w:val="00D2017B"/>
    <w:rsid w:val="00F053CD"/>
    <w:rsid w:val="00FC5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44C8"/>
  <w15:chartTrackingRefBased/>
  <w15:docId w15:val="{1185096B-2453-4DAB-81DC-44BC90C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53"/>
    <w:pPr>
      <w:spacing w:after="0" w:line="240" w:lineRule="auto"/>
    </w:pPr>
    <w:rPr>
      <w:rFonts w:ascii="14" w:eastAsia="Times New Roman" w:hAnsi="14" w:cs="Times New Roma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5653"/>
    <w:pPr>
      <w:spacing w:before="100" w:beforeAutospacing="1" w:after="100" w:afterAutospacing="1"/>
    </w:pPr>
    <w:rPr>
      <w:rFonts w:ascii="Times New Roman" w:eastAsia="MS Mincho" w:hAnsi="Times New Roman"/>
      <w:sz w:val="24"/>
      <w:szCs w:val="24"/>
    </w:rPr>
  </w:style>
  <w:style w:type="character" w:customStyle="1" w:styleId="ListParagraphChar">
    <w:name w:val="List Paragraph Char"/>
    <w:link w:val="ListParagraph"/>
    <w:rsid w:val="009E5653"/>
    <w:rPr>
      <w:rFonts w:eastAsia="MS Mincho" w:cs="Times New Roman"/>
      <w:sz w:val="24"/>
      <w:szCs w:val="24"/>
      <w:lang w:eastAsia="en-US"/>
    </w:rPr>
  </w:style>
  <w:style w:type="table" w:styleId="TableGrid">
    <w:name w:val="Table Grid"/>
    <w:basedOn w:val="TableNormal"/>
    <w:uiPriority w:val="39"/>
    <w:rsid w:val="009E5653"/>
    <w:pPr>
      <w:spacing w:after="0" w:line="240" w:lineRule="auto"/>
    </w:pPr>
    <w:rPr>
      <w:rFonts w:asciiTheme="minorHAnsi" w:eastAsiaTheme="minorHAnsi" w:hAnsi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Kinh te va Quan tri kinh doanh Kinh te</dc:creator>
  <cp:keywords/>
  <dc:description/>
  <cp:lastModifiedBy>Kinh te va Quan tri kinh doanh Kinh te</cp:lastModifiedBy>
  <cp:revision>4</cp:revision>
  <dcterms:created xsi:type="dcterms:W3CDTF">2022-12-27T00:57:00Z</dcterms:created>
  <dcterms:modified xsi:type="dcterms:W3CDTF">2023-01-09T03:22:00Z</dcterms:modified>
</cp:coreProperties>
</file>