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DE0E0" w14:textId="671B7DAA" w:rsidR="00F85C3B" w:rsidRPr="009074B7" w:rsidRDefault="00CF471B" w:rsidP="009074B7">
      <w:pPr>
        <w:spacing w:before="300" w:after="150" w:line="360" w:lineRule="auto"/>
        <w:jc w:val="both"/>
        <w:outlineLvl w:val="0"/>
        <w:rPr>
          <w:rFonts w:eastAsia="Times New Roman" w:cs="Times New Roman"/>
          <w:b/>
          <w:bCs/>
          <w:color w:val="000000"/>
          <w:kern w:val="36"/>
          <w:szCs w:val="28"/>
        </w:rPr>
      </w:pPr>
      <w:bookmarkStart w:id="0" w:name="_GoBack"/>
      <w:bookmarkEnd w:id="0"/>
      <w:r>
        <w:rPr>
          <w:rFonts w:cs="Times New Roman"/>
          <w:noProof/>
          <w:szCs w:val="28"/>
        </w:rPr>
        <mc:AlternateContent>
          <mc:Choice Requires="wps">
            <w:drawing>
              <wp:anchor distT="0" distB="0" distL="114300" distR="114300" simplePos="0" relativeHeight="251658240" behindDoc="0" locked="0" layoutInCell="1" allowOverlap="1" wp14:anchorId="136103B8" wp14:editId="56C538A9">
                <wp:simplePos x="0" y="0"/>
                <wp:positionH relativeFrom="column">
                  <wp:posOffset>-328295</wp:posOffset>
                </wp:positionH>
                <wp:positionV relativeFrom="paragraph">
                  <wp:posOffset>18415</wp:posOffset>
                </wp:positionV>
                <wp:extent cx="5943600" cy="9191625"/>
                <wp:effectExtent l="19050" t="19050" r="38100" b="4762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91625"/>
                        </a:xfrm>
                        <a:prstGeom prst="rect">
                          <a:avLst/>
                        </a:prstGeom>
                        <a:solidFill>
                          <a:srgbClr val="FFFFFF"/>
                        </a:solidFill>
                        <a:ln w="57150" cmpd="thickThin">
                          <a:solidFill>
                            <a:srgbClr val="000000"/>
                          </a:solidFill>
                          <a:miter lim="800000"/>
                          <a:headEnd/>
                          <a:tailEnd/>
                        </a:ln>
                      </wps:spPr>
                      <wps:txbx>
                        <w:txbxContent>
                          <w:p w14:paraId="22AFD109" w14:textId="77777777" w:rsidR="002C7707" w:rsidRDefault="002C7707" w:rsidP="00F85C3B">
                            <w:pPr>
                              <w:spacing w:line="240" w:lineRule="auto"/>
                              <w:jc w:val="center"/>
                              <w:rPr>
                                <w:b/>
                                <w:sz w:val="26"/>
                                <w:szCs w:val="26"/>
                              </w:rPr>
                            </w:pPr>
                          </w:p>
                          <w:p w14:paraId="5BDF669B" w14:textId="77777777" w:rsidR="002C7707" w:rsidRDefault="002C7707" w:rsidP="00B47AEE">
                            <w:pPr>
                              <w:jc w:val="center"/>
                              <w:rPr>
                                <w:b/>
                                <w:noProof/>
                                <w:sz w:val="32"/>
                                <w:szCs w:val="32"/>
                              </w:rPr>
                            </w:pPr>
                            <w:r>
                              <w:rPr>
                                <w:b/>
                                <w:noProof/>
                                <w:sz w:val="32"/>
                                <w:szCs w:val="32"/>
                              </w:rPr>
                              <w:t>ĐẠI HỌC MỎ ĐỊA CHẤT</w:t>
                            </w:r>
                          </w:p>
                          <w:p w14:paraId="247026CC" w14:textId="77777777" w:rsidR="002C7707" w:rsidRPr="002C1FE3" w:rsidRDefault="002C7707" w:rsidP="00B47AEE">
                            <w:pPr>
                              <w:jc w:val="center"/>
                              <w:rPr>
                                <w:bCs/>
                                <w:noProof/>
                                <w:sz w:val="32"/>
                                <w:szCs w:val="32"/>
                              </w:rPr>
                            </w:pPr>
                            <w:r w:rsidRPr="002C1FE3">
                              <w:rPr>
                                <w:bCs/>
                                <w:noProof/>
                                <w:sz w:val="32"/>
                                <w:szCs w:val="32"/>
                              </w:rPr>
                              <w:t>KHOA KHOA HỌC CƠ BẢN</w:t>
                            </w:r>
                          </w:p>
                          <w:p w14:paraId="7D8D1574" w14:textId="77777777" w:rsidR="002C7707" w:rsidRPr="002C1FE3" w:rsidRDefault="002C7707" w:rsidP="00B47AEE">
                            <w:pPr>
                              <w:jc w:val="center"/>
                              <w:rPr>
                                <w:bCs/>
                                <w:noProof/>
                                <w:szCs w:val="28"/>
                              </w:rPr>
                            </w:pPr>
                            <w:r w:rsidRPr="002C1FE3">
                              <w:rPr>
                                <w:bCs/>
                                <w:noProof/>
                                <w:szCs w:val="28"/>
                              </w:rPr>
                              <w:t>BỘ MÔN HÓA HỌC</w:t>
                            </w:r>
                          </w:p>
                          <w:p w14:paraId="287D0FEF" w14:textId="77777777" w:rsidR="002C7707" w:rsidRDefault="002C7707" w:rsidP="00B47AEE">
                            <w:pPr>
                              <w:tabs>
                                <w:tab w:val="left" w:pos="2500"/>
                                <w:tab w:val="center" w:pos="4248"/>
                              </w:tabs>
                              <w:spacing w:before="240" w:after="120"/>
                              <w:ind w:right="6"/>
                              <w:jc w:val="center"/>
                              <w:rPr>
                                <w:b/>
                                <w:bCs/>
                                <w:sz w:val="40"/>
                                <w:szCs w:val="40"/>
                              </w:rPr>
                            </w:pPr>
                          </w:p>
                          <w:p w14:paraId="60D902FD" w14:textId="77777777" w:rsidR="002C7707" w:rsidRDefault="002C7707" w:rsidP="00B47AEE">
                            <w:pPr>
                              <w:tabs>
                                <w:tab w:val="left" w:pos="2500"/>
                                <w:tab w:val="center" w:pos="4248"/>
                              </w:tabs>
                              <w:spacing w:before="240" w:after="120"/>
                              <w:ind w:right="6"/>
                              <w:jc w:val="center"/>
                              <w:rPr>
                                <w:b/>
                                <w:bCs/>
                                <w:sz w:val="40"/>
                                <w:szCs w:val="40"/>
                              </w:rPr>
                            </w:pPr>
                          </w:p>
                          <w:p w14:paraId="00548279" w14:textId="77777777" w:rsidR="002C7707" w:rsidRDefault="002C7707" w:rsidP="00B47AEE">
                            <w:pPr>
                              <w:tabs>
                                <w:tab w:val="left" w:pos="2500"/>
                                <w:tab w:val="center" w:pos="4248"/>
                              </w:tabs>
                              <w:spacing w:before="240" w:after="120"/>
                              <w:ind w:right="6"/>
                              <w:jc w:val="center"/>
                              <w:rPr>
                                <w:b/>
                                <w:bCs/>
                                <w:sz w:val="40"/>
                                <w:szCs w:val="40"/>
                              </w:rPr>
                            </w:pPr>
                          </w:p>
                          <w:p w14:paraId="728B7844" w14:textId="0B7609DB" w:rsidR="002C7707" w:rsidRDefault="002C7707" w:rsidP="00B47AEE">
                            <w:pPr>
                              <w:tabs>
                                <w:tab w:val="left" w:pos="2500"/>
                                <w:tab w:val="center" w:pos="4248"/>
                              </w:tabs>
                              <w:ind w:right="6"/>
                              <w:jc w:val="center"/>
                              <w:rPr>
                                <w:b/>
                                <w:bCs/>
                                <w:sz w:val="40"/>
                                <w:szCs w:val="40"/>
                              </w:rPr>
                            </w:pPr>
                            <w:r w:rsidRPr="00D52606">
                              <w:rPr>
                                <w:b/>
                                <w:bCs/>
                                <w:sz w:val="40"/>
                                <w:szCs w:val="40"/>
                              </w:rPr>
                              <w:t xml:space="preserve">BÁO CÁO </w:t>
                            </w:r>
                            <w:r>
                              <w:rPr>
                                <w:b/>
                                <w:bCs/>
                                <w:sz w:val="40"/>
                                <w:szCs w:val="40"/>
                              </w:rPr>
                              <w:t>HỌC THUẬT</w:t>
                            </w:r>
                          </w:p>
                          <w:p w14:paraId="186DFB04" w14:textId="77777777" w:rsidR="002C7707" w:rsidRDefault="002C7707" w:rsidP="00B47AEE">
                            <w:pPr>
                              <w:spacing w:before="60" w:line="240" w:lineRule="auto"/>
                              <w:jc w:val="center"/>
                              <w:rPr>
                                <w:b/>
                                <w:sz w:val="36"/>
                                <w:szCs w:val="36"/>
                              </w:rPr>
                            </w:pPr>
                            <w:r w:rsidRPr="00525D9B">
                              <w:rPr>
                                <w:b/>
                                <w:sz w:val="36"/>
                                <w:szCs w:val="36"/>
                              </w:rPr>
                              <w:t xml:space="preserve">NGHIÊN CỨU THÀNH PHẦN THỨC ĂN PHỐI TRỘN TMR CHO </w:t>
                            </w:r>
                            <w:r>
                              <w:rPr>
                                <w:b/>
                                <w:sz w:val="36"/>
                                <w:szCs w:val="36"/>
                              </w:rPr>
                              <w:t>BÒ</w:t>
                            </w:r>
                            <w:r w:rsidRPr="00525D9B">
                              <w:rPr>
                                <w:b/>
                                <w:sz w:val="36"/>
                                <w:szCs w:val="36"/>
                              </w:rPr>
                              <w:t xml:space="preserve"> VỖ BÉO </w:t>
                            </w:r>
                          </w:p>
                          <w:p w14:paraId="4A64CF35" w14:textId="77777777" w:rsidR="002C7707" w:rsidRDefault="002C7707" w:rsidP="00B47AEE">
                            <w:pPr>
                              <w:tabs>
                                <w:tab w:val="left" w:pos="2500"/>
                                <w:tab w:val="center" w:pos="4248"/>
                              </w:tabs>
                              <w:ind w:right="6"/>
                              <w:jc w:val="center"/>
                              <w:rPr>
                                <w:rFonts w:eastAsia="Times New Roman" w:cs="Times New Roman"/>
                                <w:b/>
                                <w:bCs/>
                                <w:iCs/>
                                <w:sz w:val="26"/>
                                <w:szCs w:val="26"/>
                                <w:bdr w:val="none" w:sz="0" w:space="0" w:color="auto" w:frame="1"/>
                              </w:rPr>
                            </w:pPr>
                          </w:p>
                          <w:p w14:paraId="6B91B785"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03A5C0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69E97C57"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3D5402DA" w14:textId="5FA6826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11E59312" w14:textId="2F47D15D"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71379C9F" w14:textId="7D8076AB"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44558884"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AFE3897"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F2F0D03" w14:textId="77777777" w:rsidR="002C7707" w:rsidRPr="00291249" w:rsidRDefault="002C7707" w:rsidP="003D470B">
                            <w:p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 xml:space="preserve">Thành viên tham gia: </w:t>
                            </w:r>
                          </w:p>
                          <w:p w14:paraId="17F35DCD" w14:textId="0CE74D5D" w:rsidR="002C7707" w:rsidRDefault="002C7707" w:rsidP="003D470B">
                            <w:pPr>
                              <w:pStyle w:val="ListParagraph"/>
                              <w:numPr>
                                <w:ilvl w:val="0"/>
                                <w:numId w:val="2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Vũ Thị Minh Hồng</w:t>
                            </w:r>
                          </w:p>
                          <w:p w14:paraId="3F7BF2BF" w14:textId="77777777" w:rsidR="002C7707" w:rsidRPr="00291249" w:rsidRDefault="002C7707" w:rsidP="002C7707">
                            <w:pPr>
                              <w:pStyle w:val="ListParagraph"/>
                              <w:numPr>
                                <w:ilvl w:val="0"/>
                                <w:numId w:val="2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Đỗ Thị Hải</w:t>
                            </w:r>
                          </w:p>
                          <w:p w14:paraId="65CDD910"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250D1D5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032B8D5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38DA0A50"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1FCA7263"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49309D8"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07ED810F"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D7CCAE8"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2B6C75CC"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7AEFCC34"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5C79D077"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483F3C86"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D01AB9C" w14:textId="46B1D085" w:rsidR="002C7707" w:rsidRPr="00F7252D" w:rsidRDefault="002C7707" w:rsidP="00425E70">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04214BBA" w14:textId="77777777" w:rsidR="002C7707" w:rsidRDefault="002C7707" w:rsidP="00F85C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5.85pt;margin-top:1.45pt;width:468pt;height:7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" strokeweight="4.5pt">
                <v:stroke linestyle="thickThin"/>
                <v:textbox>
                  <w:txbxContent>
                    <w:p w14:paraId="22AFD109" w14:textId="77777777" w:rsidR="002C7707" w:rsidRDefault="002C7707" w:rsidP="00F85C3B">
                      <w:pPr>
                        <w:spacing w:line="240" w:lineRule="auto"/>
                        <w:jc w:val="center"/>
                        <w:rPr>
                          <w:b/>
                          <w:sz w:val="26"/>
                          <w:szCs w:val="26"/>
                        </w:rPr>
                      </w:pPr>
                    </w:p>
                    <w:p w14:paraId="5BDF669B" w14:textId="77777777" w:rsidR="002C7707" w:rsidRDefault="002C7707" w:rsidP="00B47AEE">
                      <w:pPr>
                        <w:jc w:val="center"/>
                        <w:rPr>
                          <w:b/>
                          <w:noProof/>
                          <w:sz w:val="32"/>
                          <w:szCs w:val="32"/>
                        </w:rPr>
                      </w:pPr>
                      <w:r>
                        <w:rPr>
                          <w:b/>
                          <w:noProof/>
                          <w:sz w:val="32"/>
                          <w:szCs w:val="32"/>
                        </w:rPr>
                        <w:t>ĐẠI HỌC MỎ ĐỊA CHẤT</w:t>
                      </w:r>
                    </w:p>
                    <w:p w14:paraId="247026CC" w14:textId="77777777" w:rsidR="002C7707" w:rsidRPr="002C1FE3" w:rsidRDefault="002C7707" w:rsidP="00B47AEE">
                      <w:pPr>
                        <w:jc w:val="center"/>
                        <w:rPr>
                          <w:bCs/>
                          <w:noProof/>
                          <w:sz w:val="32"/>
                          <w:szCs w:val="32"/>
                        </w:rPr>
                      </w:pPr>
                      <w:r w:rsidRPr="002C1FE3">
                        <w:rPr>
                          <w:bCs/>
                          <w:noProof/>
                          <w:sz w:val="32"/>
                          <w:szCs w:val="32"/>
                        </w:rPr>
                        <w:t>KHOA KHOA HỌC CƠ BẢN</w:t>
                      </w:r>
                    </w:p>
                    <w:p w14:paraId="7D8D1574" w14:textId="77777777" w:rsidR="002C7707" w:rsidRPr="002C1FE3" w:rsidRDefault="002C7707" w:rsidP="00B47AEE">
                      <w:pPr>
                        <w:jc w:val="center"/>
                        <w:rPr>
                          <w:bCs/>
                          <w:noProof/>
                          <w:szCs w:val="28"/>
                        </w:rPr>
                      </w:pPr>
                      <w:r w:rsidRPr="002C1FE3">
                        <w:rPr>
                          <w:bCs/>
                          <w:noProof/>
                          <w:szCs w:val="28"/>
                        </w:rPr>
                        <w:t>BỘ MÔN HÓA HỌC</w:t>
                      </w:r>
                    </w:p>
                    <w:p w14:paraId="287D0FEF" w14:textId="77777777" w:rsidR="002C7707" w:rsidRDefault="002C7707" w:rsidP="00B47AEE">
                      <w:pPr>
                        <w:tabs>
                          <w:tab w:val="left" w:pos="2500"/>
                          <w:tab w:val="center" w:pos="4248"/>
                        </w:tabs>
                        <w:spacing w:before="240" w:after="120"/>
                        <w:ind w:right="6"/>
                        <w:jc w:val="center"/>
                        <w:rPr>
                          <w:b/>
                          <w:bCs/>
                          <w:sz w:val="40"/>
                          <w:szCs w:val="40"/>
                        </w:rPr>
                      </w:pPr>
                    </w:p>
                    <w:p w14:paraId="60D902FD" w14:textId="77777777" w:rsidR="002C7707" w:rsidRDefault="002C7707" w:rsidP="00B47AEE">
                      <w:pPr>
                        <w:tabs>
                          <w:tab w:val="left" w:pos="2500"/>
                          <w:tab w:val="center" w:pos="4248"/>
                        </w:tabs>
                        <w:spacing w:before="240" w:after="120"/>
                        <w:ind w:right="6"/>
                        <w:jc w:val="center"/>
                        <w:rPr>
                          <w:b/>
                          <w:bCs/>
                          <w:sz w:val="40"/>
                          <w:szCs w:val="40"/>
                        </w:rPr>
                      </w:pPr>
                    </w:p>
                    <w:p w14:paraId="00548279" w14:textId="77777777" w:rsidR="002C7707" w:rsidRDefault="002C7707" w:rsidP="00B47AEE">
                      <w:pPr>
                        <w:tabs>
                          <w:tab w:val="left" w:pos="2500"/>
                          <w:tab w:val="center" w:pos="4248"/>
                        </w:tabs>
                        <w:spacing w:before="240" w:after="120"/>
                        <w:ind w:right="6"/>
                        <w:jc w:val="center"/>
                        <w:rPr>
                          <w:b/>
                          <w:bCs/>
                          <w:sz w:val="40"/>
                          <w:szCs w:val="40"/>
                        </w:rPr>
                      </w:pPr>
                    </w:p>
                    <w:p w14:paraId="728B7844" w14:textId="0B7609DB" w:rsidR="002C7707" w:rsidRDefault="002C7707" w:rsidP="00B47AEE">
                      <w:pPr>
                        <w:tabs>
                          <w:tab w:val="left" w:pos="2500"/>
                          <w:tab w:val="center" w:pos="4248"/>
                        </w:tabs>
                        <w:ind w:right="6"/>
                        <w:jc w:val="center"/>
                        <w:rPr>
                          <w:b/>
                          <w:bCs/>
                          <w:sz w:val="40"/>
                          <w:szCs w:val="40"/>
                        </w:rPr>
                      </w:pPr>
                      <w:r w:rsidRPr="00D52606">
                        <w:rPr>
                          <w:b/>
                          <w:bCs/>
                          <w:sz w:val="40"/>
                          <w:szCs w:val="40"/>
                        </w:rPr>
                        <w:t xml:space="preserve">BÁO CÁO </w:t>
                      </w:r>
                      <w:r>
                        <w:rPr>
                          <w:b/>
                          <w:bCs/>
                          <w:sz w:val="40"/>
                          <w:szCs w:val="40"/>
                        </w:rPr>
                        <w:t>HỌC THUẬT</w:t>
                      </w:r>
                    </w:p>
                    <w:p w14:paraId="186DFB04" w14:textId="77777777" w:rsidR="002C7707" w:rsidRDefault="002C7707" w:rsidP="00B47AEE">
                      <w:pPr>
                        <w:spacing w:before="60" w:line="240" w:lineRule="auto"/>
                        <w:jc w:val="center"/>
                        <w:rPr>
                          <w:b/>
                          <w:sz w:val="36"/>
                          <w:szCs w:val="36"/>
                        </w:rPr>
                      </w:pPr>
                      <w:r w:rsidRPr="00525D9B">
                        <w:rPr>
                          <w:b/>
                          <w:sz w:val="36"/>
                          <w:szCs w:val="36"/>
                        </w:rPr>
                        <w:t xml:space="preserve">NGHIÊN CỨU THÀNH PHẦN THỨC ĂN PHỐI TRỘN TMR CHO </w:t>
                      </w:r>
                      <w:r>
                        <w:rPr>
                          <w:b/>
                          <w:sz w:val="36"/>
                          <w:szCs w:val="36"/>
                        </w:rPr>
                        <w:t>BÒ</w:t>
                      </w:r>
                      <w:r w:rsidRPr="00525D9B">
                        <w:rPr>
                          <w:b/>
                          <w:sz w:val="36"/>
                          <w:szCs w:val="36"/>
                        </w:rPr>
                        <w:t xml:space="preserve"> VỖ BÉO </w:t>
                      </w:r>
                    </w:p>
                    <w:p w14:paraId="4A64CF35" w14:textId="77777777" w:rsidR="002C7707" w:rsidRDefault="002C7707" w:rsidP="00B47AEE">
                      <w:pPr>
                        <w:tabs>
                          <w:tab w:val="left" w:pos="2500"/>
                          <w:tab w:val="center" w:pos="4248"/>
                        </w:tabs>
                        <w:ind w:right="6"/>
                        <w:jc w:val="center"/>
                        <w:rPr>
                          <w:rFonts w:eastAsia="Times New Roman" w:cs="Times New Roman"/>
                          <w:b/>
                          <w:bCs/>
                          <w:iCs/>
                          <w:sz w:val="26"/>
                          <w:szCs w:val="26"/>
                          <w:bdr w:val="none" w:sz="0" w:space="0" w:color="auto" w:frame="1"/>
                        </w:rPr>
                      </w:pPr>
                    </w:p>
                    <w:p w14:paraId="6B91B785"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03A5C0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69E97C57"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3D5402DA" w14:textId="5FA6826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11E59312" w14:textId="2F47D15D"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71379C9F" w14:textId="7D8076AB"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44558884"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AFE3897"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5F2F0D03" w14:textId="77777777" w:rsidR="002C7707" w:rsidRPr="00291249" w:rsidRDefault="002C7707" w:rsidP="003D470B">
                      <w:p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 xml:space="preserve">Thành viên tham gia: </w:t>
                      </w:r>
                    </w:p>
                    <w:p w14:paraId="17F35DCD" w14:textId="0CE74D5D" w:rsidR="002C7707" w:rsidRDefault="002C7707" w:rsidP="003D470B">
                      <w:pPr>
                        <w:pStyle w:val="ListParagraph"/>
                        <w:numPr>
                          <w:ilvl w:val="0"/>
                          <w:numId w:val="2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Vũ Thị Minh Hồng</w:t>
                      </w:r>
                    </w:p>
                    <w:p w14:paraId="3F7BF2BF" w14:textId="77777777" w:rsidR="002C7707" w:rsidRPr="00291249" w:rsidRDefault="002C7707" w:rsidP="002C7707">
                      <w:pPr>
                        <w:pStyle w:val="ListParagraph"/>
                        <w:numPr>
                          <w:ilvl w:val="0"/>
                          <w:numId w:val="22"/>
                        </w:numPr>
                        <w:ind w:right="6"/>
                        <w:rPr>
                          <w:rFonts w:eastAsia="Times New Roman" w:cs="Times New Roman"/>
                          <w:b/>
                          <w:bCs/>
                          <w:iCs/>
                          <w:szCs w:val="28"/>
                          <w:bdr w:val="none" w:sz="0" w:space="0" w:color="auto" w:frame="1"/>
                        </w:rPr>
                      </w:pPr>
                      <w:r w:rsidRPr="00291249">
                        <w:rPr>
                          <w:rFonts w:eastAsia="Times New Roman" w:cs="Times New Roman"/>
                          <w:b/>
                          <w:bCs/>
                          <w:iCs/>
                          <w:szCs w:val="28"/>
                          <w:bdr w:val="none" w:sz="0" w:space="0" w:color="auto" w:frame="1"/>
                        </w:rPr>
                        <w:t>Đỗ Thị Hải</w:t>
                      </w:r>
                    </w:p>
                    <w:p w14:paraId="65CDD910"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250D1D5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032B8D58" w14:textId="77777777" w:rsidR="002C7707" w:rsidRDefault="002C7707" w:rsidP="00F85C3B">
                      <w:pPr>
                        <w:tabs>
                          <w:tab w:val="left" w:pos="2500"/>
                          <w:tab w:val="center" w:pos="4248"/>
                        </w:tabs>
                        <w:ind w:right="6"/>
                        <w:jc w:val="both"/>
                        <w:rPr>
                          <w:rFonts w:eastAsia="Times New Roman" w:cs="Times New Roman"/>
                          <w:b/>
                          <w:bCs/>
                          <w:iCs/>
                          <w:sz w:val="26"/>
                          <w:szCs w:val="26"/>
                          <w:bdr w:val="none" w:sz="0" w:space="0" w:color="auto" w:frame="1"/>
                        </w:rPr>
                      </w:pPr>
                    </w:p>
                    <w:p w14:paraId="38DA0A50"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1FCA7263"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49309D8"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07ED810F"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D7CCAE8"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2B6C75CC"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7AEFCC34"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5C79D077"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483F3C86" w14:textId="77777777" w:rsidR="002C7707" w:rsidRDefault="002C7707" w:rsidP="00425E70">
                      <w:pPr>
                        <w:tabs>
                          <w:tab w:val="left" w:pos="2500"/>
                          <w:tab w:val="center" w:pos="4248"/>
                        </w:tabs>
                        <w:ind w:right="6"/>
                        <w:jc w:val="center"/>
                        <w:rPr>
                          <w:rFonts w:eastAsia="Times New Roman" w:cs="Times New Roman"/>
                          <w:b/>
                          <w:bCs/>
                          <w:iCs/>
                          <w:sz w:val="26"/>
                          <w:szCs w:val="26"/>
                          <w:bdr w:val="none" w:sz="0" w:space="0" w:color="auto" w:frame="1"/>
                        </w:rPr>
                      </w:pPr>
                    </w:p>
                    <w:p w14:paraId="3D01AB9C" w14:textId="46B1D085" w:rsidR="002C7707" w:rsidRPr="00F7252D" w:rsidRDefault="002C7707" w:rsidP="00425E70">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04214BBA" w14:textId="77777777" w:rsidR="002C7707" w:rsidRDefault="002C7707" w:rsidP="00F85C3B">
                      <w:pPr>
                        <w:jc w:val="center"/>
                      </w:pPr>
                    </w:p>
                  </w:txbxContent>
                </v:textbox>
              </v:rect>
            </w:pict>
          </mc:Fallback>
        </mc:AlternateContent>
      </w:r>
    </w:p>
    <w:p w14:paraId="3418AAD9"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315F0686"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258A054B"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3AF9D414"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1D49E832"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375D9357"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1BEA4DE5"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06BB0324"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4F74315A"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37962928"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16B5A6BF"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51CA9E3D"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6525747B"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68F28938"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3B8710D2"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479D1C35"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715007E0" w14:textId="77777777" w:rsidR="00F85C3B" w:rsidRPr="009074B7" w:rsidRDefault="00F85C3B" w:rsidP="009074B7">
      <w:pPr>
        <w:spacing w:before="300" w:after="150" w:line="360" w:lineRule="auto"/>
        <w:jc w:val="both"/>
        <w:outlineLvl w:val="0"/>
        <w:rPr>
          <w:rFonts w:eastAsia="Times New Roman" w:cs="Times New Roman"/>
          <w:b/>
          <w:bCs/>
          <w:color w:val="000000"/>
          <w:kern w:val="36"/>
          <w:szCs w:val="28"/>
        </w:rPr>
      </w:pPr>
    </w:p>
    <w:p w14:paraId="0FB823FA" w14:textId="15388635" w:rsidR="003D470B" w:rsidRDefault="00CF471B" w:rsidP="003D470B">
      <w:pPr>
        <w:spacing w:before="60" w:line="240" w:lineRule="auto"/>
        <w:jc w:val="center"/>
        <w:rPr>
          <w:rFonts w:eastAsia="MS Mincho" w:cs="Times New Roman"/>
          <w:b/>
          <w:sz w:val="36"/>
          <w:szCs w:val="36"/>
        </w:rPr>
      </w:pPr>
      <w:r>
        <w:rPr>
          <w:rFonts w:cs="Times New Roman"/>
          <w:noProof/>
          <w:szCs w:val="28"/>
        </w:rPr>
        <w:lastRenderedPageBreak/>
        <mc:AlternateContent>
          <mc:Choice Requires="wps">
            <w:drawing>
              <wp:anchor distT="0" distB="0" distL="114300" distR="114300" simplePos="0" relativeHeight="251660288" behindDoc="0" locked="0" layoutInCell="1" allowOverlap="1" wp14:anchorId="6BE34597" wp14:editId="0C1B7A89">
                <wp:simplePos x="0" y="0"/>
                <wp:positionH relativeFrom="column">
                  <wp:posOffset>-233045</wp:posOffset>
                </wp:positionH>
                <wp:positionV relativeFrom="paragraph">
                  <wp:posOffset>-91440</wp:posOffset>
                </wp:positionV>
                <wp:extent cx="5943600" cy="9191625"/>
                <wp:effectExtent l="19050" t="19050" r="38100" b="476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91625"/>
                        </a:xfrm>
                        <a:prstGeom prst="rect">
                          <a:avLst/>
                        </a:prstGeom>
                        <a:solidFill>
                          <a:srgbClr val="FFFFFF"/>
                        </a:solidFill>
                        <a:ln w="57150" cmpd="thickThin">
                          <a:solidFill>
                            <a:srgbClr val="000000"/>
                          </a:solidFill>
                          <a:miter lim="800000"/>
                          <a:headEnd/>
                          <a:tailEnd/>
                        </a:ln>
                      </wps:spPr>
                      <wps:txbx>
                        <w:txbxContent>
                          <w:p w14:paraId="08F19630" w14:textId="77777777" w:rsidR="002C7707" w:rsidRDefault="002C7707" w:rsidP="003D470B">
                            <w:pPr>
                              <w:spacing w:line="240" w:lineRule="auto"/>
                              <w:jc w:val="center"/>
                              <w:rPr>
                                <w:b/>
                                <w:sz w:val="26"/>
                                <w:szCs w:val="26"/>
                              </w:rPr>
                            </w:pPr>
                          </w:p>
                          <w:p w14:paraId="371B6B4E" w14:textId="77777777" w:rsidR="002C7707" w:rsidRDefault="002C7707" w:rsidP="003D470B">
                            <w:pPr>
                              <w:jc w:val="center"/>
                              <w:rPr>
                                <w:b/>
                                <w:noProof/>
                                <w:sz w:val="32"/>
                                <w:szCs w:val="32"/>
                              </w:rPr>
                            </w:pPr>
                            <w:r>
                              <w:rPr>
                                <w:b/>
                                <w:noProof/>
                                <w:sz w:val="32"/>
                                <w:szCs w:val="32"/>
                              </w:rPr>
                              <w:t>ĐẠI HỌC MỎ ĐỊA CHẤT</w:t>
                            </w:r>
                          </w:p>
                          <w:p w14:paraId="31F06E32" w14:textId="77777777" w:rsidR="002C7707" w:rsidRPr="002C1FE3" w:rsidRDefault="002C7707" w:rsidP="003D470B">
                            <w:pPr>
                              <w:jc w:val="center"/>
                              <w:rPr>
                                <w:bCs/>
                                <w:noProof/>
                                <w:sz w:val="32"/>
                                <w:szCs w:val="32"/>
                              </w:rPr>
                            </w:pPr>
                            <w:r w:rsidRPr="002C1FE3">
                              <w:rPr>
                                <w:bCs/>
                                <w:noProof/>
                                <w:sz w:val="32"/>
                                <w:szCs w:val="32"/>
                              </w:rPr>
                              <w:t>KHOA KHOA HỌC CƠ BẢN</w:t>
                            </w:r>
                          </w:p>
                          <w:p w14:paraId="6FC04C5A" w14:textId="77777777" w:rsidR="002C7707" w:rsidRPr="002C1FE3" w:rsidRDefault="002C7707" w:rsidP="003D470B">
                            <w:pPr>
                              <w:jc w:val="center"/>
                              <w:rPr>
                                <w:bCs/>
                                <w:noProof/>
                                <w:szCs w:val="28"/>
                              </w:rPr>
                            </w:pPr>
                            <w:r w:rsidRPr="002C1FE3">
                              <w:rPr>
                                <w:bCs/>
                                <w:noProof/>
                                <w:szCs w:val="28"/>
                              </w:rPr>
                              <w:t>BỘ MÔN HÓA HỌC</w:t>
                            </w:r>
                          </w:p>
                          <w:p w14:paraId="3F3E10E1" w14:textId="77777777" w:rsidR="002C7707" w:rsidRDefault="002C7707" w:rsidP="003D470B">
                            <w:pPr>
                              <w:tabs>
                                <w:tab w:val="left" w:pos="2500"/>
                                <w:tab w:val="center" w:pos="4248"/>
                              </w:tabs>
                              <w:spacing w:before="240" w:after="120"/>
                              <w:ind w:right="6"/>
                              <w:jc w:val="center"/>
                              <w:rPr>
                                <w:b/>
                                <w:bCs/>
                                <w:sz w:val="40"/>
                                <w:szCs w:val="40"/>
                              </w:rPr>
                            </w:pPr>
                          </w:p>
                          <w:p w14:paraId="4B1A6F10" w14:textId="77777777" w:rsidR="002C7707" w:rsidRDefault="002C7707" w:rsidP="003D470B">
                            <w:pPr>
                              <w:tabs>
                                <w:tab w:val="left" w:pos="2500"/>
                                <w:tab w:val="center" w:pos="4248"/>
                              </w:tabs>
                              <w:spacing w:before="240" w:after="120"/>
                              <w:ind w:right="6"/>
                              <w:jc w:val="center"/>
                              <w:rPr>
                                <w:b/>
                                <w:bCs/>
                                <w:sz w:val="40"/>
                                <w:szCs w:val="40"/>
                              </w:rPr>
                            </w:pPr>
                          </w:p>
                          <w:p w14:paraId="5023A528" w14:textId="77777777" w:rsidR="002C7707" w:rsidRDefault="002C7707" w:rsidP="003D470B">
                            <w:pPr>
                              <w:tabs>
                                <w:tab w:val="left" w:pos="2500"/>
                                <w:tab w:val="center" w:pos="4248"/>
                              </w:tabs>
                              <w:spacing w:before="240" w:after="120"/>
                              <w:ind w:right="6"/>
                              <w:jc w:val="center"/>
                              <w:rPr>
                                <w:b/>
                                <w:bCs/>
                                <w:sz w:val="40"/>
                                <w:szCs w:val="40"/>
                              </w:rPr>
                            </w:pPr>
                          </w:p>
                          <w:p w14:paraId="0283E267" w14:textId="77777777" w:rsidR="002C7707" w:rsidRDefault="002C7707" w:rsidP="003D470B">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189127FE" w14:textId="77777777" w:rsidR="002C7707" w:rsidRDefault="002C7707" w:rsidP="003D470B">
                            <w:pPr>
                              <w:tabs>
                                <w:tab w:val="left" w:pos="2500"/>
                                <w:tab w:val="center" w:pos="4248"/>
                              </w:tabs>
                              <w:spacing w:before="240" w:after="120"/>
                              <w:ind w:right="6"/>
                              <w:jc w:val="center"/>
                              <w:rPr>
                                <w:b/>
                                <w:bCs/>
                                <w:sz w:val="40"/>
                                <w:szCs w:val="40"/>
                              </w:rPr>
                            </w:pPr>
                          </w:p>
                          <w:p w14:paraId="03E1E85A" w14:textId="77777777" w:rsidR="002C7707" w:rsidRDefault="002C7707" w:rsidP="003D470B">
                            <w:pPr>
                              <w:spacing w:before="60" w:line="240" w:lineRule="auto"/>
                              <w:jc w:val="center"/>
                              <w:rPr>
                                <w:b/>
                                <w:sz w:val="36"/>
                                <w:szCs w:val="36"/>
                              </w:rPr>
                            </w:pPr>
                            <w:r w:rsidRPr="00525D9B">
                              <w:rPr>
                                <w:b/>
                                <w:sz w:val="36"/>
                                <w:szCs w:val="36"/>
                              </w:rPr>
                              <w:t xml:space="preserve">NGHIÊN CỨU THÀNH PHẦN THỨC ĂN PHỐI TRỘN TMR CHO </w:t>
                            </w:r>
                            <w:r>
                              <w:rPr>
                                <w:b/>
                                <w:sz w:val="36"/>
                                <w:szCs w:val="36"/>
                              </w:rPr>
                              <w:t>BÒ</w:t>
                            </w:r>
                            <w:r w:rsidRPr="00525D9B">
                              <w:rPr>
                                <w:b/>
                                <w:sz w:val="36"/>
                                <w:szCs w:val="36"/>
                              </w:rPr>
                              <w:t xml:space="preserve"> VỖ BÉO </w:t>
                            </w:r>
                          </w:p>
                          <w:p w14:paraId="12F01D30" w14:textId="77777777" w:rsidR="002C7707" w:rsidRPr="002C1FE3" w:rsidRDefault="002C7707" w:rsidP="003D470B">
                            <w:pPr>
                              <w:spacing w:before="60" w:line="240" w:lineRule="auto"/>
                              <w:jc w:val="center"/>
                              <w:rPr>
                                <w:rFonts w:eastAsia="MS Mincho" w:cs="Times New Roman"/>
                                <w:b/>
                                <w:sz w:val="36"/>
                                <w:szCs w:val="36"/>
                              </w:rPr>
                            </w:pPr>
                          </w:p>
                          <w:p w14:paraId="209C63CD"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2AAD6D24"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5A40C45C"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01B9E5CD"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53B19DEC"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60044645"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1F08A640" w14:textId="77777777" w:rsidR="002C7707" w:rsidRPr="00291249" w:rsidRDefault="002C7707" w:rsidP="003D470B">
                            <w:pPr>
                              <w:ind w:right="6"/>
                              <w:jc w:val="center"/>
                              <w:rPr>
                                <w:rFonts w:eastAsia="Times New Roman" w:cs="Times New Roman"/>
                                <w:b/>
                                <w:bCs/>
                                <w:iCs/>
                                <w:szCs w:val="28"/>
                                <w:bdr w:val="none" w:sz="0" w:space="0" w:color="auto" w:frame="1"/>
                              </w:rPr>
                            </w:pPr>
                            <w:r>
                              <w:rPr>
                                <w:rFonts w:eastAsia="Times New Roman" w:cs="Times New Roman"/>
                                <w:b/>
                                <w:bCs/>
                                <w:iCs/>
                                <w:szCs w:val="28"/>
                                <w:bdr w:val="none" w:sz="0" w:space="0" w:color="auto" w:frame="1"/>
                              </w:rPr>
                              <w:t>Xác nhận của bộ môn</w:t>
                            </w:r>
                          </w:p>
                          <w:p w14:paraId="29DEAF48" w14:textId="77777777" w:rsidR="002C7707" w:rsidRPr="00291249" w:rsidRDefault="002C7707" w:rsidP="003D470B">
                            <w:pPr>
                              <w:ind w:right="6"/>
                              <w:jc w:val="center"/>
                              <w:rPr>
                                <w:rFonts w:eastAsia="Times New Roman" w:cs="Times New Roman"/>
                                <w:b/>
                                <w:bCs/>
                                <w:iCs/>
                                <w:szCs w:val="28"/>
                                <w:bdr w:val="none" w:sz="0" w:space="0" w:color="auto" w:frame="1"/>
                              </w:rPr>
                            </w:pPr>
                          </w:p>
                          <w:p w14:paraId="5EF72250"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9EC4A01"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8DFD445"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DDF0E9F"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1409C0A"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6AF00E6"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C23FA5C"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0E4F546"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9C095B4"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80BD3F1"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7C8A925F"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2C26C84" w14:textId="08CEB1E0" w:rsidR="002C7707" w:rsidRPr="00F7252D" w:rsidRDefault="002C7707" w:rsidP="003D470B">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57C9F28C" w14:textId="77777777" w:rsidR="002C7707" w:rsidRDefault="002C7707" w:rsidP="003D47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8.35pt;margin-top:-7.2pt;width:468pt;height:7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" strokeweight="4.5pt">
                <v:stroke linestyle="thickThin"/>
                <v:textbox>
                  <w:txbxContent>
                    <w:p w14:paraId="08F19630" w14:textId="77777777" w:rsidR="002C7707" w:rsidRDefault="002C7707" w:rsidP="003D470B">
                      <w:pPr>
                        <w:spacing w:line="240" w:lineRule="auto"/>
                        <w:jc w:val="center"/>
                        <w:rPr>
                          <w:b/>
                          <w:sz w:val="26"/>
                          <w:szCs w:val="26"/>
                        </w:rPr>
                      </w:pPr>
                    </w:p>
                    <w:p w14:paraId="371B6B4E" w14:textId="77777777" w:rsidR="002C7707" w:rsidRDefault="002C7707" w:rsidP="003D470B">
                      <w:pPr>
                        <w:jc w:val="center"/>
                        <w:rPr>
                          <w:b/>
                          <w:noProof/>
                          <w:sz w:val="32"/>
                          <w:szCs w:val="32"/>
                        </w:rPr>
                      </w:pPr>
                      <w:r>
                        <w:rPr>
                          <w:b/>
                          <w:noProof/>
                          <w:sz w:val="32"/>
                          <w:szCs w:val="32"/>
                        </w:rPr>
                        <w:t>ĐẠI HỌC MỎ ĐỊA CHẤT</w:t>
                      </w:r>
                    </w:p>
                    <w:p w14:paraId="31F06E32" w14:textId="77777777" w:rsidR="002C7707" w:rsidRPr="002C1FE3" w:rsidRDefault="002C7707" w:rsidP="003D470B">
                      <w:pPr>
                        <w:jc w:val="center"/>
                        <w:rPr>
                          <w:bCs/>
                          <w:noProof/>
                          <w:sz w:val="32"/>
                          <w:szCs w:val="32"/>
                        </w:rPr>
                      </w:pPr>
                      <w:r w:rsidRPr="002C1FE3">
                        <w:rPr>
                          <w:bCs/>
                          <w:noProof/>
                          <w:sz w:val="32"/>
                          <w:szCs w:val="32"/>
                        </w:rPr>
                        <w:t>KHOA KHOA HỌC CƠ BẢN</w:t>
                      </w:r>
                    </w:p>
                    <w:p w14:paraId="6FC04C5A" w14:textId="77777777" w:rsidR="002C7707" w:rsidRPr="002C1FE3" w:rsidRDefault="002C7707" w:rsidP="003D470B">
                      <w:pPr>
                        <w:jc w:val="center"/>
                        <w:rPr>
                          <w:bCs/>
                          <w:noProof/>
                          <w:szCs w:val="28"/>
                        </w:rPr>
                      </w:pPr>
                      <w:r w:rsidRPr="002C1FE3">
                        <w:rPr>
                          <w:bCs/>
                          <w:noProof/>
                          <w:szCs w:val="28"/>
                        </w:rPr>
                        <w:t>BỘ MÔN HÓA HỌC</w:t>
                      </w:r>
                    </w:p>
                    <w:p w14:paraId="3F3E10E1" w14:textId="77777777" w:rsidR="002C7707" w:rsidRDefault="002C7707" w:rsidP="003D470B">
                      <w:pPr>
                        <w:tabs>
                          <w:tab w:val="left" w:pos="2500"/>
                          <w:tab w:val="center" w:pos="4248"/>
                        </w:tabs>
                        <w:spacing w:before="240" w:after="120"/>
                        <w:ind w:right="6"/>
                        <w:jc w:val="center"/>
                        <w:rPr>
                          <w:b/>
                          <w:bCs/>
                          <w:sz w:val="40"/>
                          <w:szCs w:val="40"/>
                        </w:rPr>
                      </w:pPr>
                    </w:p>
                    <w:p w14:paraId="4B1A6F10" w14:textId="77777777" w:rsidR="002C7707" w:rsidRDefault="002C7707" w:rsidP="003D470B">
                      <w:pPr>
                        <w:tabs>
                          <w:tab w:val="left" w:pos="2500"/>
                          <w:tab w:val="center" w:pos="4248"/>
                        </w:tabs>
                        <w:spacing w:before="240" w:after="120"/>
                        <w:ind w:right="6"/>
                        <w:jc w:val="center"/>
                        <w:rPr>
                          <w:b/>
                          <w:bCs/>
                          <w:sz w:val="40"/>
                          <w:szCs w:val="40"/>
                        </w:rPr>
                      </w:pPr>
                    </w:p>
                    <w:p w14:paraId="5023A528" w14:textId="77777777" w:rsidR="002C7707" w:rsidRDefault="002C7707" w:rsidP="003D470B">
                      <w:pPr>
                        <w:tabs>
                          <w:tab w:val="left" w:pos="2500"/>
                          <w:tab w:val="center" w:pos="4248"/>
                        </w:tabs>
                        <w:spacing w:before="240" w:after="120"/>
                        <w:ind w:right="6"/>
                        <w:jc w:val="center"/>
                        <w:rPr>
                          <w:b/>
                          <w:bCs/>
                          <w:sz w:val="40"/>
                          <w:szCs w:val="40"/>
                        </w:rPr>
                      </w:pPr>
                    </w:p>
                    <w:p w14:paraId="0283E267" w14:textId="77777777" w:rsidR="002C7707" w:rsidRDefault="002C7707" w:rsidP="003D470B">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189127FE" w14:textId="77777777" w:rsidR="002C7707" w:rsidRDefault="002C7707" w:rsidP="003D470B">
                      <w:pPr>
                        <w:tabs>
                          <w:tab w:val="left" w:pos="2500"/>
                          <w:tab w:val="center" w:pos="4248"/>
                        </w:tabs>
                        <w:spacing w:before="240" w:after="120"/>
                        <w:ind w:right="6"/>
                        <w:jc w:val="center"/>
                        <w:rPr>
                          <w:b/>
                          <w:bCs/>
                          <w:sz w:val="40"/>
                          <w:szCs w:val="40"/>
                        </w:rPr>
                      </w:pPr>
                    </w:p>
                    <w:p w14:paraId="03E1E85A" w14:textId="77777777" w:rsidR="002C7707" w:rsidRDefault="002C7707" w:rsidP="003D470B">
                      <w:pPr>
                        <w:spacing w:before="60" w:line="240" w:lineRule="auto"/>
                        <w:jc w:val="center"/>
                        <w:rPr>
                          <w:b/>
                          <w:sz w:val="36"/>
                          <w:szCs w:val="36"/>
                        </w:rPr>
                      </w:pPr>
                      <w:r w:rsidRPr="00525D9B">
                        <w:rPr>
                          <w:b/>
                          <w:sz w:val="36"/>
                          <w:szCs w:val="36"/>
                        </w:rPr>
                        <w:t xml:space="preserve">NGHIÊN CỨU THÀNH PHẦN THỨC ĂN PHỐI TRỘN TMR CHO </w:t>
                      </w:r>
                      <w:r>
                        <w:rPr>
                          <w:b/>
                          <w:sz w:val="36"/>
                          <w:szCs w:val="36"/>
                        </w:rPr>
                        <w:t>BÒ</w:t>
                      </w:r>
                      <w:r w:rsidRPr="00525D9B">
                        <w:rPr>
                          <w:b/>
                          <w:sz w:val="36"/>
                          <w:szCs w:val="36"/>
                        </w:rPr>
                        <w:t xml:space="preserve"> VỖ BÉO </w:t>
                      </w:r>
                    </w:p>
                    <w:p w14:paraId="12F01D30" w14:textId="77777777" w:rsidR="002C7707" w:rsidRPr="002C1FE3" w:rsidRDefault="002C7707" w:rsidP="003D470B">
                      <w:pPr>
                        <w:spacing w:before="60" w:line="240" w:lineRule="auto"/>
                        <w:jc w:val="center"/>
                        <w:rPr>
                          <w:rFonts w:eastAsia="MS Mincho" w:cs="Times New Roman"/>
                          <w:b/>
                          <w:sz w:val="36"/>
                          <w:szCs w:val="36"/>
                        </w:rPr>
                      </w:pPr>
                    </w:p>
                    <w:p w14:paraId="209C63CD"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2AAD6D24"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5A40C45C"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01B9E5CD"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53B19DEC"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60044645" w14:textId="77777777" w:rsidR="002C7707" w:rsidRDefault="002C7707" w:rsidP="003D470B">
                      <w:pPr>
                        <w:tabs>
                          <w:tab w:val="left" w:pos="2500"/>
                          <w:tab w:val="center" w:pos="4248"/>
                        </w:tabs>
                        <w:ind w:right="6"/>
                        <w:jc w:val="both"/>
                        <w:rPr>
                          <w:rFonts w:eastAsia="Times New Roman" w:cs="Times New Roman"/>
                          <w:b/>
                          <w:bCs/>
                          <w:iCs/>
                          <w:sz w:val="26"/>
                          <w:szCs w:val="26"/>
                          <w:bdr w:val="none" w:sz="0" w:space="0" w:color="auto" w:frame="1"/>
                        </w:rPr>
                      </w:pPr>
                    </w:p>
                    <w:p w14:paraId="1F08A640" w14:textId="77777777" w:rsidR="002C7707" w:rsidRPr="00291249" w:rsidRDefault="002C7707" w:rsidP="003D470B">
                      <w:pPr>
                        <w:ind w:right="6"/>
                        <w:jc w:val="center"/>
                        <w:rPr>
                          <w:rFonts w:eastAsia="Times New Roman" w:cs="Times New Roman"/>
                          <w:b/>
                          <w:bCs/>
                          <w:iCs/>
                          <w:szCs w:val="28"/>
                          <w:bdr w:val="none" w:sz="0" w:space="0" w:color="auto" w:frame="1"/>
                        </w:rPr>
                      </w:pPr>
                      <w:r>
                        <w:rPr>
                          <w:rFonts w:eastAsia="Times New Roman" w:cs="Times New Roman"/>
                          <w:b/>
                          <w:bCs/>
                          <w:iCs/>
                          <w:szCs w:val="28"/>
                          <w:bdr w:val="none" w:sz="0" w:space="0" w:color="auto" w:frame="1"/>
                        </w:rPr>
                        <w:t>Xác nhận của bộ môn</w:t>
                      </w:r>
                    </w:p>
                    <w:p w14:paraId="29DEAF48" w14:textId="77777777" w:rsidR="002C7707" w:rsidRPr="00291249" w:rsidRDefault="002C7707" w:rsidP="003D470B">
                      <w:pPr>
                        <w:ind w:right="6"/>
                        <w:jc w:val="center"/>
                        <w:rPr>
                          <w:rFonts w:eastAsia="Times New Roman" w:cs="Times New Roman"/>
                          <w:b/>
                          <w:bCs/>
                          <w:iCs/>
                          <w:szCs w:val="28"/>
                          <w:bdr w:val="none" w:sz="0" w:space="0" w:color="auto" w:frame="1"/>
                        </w:rPr>
                      </w:pPr>
                    </w:p>
                    <w:p w14:paraId="5EF72250"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9EC4A01"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8DFD445"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DDF0E9F"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1409C0A"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6AF00E6"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C23FA5C"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00E4F546"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9C095B4"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480BD3F1"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7C8A925F" w14:textId="77777777" w:rsidR="002C7707" w:rsidRDefault="002C7707" w:rsidP="003D470B">
                      <w:pPr>
                        <w:tabs>
                          <w:tab w:val="left" w:pos="2500"/>
                          <w:tab w:val="center" w:pos="4248"/>
                        </w:tabs>
                        <w:ind w:right="6"/>
                        <w:jc w:val="center"/>
                        <w:rPr>
                          <w:rFonts w:eastAsia="Times New Roman" w:cs="Times New Roman"/>
                          <w:b/>
                          <w:bCs/>
                          <w:iCs/>
                          <w:sz w:val="26"/>
                          <w:szCs w:val="26"/>
                          <w:bdr w:val="none" w:sz="0" w:space="0" w:color="auto" w:frame="1"/>
                        </w:rPr>
                      </w:pPr>
                    </w:p>
                    <w:p w14:paraId="62C26C84" w14:textId="08CEB1E0" w:rsidR="002C7707" w:rsidRPr="00F7252D" w:rsidRDefault="002C7707" w:rsidP="003D470B">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6/2020</w:t>
                      </w:r>
                    </w:p>
                    <w:p w14:paraId="57C9F28C" w14:textId="77777777" w:rsidR="002C7707" w:rsidRDefault="002C7707" w:rsidP="003D470B">
                      <w:pPr>
                        <w:jc w:val="center"/>
                      </w:pPr>
                    </w:p>
                  </w:txbxContent>
                </v:textbox>
              </v:rect>
            </w:pict>
          </mc:Fallback>
        </mc:AlternateContent>
      </w:r>
    </w:p>
    <w:p w14:paraId="2648F0E2" w14:textId="77777777" w:rsidR="003D470B" w:rsidRDefault="003D470B" w:rsidP="003D470B">
      <w:pPr>
        <w:spacing w:before="60" w:line="240" w:lineRule="auto"/>
        <w:jc w:val="center"/>
        <w:rPr>
          <w:rFonts w:eastAsia="MS Mincho" w:cs="Times New Roman"/>
          <w:b/>
          <w:sz w:val="36"/>
          <w:szCs w:val="36"/>
        </w:rPr>
      </w:pPr>
    </w:p>
    <w:p w14:paraId="574DD761" w14:textId="77777777" w:rsidR="003D470B" w:rsidRDefault="003D470B" w:rsidP="003D470B">
      <w:pPr>
        <w:spacing w:before="60" w:line="240" w:lineRule="auto"/>
        <w:jc w:val="center"/>
        <w:rPr>
          <w:rFonts w:eastAsia="MS Mincho" w:cs="Times New Roman"/>
          <w:b/>
          <w:sz w:val="36"/>
          <w:szCs w:val="36"/>
        </w:rPr>
      </w:pPr>
    </w:p>
    <w:p w14:paraId="604C96CD" w14:textId="77777777" w:rsidR="003D470B" w:rsidRDefault="003D470B" w:rsidP="003D470B">
      <w:pPr>
        <w:spacing w:before="60" w:line="240" w:lineRule="auto"/>
        <w:jc w:val="center"/>
        <w:rPr>
          <w:rFonts w:eastAsia="MS Mincho" w:cs="Times New Roman"/>
          <w:b/>
          <w:sz w:val="36"/>
          <w:szCs w:val="36"/>
        </w:rPr>
      </w:pPr>
    </w:p>
    <w:p w14:paraId="75422C42" w14:textId="77777777" w:rsidR="003D470B" w:rsidRDefault="003D470B" w:rsidP="003D470B">
      <w:pPr>
        <w:spacing w:before="60" w:line="240" w:lineRule="auto"/>
        <w:jc w:val="center"/>
        <w:rPr>
          <w:rFonts w:eastAsia="MS Mincho" w:cs="Times New Roman"/>
          <w:b/>
          <w:sz w:val="36"/>
          <w:szCs w:val="36"/>
        </w:rPr>
      </w:pPr>
    </w:p>
    <w:p w14:paraId="06A8CE80" w14:textId="77777777" w:rsidR="003D470B" w:rsidRDefault="003D470B" w:rsidP="003D470B">
      <w:pPr>
        <w:spacing w:before="60" w:line="240" w:lineRule="auto"/>
        <w:jc w:val="center"/>
        <w:rPr>
          <w:rFonts w:eastAsia="MS Mincho" w:cs="Times New Roman"/>
          <w:b/>
          <w:sz w:val="36"/>
          <w:szCs w:val="36"/>
        </w:rPr>
      </w:pPr>
    </w:p>
    <w:p w14:paraId="1506B4FB" w14:textId="77777777" w:rsidR="003D470B" w:rsidRDefault="003D470B" w:rsidP="003D470B">
      <w:pPr>
        <w:spacing w:before="60" w:line="240" w:lineRule="auto"/>
        <w:jc w:val="center"/>
        <w:rPr>
          <w:rFonts w:eastAsia="MS Mincho" w:cs="Times New Roman"/>
          <w:b/>
          <w:sz w:val="36"/>
          <w:szCs w:val="36"/>
        </w:rPr>
      </w:pPr>
    </w:p>
    <w:p w14:paraId="3D59C8AA" w14:textId="77777777" w:rsidR="003D470B" w:rsidRDefault="003D470B" w:rsidP="003D470B">
      <w:pPr>
        <w:spacing w:before="60" w:line="240" w:lineRule="auto"/>
        <w:jc w:val="center"/>
        <w:rPr>
          <w:rFonts w:eastAsia="MS Mincho" w:cs="Times New Roman"/>
          <w:b/>
          <w:sz w:val="36"/>
          <w:szCs w:val="36"/>
        </w:rPr>
      </w:pPr>
    </w:p>
    <w:p w14:paraId="3874068A" w14:textId="77777777" w:rsidR="003D470B" w:rsidRDefault="003D470B" w:rsidP="003D470B">
      <w:pPr>
        <w:spacing w:before="60" w:line="240" w:lineRule="auto"/>
        <w:jc w:val="center"/>
        <w:rPr>
          <w:rFonts w:eastAsia="MS Mincho" w:cs="Times New Roman"/>
          <w:b/>
          <w:sz w:val="36"/>
          <w:szCs w:val="36"/>
        </w:rPr>
      </w:pPr>
    </w:p>
    <w:p w14:paraId="562B9B5F" w14:textId="77777777" w:rsidR="003D470B" w:rsidRDefault="003D470B" w:rsidP="003D470B">
      <w:pPr>
        <w:spacing w:before="60" w:line="240" w:lineRule="auto"/>
        <w:jc w:val="center"/>
        <w:rPr>
          <w:rFonts w:eastAsia="MS Mincho" w:cs="Times New Roman"/>
          <w:b/>
          <w:sz w:val="36"/>
          <w:szCs w:val="36"/>
        </w:rPr>
      </w:pPr>
    </w:p>
    <w:p w14:paraId="61F4710A" w14:textId="77777777" w:rsidR="003D470B" w:rsidRDefault="003D470B" w:rsidP="003D470B">
      <w:pPr>
        <w:spacing w:before="60" w:line="240" w:lineRule="auto"/>
        <w:jc w:val="center"/>
        <w:rPr>
          <w:rFonts w:eastAsia="MS Mincho" w:cs="Times New Roman"/>
          <w:b/>
          <w:sz w:val="36"/>
          <w:szCs w:val="36"/>
        </w:rPr>
      </w:pPr>
    </w:p>
    <w:p w14:paraId="79A16B30"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409A197B"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72D06610"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3FE8609C"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50CF109F"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32BD7655"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29717B2A"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018EBD66"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5C049BF0"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37DF34A2"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08F3061E"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6E3E6983"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6B62C4C4"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47238EE9" w14:textId="77777777" w:rsidR="003D470B" w:rsidRPr="00A1396F" w:rsidRDefault="003D470B" w:rsidP="003D470B">
      <w:pPr>
        <w:spacing w:after="120" w:line="360" w:lineRule="auto"/>
        <w:ind w:firstLine="720"/>
        <w:jc w:val="both"/>
        <w:outlineLvl w:val="0"/>
        <w:rPr>
          <w:rFonts w:eastAsia="Times New Roman" w:cs="Times New Roman"/>
          <w:b/>
          <w:bCs/>
          <w:kern w:val="36"/>
          <w:szCs w:val="28"/>
        </w:rPr>
      </w:pPr>
    </w:p>
    <w:p w14:paraId="264B086C" w14:textId="54383F1F" w:rsidR="00F85C3B" w:rsidRDefault="00F85C3B" w:rsidP="009074B7">
      <w:pPr>
        <w:spacing w:before="300" w:after="150" w:line="360" w:lineRule="auto"/>
        <w:jc w:val="both"/>
        <w:outlineLvl w:val="0"/>
        <w:rPr>
          <w:rFonts w:eastAsia="Times New Roman" w:cs="Times New Roman"/>
          <w:b/>
          <w:bCs/>
          <w:color w:val="000000"/>
          <w:kern w:val="36"/>
          <w:szCs w:val="28"/>
        </w:rPr>
      </w:pPr>
    </w:p>
    <w:p w14:paraId="554BA243" w14:textId="77777777" w:rsidR="003D470B" w:rsidRPr="00B10609" w:rsidRDefault="003D470B" w:rsidP="003D470B">
      <w:pPr>
        <w:spacing w:line="360" w:lineRule="auto"/>
        <w:jc w:val="center"/>
        <w:rPr>
          <w:rFonts w:eastAsia="MS Mincho" w:cs="Times New Roman"/>
          <w:b/>
          <w:szCs w:val="28"/>
        </w:rPr>
      </w:pPr>
      <w:r w:rsidRPr="00B10609">
        <w:rPr>
          <w:rFonts w:eastAsia="MS Mincho" w:cs="Times New Roman"/>
          <w:b/>
          <w:szCs w:val="28"/>
        </w:rPr>
        <w:lastRenderedPageBreak/>
        <w:t>BÁO CÁO</w:t>
      </w:r>
    </w:p>
    <w:p w14:paraId="519CCF30" w14:textId="77777777" w:rsidR="003D470B" w:rsidRPr="00B10609" w:rsidRDefault="003D470B" w:rsidP="003D470B">
      <w:pPr>
        <w:spacing w:line="360" w:lineRule="auto"/>
        <w:jc w:val="center"/>
        <w:rPr>
          <w:rFonts w:cs="Times New Roman"/>
          <w:b/>
          <w:szCs w:val="28"/>
        </w:rPr>
      </w:pPr>
      <w:bookmarkStart w:id="1" w:name="_bookmark52"/>
      <w:bookmarkEnd w:id="1"/>
      <w:r w:rsidRPr="00525D9B">
        <w:rPr>
          <w:rFonts w:cs="Times New Roman"/>
          <w:b/>
          <w:szCs w:val="28"/>
        </w:rPr>
        <w:t xml:space="preserve">NGHIÊN CỨU THÀNH PHẦN THỨC ĂN PHỐI TRỘN TMR CHO BÒ VỖ BÉO </w:t>
      </w:r>
    </w:p>
    <w:p w14:paraId="46D49844" w14:textId="3A134544" w:rsidR="00D032A8" w:rsidRPr="00BB3F60" w:rsidRDefault="00257746" w:rsidP="00B47AEE">
      <w:pPr>
        <w:pStyle w:val="NormalWeb"/>
        <w:shd w:val="clear" w:color="auto" w:fill="FFFFFF"/>
        <w:spacing w:line="360" w:lineRule="auto"/>
        <w:ind w:firstLine="720"/>
        <w:jc w:val="both"/>
        <w:rPr>
          <w:color w:val="000000" w:themeColor="text1"/>
          <w:sz w:val="28"/>
          <w:szCs w:val="28"/>
        </w:rPr>
      </w:pPr>
      <w:r w:rsidRPr="00BB3F60">
        <w:rPr>
          <w:color w:val="000000"/>
          <w:kern w:val="36"/>
          <w:sz w:val="28"/>
          <w:szCs w:val="28"/>
        </w:rPr>
        <w:t>Bò là đại gia súc nhai lại</w:t>
      </w:r>
      <w:r w:rsidR="00C265B7" w:rsidRPr="00BB3F60">
        <w:rPr>
          <w:color w:val="000000"/>
          <w:kern w:val="36"/>
          <w:sz w:val="28"/>
          <w:szCs w:val="28"/>
        </w:rPr>
        <w:t xml:space="preserve">, dạ dạy có 4 ngăn, dạ cỏ lớn nhất (thể tích từ 150 – 180 lít) là nơi chứa cỏ và vi sinh vật, số lần nhai lại của bò trong ngày là 6-8 lần/8 giờ. </w:t>
      </w:r>
      <w:r w:rsidR="00C265B7" w:rsidRPr="00BB3F60">
        <w:rPr>
          <w:sz w:val="28"/>
          <w:szCs w:val="28"/>
        </w:rPr>
        <w:t xml:space="preserve">Thức ăn của bò chủ yếu là thức ăn thô xanh, </w:t>
      </w:r>
      <w:r w:rsidR="00C265B7" w:rsidRPr="00BB3F60">
        <w:rPr>
          <w:color w:val="000000"/>
          <w:kern w:val="36"/>
          <w:sz w:val="28"/>
          <w:szCs w:val="28"/>
        </w:rPr>
        <w:t xml:space="preserve">thành phần chính thức ăn </w:t>
      </w:r>
      <w:r w:rsidR="00C265B7" w:rsidRPr="00BB3F60">
        <w:rPr>
          <w:sz w:val="28"/>
          <w:szCs w:val="28"/>
        </w:rPr>
        <w:t>thô xanh</w:t>
      </w:r>
      <w:r w:rsidR="00C265B7" w:rsidRPr="00BB3F60">
        <w:rPr>
          <w:color w:val="000000"/>
          <w:kern w:val="36"/>
          <w:sz w:val="28"/>
          <w:szCs w:val="28"/>
        </w:rPr>
        <w:t xml:space="preserve"> của bò là xenlulozo có ở trong thân cây cỏ, cây ngô, </w:t>
      </w:r>
      <w:r w:rsidR="00C265B7" w:rsidRPr="00BB3F60">
        <w:rPr>
          <w:color w:val="000000" w:themeColor="text1"/>
          <w:kern w:val="36"/>
          <w:sz w:val="28"/>
          <w:szCs w:val="28"/>
        </w:rPr>
        <w:t>đậu, lạc, …</w:t>
      </w:r>
      <w:r w:rsidR="00D032A8" w:rsidRPr="00BB3F60">
        <w:rPr>
          <w:color w:val="000000" w:themeColor="text1"/>
          <w:sz w:val="28"/>
          <w:szCs w:val="28"/>
          <w:shd w:val="clear" w:color="auto" w:fill="FFFFFF"/>
        </w:rPr>
        <w:t>Có tới khoảng 50-80% các chất dinh dưỡng thức ăn được lên men ở dạ cỏ. Sản phẩm lên men chính là các a-xit béo bay hơi (ABBH), sinh khối VSV và các khí thể (metan và c</w:t>
      </w:r>
      <w:r w:rsidR="00041331">
        <w:rPr>
          <w:color w:val="000000" w:themeColor="text1"/>
          <w:sz w:val="28"/>
          <w:szCs w:val="28"/>
          <w:shd w:val="clear" w:color="auto" w:fill="FFFFFF"/>
        </w:rPr>
        <w:t>a</w:t>
      </w:r>
      <w:r w:rsidR="00D032A8" w:rsidRPr="00BB3F60">
        <w:rPr>
          <w:color w:val="000000" w:themeColor="text1"/>
          <w:sz w:val="28"/>
          <w:szCs w:val="28"/>
          <w:shd w:val="clear" w:color="auto" w:fill="FFFFFF"/>
        </w:rPr>
        <w:t>cb</w:t>
      </w:r>
      <w:r w:rsidR="00041331">
        <w:rPr>
          <w:color w:val="000000" w:themeColor="text1"/>
          <w:sz w:val="28"/>
          <w:szCs w:val="28"/>
          <w:shd w:val="clear" w:color="auto" w:fill="FFFFFF"/>
        </w:rPr>
        <w:t>o</w:t>
      </w:r>
      <w:r w:rsidR="00D032A8" w:rsidRPr="00BB3F60">
        <w:rPr>
          <w:color w:val="000000" w:themeColor="text1"/>
          <w:sz w:val="28"/>
          <w:szCs w:val="28"/>
          <w:shd w:val="clear" w:color="auto" w:fill="FFFFFF"/>
        </w:rPr>
        <w:t xml:space="preserve">nic). Phần lớn ABBH được hấp thu qua vách dạ cỏ trở thành nguồn năng lượng chính cho gia súc nhai lại. Trong dạ cỏ còn có sự tổng hợp các vitamin nhóm B và vitamin K. Sinh khối VSV và các thành phần không lên men được chuyển xuống phần dưới của đường tiêu hoá. </w:t>
      </w:r>
      <w:r w:rsidR="00B95FEB" w:rsidRPr="00BB3F60">
        <w:rPr>
          <w:color w:val="000000" w:themeColor="text1"/>
          <w:sz w:val="28"/>
          <w:szCs w:val="28"/>
          <w:shd w:val="clear" w:color="auto" w:fill="FFFFFF"/>
        </w:rPr>
        <w:t xml:space="preserve">Trong giai đoạn vỗ béo mức tăng trọng tuy có chậm nhưng chiều cao, dài thân mình đã đạt được gần bằng khoảng 60 – 70% các chỉ tiêu tương ứng của bê trưởng thành. Các cơ bắp phát triển mạnh, cơ quan nội tạng dần dần được hoàn thiện về cấu tạo, riêng bộ máy tiêu hóa phát triển hoàn thiện nhất là dạ cỏ, tổ ong, lá sách. Trong giai đoạn này các cơ bắp, mô mỡ, mô liên kết phát triển mạnh nên cần nuôi dưỡng tốt và thức ăn phải giàu năng lượng </w:t>
      </w:r>
      <w:r w:rsidR="00114028" w:rsidRPr="00BB3F60">
        <w:rPr>
          <w:color w:val="000000" w:themeColor="text1"/>
          <w:sz w:val="28"/>
          <w:szCs w:val="28"/>
          <w:shd w:val="clear" w:color="auto" w:fill="FFFFFF"/>
        </w:rPr>
        <w:t xml:space="preserve">là </w:t>
      </w:r>
      <w:r w:rsidR="00B95FEB" w:rsidRPr="00BB3F60">
        <w:rPr>
          <w:color w:val="000000" w:themeColor="text1"/>
          <w:sz w:val="28"/>
          <w:szCs w:val="28"/>
          <w:shd w:val="clear" w:color="auto" w:fill="FFFFFF"/>
        </w:rPr>
        <w:t>thức ăn tinh</w:t>
      </w:r>
      <w:r w:rsidR="00114028" w:rsidRPr="00BB3F60">
        <w:rPr>
          <w:color w:val="000000" w:themeColor="text1"/>
          <w:sz w:val="28"/>
          <w:szCs w:val="28"/>
          <w:shd w:val="clear" w:color="auto" w:fill="FFFFFF"/>
        </w:rPr>
        <w:t>, có nghĩa là muốn vỗ béo thì bò phải ăn thức ăn tinh. Tuy nhiên, c</w:t>
      </w:r>
      <w:r w:rsidR="00D032A8" w:rsidRPr="00BB3F60">
        <w:rPr>
          <w:color w:val="000000" w:themeColor="text1"/>
          <w:sz w:val="28"/>
          <w:szCs w:val="28"/>
        </w:rPr>
        <w:t>ho bò ăn thức ăn tinh là không có lợi về mặt kinh tế: Giá trị để tạo ra một sinh khối của thức ăn tinh sẽ đắt hơn thức ăn thô xanh.</w:t>
      </w:r>
      <w:r w:rsidR="00B95FEB" w:rsidRPr="00BB3F60">
        <w:rPr>
          <w:color w:val="000000" w:themeColor="text1"/>
          <w:sz w:val="28"/>
          <w:szCs w:val="28"/>
        </w:rPr>
        <w:t xml:space="preserve"> </w:t>
      </w:r>
      <w:r w:rsidR="00D032A8" w:rsidRPr="00BB3F60">
        <w:rPr>
          <w:color w:val="000000" w:themeColor="text1"/>
          <w:sz w:val="28"/>
          <w:szCs w:val="28"/>
        </w:rPr>
        <w:t>Cho bò ăn thức ăn tinh là không có lợi về mặt sức khoẻ:</w:t>
      </w:r>
      <w:r w:rsidR="00B95FEB" w:rsidRPr="00BB3F60">
        <w:rPr>
          <w:color w:val="000000" w:themeColor="text1"/>
          <w:sz w:val="28"/>
          <w:szCs w:val="28"/>
        </w:rPr>
        <w:t xml:space="preserve"> </w:t>
      </w:r>
      <w:r w:rsidR="00D032A8" w:rsidRPr="00BB3F60">
        <w:rPr>
          <w:color w:val="000000" w:themeColor="text1"/>
          <w:sz w:val="28"/>
          <w:szCs w:val="28"/>
        </w:rPr>
        <w:t>Tăng độ axit dạ cỏ và rối loạn tiêu hoá: Cho bò ăn khẩu phần chứa nhiều thức ăn tinh rất dễ làm tăng độ axit dạ cỏ. Thức ăn tinh sau khi ăn vào bị lên men quá nhanh, tạo ra nhiều axit, làm giảm pH trong dạ cỏ. Việc này làm rối loạn khu hệ vi sinh vật dạ cỏ, đặc biệt là vi sinh vật phân giải xơ bị tiêu diệt (do không thích nghi với môi trường pH thấp) nên làm cho quá trình phân giải xơ bị đình trệ. Hơn nữa, do axit lactic sinh ra quá nhiều không những làm giảm mạnh pH dạ cỏ mà được hấp thu vào máu, gây toan huyết (acidosis), làm rối loạn các chức năng chuyển hoá và trao đổi chất, thậm chí có thể gây chết một cách nhanh chóng. Một trong những lý do cơ bản là toan huyết làm cho hồng cầu không thực hiện được chức năng vận chuyển ôxy và cácbônic.</w:t>
      </w:r>
      <w:r w:rsidR="00114028" w:rsidRPr="00BB3F60">
        <w:rPr>
          <w:color w:val="000000" w:themeColor="text1"/>
          <w:sz w:val="28"/>
          <w:szCs w:val="28"/>
        </w:rPr>
        <w:t xml:space="preserve"> </w:t>
      </w:r>
      <w:r w:rsidR="00D032A8" w:rsidRPr="00BB3F60">
        <w:rPr>
          <w:color w:val="000000" w:themeColor="text1"/>
          <w:sz w:val="28"/>
          <w:szCs w:val="28"/>
        </w:rPr>
        <w:t>Ngoài ra b</w:t>
      </w:r>
      <w:r w:rsidR="00B95FEB" w:rsidRPr="00BB3F60">
        <w:rPr>
          <w:color w:val="000000" w:themeColor="text1"/>
          <w:sz w:val="28"/>
          <w:szCs w:val="28"/>
        </w:rPr>
        <w:t>ò</w:t>
      </w:r>
      <w:r w:rsidR="00D032A8" w:rsidRPr="00BB3F60">
        <w:rPr>
          <w:color w:val="000000" w:themeColor="text1"/>
          <w:sz w:val="28"/>
          <w:szCs w:val="28"/>
        </w:rPr>
        <w:t xml:space="preserve"> có thể bị các chứng sau: Đầy hơi, nghẽn dạ lá sách, rối loạn chức năng dạ múi khế, áp xe hay suy gan,</w:t>
      </w:r>
      <w:r w:rsidR="00114028" w:rsidRPr="00BB3F60">
        <w:rPr>
          <w:color w:val="000000" w:themeColor="text1"/>
          <w:sz w:val="28"/>
          <w:szCs w:val="28"/>
        </w:rPr>
        <w:t xml:space="preserve"> và</w:t>
      </w:r>
      <w:r w:rsidR="00D032A8" w:rsidRPr="00BB3F60">
        <w:rPr>
          <w:color w:val="000000" w:themeColor="text1"/>
          <w:sz w:val="28"/>
          <w:szCs w:val="28"/>
        </w:rPr>
        <w:t xml:space="preserve"> </w:t>
      </w:r>
      <w:r w:rsidR="00114028" w:rsidRPr="00BB3F60">
        <w:rPr>
          <w:color w:val="000000"/>
          <w:kern w:val="36"/>
          <w:sz w:val="28"/>
          <w:szCs w:val="28"/>
        </w:rPr>
        <w:t>n</w:t>
      </w:r>
      <w:r w:rsidR="00114028" w:rsidRPr="00BB3F60">
        <w:rPr>
          <w:sz w:val="28"/>
          <w:szCs w:val="28"/>
        </w:rPr>
        <w:t>ếu ăn quá nhiều thức ăn tinh bò sẽ bị hỏng dạ cỏ.</w:t>
      </w:r>
    </w:p>
    <w:p w14:paraId="409BFDB1" w14:textId="07630970" w:rsidR="00BC0237" w:rsidRPr="00BB3F60" w:rsidRDefault="00114028" w:rsidP="00BB3F60">
      <w:pPr>
        <w:pStyle w:val="NormalWeb"/>
        <w:shd w:val="clear" w:color="auto" w:fill="FFFFFF"/>
        <w:spacing w:line="360" w:lineRule="auto"/>
        <w:jc w:val="both"/>
        <w:rPr>
          <w:b/>
          <w:bCs/>
          <w:color w:val="000000"/>
          <w:sz w:val="28"/>
          <w:szCs w:val="28"/>
          <w:bdr w:val="none" w:sz="0" w:space="0" w:color="auto" w:frame="1"/>
        </w:rPr>
      </w:pPr>
      <w:r w:rsidRPr="00BB3F60">
        <w:rPr>
          <w:sz w:val="28"/>
          <w:szCs w:val="28"/>
        </w:rPr>
        <w:t xml:space="preserve">Như vậy, nếu muốn vỗ béo đàn bò thì việc tính toán khẩu phần ăn dinh dưỡng cho bò phải hợp lí, bò </w:t>
      </w:r>
      <w:r w:rsidR="00BB3F60" w:rsidRPr="00BB3F60">
        <w:rPr>
          <w:sz w:val="28"/>
          <w:szCs w:val="28"/>
        </w:rPr>
        <w:t>dễ ăn và phải thích ăn đồng thời</w:t>
      </w:r>
      <w:r w:rsidRPr="00BB3F60">
        <w:rPr>
          <w:sz w:val="28"/>
          <w:szCs w:val="28"/>
        </w:rPr>
        <w:t xml:space="preserve"> đảm bảo tiết kiệm thời gian công sức và giá thành phải rẻ.</w:t>
      </w:r>
      <w:r w:rsidR="00BB3F60" w:rsidRPr="00BB3F60">
        <w:rPr>
          <w:sz w:val="28"/>
          <w:szCs w:val="28"/>
        </w:rPr>
        <w:t xml:space="preserve"> </w:t>
      </w:r>
      <w:r w:rsidR="00BB3F60" w:rsidRPr="00BB3F60">
        <w:rPr>
          <w:color w:val="000000" w:themeColor="text1"/>
          <w:sz w:val="28"/>
          <w:szCs w:val="28"/>
        </w:rPr>
        <w:t>T</w:t>
      </w:r>
      <w:r w:rsidR="00BB3F60" w:rsidRPr="00BB3F60">
        <w:rPr>
          <w:rStyle w:val="Emphasis"/>
          <w:i w:val="0"/>
          <w:iCs w:val="0"/>
          <w:color w:val="000000" w:themeColor="text1"/>
          <w:sz w:val="28"/>
          <w:szCs w:val="28"/>
          <w:shd w:val="clear" w:color="auto" w:fill="FFFFFF"/>
        </w:rPr>
        <w:t>hức ăn</w:t>
      </w:r>
      <w:r w:rsidR="00BB3F60" w:rsidRPr="00BB3F60">
        <w:rPr>
          <w:color w:val="000000" w:themeColor="text1"/>
          <w:sz w:val="28"/>
          <w:szCs w:val="28"/>
          <w:shd w:val="clear" w:color="auto" w:fill="FFFFFF"/>
        </w:rPr>
        <w:t> dùng </w:t>
      </w:r>
      <w:r w:rsidR="00BB3F60" w:rsidRPr="00BB3F60">
        <w:rPr>
          <w:rStyle w:val="Emphasis"/>
          <w:i w:val="0"/>
          <w:iCs w:val="0"/>
          <w:color w:val="000000" w:themeColor="text1"/>
          <w:sz w:val="28"/>
          <w:szCs w:val="28"/>
          <w:shd w:val="clear" w:color="auto" w:fill="FFFFFF"/>
        </w:rPr>
        <w:t>vỗ béo bò</w:t>
      </w:r>
      <w:r w:rsidR="00BB3F60" w:rsidRPr="00BB3F60">
        <w:rPr>
          <w:color w:val="000000" w:themeColor="text1"/>
          <w:sz w:val="28"/>
          <w:szCs w:val="28"/>
          <w:shd w:val="clear" w:color="auto" w:fill="FFFFFF"/>
        </w:rPr>
        <w:t> bao gồm: </w:t>
      </w:r>
      <w:r w:rsidR="00BB3F60" w:rsidRPr="00BB3F60">
        <w:rPr>
          <w:rStyle w:val="Emphasis"/>
          <w:i w:val="0"/>
          <w:iCs w:val="0"/>
          <w:color w:val="000000" w:themeColor="text1"/>
          <w:sz w:val="28"/>
          <w:szCs w:val="28"/>
          <w:shd w:val="clear" w:color="auto" w:fill="FFFFFF"/>
        </w:rPr>
        <w:t>thức ăn</w:t>
      </w:r>
      <w:r w:rsidR="00BB3F60" w:rsidRPr="00BB3F60">
        <w:rPr>
          <w:color w:val="000000" w:themeColor="text1"/>
          <w:sz w:val="28"/>
          <w:szCs w:val="28"/>
          <w:shd w:val="clear" w:color="auto" w:fill="FFFFFF"/>
        </w:rPr>
        <w:t> thô xanh, </w:t>
      </w:r>
      <w:r w:rsidR="00BB3F60" w:rsidRPr="00BB3F60">
        <w:rPr>
          <w:rStyle w:val="Emphasis"/>
          <w:i w:val="0"/>
          <w:iCs w:val="0"/>
          <w:color w:val="000000" w:themeColor="text1"/>
          <w:sz w:val="28"/>
          <w:szCs w:val="28"/>
          <w:shd w:val="clear" w:color="auto" w:fill="FFFFFF"/>
        </w:rPr>
        <w:t>thức ăn tinh</w:t>
      </w:r>
      <w:r w:rsidR="00BB3F60" w:rsidRPr="00BB3F60">
        <w:rPr>
          <w:color w:val="000000" w:themeColor="text1"/>
          <w:sz w:val="28"/>
          <w:szCs w:val="28"/>
          <w:shd w:val="clear" w:color="auto" w:fill="FFFFFF"/>
        </w:rPr>
        <w:t>, n</w:t>
      </w:r>
      <w:r w:rsidRPr="00BB3F60">
        <w:rPr>
          <w:color w:val="000000" w:themeColor="text1"/>
          <w:sz w:val="28"/>
          <w:szCs w:val="28"/>
        </w:rPr>
        <w:t>goài ra còn có các loại thức ăn khác như thức ăn bổ sung: cho thêm vào khẩu phần ăn với số lượng nhỏ để cân bằng một số chất dinh dưỡng thiếu hụt như đạm, khoáng, premix khoáng, vitamin, ure, các phụ phẩm nông nghiệp…</w:t>
      </w:r>
    </w:p>
    <w:p w14:paraId="3B603F8D" w14:textId="05FDB25D" w:rsidR="00BC0237" w:rsidRDefault="00BC0237" w:rsidP="00BB3F60">
      <w:pPr>
        <w:pStyle w:val="NormalWeb"/>
        <w:shd w:val="clear" w:color="auto" w:fill="FFFFFF" w:themeFill="background1"/>
        <w:spacing w:before="0" w:beforeAutospacing="0" w:after="0" w:line="360" w:lineRule="auto"/>
        <w:ind w:firstLine="720"/>
        <w:jc w:val="both"/>
        <w:rPr>
          <w:sz w:val="28"/>
          <w:szCs w:val="28"/>
        </w:rPr>
      </w:pPr>
      <w:r w:rsidRPr="00BB3F60">
        <w:rPr>
          <w:bCs/>
          <w:sz w:val="28"/>
          <w:szCs w:val="28"/>
          <w:shd w:val="clear" w:color="auto" w:fill="FFFFFF" w:themeFill="background1"/>
        </w:rPr>
        <w:t>T</w:t>
      </w:r>
      <w:r w:rsidRPr="00BB3F60">
        <w:rPr>
          <w:sz w:val="28"/>
          <w:szCs w:val="28"/>
        </w:rPr>
        <w:t>rại chăn nuôi quy mô lớn, khép kín từ phối trộn nguyên liệu, cấp phát thức ăn đến từng ô chuồng, giúp làm tăng khả năng tiê</w:t>
      </w:r>
      <w:r w:rsidRPr="009074B7">
        <w:rPr>
          <w:sz w:val="28"/>
          <w:szCs w:val="28"/>
        </w:rPr>
        <w:t>u hóa, giảm chi phí thức ăn và tăng hiệu quả chăn nuôi. Một số công nghệ mới đã được ứng dụng như chế phẩm vi sinh vật cấy dạng bột và dạng lỏng trong chế biến thức ăn xanh theo phương pháp ủ chua cho kết quả tốt hơn đáng kể so với ủ chua truyền thống. Hay công nghệ TMR trong sản xuất thức ăn phối trộn cho bò sữa đã nâng cao năng suất sữa của đàn bò cả nước.</w:t>
      </w:r>
    </w:p>
    <w:p w14:paraId="70B043D1" w14:textId="3526A54F"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26A08F42" w14:textId="78A49C5B"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5E0F56E7" w14:textId="0D85C1E6"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5F6C5032" w14:textId="594D7E7B"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0CFA193E" w14:textId="71A709DB"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30320873" w14:textId="0A7B0137" w:rsidR="00BB3F60" w:rsidRDefault="00BB3F60" w:rsidP="00BB3F60">
      <w:pPr>
        <w:pStyle w:val="NormalWeb"/>
        <w:shd w:val="clear" w:color="auto" w:fill="FFFFFF" w:themeFill="background1"/>
        <w:spacing w:before="0" w:beforeAutospacing="0" w:after="0" w:line="360" w:lineRule="auto"/>
        <w:ind w:firstLine="720"/>
        <w:jc w:val="both"/>
        <w:rPr>
          <w:sz w:val="28"/>
          <w:szCs w:val="28"/>
        </w:rPr>
      </w:pPr>
    </w:p>
    <w:p w14:paraId="3040A96C" w14:textId="73F0FC3E" w:rsidR="00BB3F60" w:rsidRPr="00BB3F60" w:rsidRDefault="00BB3F60" w:rsidP="00BB3F60">
      <w:pPr>
        <w:pStyle w:val="NormalWeb"/>
        <w:shd w:val="clear" w:color="auto" w:fill="FFFFFF" w:themeFill="background1"/>
        <w:spacing w:before="0" w:beforeAutospacing="0" w:after="0" w:line="360" w:lineRule="auto"/>
        <w:ind w:firstLine="720"/>
        <w:jc w:val="center"/>
        <w:rPr>
          <w:b/>
          <w:bCs/>
          <w:sz w:val="28"/>
          <w:szCs w:val="28"/>
        </w:rPr>
      </w:pPr>
      <w:r w:rsidRPr="00BB3F60">
        <w:rPr>
          <w:b/>
          <w:bCs/>
          <w:sz w:val="28"/>
          <w:szCs w:val="28"/>
        </w:rPr>
        <w:t>PHẦN II</w:t>
      </w:r>
      <w:r>
        <w:rPr>
          <w:b/>
          <w:bCs/>
          <w:sz w:val="28"/>
          <w:szCs w:val="28"/>
        </w:rPr>
        <w:t>.</w:t>
      </w:r>
      <w:r w:rsidRPr="00BB3F60">
        <w:rPr>
          <w:b/>
          <w:bCs/>
          <w:sz w:val="28"/>
          <w:szCs w:val="28"/>
        </w:rPr>
        <w:t xml:space="preserve"> NỘI DUNG</w:t>
      </w:r>
    </w:p>
    <w:p w14:paraId="5730A714" w14:textId="17135666" w:rsidR="00D032A8" w:rsidRDefault="000963FB" w:rsidP="00D032A8">
      <w:pPr>
        <w:widowControl w:val="0"/>
        <w:spacing w:before="60" w:line="360" w:lineRule="auto"/>
        <w:ind w:right="206"/>
        <w:jc w:val="both"/>
        <w:rPr>
          <w:rFonts w:cs="Times New Roman"/>
          <w:b/>
          <w:iCs/>
          <w:szCs w:val="28"/>
          <w:lang w:val="vi-VN"/>
        </w:rPr>
      </w:pPr>
      <w:r>
        <w:rPr>
          <w:rFonts w:cs="Times New Roman"/>
          <w:b/>
          <w:iCs/>
          <w:szCs w:val="28"/>
        </w:rPr>
        <w:t>II.</w:t>
      </w:r>
      <w:r w:rsidR="00BB3F60">
        <w:rPr>
          <w:rFonts w:cs="Times New Roman"/>
          <w:b/>
          <w:iCs/>
          <w:szCs w:val="28"/>
        </w:rPr>
        <w:t>1</w:t>
      </w:r>
      <w:r w:rsidR="00D032A8" w:rsidRPr="00D45D33">
        <w:rPr>
          <w:rFonts w:cs="Times New Roman"/>
          <w:b/>
          <w:iCs/>
          <w:szCs w:val="28"/>
          <w:lang w:val="vi-VN"/>
        </w:rPr>
        <w:t>. Chăm sóc nuôi dưỡng</w:t>
      </w:r>
      <w:bookmarkStart w:id="2" w:name="_Toc426461780"/>
      <w:bookmarkStart w:id="3" w:name="_Toc426461894"/>
      <w:bookmarkStart w:id="4" w:name="_Toc426462014"/>
    </w:p>
    <w:p w14:paraId="0E132108" w14:textId="3A551A81" w:rsidR="000963FB" w:rsidRPr="000963FB" w:rsidRDefault="000963FB" w:rsidP="00D032A8">
      <w:pPr>
        <w:widowControl w:val="0"/>
        <w:spacing w:before="60" w:line="360" w:lineRule="auto"/>
        <w:ind w:right="206"/>
        <w:jc w:val="both"/>
        <w:rPr>
          <w:b/>
          <w:bCs/>
        </w:rPr>
      </w:pPr>
      <w:r>
        <w:rPr>
          <w:b/>
          <w:bCs/>
        </w:rPr>
        <w:t xml:space="preserve">1. </w:t>
      </w:r>
      <w:r w:rsidRPr="000963FB">
        <w:rPr>
          <w:b/>
          <w:bCs/>
        </w:rPr>
        <w:t xml:space="preserve">Sơ lược chức năng các bộ phận đường tiêu hóa </w:t>
      </w:r>
    </w:p>
    <w:p w14:paraId="26A48406" w14:textId="35D63530" w:rsidR="000963FB" w:rsidRPr="000963FB" w:rsidRDefault="000963FB" w:rsidP="00D032A8">
      <w:pPr>
        <w:widowControl w:val="0"/>
        <w:spacing w:before="60" w:line="360" w:lineRule="auto"/>
        <w:ind w:right="206"/>
        <w:jc w:val="both"/>
        <w:rPr>
          <w:i/>
          <w:iCs/>
        </w:rPr>
      </w:pPr>
      <w:r w:rsidRPr="000963FB">
        <w:rPr>
          <w:i/>
          <w:iCs/>
        </w:rPr>
        <w:t>a, Dạ dày của gia súc nhai lại là dạ dày kép gồm 4 túi</w:t>
      </w:r>
    </w:p>
    <w:p w14:paraId="4D5F3546" w14:textId="77777777" w:rsidR="000963FB" w:rsidRDefault="000963FB" w:rsidP="00D032A8">
      <w:pPr>
        <w:widowControl w:val="0"/>
        <w:spacing w:before="60" w:line="360" w:lineRule="auto"/>
        <w:ind w:right="206"/>
        <w:jc w:val="both"/>
      </w:pPr>
      <w:r>
        <w:t>- Dạ cỏ: Chiếm hầu hết nửa trái của xoang bụng, từ cơ hoành-xương chậu. 85-90% dung tích dạ dày, 69% diện tích bệ mặt dạ dày. Chức năng lên men tiêu hóa, axit béo bay hơi</w:t>
      </w:r>
    </w:p>
    <w:p w14:paraId="00CA44CF" w14:textId="77777777" w:rsidR="000963FB" w:rsidRDefault="000963FB" w:rsidP="00D032A8">
      <w:pPr>
        <w:widowControl w:val="0"/>
        <w:spacing w:before="60" w:line="360" w:lineRule="auto"/>
        <w:ind w:right="206"/>
        <w:jc w:val="both"/>
      </w:pPr>
      <w:r>
        <w:t xml:space="preserve"> - Dạ tổ ong: Túi nối liền với dạ cỏ, niêm mạc cấu tạo giống như tổ ong, đẩy thức ăn rắn và thức ăn chưa nghiền nhỏ-dạ cỏ. Đẩy thức ăn nước-dạ lá sách. - Dạ lá sách: Niêm mạc cấu tạo gấp nếp như lá sách, ép các tiểu phần thức ăn, hấp thu nước, nuối khoang, vitamins </w:t>
      </w:r>
    </w:p>
    <w:p w14:paraId="5A5E654F" w14:textId="588BA874" w:rsidR="000963FB" w:rsidRPr="00BB3F60" w:rsidRDefault="000963FB" w:rsidP="00D032A8">
      <w:pPr>
        <w:widowControl w:val="0"/>
        <w:spacing w:before="60" w:line="360" w:lineRule="auto"/>
        <w:ind w:right="206"/>
        <w:jc w:val="both"/>
        <w:rPr>
          <w:rFonts w:cs="Times New Roman"/>
          <w:b/>
          <w:iCs/>
          <w:szCs w:val="28"/>
        </w:rPr>
      </w:pPr>
      <w:r>
        <w:t xml:space="preserve">- Dạ múi khế: Là dạ dày tuyến gồm có thân vị, hạ vị. Chức năng tiêu hóa như dạ dày đơn nhờ HCl, pepsin, kimozin, lipaza. </w:t>
      </w:r>
    </w:p>
    <w:p w14:paraId="00867D24" w14:textId="3C18C5BF" w:rsidR="00D032A8" w:rsidRDefault="00D032A8" w:rsidP="000963FB">
      <w:pPr>
        <w:widowControl w:val="0"/>
        <w:spacing w:before="60" w:line="360" w:lineRule="auto"/>
        <w:ind w:right="206"/>
        <w:jc w:val="center"/>
        <w:rPr>
          <w:rFonts w:cs="Times New Roman"/>
          <w:b/>
          <w:iCs/>
          <w:szCs w:val="28"/>
          <w:lang w:val="vi-VN"/>
        </w:rPr>
      </w:pPr>
      <w:r>
        <w:rPr>
          <w:noProof/>
        </w:rPr>
        <w:drawing>
          <wp:inline distT="0" distB="0" distL="0" distR="0" wp14:anchorId="34AE2052" wp14:editId="192F9C2C">
            <wp:extent cx="4105275" cy="2516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3813" cy="2527498"/>
                    </a:xfrm>
                    <a:prstGeom prst="rect">
                      <a:avLst/>
                    </a:prstGeom>
                    <a:noFill/>
                    <a:ln>
                      <a:noFill/>
                    </a:ln>
                  </pic:spPr>
                </pic:pic>
              </a:graphicData>
            </a:graphic>
          </wp:inline>
        </w:drawing>
      </w:r>
    </w:p>
    <w:p w14:paraId="1D66F3C0" w14:textId="11A1CB8B" w:rsidR="0007747A" w:rsidRDefault="0007747A" w:rsidP="000963FB">
      <w:pPr>
        <w:widowControl w:val="0"/>
        <w:spacing w:before="60" w:line="360" w:lineRule="auto"/>
        <w:ind w:right="206"/>
        <w:jc w:val="center"/>
        <w:rPr>
          <w:rFonts w:cs="Times New Roman"/>
          <w:b/>
          <w:iCs/>
          <w:szCs w:val="28"/>
          <w:lang w:val="vi-VN"/>
        </w:rPr>
      </w:pPr>
    </w:p>
    <w:p w14:paraId="070A4F38" w14:textId="49C92763" w:rsidR="0007747A" w:rsidRPr="0007747A" w:rsidRDefault="0007747A" w:rsidP="000963FB">
      <w:pPr>
        <w:widowControl w:val="0"/>
        <w:spacing w:before="60" w:line="360" w:lineRule="auto"/>
        <w:ind w:right="206"/>
        <w:jc w:val="center"/>
        <w:rPr>
          <w:rFonts w:cs="Times New Roman"/>
          <w:b/>
          <w:iCs/>
          <w:szCs w:val="28"/>
          <w:lang w:val="vi-VN"/>
        </w:rPr>
      </w:pPr>
      <w:r w:rsidRPr="0007747A">
        <w:rPr>
          <w:rFonts w:cs="Times New Roman"/>
          <w:bCs/>
          <w:iCs/>
          <w:szCs w:val="28"/>
        </w:rPr>
        <w:t>Hình</w:t>
      </w:r>
      <w:r w:rsidR="00C46086">
        <w:rPr>
          <w:rFonts w:cs="Times New Roman"/>
          <w:bCs/>
          <w:iCs/>
          <w:szCs w:val="28"/>
        </w:rPr>
        <w:t xml:space="preserve"> 1</w:t>
      </w:r>
      <w:r w:rsidRPr="0007747A">
        <w:rPr>
          <w:rFonts w:cs="Times New Roman"/>
          <w:bCs/>
          <w:iCs/>
          <w:szCs w:val="28"/>
        </w:rPr>
        <w:t xml:space="preserve">: </w:t>
      </w:r>
      <w:r w:rsidRPr="0007747A">
        <w:rPr>
          <w:iCs/>
        </w:rPr>
        <w:t xml:space="preserve">Dạ dày của gia súc nhai lại </w:t>
      </w:r>
    </w:p>
    <w:p w14:paraId="427B7D82" w14:textId="77777777" w:rsidR="00D032A8" w:rsidRDefault="00D032A8" w:rsidP="00D032A8">
      <w:pPr>
        <w:widowControl w:val="0"/>
        <w:spacing w:before="60" w:line="360" w:lineRule="auto"/>
        <w:ind w:right="206"/>
        <w:jc w:val="center"/>
        <w:rPr>
          <w:rFonts w:cs="Times New Roman"/>
          <w:b/>
          <w:iCs/>
          <w:szCs w:val="28"/>
          <w:lang w:val="vi-VN"/>
        </w:rPr>
      </w:pPr>
      <w:r>
        <w:rPr>
          <w:rFonts w:cs="Times New Roman"/>
          <w:b/>
          <w:iCs/>
          <w:noProof/>
          <w:szCs w:val="28"/>
        </w:rPr>
        <w:drawing>
          <wp:inline distT="0" distB="0" distL="0" distR="0" wp14:anchorId="76182874" wp14:editId="52870013">
            <wp:extent cx="3933190"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190" cy="3304540"/>
                    </a:xfrm>
                    <a:prstGeom prst="rect">
                      <a:avLst/>
                    </a:prstGeom>
                    <a:noFill/>
                    <a:ln>
                      <a:noFill/>
                    </a:ln>
                  </pic:spPr>
                </pic:pic>
              </a:graphicData>
            </a:graphic>
          </wp:inline>
        </w:drawing>
      </w:r>
    </w:p>
    <w:p w14:paraId="168ABD3F" w14:textId="46E4E2FB" w:rsidR="00D032A8" w:rsidRPr="00257746" w:rsidRDefault="003F42D2" w:rsidP="00D032A8">
      <w:pPr>
        <w:widowControl w:val="0"/>
        <w:spacing w:before="60" w:line="360" w:lineRule="auto"/>
        <w:ind w:right="206"/>
        <w:jc w:val="center"/>
        <w:rPr>
          <w:rFonts w:cs="Times New Roman"/>
          <w:bCs/>
          <w:iCs/>
          <w:szCs w:val="28"/>
        </w:rPr>
      </w:pPr>
      <w:r>
        <w:rPr>
          <w:rFonts w:cs="Times New Roman"/>
          <w:bCs/>
          <w:iCs/>
          <w:szCs w:val="28"/>
        </w:rPr>
        <w:t>Sơ đồ 1</w:t>
      </w:r>
      <w:r w:rsidR="00D032A8" w:rsidRPr="00257746">
        <w:rPr>
          <w:rFonts w:cs="Times New Roman"/>
          <w:bCs/>
          <w:iCs/>
          <w:szCs w:val="28"/>
        </w:rPr>
        <w:t xml:space="preserve">: </w:t>
      </w:r>
      <w:r w:rsidR="0007747A">
        <w:rPr>
          <w:rFonts w:cs="Times New Roman"/>
          <w:bCs/>
          <w:iCs/>
          <w:szCs w:val="28"/>
        </w:rPr>
        <w:t>T</w:t>
      </w:r>
      <w:r w:rsidR="00D032A8" w:rsidRPr="00257746">
        <w:rPr>
          <w:rFonts w:cs="Times New Roman"/>
          <w:bCs/>
          <w:iCs/>
          <w:szCs w:val="28"/>
        </w:rPr>
        <w:t>iêu hóa hydrocacbonat ở bò</w:t>
      </w:r>
    </w:p>
    <w:p w14:paraId="5FDFB2FF" w14:textId="5E3889A6" w:rsidR="000963FB" w:rsidRPr="000963FB" w:rsidRDefault="000963FB" w:rsidP="00D032A8">
      <w:pPr>
        <w:widowControl w:val="0"/>
        <w:spacing w:before="60" w:line="360" w:lineRule="auto"/>
        <w:ind w:right="206"/>
        <w:jc w:val="both"/>
        <w:rPr>
          <w:i/>
          <w:iCs/>
        </w:rPr>
      </w:pPr>
      <w:r w:rsidRPr="000963FB">
        <w:rPr>
          <w:i/>
          <w:iCs/>
        </w:rPr>
        <w:t>b</w:t>
      </w:r>
      <w:r>
        <w:rPr>
          <w:i/>
          <w:iCs/>
        </w:rPr>
        <w:t>,</w:t>
      </w:r>
      <w:r w:rsidRPr="000963FB">
        <w:rPr>
          <w:i/>
          <w:iCs/>
        </w:rPr>
        <w:t xml:space="preserve"> Ruột </w:t>
      </w:r>
    </w:p>
    <w:p w14:paraId="04C96175" w14:textId="77777777" w:rsidR="000963FB" w:rsidRDefault="000963FB" w:rsidP="00D032A8">
      <w:pPr>
        <w:widowControl w:val="0"/>
        <w:spacing w:before="60" w:line="360" w:lineRule="auto"/>
        <w:ind w:right="206"/>
        <w:jc w:val="both"/>
      </w:pPr>
      <w:r>
        <w:t xml:space="preserve">Quá trình tiêu hóa hấp thu ở ruột non của gia súc nhai lại, diễn ra tương tự ở dạ dày đơn nhờ các men tiêu hóa của dịch ruột, dịch tụy và sự tham gia của dịch mật. </w:t>
      </w:r>
    </w:p>
    <w:p w14:paraId="1FA4D650" w14:textId="77777777" w:rsidR="000963FB" w:rsidRDefault="000963FB" w:rsidP="00D032A8">
      <w:pPr>
        <w:widowControl w:val="0"/>
        <w:spacing w:before="60" w:line="360" w:lineRule="auto"/>
        <w:ind w:right="206"/>
        <w:jc w:val="both"/>
      </w:pPr>
      <w:r>
        <w:t xml:space="preserve">Trong ruột già có sự lên men Vi sinh vật (VSV) lần hai. Sự tiêu hóa ruột già có ý nghĩa giúp tiêu hóa nốt các thành phần xơ chưa tiêu hóa hết ở dạ cỏ. Axit béo bay hơi sinh ra trong ruột già được hấp thu và sử dụng, nhưng protein VSV thì bị thải ra ngoài qua phân. </w:t>
      </w:r>
    </w:p>
    <w:p w14:paraId="1C154025" w14:textId="77777777" w:rsidR="000963FB" w:rsidRPr="000963FB" w:rsidRDefault="000963FB" w:rsidP="00D032A8">
      <w:pPr>
        <w:widowControl w:val="0"/>
        <w:spacing w:before="60" w:line="360" w:lineRule="auto"/>
        <w:ind w:right="206"/>
        <w:jc w:val="both"/>
        <w:rPr>
          <w:i/>
          <w:iCs/>
        </w:rPr>
      </w:pPr>
      <w:r w:rsidRPr="000963FB">
        <w:rPr>
          <w:i/>
          <w:iCs/>
        </w:rPr>
        <w:t xml:space="preserve">c. Sinh lý dạ cỏ gia súc nhai lại </w:t>
      </w:r>
    </w:p>
    <w:p w14:paraId="52F97A76" w14:textId="77777777" w:rsidR="00593F74" w:rsidRDefault="000963FB" w:rsidP="00D032A8">
      <w:pPr>
        <w:widowControl w:val="0"/>
        <w:spacing w:before="60" w:line="360" w:lineRule="auto"/>
        <w:ind w:right="206"/>
        <w:jc w:val="both"/>
      </w:pPr>
      <w:r>
        <w:t xml:space="preserve"> Dạ cỏ được coi là một thùng lên men lớn với chức ăn lên men tiêu hóa thức ăn (thức ăn thô xanh và thức ăn tinh). Dạ cỏ có môi trường thuận lợi cho VSV lên men yếm khí: nhiệt độ tương đối ổn định khoảng 38-42</w:t>
      </w:r>
      <w:r w:rsidRPr="000963FB">
        <w:rPr>
          <w:vertAlign w:val="superscript"/>
        </w:rPr>
        <w:t>o</w:t>
      </w:r>
      <w:r>
        <w:t>C, pH từ 5,5-7,4. Có khoảng 50-80% các chất dinh dưỡng của thức ăn được lên men ở dạ cỏ.</w:t>
      </w:r>
    </w:p>
    <w:p w14:paraId="52C6204E" w14:textId="47DBD323" w:rsidR="000963FB" w:rsidRPr="000963FB" w:rsidRDefault="000963FB" w:rsidP="00D032A8">
      <w:pPr>
        <w:widowControl w:val="0"/>
        <w:spacing w:before="60" w:line="360" w:lineRule="auto"/>
        <w:ind w:right="206"/>
        <w:jc w:val="both"/>
        <w:rPr>
          <w:i/>
          <w:iCs/>
        </w:rPr>
      </w:pPr>
      <w:r w:rsidRPr="000963FB">
        <w:rPr>
          <w:i/>
          <w:iCs/>
        </w:rPr>
        <w:t xml:space="preserve">d. Sự nhai lại </w:t>
      </w:r>
    </w:p>
    <w:p w14:paraId="7B40A890" w14:textId="77777777" w:rsidR="000963FB" w:rsidRDefault="000963FB" w:rsidP="00D032A8">
      <w:pPr>
        <w:widowControl w:val="0"/>
        <w:spacing w:before="60" w:line="360" w:lineRule="auto"/>
        <w:ind w:right="206"/>
        <w:jc w:val="both"/>
      </w:pPr>
      <w:r>
        <w:t>Thức ăn sau khi được nuốt xuống dạ cỏ và lên men. Phần thức ăn chưa được nhai kỹ nằm trong dạ cỏ và dạ tổ ong thỉnh thoảng được ợ lên miệng với những miếng không lớn và được nhai kỹ lại ở miệng. Thức ăn sau khi đã được nhai kỹ và thấm nước bọt lại được nuốt xuống dạ cỏ.</w:t>
      </w:r>
    </w:p>
    <w:p w14:paraId="5F7694A3" w14:textId="7379DA01" w:rsidR="00D032A8" w:rsidRPr="00D45D33" w:rsidRDefault="000963FB" w:rsidP="00D032A8">
      <w:pPr>
        <w:widowControl w:val="0"/>
        <w:spacing w:before="60" w:line="360" w:lineRule="auto"/>
        <w:ind w:right="206"/>
        <w:jc w:val="both"/>
        <w:rPr>
          <w:rFonts w:cs="Times New Roman"/>
          <w:b/>
          <w:iCs/>
          <w:szCs w:val="28"/>
          <w:lang w:val="vi-VN"/>
        </w:rPr>
      </w:pPr>
      <w:r>
        <w:rPr>
          <w:rFonts w:cs="Times New Roman"/>
          <w:b/>
          <w:iCs/>
          <w:szCs w:val="28"/>
        </w:rPr>
        <w:t>2</w:t>
      </w:r>
      <w:r w:rsidR="00D032A8" w:rsidRPr="00D45D33">
        <w:rPr>
          <w:rFonts w:cs="Times New Roman"/>
          <w:b/>
          <w:iCs/>
          <w:szCs w:val="28"/>
          <w:lang w:val="vi-VN"/>
        </w:rPr>
        <w:t xml:space="preserve">. Chất dinh dưỡng </w:t>
      </w:r>
      <w:bookmarkEnd w:id="2"/>
      <w:bookmarkEnd w:id="3"/>
      <w:bookmarkEnd w:id="4"/>
    </w:p>
    <w:p w14:paraId="633110F9" w14:textId="77777777" w:rsidR="00D032A8" w:rsidRPr="009074B7" w:rsidRDefault="00D032A8" w:rsidP="00D032A8">
      <w:pPr>
        <w:widowControl w:val="0"/>
        <w:spacing w:before="60" w:line="360" w:lineRule="auto"/>
        <w:ind w:right="207" w:firstLine="720"/>
        <w:jc w:val="both"/>
        <w:rPr>
          <w:rFonts w:cs="Times New Roman"/>
          <w:szCs w:val="28"/>
          <w:lang w:val="vi-VN"/>
        </w:rPr>
      </w:pPr>
      <w:r w:rsidRPr="009074B7">
        <w:rPr>
          <w:rFonts w:cs="Times New Roman"/>
          <w:b/>
          <w:bCs/>
          <w:szCs w:val="28"/>
          <w:lang w:val="vi-VN"/>
        </w:rPr>
        <w:t xml:space="preserve">Chất xơ: </w:t>
      </w:r>
      <w:r w:rsidRPr="009074B7">
        <w:rPr>
          <w:rFonts w:cs="Times New Roman"/>
          <w:szCs w:val="28"/>
          <w:lang w:val="vi-VN"/>
        </w:rPr>
        <w:t>Các loại thức ăn cung cấp chất xơ chủ yếu là các loại cỏ, rơm, các loại phụ phế phẩm nông nghiệp.</w:t>
      </w:r>
    </w:p>
    <w:p w14:paraId="6C64FF8A" w14:textId="53730D08" w:rsidR="00D032A8" w:rsidRPr="0007747A" w:rsidRDefault="00D032A8" w:rsidP="00D032A8">
      <w:pPr>
        <w:widowControl w:val="0"/>
        <w:spacing w:before="60" w:line="360" w:lineRule="auto"/>
        <w:ind w:right="202" w:firstLine="720"/>
        <w:jc w:val="both"/>
        <w:rPr>
          <w:rFonts w:cs="Times New Roman"/>
          <w:szCs w:val="28"/>
          <w:lang w:val="vi-VN"/>
        </w:rPr>
      </w:pPr>
      <w:r w:rsidRPr="009074B7">
        <w:rPr>
          <w:rFonts w:cs="Times New Roman"/>
          <w:b/>
          <w:bCs/>
          <w:szCs w:val="28"/>
          <w:lang w:val="vi-VN"/>
        </w:rPr>
        <w:t xml:space="preserve">Chất bột đường: </w:t>
      </w:r>
      <w:r w:rsidRPr="009074B7">
        <w:rPr>
          <w:rFonts w:cs="Times New Roman"/>
          <w:szCs w:val="28"/>
          <w:lang w:val="vi-VN"/>
        </w:rPr>
        <w:t xml:space="preserve">Chất bột đường rất quan trọng trong trao đổi chất và cân bằng năng lượng, chất bột đường cung cấp năng lượng cho bò. Các chất bột đường chủ yếu là các tinh bột, đường. Các loại thức ăn cung cấp chất bột </w:t>
      </w:r>
      <w:r w:rsidRPr="0007747A">
        <w:rPr>
          <w:rFonts w:cs="Times New Roman"/>
          <w:szCs w:val="28"/>
          <w:lang w:val="vi-VN"/>
        </w:rPr>
        <w:t>đường chủ yếu là các loại hạt, củ quả, rỉmật… Cần bổ sung chất bột đường cho bò trong các tháng thiếu thức ăn hoặc bò đẻ, bê đang lớn và nhất là thời kỳ sinh trưởng phát</w:t>
      </w:r>
      <w:r w:rsidRPr="0007747A">
        <w:rPr>
          <w:rFonts w:cs="Times New Roman"/>
          <w:szCs w:val="28"/>
        </w:rPr>
        <w:t xml:space="preserve"> </w:t>
      </w:r>
      <w:r w:rsidRPr="0007747A">
        <w:rPr>
          <w:rFonts w:cs="Times New Roman"/>
          <w:szCs w:val="28"/>
          <w:lang w:val="vi-VN"/>
        </w:rPr>
        <w:t>dục.</w:t>
      </w:r>
      <w:bookmarkStart w:id="5" w:name="_Toc426461781"/>
      <w:bookmarkStart w:id="6" w:name="_Toc426461895"/>
      <w:bookmarkStart w:id="7" w:name="_Toc426462015"/>
      <w:r w:rsidR="00B95FEB" w:rsidRPr="0007747A">
        <w:rPr>
          <w:rFonts w:cs="Times New Roman"/>
          <w:szCs w:val="28"/>
        </w:rPr>
        <w:t xml:space="preserve"> </w:t>
      </w:r>
      <w:r w:rsidRPr="0007747A">
        <w:rPr>
          <w:rFonts w:cs="Times New Roman"/>
          <w:szCs w:val="28"/>
          <w:shd w:val="clear" w:color="auto" w:fill="FFFFFF"/>
        </w:rPr>
        <w:t>Động vật nguyên sinh (Protozoa)Protozoa xuất hiện trong dạ cỏ khi gia súc bắt đầu ăn thức ăn thực vật thô. Sau khi đẻ và trong thời gian bú sữa dạ dày trước không có protozoa. Protozoa không thích ứng với môi trường bên ngoài và bị chết nhanh. Trong dạ cỏ protozoa có số lượng khoảng 105-106 tế bào/g chất chứa dạ cỏ. Có khoảng 120 loài protozoa trong dạ cỏ. Mỗi loài gia súc có số loài protozoa khác nhau.</w:t>
      </w:r>
      <w:r w:rsidR="0007747A">
        <w:rPr>
          <w:rFonts w:cs="Times New Roman"/>
          <w:szCs w:val="28"/>
          <w:shd w:val="clear" w:color="auto" w:fill="FFFFFF"/>
        </w:rPr>
        <w:t xml:space="preserve"> </w:t>
      </w:r>
      <w:r w:rsidRPr="0007747A">
        <w:rPr>
          <w:rFonts w:cs="Times New Roman"/>
          <w:szCs w:val="28"/>
          <w:shd w:val="clear" w:color="auto" w:fill="FFFFFF"/>
        </w:rPr>
        <w:t xml:space="preserve">Protozoa có một số tác dụng chính </w:t>
      </w:r>
      <w:r w:rsidR="00593F74">
        <w:rPr>
          <w:rFonts w:cs="Times New Roman"/>
          <w:szCs w:val="28"/>
          <w:shd w:val="clear" w:color="auto" w:fill="FFFFFF"/>
        </w:rPr>
        <w:t>là t</w:t>
      </w:r>
      <w:r w:rsidRPr="0007747A">
        <w:rPr>
          <w:rFonts w:cs="Times New Roman"/>
          <w:szCs w:val="28"/>
          <w:shd w:val="clear" w:color="auto" w:fill="FFFFFF"/>
        </w:rPr>
        <w:t xml:space="preserve">iêu hoá tinh bột và đường. Tuy có một vài loại protozoa có khả năng phân giải xenluloza nhưng cơ chất chính vẫn là đường và tinh bột, vì thế mà khi gia súc ăn khẩu phần nhiều bột đường thì số lượng protozoa tăng lên. Tuy nhiên </w:t>
      </w:r>
      <w:r w:rsidR="00593F74">
        <w:rPr>
          <w:rFonts w:cs="Times New Roman"/>
          <w:szCs w:val="28"/>
          <w:shd w:val="clear" w:color="auto" w:fill="FFFFFF"/>
        </w:rPr>
        <w:t>p</w:t>
      </w:r>
      <w:r w:rsidRPr="0007747A">
        <w:rPr>
          <w:rFonts w:cs="Times New Roman"/>
          <w:szCs w:val="28"/>
          <w:shd w:val="clear" w:color="auto" w:fill="FFFFFF"/>
        </w:rPr>
        <w:t>rotozoa không có khả năng sử dụng NH3 như vi khuẩn. Nguồn nitơ đáp ứng nhu cầu của chúng là những mảnh protein thức ăn và vi khuẩn. Nhiều nghiên cứu cho thấy protozoa đã làm giảm hiệu quả sử dụng protein nói chung. Protozoa không tổng hợp được vitamin mà sử dụng vitamin từ thức ăn hay do vi khuẩn tạo nên nên làm giảm rất nhiều vitamin cho vật chủ.</w:t>
      </w:r>
    </w:p>
    <w:p w14:paraId="79AC3E3A" w14:textId="77777777" w:rsidR="00D032A8" w:rsidRPr="0007747A" w:rsidRDefault="00D032A8" w:rsidP="00D032A8">
      <w:pPr>
        <w:widowControl w:val="0"/>
        <w:spacing w:before="60" w:line="360" w:lineRule="auto"/>
        <w:ind w:right="202"/>
        <w:jc w:val="both"/>
        <w:rPr>
          <w:rFonts w:cs="Times New Roman"/>
          <w:b/>
          <w:iCs/>
          <w:szCs w:val="28"/>
          <w:lang w:val="vi-VN"/>
        </w:rPr>
      </w:pPr>
      <w:r w:rsidRPr="0007747A">
        <w:rPr>
          <w:rFonts w:cs="Times New Roman"/>
          <w:b/>
          <w:iCs/>
          <w:szCs w:val="28"/>
          <w:lang w:val="vi-VN"/>
        </w:rPr>
        <w:t>Chất dinh dưỡng cung cấp đạm</w:t>
      </w:r>
      <w:r w:rsidRPr="0007747A">
        <w:rPr>
          <w:rFonts w:cs="Times New Roman"/>
          <w:b/>
          <w:iCs/>
          <w:szCs w:val="28"/>
        </w:rPr>
        <w:t xml:space="preserve"> </w:t>
      </w:r>
      <w:r w:rsidRPr="0007747A">
        <w:rPr>
          <w:rFonts w:cs="Times New Roman"/>
          <w:b/>
          <w:iCs/>
          <w:szCs w:val="28"/>
          <w:lang w:val="vi-VN"/>
        </w:rPr>
        <w:t>(protein)</w:t>
      </w:r>
      <w:bookmarkEnd w:id="5"/>
      <w:bookmarkEnd w:id="6"/>
      <w:bookmarkEnd w:id="7"/>
    </w:p>
    <w:p w14:paraId="5FDC22E4" w14:textId="34511EA6" w:rsidR="00D032A8" w:rsidRPr="009074B7" w:rsidRDefault="00D032A8" w:rsidP="00D032A8">
      <w:pPr>
        <w:widowControl w:val="0"/>
        <w:spacing w:before="60" w:line="360" w:lineRule="auto"/>
        <w:ind w:right="202" w:firstLine="720"/>
        <w:jc w:val="both"/>
        <w:rPr>
          <w:rFonts w:cs="Times New Roman"/>
          <w:szCs w:val="28"/>
          <w:lang w:val="vi-VN"/>
        </w:rPr>
      </w:pPr>
      <w:r w:rsidRPr="0007747A">
        <w:rPr>
          <w:rFonts w:cs="Times New Roman"/>
          <w:szCs w:val="28"/>
          <w:lang w:val="vi-VN"/>
        </w:rPr>
        <w:t>Chất đạm rất cần thiết cho cơ thể bò. Nó là thành</w:t>
      </w:r>
      <w:r w:rsidRPr="009074B7">
        <w:rPr>
          <w:rFonts w:cs="Times New Roman"/>
          <w:szCs w:val="28"/>
          <w:lang w:val="vi-VN"/>
        </w:rPr>
        <w:t xml:space="preserve"> phần chính cấu tạo nên cơ thể,các</w:t>
      </w:r>
      <w:r w:rsidR="008E778D">
        <w:rPr>
          <w:rFonts w:cs="Times New Roman"/>
          <w:szCs w:val="28"/>
        </w:rPr>
        <w:t xml:space="preserve"> </w:t>
      </w:r>
      <w:r w:rsidRPr="009074B7">
        <w:rPr>
          <w:rFonts w:cs="Times New Roman"/>
          <w:szCs w:val="28"/>
          <w:lang w:val="vi-VN"/>
        </w:rPr>
        <w:t>enzym, các hormone…Nếu thiếu đạm, bò sẽ ngừng tăng trưởng, sụt cân, lông xù, rối loạn các chức năng sinh lý. Bò cái sẽ chậm động dục, dẫn tới không động dục, sức đề kháng đối với bệnh tật kém, dẫn tới tửv ong.</w:t>
      </w:r>
    </w:p>
    <w:p w14:paraId="1B336D5B" w14:textId="77777777" w:rsidR="00D032A8" w:rsidRPr="00D45D33" w:rsidRDefault="00D032A8" w:rsidP="00D032A8">
      <w:pPr>
        <w:widowControl w:val="0"/>
        <w:tabs>
          <w:tab w:val="left" w:pos="921"/>
        </w:tabs>
        <w:spacing w:before="60" w:line="360" w:lineRule="auto"/>
        <w:ind w:right="96"/>
        <w:jc w:val="both"/>
        <w:outlineLvl w:val="0"/>
        <w:rPr>
          <w:rFonts w:cs="Times New Roman"/>
          <w:b/>
          <w:iCs/>
          <w:szCs w:val="28"/>
          <w:lang w:val="vi-VN"/>
        </w:rPr>
      </w:pPr>
      <w:bookmarkStart w:id="8" w:name="_Toc426461782"/>
      <w:bookmarkStart w:id="9" w:name="_Toc426461896"/>
      <w:bookmarkStart w:id="10" w:name="_Toc426462016"/>
      <w:r w:rsidRPr="00D45D33">
        <w:rPr>
          <w:rFonts w:cs="Times New Roman"/>
          <w:b/>
          <w:iCs/>
          <w:szCs w:val="28"/>
          <w:lang w:val="vi-VN"/>
        </w:rPr>
        <w:t>Chất dinh dưỡng cung cấp chất</w:t>
      </w:r>
      <w:r>
        <w:rPr>
          <w:rFonts w:cs="Times New Roman"/>
          <w:b/>
          <w:iCs/>
          <w:szCs w:val="28"/>
        </w:rPr>
        <w:t xml:space="preserve"> </w:t>
      </w:r>
      <w:r w:rsidRPr="00D45D33">
        <w:rPr>
          <w:rFonts w:cs="Times New Roman"/>
          <w:b/>
          <w:iCs/>
          <w:szCs w:val="28"/>
          <w:lang w:val="vi-VN"/>
        </w:rPr>
        <w:t>béo</w:t>
      </w:r>
      <w:bookmarkEnd w:id="8"/>
      <w:bookmarkEnd w:id="9"/>
      <w:bookmarkEnd w:id="10"/>
    </w:p>
    <w:p w14:paraId="1EF6FE73" w14:textId="77777777" w:rsidR="00D032A8" w:rsidRPr="009074B7" w:rsidRDefault="00D032A8" w:rsidP="00D032A8">
      <w:pPr>
        <w:widowControl w:val="0"/>
        <w:spacing w:before="60" w:line="360" w:lineRule="auto"/>
        <w:ind w:right="208" w:firstLine="720"/>
        <w:jc w:val="both"/>
        <w:rPr>
          <w:rFonts w:cs="Times New Roman"/>
          <w:szCs w:val="28"/>
          <w:lang w:val="vi-VN"/>
        </w:rPr>
      </w:pPr>
      <w:r w:rsidRPr="009074B7">
        <w:rPr>
          <w:rFonts w:cs="Times New Roman"/>
          <w:szCs w:val="28"/>
          <w:lang w:val="vi-VN"/>
        </w:rPr>
        <w:t>Nhu cầu về chất béo ở bò không cao. Chất béo có thể được sử dụng để cung cấp năng lượng, đặc biệt là trong giai đoạn đầu của kỳ tiết sữa, khi mà năng lượng trong  khẩu phần phải cao để cung cấp đầy đủ cho bò.</w:t>
      </w:r>
    </w:p>
    <w:p w14:paraId="048C32B6" w14:textId="77777777" w:rsidR="00D032A8" w:rsidRPr="00D45D33" w:rsidRDefault="00D032A8" w:rsidP="00D032A8">
      <w:pPr>
        <w:widowControl w:val="0"/>
        <w:tabs>
          <w:tab w:val="left" w:pos="921"/>
        </w:tabs>
        <w:spacing w:before="60" w:line="360" w:lineRule="auto"/>
        <w:ind w:right="96"/>
        <w:jc w:val="both"/>
        <w:outlineLvl w:val="0"/>
        <w:rPr>
          <w:rFonts w:cs="Times New Roman"/>
          <w:b/>
          <w:iCs/>
          <w:szCs w:val="28"/>
          <w:lang w:val="vi-VN"/>
        </w:rPr>
      </w:pPr>
      <w:bookmarkStart w:id="11" w:name="_Toc426461783"/>
      <w:bookmarkStart w:id="12" w:name="_Toc426461897"/>
      <w:bookmarkStart w:id="13" w:name="_Toc426462017"/>
      <w:r w:rsidRPr="00D45D33">
        <w:rPr>
          <w:rFonts w:cs="Times New Roman"/>
          <w:b/>
          <w:iCs/>
          <w:szCs w:val="28"/>
          <w:lang w:val="vi-VN"/>
        </w:rPr>
        <w:t>Chất dinh dưỡng cung cấp chất</w:t>
      </w:r>
      <w:r>
        <w:rPr>
          <w:rFonts w:cs="Times New Roman"/>
          <w:b/>
          <w:iCs/>
          <w:szCs w:val="28"/>
        </w:rPr>
        <w:t xml:space="preserve"> </w:t>
      </w:r>
      <w:r w:rsidRPr="00D45D33">
        <w:rPr>
          <w:rFonts w:cs="Times New Roman"/>
          <w:b/>
          <w:iCs/>
          <w:szCs w:val="28"/>
          <w:lang w:val="vi-VN"/>
        </w:rPr>
        <w:t>khoáng</w:t>
      </w:r>
      <w:bookmarkEnd w:id="11"/>
      <w:bookmarkEnd w:id="12"/>
      <w:bookmarkEnd w:id="13"/>
    </w:p>
    <w:p w14:paraId="118214AF" w14:textId="77777777" w:rsidR="00D032A8" w:rsidRDefault="00D032A8" w:rsidP="00D032A8">
      <w:pPr>
        <w:widowControl w:val="0"/>
        <w:spacing w:before="60" w:line="360" w:lineRule="auto"/>
        <w:ind w:right="205" w:firstLine="566"/>
        <w:jc w:val="both"/>
        <w:rPr>
          <w:rFonts w:cs="Times New Roman"/>
          <w:szCs w:val="28"/>
          <w:lang w:val="vi-VN"/>
        </w:rPr>
      </w:pPr>
      <w:r w:rsidRPr="009074B7">
        <w:rPr>
          <w:rFonts w:cs="Times New Roman"/>
          <w:szCs w:val="28"/>
          <w:lang w:val="vi-VN"/>
        </w:rPr>
        <w:t>Chất khoáng cần cho việc tạo xương, duy trì sức khỏe và giúp trao đổi chất. Nếu thiếu chất khoáng bò sẽ còi cọc, chậm lớn. Bổ sung khoáng cho bò thịt bằng các loại bột xương, bột sò và các loạipremix.</w:t>
      </w:r>
      <w:bookmarkStart w:id="14" w:name="_Toc426461784"/>
      <w:bookmarkStart w:id="15" w:name="_Toc426461898"/>
      <w:bookmarkStart w:id="16" w:name="_Toc426462018"/>
    </w:p>
    <w:p w14:paraId="466049A0" w14:textId="613E5466" w:rsidR="00D032A8" w:rsidRPr="00206003" w:rsidRDefault="00D032A8" w:rsidP="00D032A8">
      <w:pPr>
        <w:widowControl w:val="0"/>
        <w:spacing w:before="60" w:line="360" w:lineRule="auto"/>
        <w:ind w:right="205"/>
        <w:jc w:val="both"/>
        <w:rPr>
          <w:rFonts w:cs="Times New Roman"/>
          <w:b/>
          <w:iCs/>
          <w:szCs w:val="28"/>
          <w:lang w:val="vi-VN"/>
        </w:rPr>
      </w:pPr>
      <w:r w:rsidRPr="00206003">
        <w:rPr>
          <w:rFonts w:cs="Times New Roman"/>
          <w:b/>
          <w:iCs/>
          <w:szCs w:val="28"/>
          <w:lang w:val="vi-VN"/>
        </w:rPr>
        <w:t>Chất dinh dưỡng cung cấp</w:t>
      </w:r>
      <w:r w:rsidR="0007747A">
        <w:rPr>
          <w:rFonts w:cs="Times New Roman"/>
          <w:b/>
          <w:iCs/>
          <w:szCs w:val="28"/>
        </w:rPr>
        <w:t xml:space="preserve"> </w:t>
      </w:r>
      <w:r w:rsidRPr="00206003">
        <w:rPr>
          <w:rFonts w:cs="Times New Roman"/>
          <w:b/>
          <w:iCs/>
          <w:szCs w:val="28"/>
          <w:lang w:val="vi-VN"/>
        </w:rPr>
        <w:t>Vitamin</w:t>
      </w:r>
      <w:bookmarkEnd w:id="14"/>
      <w:bookmarkEnd w:id="15"/>
      <w:bookmarkEnd w:id="16"/>
    </w:p>
    <w:p w14:paraId="76F566F9" w14:textId="77777777" w:rsidR="00D032A8" w:rsidRPr="009074B7" w:rsidRDefault="00D032A8" w:rsidP="00D032A8">
      <w:pPr>
        <w:widowControl w:val="0"/>
        <w:spacing w:before="60" w:line="360" w:lineRule="auto"/>
        <w:ind w:right="205" w:firstLine="566"/>
        <w:jc w:val="both"/>
        <w:rPr>
          <w:rFonts w:cs="Times New Roman"/>
          <w:szCs w:val="28"/>
          <w:lang w:val="vi-VN"/>
        </w:rPr>
      </w:pPr>
      <w:r w:rsidRPr="009074B7">
        <w:rPr>
          <w:rFonts w:cs="Times New Roman"/>
          <w:szCs w:val="28"/>
          <w:lang w:val="vi-VN"/>
        </w:rPr>
        <w:t>Tuy nhu cầu Vitamin của bò thấp nhưng thiếu nó thì trao đổi chất ngưng trệ và bò không phát triển được. Thường thì bò có thể bị thiếu các Vitamin A, D, E.Các loại Vitamin.</w:t>
      </w:r>
    </w:p>
    <w:p w14:paraId="3F7C5538" w14:textId="2F38C7B7" w:rsidR="00D032A8" w:rsidRPr="009074B7" w:rsidRDefault="00D032A8" w:rsidP="00D032A8">
      <w:pPr>
        <w:widowControl w:val="0"/>
        <w:spacing w:before="60" w:line="360" w:lineRule="auto"/>
        <w:ind w:right="96" w:firstLine="560"/>
        <w:jc w:val="both"/>
        <w:rPr>
          <w:rFonts w:cs="Times New Roman"/>
          <w:szCs w:val="28"/>
          <w:lang w:val="vi-VN"/>
        </w:rPr>
      </w:pPr>
      <w:r w:rsidRPr="009074B7">
        <w:rPr>
          <w:rFonts w:cs="Times New Roman"/>
          <w:szCs w:val="28"/>
          <w:lang w:val="vi-VN"/>
        </w:rPr>
        <w:t>khác, thì hệ thống  vi sinh vật dạ cỏ có thể tổng hợp được, đủ cho nhu cầu của bò.  Đối với bê, do hệ thống vi sinh vật dạ cỏ chưa hoàn chỉnh nên đôi khi cũng cần bổ</w:t>
      </w:r>
      <w:r w:rsidR="0007747A">
        <w:rPr>
          <w:rFonts w:cs="Times New Roman"/>
          <w:szCs w:val="28"/>
        </w:rPr>
        <w:t xml:space="preserve"> </w:t>
      </w:r>
      <w:r w:rsidRPr="009074B7">
        <w:rPr>
          <w:rFonts w:cs="Times New Roman"/>
          <w:szCs w:val="28"/>
          <w:lang w:val="vi-VN"/>
        </w:rPr>
        <w:t>sung.</w:t>
      </w:r>
    </w:p>
    <w:p w14:paraId="1FDE1B70" w14:textId="77777777" w:rsidR="00D032A8" w:rsidRPr="00206003" w:rsidRDefault="00D032A8" w:rsidP="00D032A8">
      <w:pPr>
        <w:widowControl w:val="0"/>
        <w:tabs>
          <w:tab w:val="left" w:pos="921"/>
        </w:tabs>
        <w:spacing w:before="60" w:line="360" w:lineRule="auto"/>
        <w:ind w:right="96"/>
        <w:jc w:val="both"/>
        <w:outlineLvl w:val="0"/>
        <w:rPr>
          <w:rFonts w:cs="Times New Roman"/>
          <w:b/>
          <w:iCs/>
          <w:szCs w:val="28"/>
          <w:lang w:val="vi-VN"/>
        </w:rPr>
      </w:pPr>
      <w:bookmarkStart w:id="17" w:name="_Toc426461785"/>
      <w:bookmarkStart w:id="18" w:name="_Toc426461899"/>
      <w:bookmarkStart w:id="19" w:name="_Toc426462019"/>
      <w:r w:rsidRPr="00206003">
        <w:rPr>
          <w:rFonts w:cs="Times New Roman"/>
          <w:b/>
          <w:iCs/>
          <w:szCs w:val="28"/>
          <w:lang w:val="vi-VN"/>
        </w:rPr>
        <w:t>Nước</w:t>
      </w:r>
      <w:r w:rsidRPr="00206003">
        <w:rPr>
          <w:rFonts w:cs="Times New Roman"/>
          <w:b/>
          <w:iCs/>
          <w:szCs w:val="28"/>
        </w:rPr>
        <w:t xml:space="preserve"> </w:t>
      </w:r>
      <w:r w:rsidRPr="00206003">
        <w:rPr>
          <w:rFonts w:cs="Times New Roman"/>
          <w:b/>
          <w:iCs/>
          <w:szCs w:val="28"/>
          <w:lang w:val="vi-VN"/>
        </w:rPr>
        <w:t>uống</w:t>
      </w:r>
      <w:bookmarkEnd w:id="17"/>
      <w:bookmarkEnd w:id="18"/>
      <w:bookmarkEnd w:id="19"/>
    </w:p>
    <w:p w14:paraId="26CF6637" w14:textId="77777777" w:rsidR="00D032A8" w:rsidRPr="009074B7" w:rsidRDefault="00D032A8" w:rsidP="00D032A8">
      <w:pPr>
        <w:widowControl w:val="0"/>
        <w:spacing w:before="60" w:line="360" w:lineRule="auto"/>
        <w:ind w:right="205" w:firstLine="720"/>
        <w:jc w:val="both"/>
        <w:rPr>
          <w:rFonts w:cs="Times New Roman"/>
          <w:szCs w:val="28"/>
          <w:lang w:val="vi-VN"/>
        </w:rPr>
      </w:pPr>
      <w:r w:rsidRPr="009074B7">
        <w:rPr>
          <w:rFonts w:cs="Times New Roman"/>
          <w:szCs w:val="28"/>
          <w:lang w:val="vi-VN"/>
        </w:rPr>
        <w:t>Nước giúp vận chuyển các chất dinh dưỡng trong quá trình trao đổi chất. Nước còn giúp điều hòa thân nhiệt, nâng cao sản lượng chăn nuôi. Ngoài ra, nếu bò thiếu nước hiện tượng nhai lại sẽ không xảy ra, cho nên cần thiết cho bò uống đủ nước, tốt nhất là khi nào bò khát nước thì được cung cấp nước uống dễ dàng. Cung cấp đầy đủ nước uống sạch cho bò thịt là rất quan trọng. Bình quân một bò nuôi lấy thịt có thể tiêu thụ 60 lít nước mỗi ngày.</w:t>
      </w:r>
    </w:p>
    <w:p w14:paraId="0538E9B7" w14:textId="77777777" w:rsidR="000963FB" w:rsidRDefault="000963FB" w:rsidP="000963FB">
      <w:pPr>
        <w:spacing w:line="360" w:lineRule="auto"/>
        <w:jc w:val="both"/>
        <w:rPr>
          <w:rFonts w:eastAsia="Times New Roman" w:cs="Times New Roman"/>
          <w:b/>
          <w:bCs/>
          <w:color w:val="000000"/>
          <w:szCs w:val="28"/>
          <w:bdr w:val="none" w:sz="0" w:space="0" w:color="auto" w:frame="1"/>
        </w:rPr>
      </w:pPr>
      <w:r>
        <w:rPr>
          <w:rFonts w:eastAsia="Times New Roman" w:cs="Times New Roman"/>
          <w:b/>
          <w:bCs/>
          <w:color w:val="000000"/>
          <w:szCs w:val="28"/>
        </w:rPr>
        <w:t>II.</w:t>
      </w:r>
      <w:r w:rsidR="00D032A8" w:rsidRPr="009074B7">
        <w:rPr>
          <w:rFonts w:eastAsia="Times New Roman" w:cs="Times New Roman"/>
          <w:b/>
          <w:bCs/>
          <w:color w:val="000000"/>
          <w:szCs w:val="28"/>
        </w:rPr>
        <w:t xml:space="preserve">2. </w:t>
      </w:r>
      <w:r w:rsidR="00A736AA" w:rsidRPr="009074B7">
        <w:rPr>
          <w:rFonts w:eastAsia="Times New Roman" w:cs="Times New Roman"/>
          <w:b/>
          <w:bCs/>
          <w:color w:val="000000"/>
          <w:szCs w:val="28"/>
          <w:bdr w:val="none" w:sz="0" w:space="0" w:color="auto" w:frame="1"/>
        </w:rPr>
        <w:t xml:space="preserve">Thức ăn TMR (Total Mixed Ration) </w:t>
      </w:r>
    </w:p>
    <w:p w14:paraId="43C14AC6" w14:textId="3D99374B" w:rsidR="00A22DD9" w:rsidRPr="009074B7" w:rsidRDefault="00A736AA" w:rsidP="00A22DD9">
      <w:pPr>
        <w:spacing w:line="360" w:lineRule="auto"/>
        <w:ind w:firstLine="720"/>
        <w:jc w:val="both"/>
        <w:rPr>
          <w:rFonts w:eastAsia="Times New Roman" w:cs="Times New Roman"/>
          <w:color w:val="000000"/>
          <w:szCs w:val="28"/>
        </w:rPr>
      </w:pPr>
      <w:r w:rsidRPr="009074B7">
        <w:rPr>
          <w:rFonts w:eastAsia="Times New Roman" w:cs="Times New Roman"/>
          <w:color w:val="000000"/>
          <w:szCs w:val="28"/>
        </w:rPr>
        <w:t>Thức ăn hỗn hợp TMR là loại thức ăn hỗn hợp được phối trộn sẵn theo khẩu phần đầy đủ và cân đối chất dinh dưỡng đối với từng nhóm bò.</w:t>
      </w:r>
      <w:r w:rsidR="00A22DD9">
        <w:rPr>
          <w:rFonts w:eastAsia="Times New Roman" w:cs="Times New Roman"/>
          <w:color w:val="000000"/>
          <w:szCs w:val="28"/>
        </w:rPr>
        <w:t xml:space="preserve"> </w:t>
      </w:r>
      <w:r w:rsidR="00A22DD9" w:rsidRPr="009074B7">
        <w:rPr>
          <w:rFonts w:cs="Times New Roman"/>
          <w:szCs w:val="28"/>
          <w:lang w:val="vi-VN"/>
        </w:rPr>
        <w:t>TMR (Totalmixedration) là loại thức ăn hỗn hợp hoàn</w:t>
      </w:r>
      <w:r w:rsidR="00A22DD9">
        <w:rPr>
          <w:rFonts w:cs="Times New Roman"/>
          <w:szCs w:val="28"/>
        </w:rPr>
        <w:t xml:space="preserve"> </w:t>
      </w:r>
      <w:r w:rsidR="00A22DD9" w:rsidRPr="009074B7">
        <w:rPr>
          <w:rFonts w:cs="Times New Roman"/>
          <w:szCs w:val="28"/>
          <w:lang w:val="vi-VN"/>
        </w:rPr>
        <w:t>chỉnh</w:t>
      </w:r>
      <w:r w:rsidR="00A22DD9">
        <w:rPr>
          <w:rFonts w:cs="Times New Roman"/>
          <w:szCs w:val="28"/>
        </w:rPr>
        <w:t xml:space="preserve"> </w:t>
      </w:r>
      <w:r w:rsidR="00A22DD9" w:rsidRPr="009074B7">
        <w:rPr>
          <w:rFonts w:cs="Times New Roman"/>
          <w:szCs w:val="28"/>
          <w:lang w:val="vi-VN"/>
        </w:rPr>
        <w:t>được</w:t>
      </w:r>
      <w:r w:rsidR="00A22DD9">
        <w:rPr>
          <w:rFonts w:cs="Times New Roman"/>
          <w:szCs w:val="28"/>
        </w:rPr>
        <w:t xml:space="preserve"> </w:t>
      </w:r>
      <w:r w:rsidR="00A22DD9" w:rsidRPr="009074B7">
        <w:rPr>
          <w:rFonts w:cs="Times New Roman"/>
          <w:szCs w:val="28"/>
          <w:lang w:val="vi-VN"/>
        </w:rPr>
        <w:t>phối</w:t>
      </w:r>
      <w:r w:rsidR="00A22DD9">
        <w:rPr>
          <w:rFonts w:cs="Times New Roman"/>
          <w:szCs w:val="28"/>
        </w:rPr>
        <w:t xml:space="preserve"> </w:t>
      </w:r>
      <w:r w:rsidR="00A22DD9" w:rsidRPr="009074B7">
        <w:rPr>
          <w:rFonts w:cs="Times New Roman"/>
          <w:szCs w:val="28"/>
          <w:lang w:val="vi-VN"/>
        </w:rPr>
        <w:t>trộn</w:t>
      </w:r>
      <w:r w:rsidR="00A22DD9">
        <w:rPr>
          <w:rFonts w:cs="Times New Roman"/>
          <w:szCs w:val="28"/>
        </w:rPr>
        <w:t xml:space="preserve"> </w:t>
      </w:r>
      <w:r w:rsidR="00A22DD9" w:rsidRPr="009074B7">
        <w:rPr>
          <w:rFonts w:cs="Times New Roman"/>
          <w:szCs w:val="28"/>
          <w:lang w:val="vi-VN"/>
        </w:rPr>
        <w:t>sẵn</w:t>
      </w:r>
      <w:r w:rsidR="00A22DD9">
        <w:rPr>
          <w:rFonts w:cs="Times New Roman"/>
          <w:szCs w:val="28"/>
        </w:rPr>
        <w:t xml:space="preserve"> </w:t>
      </w:r>
      <w:r w:rsidR="00A22DD9" w:rsidRPr="009074B7">
        <w:rPr>
          <w:rFonts w:cs="Times New Roman"/>
          <w:szCs w:val="28"/>
          <w:lang w:val="vi-VN"/>
        </w:rPr>
        <w:t xml:space="preserve">bằng máy trộn chuyên dụng theo khẩu phần đầy đủ, cần thiết và cân đối chất dinh dưỡng đối với từng nhóm bò. </w:t>
      </w:r>
    </w:p>
    <w:p w14:paraId="0AB6AF6D"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b/>
          <w:bCs/>
          <w:i/>
          <w:iCs/>
          <w:color w:val="000000"/>
          <w:szCs w:val="28"/>
          <w:bdr w:val="none" w:sz="0" w:space="0" w:color="auto" w:frame="1"/>
        </w:rPr>
        <w:t>Thức ăn TMR có nhiều ưu điểm</w:t>
      </w:r>
    </w:p>
    <w:p w14:paraId="1D74B1BB" w14:textId="77777777" w:rsidR="00A736AA" w:rsidRPr="009074B7" w:rsidRDefault="00A736AA" w:rsidP="009074B7">
      <w:pPr>
        <w:shd w:val="clear" w:color="auto" w:fill="FFFFFF"/>
        <w:spacing w:before="120" w:after="120" w:line="360" w:lineRule="auto"/>
        <w:jc w:val="both"/>
        <w:textAlignment w:val="baseline"/>
        <w:rPr>
          <w:rFonts w:eastAsia="Times New Roman" w:cs="Times New Roman"/>
          <w:color w:val="000000"/>
          <w:szCs w:val="28"/>
        </w:rPr>
      </w:pPr>
      <w:r w:rsidRPr="009074B7">
        <w:rPr>
          <w:rFonts w:eastAsia="Times New Roman" w:cs="Times New Roman"/>
          <w:color w:val="000000"/>
          <w:szCs w:val="28"/>
        </w:rPr>
        <w:t>- Khắc phục được sự mất cân đối trong các loại thức ăn hỗn hợp khác như thức ăn tinh hỗn hợp thì thiếu chất xơ, premix thì thiếu tinh và thô trong khẩu phần. Điều này thuận tiện trong sử dụng cho người chăn nuôi.</w:t>
      </w:r>
    </w:p>
    <w:p w14:paraId="20D31134" w14:textId="3CC47824"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rPr>
        <w:t>- Tận dụng được nhiều loại nguyên liệu để sản xuất:</w:t>
      </w:r>
      <w:r w:rsidRPr="009074B7">
        <w:rPr>
          <w:rFonts w:eastAsia="Times New Roman" w:cs="Times New Roman"/>
          <w:b/>
          <w:bCs/>
          <w:color w:val="000000"/>
          <w:szCs w:val="28"/>
          <w:bdr w:val="none" w:sz="0" w:space="0" w:color="auto" w:frame="1"/>
        </w:rPr>
        <w:t> </w:t>
      </w:r>
      <w:r w:rsidRPr="009074B7">
        <w:rPr>
          <w:rFonts w:eastAsia="Times New Roman" w:cs="Times New Roman"/>
          <w:color w:val="000000"/>
          <w:szCs w:val="28"/>
          <w:bdr w:val="none" w:sz="0" w:space="0" w:color="auto" w:frame="1"/>
        </w:rPr>
        <w:t>cỏ khô, cỏ ủ, ngũ cốc, ...nhất là các loại phế phẩm của ngành công nghiệp thực phẩm mà nếu cho ăn riêng lẻ bò khó ăn được vì không hợp khẩu vị (do mùi vị hoặc quá cứng,…); khi được trộn chung vào một khẩu phần thật đều, bò không thể chọn lựa loại nguyên liệu này bỏ loại khác</w:t>
      </w:r>
      <w:r w:rsidR="003E44DB">
        <w:rPr>
          <w:rFonts w:eastAsia="Times New Roman" w:cs="Times New Roman"/>
          <w:color w:val="000000"/>
          <w:szCs w:val="28"/>
          <w:bdr w:val="none" w:sz="0" w:space="0" w:color="auto" w:frame="1"/>
        </w:rPr>
        <w:t>, vì</w:t>
      </w:r>
      <w:r w:rsidRPr="009074B7">
        <w:rPr>
          <w:rFonts w:eastAsia="Times New Roman" w:cs="Times New Roman"/>
          <w:color w:val="000000"/>
          <w:szCs w:val="28"/>
          <w:bdr w:val="none" w:sz="0" w:space="0" w:color="auto" w:frame="1"/>
        </w:rPr>
        <w:t xml:space="preserve"> vậy bò ăn được nhiều loại thức ăn.</w:t>
      </w:r>
      <w:r w:rsidR="00A22DD9">
        <w:rPr>
          <w:rFonts w:eastAsia="Times New Roman" w:cs="Times New Roman"/>
          <w:color w:val="000000"/>
          <w:szCs w:val="28"/>
          <w:bdr w:val="none" w:sz="0" w:space="0" w:color="auto" w:frame="1"/>
        </w:rPr>
        <w:t xml:space="preserve"> </w:t>
      </w:r>
    </w:p>
    <w:p w14:paraId="5C47A931"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Thức ăn có đầy đủ dinh dưỡng do đã được phối trộn một cách hợp lý.</w:t>
      </w:r>
    </w:p>
    <w:p w14:paraId="4432AA92"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Thức ăn có tỷ lệ tiêu hóa cao hơn do thức ăn đã được chế biến và thức ăn tinh do được trộn loẫn với thức ăn thô nên qua đường tiêu hóa chậm hơn.</w:t>
      </w:r>
    </w:p>
    <w:p w14:paraId="66C680D9"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Kiểm soát được hiệu quả sử dụng thức ăn: dễ dàng phát hiện những vấn đề do khẩu phần thức ăn gây ra nhờ theo dõi biến động lượng sữa hàng ngày của từng cá thể, từ đó điều chỉnh bổ sung cho phù hợp nhu cầu; giúp bò kéo dài độ bền cho sữa, khai thác được nhiều kỳ sữa, nhất là bò cao sản không bị suy kiệt phải loại thải sớm, lãng phí.</w:t>
      </w:r>
    </w:p>
    <w:p w14:paraId="6849EE8E"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Loại thức ăn TMR tốt với nhiều quy mô chăn nuôi nhưng đặc biệt phù hợp với quy mô chăn nuôi tập trung, công nghiệp hóa, con giống có năng suất sữa cao.</w:t>
      </w:r>
    </w:p>
    <w:p w14:paraId="7751A2BC" w14:textId="655EB218" w:rsidR="00A736AA" w:rsidRDefault="00A736AA" w:rsidP="009074B7">
      <w:pPr>
        <w:shd w:val="clear" w:color="auto" w:fill="FFFFFF"/>
        <w:spacing w:line="360" w:lineRule="auto"/>
        <w:jc w:val="both"/>
        <w:textAlignment w:val="baseline"/>
        <w:rPr>
          <w:rFonts w:eastAsia="Times New Roman" w:cs="Times New Roman"/>
          <w:color w:val="000000"/>
          <w:szCs w:val="28"/>
          <w:bdr w:val="none" w:sz="0" w:space="0" w:color="auto" w:frame="1"/>
        </w:rPr>
      </w:pPr>
      <w:r w:rsidRPr="009074B7">
        <w:rPr>
          <w:rFonts w:eastAsia="Times New Roman" w:cs="Times New Roman"/>
          <w:color w:val="000000"/>
          <w:szCs w:val="28"/>
          <w:bdr w:val="none" w:sz="0" w:space="0" w:color="auto" w:frame="1"/>
        </w:rPr>
        <w:t>- Giảm lao động thủ công, tăng năng suất lao động do tăng cơ giới hóa, từ đó tăng lợi nhuận cho người chăn nuôi bò sữa.</w:t>
      </w:r>
    </w:p>
    <w:p w14:paraId="31639942" w14:textId="4FA50F8E"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Pr>
          <w:rFonts w:eastAsia="Times New Roman" w:cs="Times New Roman"/>
          <w:b/>
          <w:bCs/>
          <w:color w:val="000000"/>
          <w:szCs w:val="28"/>
          <w:bdr w:val="none" w:sz="0" w:space="0" w:color="auto" w:frame="1"/>
        </w:rPr>
        <w:t>C</w:t>
      </w:r>
      <w:r w:rsidRPr="009074B7">
        <w:rPr>
          <w:rFonts w:eastAsia="Times New Roman" w:cs="Times New Roman"/>
          <w:b/>
          <w:bCs/>
          <w:color w:val="000000"/>
          <w:szCs w:val="28"/>
          <w:bdr w:val="none" w:sz="0" w:space="0" w:color="auto" w:frame="1"/>
        </w:rPr>
        <w:t xml:space="preserve">ông nghệ sản xuất </w:t>
      </w:r>
      <w:r>
        <w:rPr>
          <w:rFonts w:eastAsia="Times New Roman" w:cs="Times New Roman"/>
          <w:b/>
          <w:bCs/>
          <w:color w:val="000000"/>
          <w:szCs w:val="28"/>
          <w:bdr w:val="none" w:sz="0" w:space="0" w:color="auto" w:frame="1"/>
        </w:rPr>
        <w:t xml:space="preserve">thức ăn </w:t>
      </w:r>
      <w:r w:rsidRPr="009074B7">
        <w:rPr>
          <w:rFonts w:eastAsia="Times New Roman" w:cs="Times New Roman"/>
          <w:b/>
          <w:bCs/>
          <w:color w:val="000000"/>
          <w:szCs w:val="28"/>
          <w:bdr w:val="none" w:sz="0" w:space="0" w:color="auto" w:frame="1"/>
        </w:rPr>
        <w:t>TMR</w:t>
      </w:r>
      <w:r>
        <w:rPr>
          <w:rFonts w:eastAsia="Times New Roman" w:cs="Times New Roman"/>
          <w:b/>
          <w:bCs/>
          <w:color w:val="000000"/>
          <w:szCs w:val="28"/>
          <w:bdr w:val="none" w:sz="0" w:space="0" w:color="auto" w:frame="1"/>
        </w:rPr>
        <w:t xml:space="preserve"> cho bò vỗ béo</w:t>
      </w:r>
    </w:p>
    <w:p w14:paraId="54FB48A0"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Bước 1: Phân loại thức ăn tinh, thô, bổ sung.</w:t>
      </w:r>
    </w:p>
    <w:p w14:paraId="471DFF30"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Bước 2: Sơ chế các loại thức ăn thô (cắt nhỏ thức ăn thô xanh, nghiền bột các thức ăn thô khô).</w:t>
      </w:r>
    </w:p>
    <w:p w14:paraId="64D39ED7"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Bước 3: Xây dựng khẩu phần cho từng nhóm bò (thường sử dụng chương trình lập trên phần mềm vi tính)</w:t>
      </w:r>
    </w:p>
    <w:p w14:paraId="2581861C"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Bước 4: Phối trộn bằng máy</w:t>
      </w:r>
    </w:p>
    <w:p w14:paraId="75029824"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Bước 5: Dùng máy rải thức ăn cho từng nhóm bò.</w:t>
      </w:r>
    </w:p>
    <w:p w14:paraId="7F939137" w14:textId="77777777"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Thức ăn hỗn hợp TMR là loại thức ăn cân đối dinh dưỡng, đáp ứng tối ưu cho nhu cầu dinh dưỡng của bò sữa dựa trên cơ sở chuẩn bị đầy đủ các loại thức ăn và xây dựng khẩu phần chính xác cho từng nhóm loại bò. Phương thức chăn nuôi công nghiệp tỏ ra đặc biệt thích ứng với loại thức ăn này.</w:t>
      </w:r>
    </w:p>
    <w:p w14:paraId="624E59D3" w14:textId="1531619F" w:rsidR="00E728A0" w:rsidRPr="009074B7" w:rsidRDefault="00E728A0" w:rsidP="00E728A0">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So với phương thức chăn nuôi bò cho ăn riêng lẻ từng loại thức ăn, khi thừa khi thiếu chất dinh dưỡng này hoặc chất dinh dưỡng khác hoặc mất cân đối khoáng và vitamin thì loại thức ăn TMR khắc phục được tất cả các nhược điểm trên một cách hoàn hảo. Dù ở các nước tiên tiến có truyền thống chăn nuôi bò sữa lâu đời đã sử dụng công nghệ phối trộn tổng hợp để tạo TMR trong chăn nuôi bò, thậm chí nhiều nước đã có công ty, trạm, hợp tác xã phối trộn sẵn TMR cho nông dân trong làng đến mua về cho bò ăn…, nhưng ở nước ta hiện mới bắt đầu phổ biến TMR, phối trộn từng phần. Các nghiên cứu, ứng dụng và phổ biến đại trà thức ăn TMR ở trong nước cũng chưa nhiều. Có nhiều nguyên nhân nhưng nguyên nhân chủ yếu là do quy mô chăn nuôi ở nước ta còn nhỏ, phân tán, nguồn nguyên liệu thức ăn gia súc không ổn định, chi phí đầu tư công nghệ, trang thiết bị cao so với khả năng đầu tư của đa số người chăn nuôi.</w:t>
      </w:r>
    </w:p>
    <w:p w14:paraId="07EB7D99" w14:textId="77777777" w:rsidR="003514C0" w:rsidRDefault="00E728A0" w:rsidP="003514C0">
      <w:pPr>
        <w:shd w:val="clear" w:color="auto" w:fill="FFFFFF"/>
        <w:spacing w:line="360" w:lineRule="auto"/>
        <w:jc w:val="both"/>
        <w:textAlignment w:val="baseline"/>
        <w:rPr>
          <w:rFonts w:eastAsia="Times New Roman" w:cs="Times New Roman"/>
          <w:color w:val="000000"/>
          <w:szCs w:val="28"/>
          <w:bdr w:val="none" w:sz="0" w:space="0" w:color="auto" w:frame="1"/>
        </w:rPr>
      </w:pPr>
      <w:r w:rsidRPr="009074B7">
        <w:rPr>
          <w:rFonts w:eastAsia="Times New Roman" w:cs="Times New Roman"/>
          <w:color w:val="000000"/>
          <w:szCs w:val="28"/>
          <w:bdr w:val="none" w:sz="0" w:space="0" w:color="auto" w:frame="1"/>
        </w:rPr>
        <w:t>Vì vậy, để có thể sử dụng công nghệ phối trộn thức ăn hỗn hợp TMR có giá trị dinh dưỡng hoàn hảo cần phải nâng cao quy mô chăn nuôi, hướng tới phát triển công nghiệp hóa chăn nuôi, thực hiện đồng bộ nhiều biện pháp kỹ thuật và quản lý, từ công tác giống, chuồng trại, thức ăn, nuôi dưỡng, chăm sóc, thú y về vệ sinh môi trường.</w:t>
      </w:r>
      <w:r w:rsidR="003514C0">
        <w:rPr>
          <w:rFonts w:eastAsia="Times New Roman" w:cs="Times New Roman"/>
          <w:color w:val="000000"/>
          <w:szCs w:val="28"/>
          <w:bdr w:val="none" w:sz="0" w:space="0" w:color="auto" w:frame="1"/>
        </w:rPr>
        <w:t xml:space="preserve"> </w:t>
      </w:r>
    </w:p>
    <w:p w14:paraId="7CE32732" w14:textId="703E1632" w:rsidR="00E728A0" w:rsidRPr="009074B7" w:rsidRDefault="003514C0" w:rsidP="003514C0">
      <w:pPr>
        <w:shd w:val="clear" w:color="auto" w:fill="FFFFFF"/>
        <w:spacing w:line="360" w:lineRule="auto"/>
        <w:jc w:val="both"/>
        <w:textAlignment w:val="baseline"/>
        <w:rPr>
          <w:rFonts w:eastAsia="Times New Roman" w:cs="Times New Roman"/>
          <w:color w:val="000000"/>
          <w:szCs w:val="28"/>
        </w:rPr>
      </w:pPr>
      <w:r>
        <w:rPr>
          <w:rFonts w:eastAsia="Times New Roman" w:cs="Times New Roman"/>
          <w:color w:val="000000"/>
          <w:szCs w:val="28"/>
          <w:bdr w:val="none" w:sz="0" w:space="0" w:color="auto" w:frame="1"/>
        </w:rPr>
        <w:t xml:space="preserve">Tuy nhiên, sử dụng hiệu quả thức ăn TMR không nhất thiết phải có máy trộn thức ăn TMR, mà có thể sử dụng thủ công. </w:t>
      </w:r>
      <w:r w:rsidRPr="009074B7">
        <w:rPr>
          <w:color w:val="000000"/>
          <w:szCs w:val="28"/>
        </w:rPr>
        <w:t>Đối với nông hộ chưa có máy trộn thức ăn TMR thì khẩu phần sau khi được định lượng sẽ trộn thủ công với công thức: Thức ăn tinh (cám hỗn hợp) + hèm bia + xác mì + thức ăn thô (cỏ tươi, cỏ khô, thân cây bắp va rơm khô được thái thành đoạn ngắn 3–5cm).</w:t>
      </w:r>
      <w:r>
        <w:rPr>
          <w:color w:val="000000"/>
          <w:szCs w:val="28"/>
        </w:rPr>
        <w:t xml:space="preserve"> </w:t>
      </w:r>
      <w:r w:rsidRPr="009074B7">
        <w:rPr>
          <w:color w:val="000000"/>
          <w:szCs w:val="28"/>
        </w:rPr>
        <w:t>Đối với nông hộ đã trang bị máy trộn thức ăn TMR thì tất cả các nguyên liệu được cho vào máy trộn theo định lượng và thứ tự sau: đầu tiên cho thức ăn thô vào máy trộn, sau đó cho bắp ủ hoặc cỏ ủ chua, thức ăn tinh và thức ăn bổ sung được đưa vào cuối cùng.</w:t>
      </w:r>
    </w:p>
    <w:p w14:paraId="11DD0EBF"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b/>
          <w:bCs/>
          <w:i/>
          <w:iCs/>
          <w:color w:val="000000"/>
          <w:szCs w:val="28"/>
          <w:bdr w:val="none" w:sz="0" w:space="0" w:color="auto" w:frame="1"/>
        </w:rPr>
        <w:t>Nhược điểm của loại thức ăn hỗn hợp TMR</w:t>
      </w:r>
    </w:p>
    <w:p w14:paraId="688B6005" w14:textId="3404E696"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xml:space="preserve">- </w:t>
      </w:r>
      <w:r w:rsidR="003514C0">
        <w:rPr>
          <w:rFonts w:eastAsia="Times New Roman" w:cs="Times New Roman"/>
          <w:color w:val="000000"/>
          <w:szCs w:val="28"/>
          <w:bdr w:val="none" w:sz="0" w:space="0" w:color="auto" w:frame="1"/>
        </w:rPr>
        <w:t>Nếu p</w:t>
      </w:r>
      <w:r w:rsidRPr="009074B7">
        <w:rPr>
          <w:rFonts w:eastAsia="Times New Roman" w:cs="Times New Roman"/>
          <w:color w:val="000000"/>
          <w:szCs w:val="28"/>
          <w:bdr w:val="none" w:sz="0" w:space="0" w:color="auto" w:frame="1"/>
        </w:rPr>
        <w:t>hải sử dụng máy móc có tiêu tốn năng lượng (máy thái, máy nghiền, máy trộn…).</w:t>
      </w:r>
    </w:p>
    <w:p w14:paraId="45EF8738" w14:textId="77777777" w:rsidR="00A736AA" w:rsidRPr="009074B7" w:rsidRDefault="00A736AA" w:rsidP="009074B7">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 Các bò cá biệt (năng suất rất cao, gầy yếu, bệnh nặng…) không được quan tâm thực sự phù hợp và đầy đủ.</w:t>
      </w:r>
    </w:p>
    <w:p w14:paraId="11233C4C" w14:textId="5FBC37FF" w:rsidR="00A736AA" w:rsidRDefault="00A736AA" w:rsidP="009074B7">
      <w:pPr>
        <w:shd w:val="clear" w:color="auto" w:fill="FFFFFF"/>
        <w:spacing w:line="360" w:lineRule="auto"/>
        <w:jc w:val="both"/>
        <w:textAlignment w:val="baseline"/>
        <w:rPr>
          <w:rFonts w:eastAsia="Times New Roman" w:cs="Times New Roman"/>
          <w:color w:val="000000"/>
          <w:szCs w:val="28"/>
          <w:bdr w:val="none" w:sz="0" w:space="0" w:color="auto" w:frame="1"/>
        </w:rPr>
      </w:pPr>
      <w:r w:rsidRPr="009074B7">
        <w:rPr>
          <w:rFonts w:eastAsia="Times New Roman" w:cs="Times New Roman"/>
          <w:color w:val="000000"/>
          <w:szCs w:val="28"/>
          <w:bdr w:val="none" w:sz="0" w:space="0" w:color="auto" w:frame="1"/>
        </w:rPr>
        <w:t>- TMR được sản xuất và sử dụng trong ngày nên khó lưu trữ, bảo quản được lâu vì dễ bị lên men, thối hỏng, mốc…</w:t>
      </w:r>
    </w:p>
    <w:p w14:paraId="13B9D122" w14:textId="77777777" w:rsidR="00A22DD9" w:rsidRPr="00D45D33" w:rsidRDefault="00A22DD9" w:rsidP="00A22DD9">
      <w:pPr>
        <w:shd w:val="clear" w:color="auto" w:fill="FFFFFF"/>
        <w:spacing w:line="360" w:lineRule="auto"/>
        <w:jc w:val="both"/>
        <w:textAlignment w:val="baseline"/>
        <w:rPr>
          <w:rFonts w:eastAsia="Times New Roman" w:cs="Times New Roman"/>
          <w:color w:val="000000"/>
          <w:szCs w:val="28"/>
        </w:rPr>
      </w:pPr>
      <w:r w:rsidRPr="00D45D33">
        <w:rPr>
          <w:rFonts w:eastAsia="Times New Roman" w:cs="Times New Roman"/>
          <w:b/>
          <w:bCs/>
          <w:color w:val="000000"/>
          <w:szCs w:val="28"/>
          <w:bdr w:val="none" w:sz="0" w:space="0" w:color="auto" w:frame="1"/>
        </w:rPr>
        <w:t>Các điều kiện để sản xuất thức ăn TMR</w:t>
      </w:r>
    </w:p>
    <w:p w14:paraId="65740439" w14:textId="77777777" w:rsidR="00A22DD9" w:rsidRPr="009074B7" w:rsidRDefault="00A22DD9" w:rsidP="00A22DD9">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i/>
          <w:iCs/>
          <w:color w:val="000000"/>
          <w:szCs w:val="28"/>
          <w:bdr w:val="none" w:sz="0" w:space="0" w:color="auto" w:frame="1"/>
        </w:rPr>
        <w:t>- Điều kiện về nguyên liệu</w:t>
      </w:r>
    </w:p>
    <w:p w14:paraId="2ED2EEE0" w14:textId="77777777" w:rsidR="00A22DD9" w:rsidRPr="009074B7" w:rsidRDefault="00A22DD9" w:rsidP="00A22DD9">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Luôn có đủ nguồn nguyên liệu đồng bộ, ổn định. Giảm thiểu tối đa sự thay đổi thành phần nguyên liệu của khẩu phần vì nếu thay đổi thường xuyên sẽ làm thay đổi khẩu vị rất sâu sắc, bò thích ứng không kịp, ăn ít và giảm sản xuất sữa.</w:t>
      </w:r>
    </w:p>
    <w:p w14:paraId="5E5500E6" w14:textId="77777777" w:rsidR="00A22DD9" w:rsidRPr="009074B7" w:rsidRDefault="00A22DD9" w:rsidP="00A22DD9">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w:t>
      </w:r>
      <w:r w:rsidRPr="009074B7">
        <w:rPr>
          <w:rFonts w:eastAsia="Times New Roman" w:cs="Times New Roman"/>
          <w:i/>
          <w:iCs/>
          <w:color w:val="000000"/>
          <w:szCs w:val="28"/>
          <w:bdr w:val="none" w:sz="0" w:space="0" w:color="auto" w:frame="1"/>
        </w:rPr>
        <w:t> Trình độ người chăn nuôi</w:t>
      </w:r>
    </w:p>
    <w:p w14:paraId="7E106A7E" w14:textId="77777777" w:rsidR="00A22DD9" w:rsidRPr="009074B7" w:rsidRDefault="00A22DD9" w:rsidP="00A22DD9">
      <w:pPr>
        <w:shd w:val="clear" w:color="auto" w:fill="FFFFFF"/>
        <w:spacing w:line="360" w:lineRule="auto"/>
        <w:jc w:val="both"/>
        <w:textAlignment w:val="baseline"/>
        <w:rPr>
          <w:rFonts w:eastAsia="Times New Roman" w:cs="Times New Roman"/>
          <w:color w:val="000000"/>
          <w:szCs w:val="28"/>
        </w:rPr>
      </w:pPr>
      <w:r w:rsidRPr="009074B7">
        <w:rPr>
          <w:rFonts w:eastAsia="Times New Roman" w:cs="Times New Roman"/>
          <w:color w:val="000000"/>
          <w:szCs w:val="28"/>
          <w:bdr w:val="none" w:sz="0" w:space="0" w:color="auto" w:frame="1"/>
        </w:rPr>
        <w:t>Lao động trong chăn nuôi bò sữa nói chung và chăn nuôi bò sữa có sử dụng thức ăn TMR nói riêng đòi hỏi phải có trình độ kỹ thuật, quản lý khá. Khả năng sử dụng vi tính, các hệ thống phần mềm quản lý giống, thức ăn, tính tóan lập khẩu phần… đều phải khá và đồng đều. Từ đó mới có thể kiểm soát, phát hiện và điều chỉnh kịp thời những sai sót trong khẩu phần trộn hỗn hợp, giúp giảm thiểu thiệt hại và tăng hiệu quả chăn nuôi.</w:t>
      </w:r>
    </w:p>
    <w:p w14:paraId="52BD0A0D" w14:textId="77777777" w:rsidR="00A22DD9" w:rsidRPr="009074B7" w:rsidRDefault="00A22DD9" w:rsidP="009074B7">
      <w:pPr>
        <w:shd w:val="clear" w:color="auto" w:fill="FFFFFF"/>
        <w:spacing w:line="360" w:lineRule="auto"/>
        <w:jc w:val="both"/>
        <w:textAlignment w:val="baseline"/>
        <w:rPr>
          <w:rFonts w:eastAsia="Times New Roman" w:cs="Times New Roman"/>
          <w:color w:val="000000"/>
          <w:szCs w:val="28"/>
        </w:rPr>
      </w:pPr>
    </w:p>
    <w:p w14:paraId="7054CD3F"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08BFFC89"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05F86D53"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1BDF4891"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05A8049C"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4BC2776E" w14:textId="77777777" w:rsidR="003E44DB" w:rsidRDefault="003E44DB" w:rsidP="009074B7">
      <w:pPr>
        <w:shd w:val="clear" w:color="auto" w:fill="FFFFFF"/>
        <w:spacing w:line="360" w:lineRule="auto"/>
        <w:jc w:val="both"/>
        <w:textAlignment w:val="baseline"/>
        <w:rPr>
          <w:rFonts w:eastAsia="Times New Roman" w:cs="Times New Roman"/>
          <w:b/>
          <w:bCs/>
          <w:color w:val="000000"/>
          <w:szCs w:val="28"/>
          <w:bdr w:val="none" w:sz="0" w:space="0" w:color="auto" w:frame="1"/>
        </w:rPr>
      </w:pPr>
    </w:p>
    <w:p w14:paraId="1ECCEBC7" w14:textId="77777777" w:rsidR="003F42D2" w:rsidRDefault="003F42D2"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p>
    <w:p w14:paraId="16ACEC04" w14:textId="77777777" w:rsidR="003F42D2" w:rsidRDefault="003F42D2"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p>
    <w:p w14:paraId="77F1BA3A" w14:textId="77777777" w:rsidR="003F42D2" w:rsidRDefault="003F42D2"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p>
    <w:p w14:paraId="1469F0F3" w14:textId="77777777" w:rsidR="003F42D2" w:rsidRDefault="003F42D2"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p>
    <w:p w14:paraId="176FAB77" w14:textId="77777777" w:rsidR="003F42D2" w:rsidRDefault="003F42D2"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p>
    <w:p w14:paraId="43DFFF34" w14:textId="3F4D66DB" w:rsidR="00EF1E56" w:rsidRDefault="00EF1E56" w:rsidP="00F72650">
      <w:pPr>
        <w:shd w:val="clear" w:color="auto" w:fill="FFFFFF"/>
        <w:spacing w:line="360" w:lineRule="auto"/>
        <w:jc w:val="center"/>
        <w:textAlignment w:val="baseline"/>
        <w:rPr>
          <w:rFonts w:eastAsia="Times New Roman" w:cs="Times New Roman"/>
          <w:b/>
          <w:bCs/>
          <w:color w:val="000000"/>
          <w:szCs w:val="28"/>
          <w:bdr w:val="none" w:sz="0" w:space="0" w:color="auto" w:frame="1"/>
        </w:rPr>
      </w:pPr>
      <w:r>
        <w:rPr>
          <w:rFonts w:eastAsia="Times New Roman" w:cs="Times New Roman"/>
          <w:b/>
          <w:bCs/>
          <w:color w:val="000000"/>
          <w:szCs w:val="28"/>
          <w:bdr w:val="none" w:sz="0" w:space="0" w:color="auto" w:frame="1"/>
        </w:rPr>
        <w:t xml:space="preserve">PHẦN III. </w:t>
      </w:r>
      <w:r w:rsidR="00F72650">
        <w:rPr>
          <w:rFonts w:eastAsia="Times New Roman" w:cs="Times New Roman"/>
          <w:b/>
          <w:bCs/>
          <w:color w:val="000000"/>
          <w:szCs w:val="28"/>
          <w:bdr w:val="none" w:sz="0" w:space="0" w:color="auto" w:frame="1"/>
        </w:rPr>
        <w:t>THÀNH PHẦN</w:t>
      </w:r>
      <w:r>
        <w:rPr>
          <w:rFonts w:eastAsia="Times New Roman" w:cs="Times New Roman"/>
          <w:b/>
          <w:bCs/>
          <w:color w:val="000000"/>
          <w:szCs w:val="28"/>
          <w:bdr w:val="none" w:sz="0" w:space="0" w:color="auto" w:frame="1"/>
        </w:rPr>
        <w:t xml:space="preserve"> THỨC ĂN PHỐI TRỘN TMR</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192"/>
      </w:tblGrid>
      <w:tr w:rsidR="003514C0" w:rsidRPr="009074B7" w14:paraId="3B4D3E9F" w14:textId="77777777" w:rsidTr="00C73CBE">
        <w:trPr>
          <w:tblCellSpacing w:w="0" w:type="dxa"/>
          <w:jc w:val="center"/>
        </w:trPr>
        <w:tc>
          <w:tcPr>
            <w:tcW w:w="0" w:type="auto"/>
            <w:vAlign w:val="center"/>
            <w:hideMark/>
          </w:tcPr>
          <w:p w14:paraId="337C1C0F" w14:textId="77777777" w:rsidR="003514C0" w:rsidRPr="009074B7" w:rsidRDefault="003514C0" w:rsidP="00C73CBE">
            <w:pPr>
              <w:spacing w:line="360" w:lineRule="auto"/>
              <w:jc w:val="center"/>
              <w:rPr>
                <w:rFonts w:cs="Times New Roman"/>
                <w:szCs w:val="28"/>
              </w:rPr>
            </w:pPr>
            <w:r w:rsidRPr="009074B7">
              <w:rPr>
                <w:rFonts w:cs="Times New Roman"/>
                <w:noProof/>
                <w:color w:val="0000FF"/>
                <w:szCs w:val="28"/>
              </w:rPr>
              <w:drawing>
                <wp:inline distT="0" distB="0" distL="0" distR="0" wp14:anchorId="4B478400" wp14:editId="00AEACDE">
                  <wp:extent cx="5276850" cy="3552825"/>
                  <wp:effectExtent l="0" t="0" r="0" b="0"/>
                  <wp:docPr id="9" name="Picture 6" descr="Sơ đồ 1. thức ăn hỗn hợ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ơ đồ 1. thức ăn hỗn hợp">
                            <a:hlinkClick r:id="rId8"/>
                          </pic:cNvPr>
                          <pic:cNvPicPr>
                            <a:picLocks noChangeAspect="1" noChangeArrowheads="1"/>
                          </pic:cNvPicPr>
                        </pic:nvPicPr>
                        <pic:blipFill>
                          <a:blip r:embed="rId9"/>
                          <a:srcRect/>
                          <a:stretch>
                            <a:fillRect/>
                          </a:stretch>
                        </pic:blipFill>
                        <pic:spPr bwMode="auto">
                          <a:xfrm>
                            <a:off x="0" y="0"/>
                            <a:ext cx="5276850" cy="3552825"/>
                          </a:xfrm>
                          <a:prstGeom prst="rect">
                            <a:avLst/>
                          </a:prstGeom>
                          <a:noFill/>
                          <a:ln w="9525">
                            <a:noFill/>
                            <a:miter lim="800000"/>
                            <a:headEnd/>
                            <a:tailEnd/>
                          </a:ln>
                        </pic:spPr>
                      </pic:pic>
                    </a:graphicData>
                  </a:graphic>
                </wp:inline>
              </w:drawing>
            </w:r>
          </w:p>
        </w:tc>
      </w:tr>
      <w:tr w:rsidR="003514C0" w:rsidRPr="009074B7" w14:paraId="3F62C5B5" w14:textId="77777777" w:rsidTr="00C73CBE">
        <w:trPr>
          <w:tblCellSpacing w:w="0" w:type="dxa"/>
          <w:jc w:val="center"/>
        </w:trPr>
        <w:tc>
          <w:tcPr>
            <w:tcW w:w="0" w:type="auto"/>
            <w:vAlign w:val="center"/>
            <w:hideMark/>
          </w:tcPr>
          <w:p w14:paraId="76359451" w14:textId="3B4EF3DB" w:rsidR="003514C0" w:rsidRDefault="003514C0" w:rsidP="00C73CBE">
            <w:pPr>
              <w:spacing w:line="360" w:lineRule="auto"/>
              <w:jc w:val="center"/>
              <w:rPr>
                <w:rFonts w:cs="Times New Roman"/>
                <w:szCs w:val="28"/>
              </w:rPr>
            </w:pPr>
            <w:r w:rsidRPr="009074B7">
              <w:rPr>
                <w:rFonts w:cs="Times New Roman"/>
                <w:szCs w:val="28"/>
              </w:rPr>
              <w:t xml:space="preserve">Sơ đồ </w:t>
            </w:r>
            <w:r w:rsidR="003F42D2">
              <w:rPr>
                <w:rFonts w:cs="Times New Roman"/>
                <w:szCs w:val="28"/>
              </w:rPr>
              <w:t>2</w:t>
            </w:r>
            <w:r w:rsidRPr="009074B7">
              <w:rPr>
                <w:rFonts w:cs="Times New Roman"/>
                <w:szCs w:val="28"/>
              </w:rPr>
              <w:t xml:space="preserve">. </w:t>
            </w:r>
            <w:r>
              <w:rPr>
                <w:rFonts w:cs="Times New Roman"/>
                <w:szCs w:val="28"/>
              </w:rPr>
              <w:t>T</w:t>
            </w:r>
            <w:r w:rsidRPr="009074B7">
              <w:rPr>
                <w:rFonts w:cs="Times New Roman"/>
                <w:szCs w:val="28"/>
              </w:rPr>
              <w:t>hức ăn hỗn hợp.</w:t>
            </w:r>
          </w:p>
          <w:p w14:paraId="2F94BA6B" w14:textId="10B94428" w:rsidR="00131408" w:rsidRPr="00131408" w:rsidRDefault="004A39CE" w:rsidP="00131408">
            <w:pPr>
              <w:shd w:val="clear" w:color="auto" w:fill="FFFFFF"/>
              <w:spacing w:line="360" w:lineRule="auto"/>
              <w:jc w:val="both"/>
              <w:textAlignment w:val="baseline"/>
              <w:rPr>
                <w:rFonts w:eastAsia="Times New Roman" w:cs="Times New Roman"/>
                <w:color w:val="000000"/>
                <w:szCs w:val="28"/>
                <w:bdr w:val="none" w:sz="0" w:space="0" w:color="auto" w:frame="1"/>
              </w:rPr>
            </w:pPr>
            <w:r w:rsidRPr="004A39CE">
              <w:rPr>
                <w:bCs/>
                <w:iCs/>
                <w:szCs w:val="24"/>
                <w:lang w:val="it-IT"/>
              </w:rPr>
              <w:t xml:space="preserve">Mỗi </w:t>
            </w:r>
            <w:r>
              <w:rPr>
                <w:bCs/>
                <w:iCs/>
                <w:szCs w:val="24"/>
                <w:lang w:val="it-IT"/>
              </w:rPr>
              <w:t>lượng</w:t>
            </w:r>
            <w:r w:rsidRPr="004A39CE">
              <w:rPr>
                <w:bCs/>
                <w:iCs/>
                <w:szCs w:val="24"/>
                <w:lang w:val="it-IT"/>
              </w:rPr>
              <w:t xml:space="preserve"> thức ăn mà bò tiêu thụ chứa một lượng nguyên liệu thích hợp cho khẩu phần cân bằng, tạo ra môi trường ổn định và lý tưởng hơn cho các vi khuẩn dạ cỏ và cung cấp đủ nguồn carbohydrate và nitơ khác nhau về khả năng và tốc độ phân hủy dạ cỏ. Điều này có thể dẫn đến việc sản xuất protein vi sinh vật ở mức cao hơn bởi các vi khuẩn dạ cỏ trong suốt 24 giờ. Mức sử dụng thức ăn có thể</w:t>
            </w:r>
            <w:r>
              <w:rPr>
                <w:bCs/>
                <w:iCs/>
                <w:szCs w:val="24"/>
                <w:lang w:val="it-IT"/>
              </w:rPr>
              <w:t xml:space="preserve"> </w:t>
            </w:r>
            <w:r w:rsidRPr="004A39CE">
              <w:rPr>
                <w:bCs/>
                <w:iCs/>
                <w:szCs w:val="24"/>
                <w:lang w:val="it-IT"/>
              </w:rPr>
              <w:t xml:space="preserve">tăng 4% ​​khi sử dụng TMR so với khẩu phần thức ăn thô xanh thông thường và ngũ cốc được cho ăn riêng, hai lần mỗi ngày. Ngoài ra, khả năng sử dụng thức ăn với tỷ lệ phân hủy khác nhau được tăng cường, thường cho phép sử dụng chất dinh dưỡng tốt hơn. Nông dân cũng có thể sử dụng nhiều loại thức ăn phụ hơn với TMR, do đó cho phép tiết kiệm chi phí hợp lý. </w:t>
            </w:r>
            <w:r w:rsidR="003947D7" w:rsidRPr="003947D7">
              <w:rPr>
                <w:bCs/>
                <w:iCs/>
                <w:szCs w:val="24"/>
                <w:lang w:val="it-IT"/>
              </w:rPr>
              <w:t xml:space="preserve">Thức ăn hỗn hợp hoàn chỉnh TMR </w:t>
            </w:r>
            <w:r w:rsidR="003947D7" w:rsidRPr="001D0896">
              <w:rPr>
                <w:szCs w:val="24"/>
                <w:lang w:val="it-IT"/>
              </w:rPr>
              <w:t xml:space="preserve">là loại thức ăn cân đối dinh dưỡng, đáp ứng tối ưu cho nhu cầu dinh dưỡng của bò  dựa trên cơ sở chuẩn bị đầy đủ các loại thức ăn và xây dựng khẩu phần chính xác cho từng nhóm/loại bò. Khẩu phần ăn được phối trộn bằng máy trộn thức ăn </w:t>
            </w:r>
            <w:r w:rsidR="003947D7">
              <w:rPr>
                <w:szCs w:val="24"/>
                <w:lang w:val="it-IT"/>
              </w:rPr>
              <w:t xml:space="preserve">(hoặc trộn thủ công) </w:t>
            </w:r>
            <w:r w:rsidR="003947D7" w:rsidRPr="001D0896">
              <w:rPr>
                <w:szCs w:val="24"/>
                <w:lang w:val="it-IT"/>
              </w:rPr>
              <w:t xml:space="preserve">thành một hỗn hợp đồng nhất, cân bằng dinh dưỡng đối với từng nhóm gia súc riêng biệt. Mỗi khẩu phần thức ăn yêu cầu hàm lượng dinh dưỡng đảm bảo đủ năng lượng, protein, khoáng và vitamin cần thiết cho vật nuôi. </w:t>
            </w:r>
            <w:r w:rsidR="003947D7">
              <w:rPr>
                <w:rFonts w:cs="Times New Roman"/>
                <w:szCs w:val="28"/>
              </w:rPr>
              <w:t>V</w:t>
            </w:r>
            <w:r w:rsidR="003514C0">
              <w:rPr>
                <w:rFonts w:cs="Times New Roman"/>
                <w:szCs w:val="28"/>
              </w:rPr>
              <w:t xml:space="preserve">ì vậy, </w:t>
            </w:r>
            <w:r w:rsidR="003514C0" w:rsidRPr="003514C0">
              <w:rPr>
                <w:rFonts w:cs="Times New Roman"/>
                <w:szCs w:val="28"/>
              </w:rPr>
              <w:t>việc n</w:t>
            </w:r>
            <w:r w:rsidR="003514C0" w:rsidRPr="003514C0">
              <w:rPr>
                <w:rFonts w:eastAsia="Times New Roman" w:cs="Times New Roman"/>
                <w:color w:val="000000"/>
                <w:szCs w:val="28"/>
                <w:bdr w:val="none" w:sz="0" w:space="0" w:color="auto" w:frame="1"/>
              </w:rPr>
              <w:t>ghiên cứu thành phần và hàm lượng dinh dưỡng của từng loại thức ăn thức ăn TMR để cung cấp cho bò trong giai đoạn vỗ béo nhằm làm tăng chất lượng thịt, độ thơm ngon của thịt là vô cùng qua trọng.</w:t>
            </w:r>
            <w:r w:rsidR="00131408">
              <w:rPr>
                <w:rFonts w:eastAsia="Times New Roman" w:cs="Times New Roman"/>
                <w:color w:val="000000"/>
                <w:szCs w:val="28"/>
                <w:bdr w:val="none" w:sz="0" w:space="0" w:color="auto" w:frame="1"/>
              </w:rPr>
              <w:t xml:space="preserve"> </w:t>
            </w:r>
            <w:r w:rsidR="00131408" w:rsidRPr="00131408">
              <w:rPr>
                <w:rFonts w:eastAsia="Times New Roman" w:cs="Times New Roman"/>
                <w:color w:val="000000"/>
                <w:szCs w:val="28"/>
                <w:bdr w:val="none" w:sz="0" w:space="0" w:color="auto" w:frame="1"/>
              </w:rPr>
              <w:t>TMR cung cấp độ chính xác cao hơn trong công thức và cho ăn nếu được quản lý đúng cách. Sử dụng quy mô thức ăn cả trên thiết bị trộn trong khu vực thức ăn cho phép kiểm soát chặt chẽ số lượng của từng thành phần thức ăn. Khi TMR được trộn đúng cách, một con bò không thể tiêu thụ nhiều hoặc ít hơn một loại thức ăn thô xanh hoặc thức ăn tinh so với kế hoạch trong công thức khẩu phần</w:t>
            </w:r>
            <w:r w:rsidR="00131408">
              <w:rPr>
                <w:rFonts w:eastAsia="Times New Roman" w:cs="Times New Roman"/>
                <w:color w:val="000000"/>
                <w:szCs w:val="28"/>
                <w:bdr w:val="none" w:sz="0" w:space="0" w:color="auto" w:frame="1"/>
              </w:rPr>
              <w:t>.</w:t>
            </w:r>
          </w:p>
          <w:p w14:paraId="1D682511" w14:textId="77C05D8E" w:rsidR="003514C0" w:rsidRPr="009074B7" w:rsidRDefault="003514C0" w:rsidP="00131408">
            <w:pPr>
              <w:widowControl w:val="0"/>
              <w:tabs>
                <w:tab w:val="left" w:pos="956"/>
              </w:tabs>
              <w:jc w:val="both"/>
              <w:rPr>
                <w:rFonts w:cs="Times New Roman"/>
                <w:szCs w:val="28"/>
              </w:rPr>
            </w:pPr>
          </w:p>
        </w:tc>
      </w:tr>
    </w:tbl>
    <w:p w14:paraId="0FCCF7FE" w14:textId="2E45906D" w:rsidR="00A736AA" w:rsidRPr="009074B7" w:rsidRDefault="0007747A" w:rsidP="009074B7">
      <w:pPr>
        <w:shd w:val="clear" w:color="auto" w:fill="FFFFFF"/>
        <w:spacing w:line="360" w:lineRule="auto"/>
        <w:jc w:val="both"/>
        <w:textAlignment w:val="baseline"/>
        <w:rPr>
          <w:rFonts w:eastAsia="Times New Roman" w:cs="Times New Roman"/>
          <w:color w:val="000000"/>
          <w:szCs w:val="28"/>
        </w:rPr>
      </w:pPr>
      <w:r>
        <w:rPr>
          <w:rFonts w:eastAsia="Times New Roman" w:cs="Times New Roman"/>
          <w:b/>
          <w:bCs/>
          <w:color w:val="000000"/>
          <w:szCs w:val="28"/>
          <w:bdr w:val="none" w:sz="0" w:space="0" w:color="auto" w:frame="1"/>
        </w:rPr>
        <w:t>III.1</w:t>
      </w:r>
      <w:r w:rsidR="00D45D33">
        <w:rPr>
          <w:rFonts w:eastAsia="Times New Roman" w:cs="Times New Roman"/>
          <w:b/>
          <w:bCs/>
          <w:color w:val="000000"/>
          <w:szCs w:val="28"/>
          <w:bdr w:val="none" w:sz="0" w:space="0" w:color="auto" w:frame="1"/>
        </w:rPr>
        <w:t xml:space="preserve">. </w:t>
      </w:r>
      <w:r w:rsidR="00A22DD9">
        <w:rPr>
          <w:rFonts w:eastAsia="Times New Roman" w:cs="Times New Roman"/>
          <w:b/>
          <w:bCs/>
          <w:color w:val="000000"/>
          <w:szCs w:val="28"/>
          <w:bdr w:val="none" w:sz="0" w:space="0" w:color="auto" w:frame="1"/>
        </w:rPr>
        <w:t>Nghiên cứu thành phần</w:t>
      </w:r>
      <w:r w:rsidR="003F42D2">
        <w:rPr>
          <w:rFonts w:eastAsia="Times New Roman" w:cs="Times New Roman"/>
          <w:b/>
          <w:bCs/>
          <w:color w:val="000000"/>
          <w:szCs w:val="28"/>
          <w:bdr w:val="none" w:sz="0" w:space="0" w:color="auto" w:frame="1"/>
        </w:rPr>
        <w:t xml:space="preserve"> vật chất</w:t>
      </w:r>
      <w:r w:rsidR="00A22DD9">
        <w:rPr>
          <w:rFonts w:eastAsia="Times New Roman" w:cs="Times New Roman"/>
          <w:b/>
          <w:bCs/>
          <w:color w:val="000000"/>
          <w:szCs w:val="28"/>
          <w:bdr w:val="none" w:sz="0" w:space="0" w:color="auto" w:frame="1"/>
        </w:rPr>
        <w:t xml:space="preserve"> và hàm lượng dinh dưỡng c</w:t>
      </w:r>
      <w:r w:rsidR="00E728A0">
        <w:rPr>
          <w:rFonts w:eastAsia="Times New Roman" w:cs="Times New Roman"/>
          <w:b/>
          <w:bCs/>
          <w:color w:val="000000"/>
          <w:szCs w:val="28"/>
          <w:bdr w:val="none" w:sz="0" w:space="0" w:color="auto" w:frame="1"/>
        </w:rPr>
        <w:t>ủ</w:t>
      </w:r>
      <w:r w:rsidR="00A22DD9">
        <w:rPr>
          <w:rFonts w:eastAsia="Times New Roman" w:cs="Times New Roman"/>
          <w:b/>
          <w:bCs/>
          <w:color w:val="000000"/>
          <w:szCs w:val="28"/>
          <w:bdr w:val="none" w:sz="0" w:space="0" w:color="auto" w:frame="1"/>
        </w:rPr>
        <w:t xml:space="preserve">a từng loại thức ăn </w:t>
      </w:r>
      <w:r w:rsidR="00A736AA" w:rsidRPr="009074B7">
        <w:rPr>
          <w:rFonts w:eastAsia="Times New Roman" w:cs="Times New Roman"/>
          <w:b/>
          <w:bCs/>
          <w:color w:val="000000"/>
          <w:szCs w:val="28"/>
          <w:bdr w:val="none" w:sz="0" w:space="0" w:color="auto" w:frame="1"/>
        </w:rPr>
        <w:t xml:space="preserve">thức ăn TMR </w:t>
      </w:r>
    </w:p>
    <w:p w14:paraId="27FCC64A" w14:textId="52983AFA" w:rsidR="00D032A8" w:rsidRPr="00E728A0" w:rsidRDefault="00D032A8" w:rsidP="003E2D2D">
      <w:pPr>
        <w:widowControl w:val="0"/>
        <w:spacing w:line="360" w:lineRule="auto"/>
        <w:jc w:val="both"/>
        <w:rPr>
          <w:rFonts w:cs="Times New Roman"/>
          <w:b/>
          <w:bCs/>
          <w:szCs w:val="28"/>
        </w:rPr>
      </w:pPr>
      <w:bookmarkStart w:id="20" w:name="_Hlk42157784"/>
      <w:r w:rsidRPr="00E728A0">
        <w:rPr>
          <w:rFonts w:cs="Times New Roman"/>
          <w:b/>
          <w:bCs/>
          <w:szCs w:val="28"/>
        </w:rPr>
        <w:t>1. Thức ăn thô</w:t>
      </w:r>
    </w:p>
    <w:p w14:paraId="5FBF4649" w14:textId="561CBFF4" w:rsidR="003E2D2D" w:rsidRPr="0083793F" w:rsidRDefault="003E2D2D" w:rsidP="003E2D2D">
      <w:pPr>
        <w:widowControl w:val="0"/>
        <w:spacing w:line="360" w:lineRule="auto"/>
        <w:jc w:val="both"/>
        <w:rPr>
          <w:rFonts w:cs="Times New Roman"/>
          <w:szCs w:val="28"/>
        </w:rPr>
      </w:pPr>
      <w:r w:rsidRPr="0083793F">
        <w:rPr>
          <w:rFonts w:cs="Times New Roman"/>
          <w:szCs w:val="28"/>
        </w:rPr>
        <w:t>a. Ngô</w:t>
      </w:r>
    </w:p>
    <w:p w14:paraId="47F848C5" w14:textId="77777777" w:rsidR="003E2D2D" w:rsidRDefault="003E2D2D" w:rsidP="003E2D2D">
      <w:pPr>
        <w:spacing w:line="360" w:lineRule="auto"/>
        <w:jc w:val="both"/>
        <w:rPr>
          <w:rFonts w:eastAsia="Times New Roman" w:cs="Times New Roman"/>
          <w:color w:val="000000"/>
          <w:szCs w:val="28"/>
        </w:rPr>
      </w:pPr>
      <w:r>
        <w:rPr>
          <w:rFonts w:eastAsia="Times New Roman" w:cs="Times New Roman"/>
          <w:i/>
          <w:iCs/>
          <w:color w:val="000000"/>
          <w:szCs w:val="28"/>
        </w:rPr>
        <w:t xml:space="preserve">Cây </w:t>
      </w:r>
      <w:r w:rsidRPr="0083793F">
        <w:rPr>
          <w:rFonts w:eastAsia="Times New Roman" w:cs="Times New Roman"/>
          <w:i/>
          <w:iCs/>
          <w:color w:val="000000"/>
          <w:szCs w:val="28"/>
        </w:rPr>
        <w:t>ngô</w:t>
      </w:r>
      <w:r w:rsidRPr="0083793F">
        <w:rPr>
          <w:rFonts w:eastAsia="Times New Roman" w:cs="Times New Roman"/>
          <w:color w:val="000000"/>
          <w:szCs w:val="28"/>
        </w:rPr>
        <w:t>. Hàm lượng protein thô</w:t>
      </w:r>
      <w:r>
        <w:rPr>
          <w:rFonts w:eastAsia="Times New Roman" w:cs="Times New Roman"/>
          <w:color w:val="000000"/>
          <w:szCs w:val="28"/>
        </w:rPr>
        <w:t xml:space="preserve"> trong cây</w:t>
      </w:r>
      <w:r w:rsidRPr="0083793F">
        <w:rPr>
          <w:rFonts w:eastAsia="Times New Roman" w:cs="Times New Roman"/>
          <w:color w:val="000000"/>
          <w:szCs w:val="28"/>
        </w:rPr>
        <w:t xml:space="preserve"> cao hơn các loại cỏ khác khi cây còn non. Tuy nhiên, giá trị dinh dưỡng của ngô biến động lớn, phụ thuộc vào thời kỳ sinh trưởng và thu hoạch, chế biến.</w:t>
      </w:r>
    </w:p>
    <w:p w14:paraId="1B0C76C6" w14:textId="1E0C57EA" w:rsidR="003E2D2D" w:rsidRPr="00481939" w:rsidRDefault="003E2D2D" w:rsidP="003E2D2D">
      <w:pPr>
        <w:spacing w:line="360" w:lineRule="auto"/>
        <w:jc w:val="center"/>
        <w:rPr>
          <w:rFonts w:eastAsia="Times New Roman" w:cs="Times New Roman"/>
          <w:szCs w:val="28"/>
        </w:rPr>
      </w:pPr>
      <w:r w:rsidRPr="0083793F">
        <w:rPr>
          <w:rFonts w:eastAsia="Times New Roman" w:cs="Times New Roman"/>
          <w:b/>
          <w:bCs/>
          <w:color w:val="000000"/>
          <w:szCs w:val="28"/>
        </w:rPr>
        <w:t>Bảng</w:t>
      </w:r>
      <w:r w:rsidR="00E728A0">
        <w:rPr>
          <w:rFonts w:eastAsia="Times New Roman" w:cs="Times New Roman"/>
          <w:b/>
          <w:bCs/>
          <w:color w:val="000000"/>
          <w:szCs w:val="28"/>
        </w:rPr>
        <w:t xml:space="preserve"> 1</w:t>
      </w:r>
      <w:r>
        <w:rPr>
          <w:rFonts w:eastAsia="Times New Roman" w:cs="Times New Roman"/>
          <w:b/>
          <w:bCs/>
          <w:color w:val="000000"/>
          <w:szCs w:val="28"/>
        </w:rPr>
        <w:t xml:space="preserve">. </w:t>
      </w:r>
      <w:r w:rsidRPr="0083793F">
        <w:rPr>
          <w:rFonts w:eastAsia="Times New Roman" w:cs="Times New Roman"/>
          <w:color w:val="000000"/>
          <w:szCs w:val="28"/>
        </w:rPr>
        <w:t>Thành phần hoá học cây ngô (%)</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0"/>
        <w:gridCol w:w="1701"/>
        <w:gridCol w:w="1275"/>
        <w:gridCol w:w="993"/>
        <w:gridCol w:w="992"/>
        <w:gridCol w:w="1134"/>
        <w:gridCol w:w="1134"/>
      </w:tblGrid>
      <w:tr w:rsidR="003E2D2D" w:rsidRPr="0083793F" w14:paraId="4367AB0E" w14:textId="77777777" w:rsidTr="00593F74">
        <w:tc>
          <w:tcPr>
            <w:tcW w:w="1560" w:type="dxa"/>
            <w:vMerge w:val="restart"/>
            <w:tcBorders>
              <w:top w:val="single" w:sz="4" w:space="0" w:color="auto"/>
              <w:left w:val="single" w:sz="4" w:space="0" w:color="auto"/>
              <w:right w:val="single" w:sz="4" w:space="0" w:color="auto"/>
            </w:tcBorders>
            <w:vAlign w:val="center"/>
            <w:hideMark/>
          </w:tcPr>
          <w:p w14:paraId="48354F2A"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Đặc điểm Mẫu</w:t>
            </w:r>
          </w:p>
        </w:tc>
        <w:tc>
          <w:tcPr>
            <w:tcW w:w="1701" w:type="dxa"/>
            <w:vMerge w:val="restart"/>
            <w:tcBorders>
              <w:top w:val="single" w:sz="4" w:space="0" w:color="auto"/>
              <w:left w:val="single" w:sz="4" w:space="0" w:color="auto"/>
              <w:right w:val="single" w:sz="4" w:space="0" w:color="auto"/>
            </w:tcBorders>
            <w:vAlign w:val="center"/>
            <w:hideMark/>
          </w:tcPr>
          <w:p w14:paraId="402AD1CE"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Tính theo vật chất khô</w:t>
            </w:r>
          </w:p>
        </w:tc>
        <w:tc>
          <w:tcPr>
            <w:tcW w:w="5528" w:type="dxa"/>
            <w:gridSpan w:val="5"/>
            <w:tcBorders>
              <w:top w:val="single" w:sz="4" w:space="0" w:color="auto"/>
              <w:left w:val="single" w:sz="4" w:space="0" w:color="auto"/>
              <w:bottom w:val="single" w:sz="4" w:space="0" w:color="auto"/>
            </w:tcBorders>
            <w:vAlign w:val="center"/>
            <w:hideMark/>
          </w:tcPr>
          <w:p w14:paraId="45BF939E" w14:textId="77777777" w:rsidR="003E2D2D" w:rsidRPr="0083793F" w:rsidRDefault="003E2D2D" w:rsidP="008463DD">
            <w:pPr>
              <w:jc w:val="both"/>
              <w:rPr>
                <w:rFonts w:eastAsia="Times New Roman" w:cs="Times New Roman"/>
                <w:szCs w:val="28"/>
              </w:rPr>
            </w:pPr>
            <w:r w:rsidRPr="0083793F">
              <w:rPr>
                <w:rFonts w:eastAsia="Times New Roman" w:cs="Times New Roman"/>
                <w:color w:val="000000"/>
                <w:szCs w:val="28"/>
              </w:rPr>
              <w:t>Chất khô</w:t>
            </w:r>
          </w:p>
          <w:p w14:paraId="618EEEAF" w14:textId="77777777" w:rsidR="003E2D2D" w:rsidRPr="00481939" w:rsidRDefault="003E2D2D" w:rsidP="008463DD">
            <w:pPr>
              <w:jc w:val="both"/>
              <w:rPr>
                <w:rFonts w:eastAsia="Times New Roman" w:cs="Times New Roman"/>
                <w:szCs w:val="28"/>
              </w:rPr>
            </w:pPr>
          </w:p>
        </w:tc>
      </w:tr>
      <w:tr w:rsidR="003E2D2D" w:rsidRPr="0083793F" w14:paraId="15AF3121" w14:textId="77777777" w:rsidTr="00593F74">
        <w:tc>
          <w:tcPr>
            <w:tcW w:w="1560" w:type="dxa"/>
            <w:vMerge/>
            <w:tcBorders>
              <w:left w:val="single" w:sz="4" w:space="0" w:color="auto"/>
              <w:bottom w:val="single" w:sz="4" w:space="0" w:color="auto"/>
              <w:right w:val="single" w:sz="4" w:space="0" w:color="auto"/>
            </w:tcBorders>
            <w:vAlign w:val="center"/>
            <w:hideMark/>
          </w:tcPr>
          <w:p w14:paraId="7B1A1F1C" w14:textId="77777777" w:rsidR="003E2D2D" w:rsidRPr="0083793F" w:rsidRDefault="003E2D2D" w:rsidP="008463DD">
            <w:pPr>
              <w:jc w:val="both"/>
              <w:rPr>
                <w:rFonts w:eastAsia="Times New Roman" w:cs="Times New Roman"/>
                <w:color w:val="000000"/>
                <w:szCs w:val="28"/>
              </w:rPr>
            </w:pPr>
          </w:p>
        </w:tc>
        <w:tc>
          <w:tcPr>
            <w:tcW w:w="1701" w:type="dxa"/>
            <w:vMerge/>
            <w:tcBorders>
              <w:left w:val="single" w:sz="4" w:space="0" w:color="auto"/>
              <w:bottom w:val="single" w:sz="4" w:space="0" w:color="auto"/>
              <w:right w:val="single" w:sz="4" w:space="0" w:color="auto"/>
            </w:tcBorders>
            <w:vAlign w:val="center"/>
            <w:hideMark/>
          </w:tcPr>
          <w:p w14:paraId="34286C02" w14:textId="77777777" w:rsidR="003E2D2D" w:rsidRPr="0083793F" w:rsidRDefault="003E2D2D" w:rsidP="008463DD">
            <w:pPr>
              <w:jc w:val="both"/>
              <w:rPr>
                <w:rFonts w:eastAsia="Times New Roman" w:cs="Times New Roman"/>
                <w:color w:val="000000"/>
                <w:szCs w:val="28"/>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DC465DE"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Pro </w:t>
            </w:r>
          </w:p>
        </w:tc>
        <w:tc>
          <w:tcPr>
            <w:tcW w:w="993" w:type="dxa"/>
            <w:tcBorders>
              <w:bottom w:val="single" w:sz="4" w:space="0" w:color="auto"/>
            </w:tcBorders>
            <w:vAlign w:val="center"/>
          </w:tcPr>
          <w:p w14:paraId="4284A0A8"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Xơ </w:t>
            </w:r>
          </w:p>
        </w:tc>
        <w:tc>
          <w:tcPr>
            <w:tcW w:w="992" w:type="dxa"/>
            <w:tcBorders>
              <w:bottom w:val="single" w:sz="4" w:space="0" w:color="auto"/>
            </w:tcBorders>
            <w:vAlign w:val="center"/>
          </w:tcPr>
          <w:p w14:paraId="751430E8"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Tro </w:t>
            </w:r>
          </w:p>
        </w:tc>
        <w:tc>
          <w:tcPr>
            <w:tcW w:w="1134" w:type="dxa"/>
            <w:tcBorders>
              <w:bottom w:val="single" w:sz="4" w:space="0" w:color="auto"/>
            </w:tcBorders>
            <w:vAlign w:val="center"/>
          </w:tcPr>
          <w:p w14:paraId="22A5395B"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Mỡ </w:t>
            </w:r>
          </w:p>
        </w:tc>
        <w:tc>
          <w:tcPr>
            <w:tcW w:w="1134" w:type="dxa"/>
            <w:tcBorders>
              <w:bottom w:val="single" w:sz="4" w:space="0" w:color="auto"/>
            </w:tcBorders>
            <w:vAlign w:val="center"/>
          </w:tcPr>
          <w:p w14:paraId="37962250"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DXKĐ</w:t>
            </w:r>
          </w:p>
        </w:tc>
      </w:tr>
      <w:tr w:rsidR="003E2D2D" w:rsidRPr="00481939" w14:paraId="2B81F677" w14:textId="77777777" w:rsidTr="00593F74">
        <w:tc>
          <w:tcPr>
            <w:tcW w:w="1560" w:type="dxa"/>
            <w:tcBorders>
              <w:top w:val="single" w:sz="4" w:space="0" w:color="auto"/>
              <w:left w:val="single" w:sz="4" w:space="0" w:color="auto"/>
              <w:bottom w:val="single" w:sz="4" w:space="0" w:color="auto"/>
              <w:right w:val="single" w:sz="4" w:space="0" w:color="auto"/>
            </w:tcBorders>
            <w:vAlign w:val="center"/>
            <w:hideMark/>
          </w:tcPr>
          <w:p w14:paraId="7CFC7F33"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Tươi, 8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A8BAEA"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15,7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1798B8"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8,9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4AB279"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31,2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AD8773"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10,2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22928"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61D055"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47,8</w:t>
            </w:r>
          </w:p>
        </w:tc>
      </w:tr>
      <w:tr w:rsidR="00E728A0" w:rsidRPr="0083793F" w14:paraId="6C4E862E" w14:textId="77777777" w:rsidTr="00593F74">
        <w:tc>
          <w:tcPr>
            <w:tcW w:w="1560" w:type="dxa"/>
            <w:tcBorders>
              <w:top w:val="single" w:sz="4" w:space="0" w:color="auto"/>
              <w:left w:val="single" w:sz="4" w:space="0" w:color="auto"/>
              <w:bottom w:val="single" w:sz="4" w:space="0" w:color="auto"/>
              <w:right w:val="single" w:sz="4" w:space="0" w:color="auto"/>
            </w:tcBorders>
            <w:vAlign w:val="center"/>
          </w:tcPr>
          <w:p w14:paraId="6009BC36" w14:textId="69C51D02"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32 tuần tuổi </w:t>
            </w:r>
          </w:p>
        </w:tc>
        <w:tc>
          <w:tcPr>
            <w:tcW w:w="1701" w:type="dxa"/>
            <w:tcBorders>
              <w:top w:val="single" w:sz="4" w:space="0" w:color="auto"/>
              <w:left w:val="single" w:sz="4" w:space="0" w:color="auto"/>
              <w:bottom w:val="single" w:sz="4" w:space="0" w:color="auto"/>
              <w:right w:val="single" w:sz="4" w:space="0" w:color="auto"/>
            </w:tcBorders>
            <w:vAlign w:val="center"/>
          </w:tcPr>
          <w:p w14:paraId="708642D9" w14:textId="49F6B26A"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21,9 </w:t>
            </w:r>
          </w:p>
        </w:tc>
        <w:tc>
          <w:tcPr>
            <w:tcW w:w="1275" w:type="dxa"/>
            <w:tcBorders>
              <w:top w:val="single" w:sz="4" w:space="0" w:color="auto"/>
              <w:left w:val="single" w:sz="4" w:space="0" w:color="auto"/>
              <w:bottom w:val="single" w:sz="4" w:space="0" w:color="auto"/>
              <w:right w:val="single" w:sz="4" w:space="0" w:color="auto"/>
            </w:tcBorders>
            <w:vAlign w:val="center"/>
          </w:tcPr>
          <w:p w14:paraId="69BF79DD" w14:textId="18275A70"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10,9 </w:t>
            </w:r>
          </w:p>
        </w:tc>
        <w:tc>
          <w:tcPr>
            <w:tcW w:w="993" w:type="dxa"/>
            <w:tcBorders>
              <w:top w:val="single" w:sz="4" w:space="0" w:color="auto"/>
              <w:left w:val="single" w:sz="4" w:space="0" w:color="auto"/>
              <w:bottom w:val="single" w:sz="4" w:space="0" w:color="auto"/>
              <w:right w:val="single" w:sz="4" w:space="0" w:color="auto"/>
            </w:tcBorders>
            <w:vAlign w:val="center"/>
          </w:tcPr>
          <w:p w14:paraId="71B2F703" w14:textId="38C52A91"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31,5 </w:t>
            </w:r>
          </w:p>
        </w:tc>
        <w:tc>
          <w:tcPr>
            <w:tcW w:w="992" w:type="dxa"/>
            <w:tcBorders>
              <w:top w:val="single" w:sz="4" w:space="0" w:color="auto"/>
              <w:left w:val="single" w:sz="4" w:space="0" w:color="auto"/>
              <w:bottom w:val="single" w:sz="4" w:space="0" w:color="auto"/>
              <w:right w:val="single" w:sz="4" w:space="0" w:color="auto"/>
            </w:tcBorders>
            <w:vAlign w:val="center"/>
          </w:tcPr>
          <w:p w14:paraId="79BB2539" w14:textId="7EFED922"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8,7 </w:t>
            </w:r>
          </w:p>
        </w:tc>
        <w:tc>
          <w:tcPr>
            <w:tcW w:w="1134" w:type="dxa"/>
            <w:tcBorders>
              <w:top w:val="single" w:sz="4" w:space="0" w:color="auto"/>
              <w:left w:val="single" w:sz="4" w:space="0" w:color="auto"/>
              <w:bottom w:val="single" w:sz="4" w:space="0" w:color="auto"/>
              <w:right w:val="single" w:sz="4" w:space="0" w:color="auto"/>
            </w:tcBorders>
            <w:vAlign w:val="center"/>
          </w:tcPr>
          <w:p w14:paraId="1B8FF4B8" w14:textId="11DCF31A"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 xml:space="preserve">1,4 </w:t>
            </w:r>
          </w:p>
        </w:tc>
        <w:tc>
          <w:tcPr>
            <w:tcW w:w="1134" w:type="dxa"/>
            <w:tcBorders>
              <w:top w:val="single" w:sz="4" w:space="0" w:color="auto"/>
              <w:left w:val="single" w:sz="4" w:space="0" w:color="auto"/>
              <w:bottom w:val="single" w:sz="4" w:space="0" w:color="auto"/>
              <w:right w:val="single" w:sz="4" w:space="0" w:color="auto"/>
            </w:tcBorders>
            <w:vAlign w:val="center"/>
          </w:tcPr>
          <w:p w14:paraId="7CABF7CE" w14:textId="6466E8C3" w:rsidR="00E728A0" w:rsidRPr="0083793F" w:rsidRDefault="00E728A0" w:rsidP="00E728A0">
            <w:pPr>
              <w:jc w:val="both"/>
              <w:rPr>
                <w:rFonts w:eastAsia="Times New Roman" w:cs="Times New Roman"/>
                <w:color w:val="000000"/>
                <w:szCs w:val="28"/>
              </w:rPr>
            </w:pPr>
            <w:r w:rsidRPr="0083793F">
              <w:rPr>
                <w:rFonts w:eastAsia="Times New Roman" w:cs="Times New Roman"/>
                <w:color w:val="000000"/>
                <w:szCs w:val="28"/>
              </w:rPr>
              <w:t>48,4</w:t>
            </w:r>
          </w:p>
        </w:tc>
      </w:tr>
      <w:tr w:rsidR="00E728A0" w:rsidRPr="00481939" w14:paraId="674110D3" w14:textId="77777777" w:rsidTr="00593F74">
        <w:tc>
          <w:tcPr>
            <w:tcW w:w="1560" w:type="dxa"/>
            <w:tcBorders>
              <w:top w:val="single" w:sz="4" w:space="0" w:color="auto"/>
              <w:left w:val="single" w:sz="4" w:space="0" w:color="auto"/>
              <w:bottom w:val="single" w:sz="4" w:space="0" w:color="auto"/>
              <w:right w:val="single" w:sz="4" w:space="0" w:color="auto"/>
            </w:tcBorders>
            <w:vAlign w:val="center"/>
            <w:hideMark/>
          </w:tcPr>
          <w:p w14:paraId="3715A042"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Tươi, giữa</w:t>
            </w:r>
            <w:r>
              <w:rPr>
                <w:rFonts w:eastAsia="Times New Roman" w:cs="Times New Roman"/>
                <w:color w:val="000000"/>
                <w:szCs w:val="28"/>
              </w:rPr>
              <w:t xml:space="preserve"> </w:t>
            </w:r>
            <w:r w:rsidRPr="0083793F">
              <w:rPr>
                <w:rFonts w:eastAsia="Times New Roman" w:cs="Times New Roman"/>
                <w:color w:val="000000"/>
                <w:szCs w:val="28"/>
              </w:rPr>
              <w:t>ra hoa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B1D0DA"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23,8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622F8"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9,5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9873E2"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30,9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A2A59A"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6,0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B7F291"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4,3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E1748C"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49,3</w:t>
            </w:r>
          </w:p>
        </w:tc>
      </w:tr>
      <w:tr w:rsidR="00E728A0" w:rsidRPr="00481939" w14:paraId="77D23FE5" w14:textId="77777777" w:rsidTr="00593F74">
        <w:tc>
          <w:tcPr>
            <w:tcW w:w="1560" w:type="dxa"/>
            <w:tcBorders>
              <w:top w:val="single" w:sz="4" w:space="0" w:color="auto"/>
              <w:left w:val="single" w:sz="4" w:space="0" w:color="auto"/>
              <w:bottom w:val="single" w:sz="4" w:space="0" w:color="auto"/>
              <w:right w:val="single" w:sz="4" w:space="0" w:color="auto"/>
            </w:tcBorders>
            <w:vAlign w:val="center"/>
            <w:hideMark/>
          </w:tcPr>
          <w:p w14:paraId="462F530E"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Tươi, chín</w:t>
            </w:r>
            <w:r>
              <w:rPr>
                <w:rFonts w:eastAsia="Times New Roman" w:cs="Times New Roman"/>
                <w:color w:val="000000"/>
                <w:szCs w:val="28"/>
              </w:rPr>
              <w:t xml:space="preserve"> </w:t>
            </w:r>
            <w:r w:rsidRPr="0083793F">
              <w:rPr>
                <w:rFonts w:eastAsia="Times New Roman" w:cs="Times New Roman"/>
                <w:color w:val="000000"/>
                <w:szCs w:val="28"/>
              </w:rPr>
              <w:t>sữa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922936"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16,0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43D064"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11,3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9E42A7"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29,4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FCE98"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8,1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557376"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B5254"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49,3</w:t>
            </w:r>
          </w:p>
        </w:tc>
      </w:tr>
      <w:tr w:rsidR="00E728A0" w:rsidRPr="00481939" w14:paraId="03FBACB3" w14:textId="77777777" w:rsidTr="00593F74">
        <w:tc>
          <w:tcPr>
            <w:tcW w:w="1560" w:type="dxa"/>
            <w:tcBorders>
              <w:top w:val="single" w:sz="4" w:space="0" w:color="auto"/>
              <w:left w:val="single" w:sz="4" w:space="0" w:color="auto"/>
              <w:bottom w:val="single" w:sz="4" w:space="0" w:color="auto"/>
              <w:right w:val="single" w:sz="4" w:space="0" w:color="auto"/>
            </w:tcBorders>
            <w:vAlign w:val="center"/>
            <w:hideMark/>
          </w:tcPr>
          <w:p w14:paraId="57EA3D29"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Thân khô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39293B"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EFA662"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6,3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CED14B"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35,0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402653"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7,4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0B3691"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 xml:space="preserve">1,3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39082F" w14:textId="77777777" w:rsidR="00E728A0" w:rsidRPr="00481939" w:rsidRDefault="00E728A0" w:rsidP="00E728A0">
            <w:pPr>
              <w:jc w:val="both"/>
              <w:rPr>
                <w:rFonts w:eastAsia="Times New Roman" w:cs="Times New Roman"/>
                <w:szCs w:val="28"/>
              </w:rPr>
            </w:pPr>
            <w:r w:rsidRPr="0083793F">
              <w:rPr>
                <w:rFonts w:eastAsia="Times New Roman" w:cs="Times New Roman"/>
                <w:color w:val="000000"/>
                <w:szCs w:val="28"/>
              </w:rPr>
              <w:t>50,3</w:t>
            </w:r>
          </w:p>
        </w:tc>
      </w:tr>
      <w:bookmarkEnd w:id="20"/>
    </w:tbl>
    <w:p w14:paraId="691CF64A" w14:textId="77777777" w:rsidR="003E2D2D" w:rsidRDefault="003E2D2D" w:rsidP="003E2D2D">
      <w:pPr>
        <w:spacing w:line="360" w:lineRule="auto"/>
        <w:jc w:val="both"/>
        <w:rPr>
          <w:rFonts w:eastAsia="Times New Roman" w:cs="Times New Roman"/>
          <w:color w:val="000000"/>
          <w:szCs w:val="28"/>
        </w:rPr>
      </w:pPr>
    </w:p>
    <w:p w14:paraId="1721611D" w14:textId="351B5912" w:rsidR="003E2D2D" w:rsidRDefault="003E2D2D" w:rsidP="003E2D2D">
      <w:pPr>
        <w:spacing w:line="360" w:lineRule="auto"/>
        <w:jc w:val="both"/>
        <w:rPr>
          <w:rFonts w:eastAsia="Times New Roman" w:cs="Times New Roman"/>
          <w:i/>
          <w:iCs/>
          <w:color w:val="000000"/>
          <w:szCs w:val="28"/>
        </w:rPr>
      </w:pPr>
      <w:r w:rsidRPr="0083793F">
        <w:rPr>
          <w:rFonts w:eastAsia="Times New Roman" w:cs="Times New Roman"/>
          <w:i/>
          <w:iCs/>
          <w:color w:val="000000"/>
          <w:szCs w:val="28"/>
        </w:rPr>
        <w:t>Ngô và bột lõi ngô nghiền</w:t>
      </w:r>
    </w:p>
    <w:p w14:paraId="76976328" w14:textId="4CDA5D8A" w:rsidR="003E2D2D" w:rsidRDefault="003E2D2D" w:rsidP="003E2D2D">
      <w:pPr>
        <w:spacing w:line="360" w:lineRule="auto"/>
        <w:jc w:val="both"/>
        <w:rPr>
          <w:rFonts w:eastAsia="Times New Roman" w:cs="Times New Roman"/>
          <w:color w:val="000000"/>
          <w:szCs w:val="28"/>
        </w:rPr>
      </w:pPr>
      <w:r w:rsidRPr="0083793F">
        <w:rPr>
          <w:rFonts w:eastAsia="Times New Roman" w:cs="Times New Roman"/>
          <w:color w:val="000000"/>
          <w:szCs w:val="28"/>
        </w:rPr>
        <w:t>Gồm toàn bộ bắp ngô không kể vỏ bắp. Loại thức ăn này có giá trị tốt đối với gia súc nhai lại. Nuôi bò bằng loại thức ăn này cho tăng trọng</w:t>
      </w:r>
      <w:r>
        <w:rPr>
          <w:rFonts w:eastAsia="Times New Roman" w:cs="Times New Roman"/>
          <w:color w:val="000000"/>
          <w:szCs w:val="28"/>
        </w:rPr>
        <w:t xml:space="preserve"> </w:t>
      </w:r>
      <w:r w:rsidRPr="0083793F">
        <w:rPr>
          <w:rFonts w:eastAsia="Times New Roman" w:cs="Times New Roman"/>
          <w:color w:val="000000"/>
          <w:szCs w:val="28"/>
        </w:rPr>
        <w:t>không sai khác với bò ăn ngô hạt có vỏ. Do hàm lượng xơ cao nên hạn chế lượng ăn vào của gia cầm. Có thể sử dụng tối đa 50% loại thức ăn này cho lợn thịt. Trong điều kiện nóng ẩm, phải bảo quản bột thật khô, nếu không thì sẽ bị nấm mốc.</w:t>
      </w:r>
      <w:r>
        <w:rPr>
          <w:rFonts w:eastAsia="Times New Roman" w:cs="Times New Roman"/>
          <w:color w:val="000000"/>
          <w:szCs w:val="28"/>
        </w:rPr>
        <w:t xml:space="preserve"> </w:t>
      </w:r>
    </w:p>
    <w:p w14:paraId="6E10B5F4" w14:textId="77777777" w:rsidR="003F42D2" w:rsidRPr="00B10609" w:rsidRDefault="003F42D2" w:rsidP="003F42D2">
      <w:pPr>
        <w:pStyle w:val="BodyText"/>
        <w:spacing w:line="360" w:lineRule="auto"/>
        <w:jc w:val="both"/>
        <w:rPr>
          <w:rFonts w:ascii="Times New Roman" w:hAnsi="Times New Roman"/>
          <w:shd w:val="clear" w:color="auto" w:fill="FFFFFF"/>
        </w:rPr>
      </w:pPr>
      <w:bookmarkStart w:id="21" w:name="_Hlk42157870"/>
      <w:r w:rsidRPr="00B10609">
        <w:rPr>
          <w:rFonts w:ascii="Times New Roman" w:hAnsi="Times New Roman"/>
          <w:shd w:val="clear" w:color="auto" w:fill="FFFFFF"/>
        </w:rPr>
        <w:t>Ngô sinh khối là một loại cây trồng ngắn ngày, cần nhiệt độ ấm áp để phát triển, thân to, rễ chân kiềng phát triển, có khả năng chống đổ, chắn gió, được trồng lấy thân lá, bắp non để làm thức ăn thô xanh cung cấp cho đàn bò. Thời gian sinh trưởng 3 tháng (ngắn hơn ngô lấy hạt 1 tháng). Năng suất của giống ngô lấy thân đạt 45 – 57 tấn/ha. </w:t>
      </w:r>
    </w:p>
    <w:p w14:paraId="12214CE7" w14:textId="77777777" w:rsidR="003F42D2" w:rsidRPr="00B10609" w:rsidRDefault="003F42D2" w:rsidP="003F42D2">
      <w:pPr>
        <w:pStyle w:val="BodyText"/>
        <w:spacing w:line="360" w:lineRule="auto"/>
        <w:jc w:val="both"/>
        <w:rPr>
          <w:rFonts w:ascii="Times New Roman" w:hAnsi="Times New Roman"/>
        </w:rPr>
      </w:pPr>
      <w:r w:rsidRPr="00B10609">
        <w:rPr>
          <w:rFonts w:ascii="Times New Roman" w:hAnsi="Times New Roman"/>
          <w:noProof/>
        </w:rPr>
        <w:drawing>
          <wp:inline distT="0" distB="0" distL="0" distR="0" wp14:anchorId="056DDA8F" wp14:editId="62665153">
            <wp:extent cx="5580380" cy="2792234"/>
            <wp:effectExtent l="19050" t="0" r="1270" b="0"/>
            <wp:docPr id="18" name="Picture 3" descr="C:\Users\Admin\Documents\Zalo Received Files\ng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Zalo Received Files\ngô4.jpg"/>
                    <pic:cNvPicPr>
                      <a:picLocks noChangeAspect="1" noChangeArrowheads="1"/>
                    </pic:cNvPicPr>
                  </pic:nvPicPr>
                  <pic:blipFill>
                    <a:blip r:embed="rId10" cstate="print"/>
                    <a:srcRect/>
                    <a:stretch>
                      <a:fillRect/>
                    </a:stretch>
                  </pic:blipFill>
                  <pic:spPr bwMode="auto">
                    <a:xfrm>
                      <a:off x="0" y="0"/>
                      <a:ext cx="5580380" cy="2792234"/>
                    </a:xfrm>
                    <a:prstGeom prst="rect">
                      <a:avLst/>
                    </a:prstGeom>
                    <a:noFill/>
                    <a:ln w="9525">
                      <a:noFill/>
                      <a:miter lim="800000"/>
                      <a:headEnd/>
                      <a:tailEnd/>
                    </a:ln>
                  </pic:spPr>
                </pic:pic>
              </a:graphicData>
            </a:graphic>
          </wp:inline>
        </w:drawing>
      </w:r>
    </w:p>
    <w:p w14:paraId="228FE5C1" w14:textId="77777777" w:rsidR="003F42D2" w:rsidRPr="00B10609" w:rsidRDefault="003F42D2" w:rsidP="003F42D2">
      <w:pPr>
        <w:spacing w:line="360" w:lineRule="auto"/>
        <w:jc w:val="center"/>
        <w:rPr>
          <w:rFonts w:cs="Times New Roman"/>
          <w:i/>
          <w:szCs w:val="28"/>
        </w:rPr>
      </w:pPr>
      <w:r w:rsidRPr="00B10609">
        <w:rPr>
          <w:rFonts w:cs="Times New Roman"/>
          <w:i/>
          <w:szCs w:val="28"/>
        </w:rPr>
        <w:t>Hình 2: Ngô sinh khối tại Pác Nặm – Bắc Kạn</w:t>
      </w:r>
    </w:p>
    <w:bookmarkEnd w:id="21"/>
    <w:p w14:paraId="28C3FCA1" w14:textId="77777777" w:rsidR="003E2D2D" w:rsidRDefault="003E2D2D" w:rsidP="003E2D2D">
      <w:pPr>
        <w:spacing w:line="360" w:lineRule="auto"/>
        <w:jc w:val="both"/>
        <w:rPr>
          <w:rFonts w:eastAsia="Times New Roman" w:cs="Times New Roman"/>
          <w:i/>
          <w:iCs/>
          <w:color w:val="000000"/>
          <w:szCs w:val="28"/>
        </w:rPr>
      </w:pPr>
      <w:r w:rsidRPr="0083793F">
        <w:rPr>
          <w:rFonts w:eastAsia="Times New Roman" w:cs="Times New Roman"/>
          <w:i/>
          <w:iCs/>
          <w:color w:val="000000"/>
          <w:szCs w:val="28"/>
        </w:rPr>
        <w:t>Lõi ngô</w:t>
      </w:r>
    </w:p>
    <w:p w14:paraId="01BF7326" w14:textId="76C7F726" w:rsidR="003E2D2D" w:rsidRDefault="003E2D2D" w:rsidP="003E2D2D">
      <w:pPr>
        <w:spacing w:line="360" w:lineRule="auto"/>
        <w:jc w:val="both"/>
        <w:rPr>
          <w:rFonts w:eastAsia="Times New Roman" w:cs="Times New Roman"/>
          <w:color w:val="000000"/>
          <w:szCs w:val="28"/>
        </w:rPr>
      </w:pPr>
      <w:r w:rsidRPr="0083793F">
        <w:rPr>
          <w:rFonts w:eastAsia="Times New Roman" w:cs="Times New Roman"/>
          <w:color w:val="000000"/>
          <w:szCs w:val="28"/>
        </w:rPr>
        <w:t>Lõi ngô chiếm khoảng 20% khối lượng toàn</w:t>
      </w:r>
      <w:r>
        <w:rPr>
          <w:rFonts w:eastAsia="Times New Roman" w:cs="Times New Roman"/>
          <w:color w:val="000000"/>
          <w:szCs w:val="28"/>
        </w:rPr>
        <w:t xml:space="preserve"> </w:t>
      </w:r>
      <w:r w:rsidRPr="0083793F">
        <w:rPr>
          <w:rFonts w:eastAsia="Times New Roman" w:cs="Times New Roman"/>
          <w:color w:val="000000"/>
          <w:szCs w:val="28"/>
        </w:rPr>
        <w:t>bắp ngô. Đây là phần có giá trị dinh dưỡng thấp so với cỏ</w:t>
      </w:r>
      <w:r>
        <w:rPr>
          <w:rFonts w:eastAsia="Times New Roman" w:cs="Times New Roman"/>
          <w:color w:val="000000"/>
          <w:szCs w:val="28"/>
        </w:rPr>
        <w:t xml:space="preserve"> </w:t>
      </w:r>
      <w:r w:rsidRPr="0083793F">
        <w:rPr>
          <w:rFonts w:eastAsia="Times New Roman" w:cs="Times New Roman"/>
          <w:color w:val="000000"/>
          <w:szCs w:val="28"/>
        </w:rPr>
        <w:t>khô và không ngon miệng. Nếu còn độ ẩm cao thì nhanh</w:t>
      </w:r>
      <w:r>
        <w:rPr>
          <w:rFonts w:eastAsia="Times New Roman" w:cs="Times New Roman"/>
          <w:color w:val="000000"/>
          <w:szCs w:val="28"/>
        </w:rPr>
        <w:t xml:space="preserve"> </w:t>
      </w:r>
      <w:r w:rsidRPr="0083793F">
        <w:rPr>
          <w:rFonts w:eastAsia="Times New Roman" w:cs="Times New Roman"/>
          <w:color w:val="000000"/>
          <w:szCs w:val="28"/>
        </w:rPr>
        <w:t>chóng bị nấm mốc sau vài ngày. Tuy vậy, bột lõi ngô có thể</w:t>
      </w:r>
      <w:r w:rsidR="00593F74">
        <w:rPr>
          <w:rFonts w:eastAsia="Times New Roman" w:cs="Times New Roman"/>
          <w:color w:val="000000"/>
          <w:szCs w:val="28"/>
        </w:rPr>
        <w:t xml:space="preserve"> </w:t>
      </w:r>
      <w:r w:rsidRPr="0083793F">
        <w:rPr>
          <w:rFonts w:eastAsia="Times New Roman" w:cs="Times New Roman"/>
          <w:color w:val="000000"/>
          <w:szCs w:val="28"/>
        </w:rPr>
        <w:t>làm nguồn thức ăn kết hợp với các loại thức ăn khác để vỗ</w:t>
      </w:r>
      <w:r>
        <w:rPr>
          <w:rFonts w:eastAsia="Times New Roman" w:cs="Times New Roman"/>
          <w:color w:val="000000"/>
          <w:szCs w:val="28"/>
        </w:rPr>
        <w:t xml:space="preserve"> </w:t>
      </w:r>
      <w:r w:rsidRPr="0083793F">
        <w:rPr>
          <w:rFonts w:eastAsia="Times New Roman" w:cs="Times New Roman"/>
          <w:color w:val="000000"/>
          <w:szCs w:val="28"/>
        </w:rPr>
        <w:t>béo bò thịt cho kết quả tốt.</w:t>
      </w:r>
    </w:p>
    <w:p w14:paraId="28B1374C" w14:textId="39767C8D" w:rsidR="003E2D2D" w:rsidRPr="00481939" w:rsidRDefault="003E2D2D" w:rsidP="003E2D2D">
      <w:pPr>
        <w:spacing w:line="360" w:lineRule="auto"/>
        <w:jc w:val="both"/>
        <w:rPr>
          <w:rFonts w:eastAsia="Times New Roman" w:cs="Times New Roman"/>
          <w:szCs w:val="28"/>
        </w:rPr>
      </w:pPr>
      <w:r w:rsidRPr="0083793F">
        <w:rPr>
          <w:rFonts w:eastAsia="Times New Roman" w:cs="Times New Roman"/>
          <w:b/>
          <w:bCs/>
          <w:color w:val="000000"/>
          <w:szCs w:val="28"/>
        </w:rPr>
        <w:t xml:space="preserve">Bảng </w:t>
      </w:r>
      <w:r w:rsidR="00E728A0">
        <w:rPr>
          <w:rFonts w:eastAsia="Times New Roman" w:cs="Times New Roman"/>
          <w:b/>
          <w:bCs/>
          <w:color w:val="000000"/>
          <w:szCs w:val="28"/>
        </w:rPr>
        <w:t>2</w:t>
      </w:r>
      <w:r w:rsidRPr="0083793F">
        <w:rPr>
          <w:rFonts w:eastAsia="Times New Roman" w:cs="Times New Roman"/>
          <w:b/>
          <w:bCs/>
          <w:color w:val="000000"/>
          <w:szCs w:val="28"/>
        </w:rPr>
        <w:t xml:space="preserve">. </w:t>
      </w:r>
      <w:r w:rsidRPr="0083793F">
        <w:rPr>
          <w:rFonts w:eastAsia="Times New Roman" w:cs="Times New Roman"/>
          <w:color w:val="000000"/>
          <w:szCs w:val="28"/>
        </w:rPr>
        <w:t>Thành phần hoá học của hạt ngô</w:t>
      </w:r>
      <w:r>
        <w:rPr>
          <w:rFonts w:eastAsia="Times New Roman" w:cs="Times New Roman"/>
          <w:color w:val="000000"/>
          <w:szCs w:val="28"/>
        </w:rPr>
        <w:t xml:space="preserve"> </w:t>
      </w:r>
      <w:r w:rsidRPr="0083793F">
        <w:rPr>
          <w:rFonts w:eastAsia="Times New Roman" w:cs="Times New Roman"/>
          <w:color w:val="000000"/>
          <w:szCs w:val="28"/>
        </w:rPr>
        <w:t xml:space="preserve">và </w:t>
      </w:r>
      <w:r w:rsidR="003F42D2">
        <w:rPr>
          <w:rFonts w:eastAsia="Times New Roman" w:cs="Times New Roman"/>
          <w:color w:val="000000"/>
          <w:szCs w:val="28"/>
        </w:rPr>
        <w:t>lõi ngô</w:t>
      </w:r>
      <w:r w:rsidRPr="0083793F">
        <w:rPr>
          <w:rFonts w:eastAsia="Times New Roman" w:cs="Times New Roman"/>
          <w:color w:val="000000"/>
          <w:szCs w:val="28"/>
        </w:rPr>
        <w:t xml:space="preserve"> (%)</w:t>
      </w:r>
    </w:p>
    <w:tbl>
      <w:tblPr>
        <w:tblW w:w="893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1276"/>
        <w:gridCol w:w="708"/>
        <w:gridCol w:w="851"/>
        <w:gridCol w:w="992"/>
        <w:gridCol w:w="709"/>
        <w:gridCol w:w="850"/>
        <w:gridCol w:w="709"/>
        <w:gridCol w:w="709"/>
      </w:tblGrid>
      <w:tr w:rsidR="003E2D2D" w:rsidRPr="0083793F" w14:paraId="1B971528" w14:textId="77777777" w:rsidTr="00E728A0">
        <w:tc>
          <w:tcPr>
            <w:tcW w:w="2127" w:type="dxa"/>
            <w:vMerge w:val="restart"/>
            <w:tcBorders>
              <w:top w:val="single" w:sz="4" w:space="0" w:color="auto"/>
              <w:left w:val="single" w:sz="4" w:space="0" w:color="auto"/>
              <w:right w:val="single" w:sz="4" w:space="0" w:color="auto"/>
            </w:tcBorders>
            <w:vAlign w:val="center"/>
            <w:hideMark/>
          </w:tcPr>
          <w:p w14:paraId="31A324D2"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Đặc điểm Mẫu</w:t>
            </w:r>
          </w:p>
        </w:tc>
        <w:tc>
          <w:tcPr>
            <w:tcW w:w="1276" w:type="dxa"/>
            <w:vMerge w:val="restart"/>
            <w:tcBorders>
              <w:top w:val="single" w:sz="4" w:space="0" w:color="auto"/>
              <w:left w:val="single" w:sz="4" w:space="0" w:color="auto"/>
              <w:right w:val="single" w:sz="4" w:space="0" w:color="auto"/>
            </w:tcBorders>
            <w:vAlign w:val="center"/>
            <w:hideMark/>
          </w:tcPr>
          <w:p w14:paraId="5AC85E56"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Tính theo vật chất khô</w:t>
            </w:r>
          </w:p>
        </w:tc>
        <w:tc>
          <w:tcPr>
            <w:tcW w:w="5528" w:type="dxa"/>
            <w:gridSpan w:val="7"/>
            <w:tcBorders>
              <w:top w:val="single" w:sz="4" w:space="0" w:color="auto"/>
              <w:left w:val="single" w:sz="4" w:space="0" w:color="auto"/>
              <w:bottom w:val="single" w:sz="4" w:space="0" w:color="auto"/>
            </w:tcBorders>
            <w:vAlign w:val="center"/>
            <w:hideMark/>
          </w:tcPr>
          <w:p w14:paraId="53D7DF1C" w14:textId="77777777" w:rsidR="003E2D2D" w:rsidRPr="00481939" w:rsidRDefault="003E2D2D" w:rsidP="008463DD">
            <w:pPr>
              <w:spacing w:line="360" w:lineRule="auto"/>
              <w:jc w:val="center"/>
              <w:rPr>
                <w:rFonts w:eastAsia="Times New Roman" w:cs="Times New Roman"/>
                <w:szCs w:val="28"/>
              </w:rPr>
            </w:pPr>
            <w:r w:rsidRPr="0083793F">
              <w:rPr>
                <w:rFonts w:eastAsia="Times New Roman" w:cs="Times New Roman"/>
                <w:color w:val="000000"/>
                <w:szCs w:val="28"/>
              </w:rPr>
              <w:t>Chất khô</w:t>
            </w:r>
          </w:p>
        </w:tc>
      </w:tr>
      <w:tr w:rsidR="003E2D2D" w:rsidRPr="0083793F" w14:paraId="76791179" w14:textId="77777777" w:rsidTr="00E728A0">
        <w:tc>
          <w:tcPr>
            <w:tcW w:w="2127" w:type="dxa"/>
            <w:vMerge/>
            <w:tcBorders>
              <w:left w:val="single" w:sz="4" w:space="0" w:color="auto"/>
              <w:bottom w:val="single" w:sz="4" w:space="0" w:color="auto"/>
              <w:right w:val="single" w:sz="4" w:space="0" w:color="auto"/>
            </w:tcBorders>
            <w:vAlign w:val="center"/>
            <w:hideMark/>
          </w:tcPr>
          <w:p w14:paraId="0E136D29" w14:textId="77777777" w:rsidR="003E2D2D" w:rsidRPr="0083793F" w:rsidRDefault="003E2D2D" w:rsidP="008463DD">
            <w:pPr>
              <w:spacing w:line="360" w:lineRule="auto"/>
              <w:jc w:val="both"/>
              <w:rPr>
                <w:rFonts w:eastAsia="Times New Roman" w:cs="Times New Roman"/>
                <w:color w:val="000000"/>
                <w:szCs w:val="28"/>
              </w:rPr>
            </w:pPr>
          </w:p>
        </w:tc>
        <w:tc>
          <w:tcPr>
            <w:tcW w:w="1276" w:type="dxa"/>
            <w:vMerge/>
            <w:tcBorders>
              <w:left w:val="single" w:sz="4" w:space="0" w:color="auto"/>
              <w:bottom w:val="single" w:sz="4" w:space="0" w:color="auto"/>
              <w:right w:val="single" w:sz="4" w:space="0" w:color="auto"/>
            </w:tcBorders>
            <w:vAlign w:val="center"/>
            <w:hideMark/>
          </w:tcPr>
          <w:p w14:paraId="1A4F7844" w14:textId="77777777" w:rsidR="003E2D2D" w:rsidRPr="0083793F" w:rsidRDefault="003E2D2D" w:rsidP="008463DD">
            <w:pPr>
              <w:spacing w:line="360" w:lineRule="auto"/>
              <w:jc w:val="both"/>
              <w:rPr>
                <w:rFonts w:eastAsia="Times New Roman" w:cs="Times New Roman"/>
                <w:color w:val="000000"/>
                <w:szCs w:val="28"/>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5C58F48"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Pro </w:t>
            </w:r>
          </w:p>
        </w:tc>
        <w:tc>
          <w:tcPr>
            <w:tcW w:w="851" w:type="dxa"/>
            <w:vAlign w:val="center"/>
          </w:tcPr>
          <w:p w14:paraId="3716C168"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Xơ </w:t>
            </w:r>
          </w:p>
        </w:tc>
        <w:tc>
          <w:tcPr>
            <w:tcW w:w="992" w:type="dxa"/>
            <w:vAlign w:val="center"/>
          </w:tcPr>
          <w:p w14:paraId="7F067D2E"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Tro </w:t>
            </w:r>
          </w:p>
        </w:tc>
        <w:tc>
          <w:tcPr>
            <w:tcW w:w="709" w:type="dxa"/>
            <w:vAlign w:val="center"/>
          </w:tcPr>
          <w:p w14:paraId="36FD5C13"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Mỡ </w:t>
            </w:r>
          </w:p>
        </w:tc>
        <w:tc>
          <w:tcPr>
            <w:tcW w:w="850" w:type="dxa"/>
            <w:vAlign w:val="center"/>
          </w:tcPr>
          <w:p w14:paraId="30C2233D"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DXKĐ</w:t>
            </w:r>
          </w:p>
        </w:tc>
        <w:tc>
          <w:tcPr>
            <w:tcW w:w="709" w:type="dxa"/>
            <w:vAlign w:val="center"/>
          </w:tcPr>
          <w:p w14:paraId="22CEA8F0"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Ca </w:t>
            </w:r>
          </w:p>
        </w:tc>
        <w:tc>
          <w:tcPr>
            <w:tcW w:w="709" w:type="dxa"/>
            <w:vAlign w:val="center"/>
          </w:tcPr>
          <w:p w14:paraId="6D33C77E"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P</w:t>
            </w:r>
          </w:p>
        </w:tc>
      </w:tr>
      <w:tr w:rsidR="003E2D2D" w:rsidRPr="00481939" w14:paraId="4A3857EB" w14:textId="77777777" w:rsidTr="00E728A0">
        <w:tc>
          <w:tcPr>
            <w:tcW w:w="2127" w:type="dxa"/>
            <w:tcBorders>
              <w:top w:val="single" w:sz="4" w:space="0" w:color="auto"/>
              <w:left w:val="single" w:sz="4" w:space="0" w:color="auto"/>
              <w:bottom w:val="single" w:sz="4" w:space="0" w:color="auto"/>
              <w:right w:val="single" w:sz="4" w:space="0" w:color="auto"/>
            </w:tcBorders>
            <w:vAlign w:val="center"/>
            <w:hideMark/>
          </w:tcPr>
          <w:p w14:paraId="1DA053F5"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Hạt ngô</w:t>
            </w:r>
            <w:r>
              <w:rPr>
                <w:rFonts w:eastAsia="Times New Roman" w:cs="Times New Roman"/>
                <w:color w:val="000000"/>
                <w:szCs w:val="28"/>
              </w:rPr>
              <w:t xml:space="preserve"> </w:t>
            </w:r>
            <w:r w:rsidRPr="0083793F">
              <w:rPr>
                <w:rFonts w:eastAsia="Times New Roman" w:cs="Times New Roman"/>
                <w:color w:val="000000"/>
                <w:szCs w:val="28"/>
              </w:rPr>
              <w:t xml:space="preserve">trắng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C1A15E" w14:textId="77777777" w:rsidR="003E2D2D" w:rsidRPr="00481939" w:rsidRDefault="003E2D2D" w:rsidP="008463DD">
            <w:pPr>
              <w:spacing w:line="360" w:lineRule="auto"/>
              <w:jc w:val="center"/>
              <w:rPr>
                <w:rFonts w:eastAsia="Times New Roman" w:cs="Times New Roman"/>
                <w:szCs w:val="28"/>
              </w:rPr>
            </w:pPr>
            <w:r w:rsidRPr="0083793F">
              <w:rPr>
                <w:rFonts w:eastAsia="Times New Roman" w:cs="Times New Roman"/>
                <w:color w:val="000000"/>
                <w:szCs w:val="28"/>
              </w:rPr>
              <w:t>84,8</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5851F0"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9,14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4C4646"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2,50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3095FD"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0,51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6EB57"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3,8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AF600B" w14:textId="77777777" w:rsidR="003E2D2D" w:rsidRPr="00481939" w:rsidRDefault="003E2D2D" w:rsidP="008463DD">
            <w:pPr>
              <w:spacing w:line="360" w:lineRule="auto"/>
              <w:jc w:val="both"/>
              <w:rPr>
                <w:rFonts w:eastAsia="Times New Roman" w:cs="Times New Roman"/>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5044E01"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0,01 </w:t>
            </w:r>
          </w:p>
        </w:tc>
        <w:tc>
          <w:tcPr>
            <w:tcW w:w="709" w:type="dxa"/>
            <w:vAlign w:val="center"/>
          </w:tcPr>
          <w:p w14:paraId="31314532"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0,24</w:t>
            </w:r>
          </w:p>
        </w:tc>
      </w:tr>
      <w:tr w:rsidR="003E2D2D" w:rsidRPr="00481939" w14:paraId="3D40FD0D" w14:textId="77777777" w:rsidTr="00E728A0">
        <w:tc>
          <w:tcPr>
            <w:tcW w:w="2127" w:type="dxa"/>
            <w:tcBorders>
              <w:top w:val="single" w:sz="4" w:space="0" w:color="auto"/>
              <w:left w:val="single" w:sz="4" w:space="0" w:color="auto"/>
              <w:bottom w:val="single" w:sz="4" w:space="0" w:color="auto"/>
              <w:right w:val="single" w:sz="4" w:space="0" w:color="auto"/>
            </w:tcBorders>
            <w:vAlign w:val="center"/>
            <w:hideMark/>
          </w:tcPr>
          <w:p w14:paraId="6E91BA85"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Bắp ngô</w:t>
            </w:r>
            <w:r>
              <w:rPr>
                <w:rFonts w:eastAsia="Times New Roman" w:cs="Times New Roman"/>
                <w:color w:val="000000"/>
                <w:szCs w:val="28"/>
              </w:rPr>
              <w:t xml:space="preserve"> </w:t>
            </w:r>
            <w:r w:rsidRPr="0083793F">
              <w:rPr>
                <w:rFonts w:eastAsia="Times New Roman" w:cs="Times New Roman"/>
                <w:color w:val="000000"/>
                <w:szCs w:val="28"/>
              </w:rPr>
              <w:t xml:space="preserve">và lá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D6C96" w14:textId="77777777" w:rsidR="003E2D2D" w:rsidRPr="00481939" w:rsidRDefault="003E2D2D" w:rsidP="008463DD">
            <w:pPr>
              <w:spacing w:line="360" w:lineRule="auto"/>
              <w:jc w:val="center"/>
              <w:rPr>
                <w:rFonts w:eastAsia="Times New Roman" w:cs="Times New Roman"/>
                <w:szCs w:val="28"/>
              </w:rPr>
            </w:pPr>
            <w:r w:rsidRPr="0083793F">
              <w:rPr>
                <w:rFonts w:eastAsia="Times New Roman" w:cs="Times New Roman"/>
                <w:color w:val="000000"/>
                <w:szCs w:val="28"/>
              </w:rPr>
              <w:t>88,4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2BA278"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8,29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47F41"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6,89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92BA28"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1,18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FC5D54"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3,12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9566B0" w14:textId="77777777" w:rsidR="003E2D2D" w:rsidRPr="00481939" w:rsidRDefault="003E2D2D" w:rsidP="008463DD">
            <w:pPr>
              <w:spacing w:line="360" w:lineRule="auto"/>
              <w:jc w:val="both"/>
              <w:rPr>
                <w:rFonts w:eastAsia="Times New Roman" w:cs="Times New Roman"/>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8913B7D"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0,04 </w:t>
            </w:r>
          </w:p>
        </w:tc>
        <w:tc>
          <w:tcPr>
            <w:tcW w:w="709" w:type="dxa"/>
            <w:vAlign w:val="center"/>
          </w:tcPr>
          <w:p w14:paraId="66A4042C"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0,23</w:t>
            </w:r>
          </w:p>
        </w:tc>
      </w:tr>
      <w:tr w:rsidR="003E2D2D" w:rsidRPr="00481939" w14:paraId="635D16F0" w14:textId="77777777" w:rsidTr="00E728A0">
        <w:tc>
          <w:tcPr>
            <w:tcW w:w="2127" w:type="dxa"/>
            <w:tcBorders>
              <w:top w:val="single" w:sz="4" w:space="0" w:color="auto"/>
              <w:left w:val="single" w:sz="4" w:space="0" w:color="auto"/>
              <w:bottom w:val="single" w:sz="4" w:space="0" w:color="auto"/>
              <w:right w:val="single" w:sz="4" w:space="0" w:color="auto"/>
            </w:tcBorders>
            <w:vAlign w:val="center"/>
            <w:hideMark/>
          </w:tcPr>
          <w:p w14:paraId="0138B93D"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Bắp ngô</w:t>
            </w:r>
            <w:r>
              <w:rPr>
                <w:rFonts w:eastAsia="Times New Roman" w:cs="Times New Roman"/>
                <w:color w:val="000000"/>
                <w:szCs w:val="28"/>
              </w:rPr>
              <w:t xml:space="preserve"> </w:t>
            </w:r>
            <w:r w:rsidRPr="0083793F">
              <w:rPr>
                <w:rFonts w:eastAsia="Times New Roman" w:cs="Times New Roman"/>
                <w:color w:val="000000"/>
                <w:szCs w:val="28"/>
              </w:rPr>
              <w:t xml:space="preserve">nghiền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2700A5" w14:textId="77777777" w:rsidR="003E2D2D" w:rsidRPr="00481939" w:rsidRDefault="003E2D2D" w:rsidP="008463DD">
            <w:pPr>
              <w:spacing w:line="360" w:lineRule="auto"/>
              <w:jc w:val="center"/>
              <w:rPr>
                <w:rFonts w:eastAsia="Times New Roman" w:cs="Times New Roman"/>
                <w:szCs w:val="28"/>
              </w:rPr>
            </w:pPr>
            <w:r w:rsidRPr="0083793F">
              <w:rPr>
                <w:rFonts w:eastAsia="Times New Roman" w:cs="Times New Roman"/>
                <w:color w:val="000000"/>
                <w:szCs w:val="28"/>
              </w:rPr>
              <w:t>86,2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50AF95"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8,25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CACE3"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6,25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15E6D"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1,14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004CE5"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3,05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92CA19" w14:textId="77777777" w:rsidR="003E2D2D" w:rsidRPr="00481939" w:rsidRDefault="003E2D2D" w:rsidP="008463DD">
            <w:pPr>
              <w:spacing w:line="360" w:lineRule="auto"/>
              <w:jc w:val="both"/>
              <w:rPr>
                <w:rFonts w:eastAsia="Times New Roman" w:cs="Times New Roman"/>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6602A47"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0,03 </w:t>
            </w:r>
          </w:p>
        </w:tc>
        <w:tc>
          <w:tcPr>
            <w:tcW w:w="709" w:type="dxa"/>
            <w:vAlign w:val="center"/>
          </w:tcPr>
          <w:p w14:paraId="5242AFBF"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0,22</w:t>
            </w:r>
          </w:p>
        </w:tc>
      </w:tr>
      <w:tr w:rsidR="003E2D2D" w:rsidRPr="00481939" w14:paraId="1527EBE0" w14:textId="77777777" w:rsidTr="00E728A0">
        <w:tc>
          <w:tcPr>
            <w:tcW w:w="2127" w:type="dxa"/>
            <w:tcBorders>
              <w:top w:val="single" w:sz="4" w:space="0" w:color="auto"/>
              <w:left w:val="single" w:sz="4" w:space="0" w:color="auto"/>
              <w:bottom w:val="single" w:sz="4" w:space="0" w:color="auto"/>
              <w:right w:val="single" w:sz="4" w:space="0" w:color="auto"/>
            </w:tcBorders>
            <w:vAlign w:val="center"/>
            <w:hideMark/>
          </w:tcPr>
          <w:p w14:paraId="0545EC41"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Hạt ngô</w:t>
            </w:r>
            <w:r>
              <w:rPr>
                <w:rFonts w:eastAsia="Times New Roman" w:cs="Times New Roman"/>
                <w:color w:val="000000"/>
                <w:szCs w:val="28"/>
              </w:rPr>
              <w:t xml:space="preserve"> </w:t>
            </w:r>
            <w:r w:rsidRPr="0083793F">
              <w:rPr>
                <w:rFonts w:eastAsia="Times New Roman" w:cs="Times New Roman"/>
                <w:color w:val="000000"/>
                <w:szCs w:val="28"/>
              </w:rPr>
              <w:t xml:space="preserve">nghiền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851EC7" w14:textId="77777777" w:rsidR="003E2D2D" w:rsidRPr="00481939" w:rsidRDefault="003E2D2D" w:rsidP="008463DD">
            <w:pPr>
              <w:spacing w:line="360" w:lineRule="auto"/>
              <w:jc w:val="center"/>
              <w:rPr>
                <w:rFonts w:eastAsia="Times New Roman" w:cs="Times New Roman"/>
                <w:szCs w:val="28"/>
              </w:rPr>
            </w:pPr>
            <w:r w:rsidRPr="0083793F">
              <w:rPr>
                <w:rFonts w:eastAsia="Times New Roman" w:cs="Times New Roman"/>
                <w:color w:val="000000"/>
                <w:szCs w:val="28"/>
              </w:rPr>
              <w:t>87,8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FA95BB"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12,1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4EEDD0"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1,4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63E53"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1,4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1B012"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1C8C0B"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79,6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352BE2"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0,02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E1452F"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0,33</w:t>
            </w:r>
          </w:p>
        </w:tc>
      </w:tr>
      <w:tr w:rsidR="003E2D2D" w:rsidRPr="00481939" w14:paraId="4342777D" w14:textId="77777777" w:rsidTr="00E728A0">
        <w:tc>
          <w:tcPr>
            <w:tcW w:w="2127" w:type="dxa"/>
            <w:tcBorders>
              <w:top w:val="single" w:sz="4" w:space="0" w:color="auto"/>
              <w:left w:val="single" w:sz="4" w:space="0" w:color="auto"/>
              <w:bottom w:val="single" w:sz="4" w:space="0" w:color="auto"/>
              <w:right w:val="single" w:sz="4" w:space="0" w:color="auto"/>
            </w:tcBorders>
            <w:vAlign w:val="center"/>
            <w:hideMark/>
          </w:tcPr>
          <w:p w14:paraId="3790B503"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Lõi</w:t>
            </w:r>
            <w:r>
              <w:rPr>
                <w:rFonts w:eastAsia="Times New Roman" w:cs="Times New Roman"/>
                <w:color w:val="000000"/>
                <w:szCs w:val="28"/>
              </w:rPr>
              <w:t xml:space="preserve"> </w:t>
            </w:r>
            <w:r w:rsidRPr="0083793F">
              <w:rPr>
                <w:rFonts w:eastAsia="Times New Roman" w:cs="Times New Roman"/>
                <w:color w:val="000000"/>
                <w:szCs w:val="28"/>
              </w:rPr>
              <w:t xml:space="preserve">nghiền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7CF640" w14:textId="77777777" w:rsidR="003E2D2D" w:rsidRPr="00481939" w:rsidRDefault="003E2D2D" w:rsidP="008463DD">
            <w:pPr>
              <w:spacing w:line="360" w:lineRule="auto"/>
              <w:jc w:val="both"/>
              <w:rPr>
                <w:rFonts w:eastAsia="Times New Roman" w:cs="Times New Roman"/>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5FFDDFF"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2,1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F47D4B"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36,5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77712C"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2,8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3D9767"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0,8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E60BFC"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57,8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66738E"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 xml:space="preserve">0,05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6BD120" w14:textId="77777777" w:rsidR="003E2D2D" w:rsidRPr="00481939" w:rsidRDefault="003E2D2D" w:rsidP="008463DD">
            <w:pPr>
              <w:spacing w:line="360" w:lineRule="auto"/>
              <w:jc w:val="both"/>
              <w:rPr>
                <w:rFonts w:eastAsia="Times New Roman" w:cs="Times New Roman"/>
                <w:szCs w:val="28"/>
              </w:rPr>
            </w:pPr>
            <w:r w:rsidRPr="0083793F">
              <w:rPr>
                <w:rFonts w:eastAsia="Times New Roman" w:cs="Times New Roman"/>
                <w:color w:val="000000"/>
                <w:szCs w:val="28"/>
              </w:rPr>
              <w:t>0,06</w:t>
            </w:r>
          </w:p>
        </w:tc>
      </w:tr>
    </w:tbl>
    <w:p w14:paraId="67EEDF75" w14:textId="77777777" w:rsidR="003E2D2D" w:rsidRPr="0083793F" w:rsidRDefault="003E2D2D" w:rsidP="003E2D2D">
      <w:pPr>
        <w:widowControl w:val="0"/>
        <w:spacing w:line="360" w:lineRule="auto"/>
        <w:jc w:val="both"/>
        <w:rPr>
          <w:rFonts w:cs="Times New Roman"/>
          <w:szCs w:val="28"/>
        </w:rPr>
      </w:pPr>
    </w:p>
    <w:p w14:paraId="51FF8A22" w14:textId="77777777" w:rsidR="003E2D2D" w:rsidRDefault="003E2D2D" w:rsidP="003E2D2D">
      <w:pPr>
        <w:widowControl w:val="0"/>
        <w:spacing w:line="360" w:lineRule="auto"/>
        <w:jc w:val="both"/>
        <w:rPr>
          <w:rFonts w:cs="Times New Roman"/>
          <w:szCs w:val="28"/>
        </w:rPr>
      </w:pPr>
      <w:r w:rsidRPr="0083793F">
        <w:rPr>
          <w:rFonts w:cs="Times New Roman"/>
          <w:szCs w:val="28"/>
        </w:rPr>
        <w:t>b. Rơm</w:t>
      </w:r>
    </w:p>
    <w:p w14:paraId="53631324" w14:textId="798D144F" w:rsidR="003E2D2D" w:rsidRDefault="003E2D2D" w:rsidP="003E2D2D">
      <w:pPr>
        <w:widowControl w:val="0"/>
        <w:spacing w:line="360" w:lineRule="auto"/>
        <w:jc w:val="both"/>
        <w:rPr>
          <w:rFonts w:ascii="TimesNewRoman" w:hAnsi="TimesNewRoman"/>
          <w:color w:val="000000"/>
          <w:szCs w:val="28"/>
        </w:rPr>
      </w:pPr>
      <w:r w:rsidRPr="00B23B17">
        <w:rPr>
          <w:rFonts w:ascii="TimesNewRoman" w:hAnsi="TimesNewRoman"/>
          <w:color w:val="000000"/>
          <w:szCs w:val="28"/>
        </w:rPr>
        <w:t>Rơm là sản phẩm phụ của cây ngũ cốc. Thành</w:t>
      </w:r>
      <w:r>
        <w:rPr>
          <w:rFonts w:ascii="TimesNewRoman" w:hAnsi="TimesNewRoman"/>
          <w:color w:val="000000"/>
          <w:szCs w:val="28"/>
        </w:rPr>
        <w:t xml:space="preserve"> </w:t>
      </w:r>
      <w:r w:rsidRPr="00B23B17">
        <w:rPr>
          <w:rFonts w:ascii="TimesNewRoman" w:hAnsi="TimesNewRoman"/>
          <w:color w:val="000000"/>
          <w:szCs w:val="28"/>
        </w:rPr>
        <w:t>phần hóa học cơ bản của rơm rạ phụ thuộc nhiều đến</w:t>
      </w:r>
      <w:r>
        <w:rPr>
          <w:rFonts w:ascii="TimesNewRoman" w:hAnsi="TimesNewRoman"/>
          <w:color w:val="000000"/>
          <w:szCs w:val="28"/>
        </w:rPr>
        <w:t xml:space="preserve"> </w:t>
      </w:r>
      <w:r w:rsidRPr="00B23B17">
        <w:rPr>
          <w:rFonts w:ascii="TimesNewRoman" w:hAnsi="TimesNewRoman"/>
          <w:color w:val="000000"/>
          <w:szCs w:val="28"/>
        </w:rPr>
        <w:t>đặc tính sinh lý, thời điểm thu hoạch, độ thành thục của</w:t>
      </w:r>
      <w:r w:rsidR="008E778D">
        <w:rPr>
          <w:rFonts w:ascii="TimesNewRoman" w:hAnsi="TimesNewRoman"/>
          <w:color w:val="000000"/>
          <w:szCs w:val="28"/>
        </w:rPr>
        <w:t xml:space="preserve"> </w:t>
      </w:r>
      <w:r w:rsidRPr="00B23B17">
        <w:rPr>
          <w:rFonts w:ascii="TimesNewRoman" w:hAnsi="TimesNewRoman"/>
          <w:color w:val="000000"/>
          <w:szCs w:val="28"/>
        </w:rPr>
        <w:t>cây trồng và chế độ dinh dưỡng của đất... Nhưng nhìn</w:t>
      </w:r>
      <w:r w:rsidR="008E778D">
        <w:rPr>
          <w:rFonts w:ascii="TimesNewRoman" w:hAnsi="TimesNewRoman"/>
          <w:color w:val="000000"/>
          <w:szCs w:val="28"/>
        </w:rPr>
        <w:t xml:space="preserve"> </w:t>
      </w:r>
      <w:r w:rsidRPr="00B23B17">
        <w:rPr>
          <w:rFonts w:ascii="TimesNewRoman" w:hAnsi="TimesNewRoman"/>
          <w:color w:val="000000"/>
          <w:szCs w:val="28"/>
        </w:rPr>
        <w:t>chung các thành phần chính bao gồm:</w:t>
      </w:r>
    </w:p>
    <w:p w14:paraId="1AE22F49" w14:textId="77777777" w:rsidR="003E2D2D" w:rsidRDefault="003E2D2D" w:rsidP="003E2D2D">
      <w:pPr>
        <w:widowControl w:val="0"/>
        <w:spacing w:line="360" w:lineRule="auto"/>
        <w:jc w:val="both"/>
        <w:rPr>
          <w:rFonts w:ascii="TimesNewRoman" w:hAnsi="TimesNewRoman"/>
          <w:color w:val="000000"/>
          <w:szCs w:val="28"/>
        </w:rPr>
      </w:pPr>
      <w:r w:rsidRPr="00B23B17">
        <w:rPr>
          <w:rFonts w:ascii="TimesNewRoman" w:hAnsi="TimesNewRoman"/>
          <w:color w:val="000000"/>
          <w:szCs w:val="28"/>
        </w:rPr>
        <w:t>- Carbohydrates thành vách tế bào như cellulose,</w:t>
      </w:r>
      <w:r>
        <w:rPr>
          <w:rFonts w:ascii="TimesNewRoman" w:hAnsi="TimesNewRoman"/>
          <w:color w:val="000000"/>
          <w:szCs w:val="28"/>
        </w:rPr>
        <w:t xml:space="preserve"> </w:t>
      </w:r>
      <w:r w:rsidRPr="00B23B17">
        <w:rPr>
          <w:rFonts w:ascii="TimesNewRoman" w:hAnsi="TimesNewRoman"/>
          <w:color w:val="000000"/>
          <w:szCs w:val="28"/>
        </w:rPr>
        <w:t>hemicellulose và lignin chiếm 60-80% tổng vật chất</w:t>
      </w:r>
      <w:r>
        <w:rPr>
          <w:rFonts w:ascii="TimesNewRoman" w:hAnsi="TimesNewRoman"/>
          <w:color w:val="000000"/>
          <w:szCs w:val="28"/>
        </w:rPr>
        <w:t xml:space="preserve"> </w:t>
      </w:r>
      <w:r w:rsidRPr="00B23B17">
        <w:rPr>
          <w:rFonts w:ascii="TimesNewRoman" w:hAnsi="TimesNewRoman"/>
          <w:color w:val="000000"/>
          <w:szCs w:val="28"/>
        </w:rPr>
        <w:t>hữu cơ của cây trồng.</w:t>
      </w:r>
    </w:p>
    <w:p w14:paraId="723CC9E0" w14:textId="77777777" w:rsidR="003E2D2D" w:rsidRDefault="003E2D2D" w:rsidP="003E2D2D">
      <w:pPr>
        <w:widowControl w:val="0"/>
        <w:spacing w:line="360" w:lineRule="auto"/>
        <w:jc w:val="both"/>
        <w:rPr>
          <w:rFonts w:ascii="TimesNewRoman" w:hAnsi="TimesNewRoman"/>
          <w:color w:val="000000"/>
          <w:szCs w:val="28"/>
        </w:rPr>
      </w:pPr>
      <w:r w:rsidRPr="00B23B17">
        <w:rPr>
          <w:rFonts w:ascii="TimesNewRoman" w:hAnsi="TimesNewRoman"/>
          <w:color w:val="000000"/>
          <w:szCs w:val="28"/>
        </w:rPr>
        <w:t>- Nitơ: rơm rạ có tỷ lệ protein rất thấp, chiếm vào</w:t>
      </w:r>
      <w:r>
        <w:rPr>
          <w:rFonts w:ascii="TimesNewRoman" w:hAnsi="TimesNewRoman"/>
          <w:color w:val="000000"/>
          <w:szCs w:val="28"/>
        </w:rPr>
        <w:t xml:space="preserve"> </w:t>
      </w:r>
      <w:r w:rsidRPr="00B23B17">
        <w:rPr>
          <w:rFonts w:ascii="TimesNewRoman" w:hAnsi="TimesNewRoman"/>
          <w:color w:val="000000"/>
          <w:szCs w:val="28"/>
        </w:rPr>
        <w:t>khoảng 2-5%. Tỷ lệ chất dinh dưỡng này giảm mạnh</w:t>
      </w:r>
      <w:r>
        <w:rPr>
          <w:rFonts w:ascii="TimesNewRoman" w:hAnsi="TimesNewRoman"/>
          <w:color w:val="000000"/>
          <w:szCs w:val="28"/>
        </w:rPr>
        <w:t xml:space="preserve"> </w:t>
      </w:r>
      <w:r w:rsidRPr="00B23B17">
        <w:rPr>
          <w:rFonts w:ascii="TimesNewRoman" w:hAnsi="TimesNewRoman"/>
          <w:color w:val="000000"/>
          <w:szCs w:val="28"/>
        </w:rPr>
        <w:t>90</w:t>
      </w:r>
      <w:r>
        <w:rPr>
          <w:rFonts w:ascii="TimesNewRoman" w:hAnsi="TimesNewRoman"/>
          <w:color w:val="000000"/>
          <w:szCs w:val="28"/>
        </w:rPr>
        <w:t xml:space="preserve"> </w:t>
      </w:r>
      <w:r w:rsidRPr="00B23B17">
        <w:rPr>
          <w:rFonts w:ascii="TimesNewRoman" w:hAnsi="TimesNewRoman"/>
          <w:color w:val="000000"/>
          <w:szCs w:val="28"/>
        </w:rPr>
        <w:t>theo tuổi. Mặt khác enzyme của vinh vật dạ cỏ lại khó</w:t>
      </w:r>
      <w:r>
        <w:rPr>
          <w:rFonts w:ascii="TimesNewRoman" w:hAnsi="TimesNewRoman"/>
          <w:color w:val="000000"/>
          <w:szCs w:val="28"/>
        </w:rPr>
        <w:t xml:space="preserve"> </w:t>
      </w:r>
      <w:r w:rsidRPr="00B23B17">
        <w:rPr>
          <w:rFonts w:ascii="TimesNewRoman" w:hAnsi="TimesNewRoman"/>
          <w:color w:val="000000"/>
          <w:szCs w:val="28"/>
        </w:rPr>
        <w:t>tiếp cận với N của thức ăn thô vì sự cản trở của lignin.</w:t>
      </w:r>
    </w:p>
    <w:p w14:paraId="211985B8" w14:textId="77777777" w:rsidR="003E2D2D" w:rsidRPr="00B23B17" w:rsidRDefault="003E2D2D" w:rsidP="003E2D2D">
      <w:pPr>
        <w:widowControl w:val="0"/>
        <w:spacing w:line="360" w:lineRule="auto"/>
        <w:jc w:val="both"/>
        <w:rPr>
          <w:rFonts w:cs="Times New Roman"/>
          <w:szCs w:val="28"/>
        </w:rPr>
      </w:pPr>
      <w:r w:rsidRPr="00B23B17">
        <w:rPr>
          <w:rFonts w:ascii="TimesNewRoman" w:hAnsi="TimesNewRoman"/>
          <w:color w:val="000000"/>
          <w:szCs w:val="28"/>
        </w:rPr>
        <w:t>- Khoáng và vitamin: trong thực tế loại thức ăn này</w:t>
      </w:r>
      <w:r>
        <w:rPr>
          <w:rFonts w:ascii="TimesNewRoman" w:hAnsi="TimesNewRoman"/>
          <w:color w:val="000000"/>
          <w:szCs w:val="28"/>
        </w:rPr>
        <w:t xml:space="preserve"> </w:t>
      </w:r>
      <w:r w:rsidRPr="00B23B17">
        <w:rPr>
          <w:rFonts w:ascii="TimesNewRoman" w:hAnsi="TimesNewRoman"/>
          <w:color w:val="000000"/>
          <w:szCs w:val="28"/>
        </w:rPr>
        <w:t>thiếu hầu hết các nguyên tố khoáng đa lượng như Ca,P, Na và các nguyên tố khoáng vi lượng. Đồng thời</w:t>
      </w:r>
      <w:r>
        <w:rPr>
          <w:rFonts w:ascii="TimesNewRoman" w:hAnsi="TimesNewRoman"/>
          <w:color w:val="000000"/>
          <w:szCs w:val="28"/>
        </w:rPr>
        <w:t xml:space="preserve"> </w:t>
      </w:r>
      <w:r w:rsidRPr="00B23B17">
        <w:rPr>
          <w:rFonts w:ascii="TimesNewRoman" w:hAnsi="TimesNewRoman"/>
          <w:color w:val="000000"/>
          <w:szCs w:val="28"/>
        </w:rPr>
        <w:t>chúng cũng thiếu</w:t>
      </w:r>
      <w:r>
        <w:rPr>
          <w:rFonts w:ascii="TimesNewRoman" w:hAnsi="TimesNewRoman"/>
          <w:color w:val="000000"/>
          <w:szCs w:val="28"/>
        </w:rPr>
        <w:t xml:space="preserve"> </w:t>
      </w:r>
      <w:r w:rsidRPr="00B23B17">
        <w:rPr>
          <w:rFonts w:ascii="TimesNewRoman" w:hAnsi="TimesNewRoman"/>
          <w:color w:val="000000"/>
          <w:szCs w:val="28"/>
        </w:rPr>
        <w:t>hụt các vitamin</w:t>
      </w:r>
      <w:r>
        <w:rPr>
          <w:rFonts w:ascii="TimesNewRoman" w:hAnsi="TimesNewRoman"/>
          <w:color w:val="000000"/>
          <w:szCs w:val="28"/>
        </w:rPr>
        <w:t xml:space="preserve"> </w:t>
      </w:r>
      <w:r w:rsidRPr="00B23B17">
        <w:rPr>
          <w:rFonts w:ascii="TimesNewRoman" w:hAnsi="TimesNewRoman"/>
          <w:color w:val="000000"/>
          <w:szCs w:val="28"/>
        </w:rPr>
        <w:t>như vitamin A,và D3</w:t>
      </w:r>
      <w:r>
        <w:rPr>
          <w:szCs w:val="28"/>
        </w:rPr>
        <w:t>.</w:t>
      </w:r>
    </w:p>
    <w:p w14:paraId="6B2BBAAF" w14:textId="77777777" w:rsidR="003E2D2D" w:rsidRDefault="003E2D2D" w:rsidP="003E2D2D">
      <w:pPr>
        <w:widowControl w:val="0"/>
        <w:spacing w:line="360" w:lineRule="auto"/>
        <w:jc w:val="both"/>
        <w:rPr>
          <w:rFonts w:cs="Times New Roman"/>
          <w:szCs w:val="28"/>
        </w:rPr>
      </w:pPr>
      <w:r w:rsidRPr="0083793F">
        <w:rPr>
          <w:rFonts w:cs="Times New Roman"/>
          <w:szCs w:val="28"/>
        </w:rPr>
        <w:t xml:space="preserve">c. </w:t>
      </w:r>
      <w:r>
        <w:rPr>
          <w:rFonts w:cs="Times New Roman"/>
          <w:szCs w:val="28"/>
        </w:rPr>
        <w:t>Cỏ Voi</w:t>
      </w:r>
    </w:p>
    <w:p w14:paraId="07A5B96C" w14:textId="77777777" w:rsidR="003E2D2D" w:rsidRDefault="003E2D2D" w:rsidP="003E2D2D">
      <w:pPr>
        <w:spacing w:line="360" w:lineRule="auto"/>
        <w:jc w:val="both"/>
        <w:rPr>
          <w:rFonts w:ascii="TimesNewRoman" w:eastAsia="Times New Roman" w:hAnsi="TimesNewRoman" w:cs="Times New Roman"/>
          <w:color w:val="000000"/>
          <w:szCs w:val="28"/>
        </w:rPr>
      </w:pPr>
      <w:r w:rsidRPr="00AF76DA">
        <w:rPr>
          <w:rFonts w:ascii="TimesNewRoman" w:eastAsia="Times New Roman" w:hAnsi="TimesNewRoman" w:cs="Times New Roman"/>
          <w:color w:val="000000"/>
          <w:szCs w:val="28"/>
        </w:rPr>
        <w:t>Giá trị dinh dưỡng có sự biến động lớn, đặc biệt là</w:t>
      </w:r>
      <w:r>
        <w:rPr>
          <w:rFonts w:ascii="TimesNewRoman" w:eastAsia="Times New Roman" w:hAnsi="TimesNewRoman" w:cs="Times New Roman"/>
          <w:color w:val="000000"/>
          <w:szCs w:val="28"/>
        </w:rPr>
        <w:t xml:space="preserve"> hàm lượng ni</w:t>
      </w:r>
      <w:r w:rsidRPr="00AF76DA">
        <w:rPr>
          <w:rFonts w:ascii="TimesNewRoman" w:eastAsia="Times New Roman" w:hAnsi="TimesNewRoman" w:cs="Times New Roman"/>
          <w:color w:val="000000"/>
          <w:szCs w:val="28"/>
        </w:rPr>
        <w:t>tơ, tuỳ thuộc vào tuổi thu hoạch (tỷ lệ lá/thân),</w:t>
      </w:r>
      <w:r>
        <w:rPr>
          <w:rFonts w:ascii="TimesNewRoman" w:eastAsia="Times New Roman" w:hAnsi="TimesNewRoman" w:cs="Times New Roman"/>
          <w:color w:val="000000"/>
          <w:szCs w:val="28"/>
        </w:rPr>
        <w:t xml:space="preserve"> </w:t>
      </w:r>
      <w:r w:rsidRPr="00AF76DA">
        <w:rPr>
          <w:rFonts w:ascii="TimesNewRoman" w:eastAsia="Times New Roman" w:hAnsi="TimesNewRoman" w:cs="Times New Roman"/>
          <w:color w:val="000000"/>
          <w:szCs w:val="28"/>
        </w:rPr>
        <w:t>phân bón. Ví dụ: sau 6 tuần tái sinh hàm lượng protein thô</w:t>
      </w:r>
      <w:r>
        <w:rPr>
          <w:rFonts w:ascii="TimesNewRoman" w:eastAsia="Times New Roman" w:hAnsi="TimesNewRoman" w:cs="Times New Roman"/>
          <w:color w:val="000000"/>
          <w:szCs w:val="28"/>
        </w:rPr>
        <w:t xml:space="preserve"> </w:t>
      </w:r>
      <w:r w:rsidRPr="00AF76DA">
        <w:rPr>
          <w:rFonts w:ascii="TimesNewRoman" w:eastAsia="Times New Roman" w:hAnsi="TimesNewRoman" w:cs="Times New Roman"/>
          <w:color w:val="000000"/>
          <w:szCs w:val="28"/>
        </w:rPr>
        <w:t>đạt 10%, sau 10 tuần thì chỉ còn 7,6%. Hàm lượng protein</w:t>
      </w:r>
      <w:r>
        <w:rPr>
          <w:rFonts w:ascii="TimesNewRoman" w:eastAsia="Times New Roman" w:hAnsi="TimesNewRoman" w:cs="Times New Roman"/>
          <w:color w:val="000000"/>
          <w:szCs w:val="28"/>
        </w:rPr>
        <w:t xml:space="preserve"> </w:t>
      </w:r>
      <w:r w:rsidRPr="00AF76DA">
        <w:rPr>
          <w:rFonts w:ascii="TimesNewRoman" w:eastAsia="Times New Roman" w:hAnsi="TimesNewRoman" w:cs="Times New Roman"/>
          <w:color w:val="000000"/>
          <w:szCs w:val="28"/>
        </w:rPr>
        <w:t>thô và tỷ lê tiêu hoá chất khô lá cỏ theo thứ tự biến động từ</w:t>
      </w:r>
      <w:r>
        <w:rPr>
          <w:rFonts w:ascii="TimesNewRoman" w:eastAsia="Times New Roman" w:hAnsi="TimesNewRoman" w:cs="Times New Roman"/>
          <w:color w:val="000000"/>
          <w:szCs w:val="28"/>
        </w:rPr>
        <w:t xml:space="preserve"> </w:t>
      </w:r>
      <w:r w:rsidRPr="00AF76DA">
        <w:rPr>
          <w:rFonts w:ascii="TimesNewRoman" w:eastAsia="Times New Roman" w:hAnsi="TimesNewRoman" w:cs="Times New Roman"/>
          <w:color w:val="000000"/>
          <w:szCs w:val="28"/>
        </w:rPr>
        <w:t>9,5-19,7 và 68 - 74%. Giá trị năng lượng trao đổi, protein</w:t>
      </w:r>
      <w:r>
        <w:rPr>
          <w:rFonts w:ascii="TimesNewRoman" w:eastAsia="Times New Roman" w:hAnsi="TimesNewRoman" w:cs="Times New Roman"/>
          <w:color w:val="000000"/>
          <w:szCs w:val="28"/>
        </w:rPr>
        <w:t xml:space="preserve"> </w:t>
      </w:r>
      <w:r w:rsidRPr="00AF76DA">
        <w:rPr>
          <w:rFonts w:ascii="TimesNewRoman" w:eastAsia="Times New Roman" w:hAnsi="TimesNewRoman" w:cs="Times New Roman"/>
          <w:color w:val="000000"/>
          <w:szCs w:val="28"/>
        </w:rPr>
        <w:t>thô, xơ trung tính (NDF) trung bình theo thứ tự là 8,9MJ/kgVCK, 13,2% và 63%.</w:t>
      </w:r>
    </w:p>
    <w:p w14:paraId="7BC722CC" w14:textId="3F31EFF9" w:rsidR="003E2D2D" w:rsidRPr="00E728A0" w:rsidRDefault="003E2D2D" w:rsidP="003E2D2D">
      <w:pPr>
        <w:spacing w:line="360" w:lineRule="auto"/>
        <w:jc w:val="center"/>
        <w:rPr>
          <w:rFonts w:ascii="TimesNewRoman" w:eastAsia="Times New Roman" w:hAnsi="TimesNewRoman" w:cs="Times New Roman"/>
          <w:color w:val="000000"/>
          <w:szCs w:val="28"/>
        </w:rPr>
      </w:pPr>
      <w:r w:rsidRPr="00E728A0">
        <w:rPr>
          <w:rFonts w:ascii="TimesNewRoman" w:eastAsia="Times New Roman" w:hAnsi="TimesNewRoman" w:cs="Times New Roman"/>
          <w:b/>
          <w:bCs/>
          <w:color w:val="000000"/>
          <w:szCs w:val="28"/>
        </w:rPr>
        <w:t>Bảng</w:t>
      </w:r>
      <w:r w:rsidR="00E728A0" w:rsidRPr="00E728A0">
        <w:rPr>
          <w:rFonts w:ascii="TimesNewRoman" w:eastAsia="Times New Roman" w:hAnsi="TimesNewRoman" w:cs="Times New Roman"/>
          <w:b/>
          <w:bCs/>
          <w:color w:val="000000"/>
          <w:szCs w:val="28"/>
        </w:rPr>
        <w:t xml:space="preserve"> 3.</w:t>
      </w:r>
      <w:r w:rsidRPr="00E728A0">
        <w:rPr>
          <w:rFonts w:ascii="TimesNewRoman" w:eastAsia="Times New Roman" w:hAnsi="TimesNewRoman" w:cs="Times New Roman"/>
          <w:b/>
          <w:bCs/>
          <w:color w:val="000000"/>
          <w:szCs w:val="28"/>
        </w:rPr>
        <w:t xml:space="preserve"> </w:t>
      </w:r>
      <w:r w:rsidRPr="00E728A0">
        <w:rPr>
          <w:rFonts w:ascii="TimesNewRoman" w:eastAsia="Times New Roman" w:hAnsi="TimesNewRoman" w:cs="Times New Roman"/>
          <w:color w:val="000000"/>
          <w:szCs w:val="28"/>
        </w:rPr>
        <w:t>Thành phần hoá học của cỏ voi</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701"/>
        <w:gridCol w:w="992"/>
        <w:gridCol w:w="992"/>
        <w:gridCol w:w="1134"/>
        <w:gridCol w:w="851"/>
        <w:gridCol w:w="1134"/>
      </w:tblGrid>
      <w:tr w:rsidR="003E2D2D" w:rsidRPr="0083793F" w14:paraId="5BB23AAD" w14:textId="77777777" w:rsidTr="00593F74">
        <w:tc>
          <w:tcPr>
            <w:tcW w:w="1985" w:type="dxa"/>
            <w:vMerge w:val="restart"/>
            <w:tcBorders>
              <w:top w:val="single" w:sz="4" w:space="0" w:color="auto"/>
              <w:left w:val="single" w:sz="4" w:space="0" w:color="auto"/>
              <w:right w:val="single" w:sz="4" w:space="0" w:color="auto"/>
            </w:tcBorders>
            <w:vAlign w:val="center"/>
            <w:hideMark/>
          </w:tcPr>
          <w:p w14:paraId="218EDFA7"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Đặc điểm Mẫu</w:t>
            </w:r>
          </w:p>
        </w:tc>
        <w:tc>
          <w:tcPr>
            <w:tcW w:w="1701" w:type="dxa"/>
            <w:vMerge w:val="restart"/>
            <w:tcBorders>
              <w:top w:val="single" w:sz="4" w:space="0" w:color="auto"/>
              <w:left w:val="single" w:sz="4" w:space="0" w:color="auto"/>
              <w:right w:val="single" w:sz="4" w:space="0" w:color="auto"/>
            </w:tcBorders>
            <w:vAlign w:val="center"/>
            <w:hideMark/>
          </w:tcPr>
          <w:p w14:paraId="0126C0BF"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Tính theo vật chất khô</w:t>
            </w:r>
          </w:p>
        </w:tc>
        <w:tc>
          <w:tcPr>
            <w:tcW w:w="5103" w:type="dxa"/>
            <w:gridSpan w:val="5"/>
            <w:tcBorders>
              <w:top w:val="single" w:sz="4" w:space="0" w:color="auto"/>
              <w:left w:val="single" w:sz="4" w:space="0" w:color="auto"/>
              <w:bottom w:val="single" w:sz="4" w:space="0" w:color="auto"/>
            </w:tcBorders>
            <w:vAlign w:val="center"/>
            <w:hideMark/>
          </w:tcPr>
          <w:p w14:paraId="46BCFFE8" w14:textId="77777777" w:rsidR="003E2D2D" w:rsidRPr="00481939" w:rsidRDefault="003E2D2D" w:rsidP="008463DD">
            <w:pPr>
              <w:jc w:val="center"/>
              <w:rPr>
                <w:rFonts w:eastAsia="Times New Roman" w:cs="Times New Roman"/>
                <w:szCs w:val="28"/>
              </w:rPr>
            </w:pPr>
            <w:r w:rsidRPr="0083793F">
              <w:rPr>
                <w:rFonts w:eastAsia="Times New Roman" w:cs="Times New Roman"/>
                <w:color w:val="000000"/>
                <w:szCs w:val="28"/>
              </w:rPr>
              <w:t>Chất khô</w:t>
            </w:r>
          </w:p>
        </w:tc>
      </w:tr>
      <w:tr w:rsidR="003E2D2D" w:rsidRPr="0083793F" w14:paraId="1208078C" w14:textId="77777777" w:rsidTr="00593F74">
        <w:tc>
          <w:tcPr>
            <w:tcW w:w="1985" w:type="dxa"/>
            <w:vMerge/>
            <w:tcBorders>
              <w:left w:val="single" w:sz="4" w:space="0" w:color="auto"/>
              <w:bottom w:val="single" w:sz="4" w:space="0" w:color="auto"/>
              <w:right w:val="single" w:sz="4" w:space="0" w:color="auto"/>
            </w:tcBorders>
            <w:vAlign w:val="center"/>
            <w:hideMark/>
          </w:tcPr>
          <w:p w14:paraId="5F81EA85" w14:textId="77777777" w:rsidR="003E2D2D" w:rsidRPr="0083793F" w:rsidRDefault="003E2D2D" w:rsidP="008463DD">
            <w:pPr>
              <w:jc w:val="both"/>
              <w:rPr>
                <w:rFonts w:eastAsia="Times New Roman" w:cs="Times New Roman"/>
                <w:color w:val="000000"/>
                <w:szCs w:val="28"/>
              </w:rPr>
            </w:pPr>
          </w:p>
        </w:tc>
        <w:tc>
          <w:tcPr>
            <w:tcW w:w="1701" w:type="dxa"/>
            <w:vMerge/>
            <w:tcBorders>
              <w:left w:val="single" w:sz="4" w:space="0" w:color="auto"/>
              <w:bottom w:val="single" w:sz="4" w:space="0" w:color="auto"/>
              <w:right w:val="single" w:sz="4" w:space="0" w:color="auto"/>
            </w:tcBorders>
            <w:vAlign w:val="center"/>
            <w:hideMark/>
          </w:tcPr>
          <w:p w14:paraId="160ECAD5" w14:textId="77777777" w:rsidR="003E2D2D" w:rsidRPr="0083793F" w:rsidRDefault="003E2D2D" w:rsidP="008463DD">
            <w:pPr>
              <w:jc w:val="both"/>
              <w:rPr>
                <w:rFonts w:eastAsia="Times New Roman" w:cs="Times New Roman"/>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088110A"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Pro </w:t>
            </w:r>
          </w:p>
        </w:tc>
        <w:tc>
          <w:tcPr>
            <w:tcW w:w="992" w:type="dxa"/>
            <w:vAlign w:val="center"/>
          </w:tcPr>
          <w:p w14:paraId="0F02874D"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Xơ </w:t>
            </w:r>
          </w:p>
        </w:tc>
        <w:tc>
          <w:tcPr>
            <w:tcW w:w="1134" w:type="dxa"/>
            <w:vAlign w:val="center"/>
          </w:tcPr>
          <w:p w14:paraId="6F0D4034"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Tro </w:t>
            </w:r>
          </w:p>
        </w:tc>
        <w:tc>
          <w:tcPr>
            <w:tcW w:w="851" w:type="dxa"/>
            <w:vAlign w:val="center"/>
          </w:tcPr>
          <w:p w14:paraId="6A6503AC"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 xml:space="preserve">Mỡ </w:t>
            </w:r>
          </w:p>
        </w:tc>
        <w:tc>
          <w:tcPr>
            <w:tcW w:w="1134" w:type="dxa"/>
            <w:vAlign w:val="center"/>
          </w:tcPr>
          <w:p w14:paraId="404AD632" w14:textId="77777777" w:rsidR="003E2D2D" w:rsidRPr="00481939" w:rsidRDefault="003E2D2D" w:rsidP="008463DD">
            <w:pPr>
              <w:jc w:val="both"/>
              <w:rPr>
                <w:rFonts w:eastAsia="Times New Roman" w:cs="Times New Roman"/>
                <w:szCs w:val="28"/>
              </w:rPr>
            </w:pPr>
            <w:r w:rsidRPr="0083793F">
              <w:rPr>
                <w:rFonts w:eastAsia="Times New Roman" w:cs="Times New Roman"/>
                <w:color w:val="000000"/>
                <w:szCs w:val="28"/>
              </w:rPr>
              <w:t>DXKĐ</w:t>
            </w:r>
          </w:p>
        </w:tc>
      </w:tr>
      <w:tr w:rsidR="003E2D2D" w:rsidRPr="00AF76DA" w14:paraId="6D479DF6" w14:textId="77777777" w:rsidTr="00593F74">
        <w:tc>
          <w:tcPr>
            <w:tcW w:w="1985" w:type="dxa"/>
            <w:tcBorders>
              <w:top w:val="single" w:sz="4" w:space="0" w:color="auto"/>
              <w:left w:val="single" w:sz="4" w:space="0" w:color="auto"/>
              <w:bottom w:val="single" w:sz="4" w:space="0" w:color="auto"/>
              <w:right w:val="single" w:sz="4" w:space="0" w:color="auto"/>
            </w:tcBorders>
            <w:vAlign w:val="center"/>
            <w:hideMark/>
          </w:tcPr>
          <w:p w14:paraId="59162EFE" w14:textId="38473C78"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Tươi, độ</w:t>
            </w:r>
            <w:r w:rsidR="00593F74">
              <w:rPr>
                <w:rFonts w:ascii="TimesNewRoman" w:eastAsia="Times New Roman" w:hAnsi="TimesNewRoman" w:cs="Times New Roman"/>
                <w:color w:val="000000"/>
                <w:sz w:val="26"/>
              </w:rPr>
              <w:t xml:space="preserve"> </w:t>
            </w:r>
            <w:r w:rsidRPr="00AF76DA">
              <w:rPr>
                <w:rFonts w:ascii="TimesNewRoman" w:eastAsia="Times New Roman" w:hAnsi="TimesNewRoman" w:cs="Times New Roman"/>
                <w:color w:val="000000"/>
                <w:sz w:val="26"/>
              </w:rPr>
              <w:t>cao 80cm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15BBC3"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20,0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D0FA7D"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9,0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64E4C"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28,6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969EFD"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14,8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5E209B"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15CC33"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46,5</w:t>
            </w:r>
          </w:p>
        </w:tc>
      </w:tr>
      <w:tr w:rsidR="003E2D2D" w:rsidRPr="00AF76DA" w14:paraId="6EFB030D" w14:textId="77777777" w:rsidTr="00593F74">
        <w:tc>
          <w:tcPr>
            <w:tcW w:w="1985" w:type="dxa"/>
            <w:tcBorders>
              <w:top w:val="single" w:sz="4" w:space="0" w:color="auto"/>
              <w:left w:val="single" w:sz="4" w:space="0" w:color="auto"/>
              <w:bottom w:val="single" w:sz="4" w:space="0" w:color="auto"/>
              <w:right w:val="single" w:sz="4" w:space="0" w:color="auto"/>
            </w:tcBorders>
            <w:vAlign w:val="center"/>
            <w:hideMark/>
          </w:tcPr>
          <w:p w14:paraId="6F83D39C" w14:textId="1FE79D2A"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Tươi, độ</w:t>
            </w:r>
            <w:r w:rsidR="00593F74">
              <w:rPr>
                <w:rFonts w:ascii="TimesNewRoman" w:eastAsia="Times New Roman" w:hAnsi="TimesNewRoman" w:cs="Times New Roman"/>
                <w:color w:val="000000"/>
                <w:sz w:val="26"/>
              </w:rPr>
              <w:t xml:space="preserve"> </w:t>
            </w:r>
            <w:r w:rsidRPr="00AF76DA">
              <w:rPr>
                <w:rFonts w:ascii="TimesNewRoman" w:eastAsia="Times New Roman" w:hAnsi="TimesNewRoman" w:cs="Times New Roman"/>
                <w:color w:val="000000"/>
                <w:sz w:val="26"/>
              </w:rPr>
              <w:t>cao 240cm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A0195"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25,0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FB78FD"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7,2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5D3CCF"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36,1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27BD5"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8581C8"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0A29B"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43,3</w:t>
            </w:r>
          </w:p>
        </w:tc>
      </w:tr>
      <w:tr w:rsidR="003E2D2D" w:rsidRPr="00AF76DA" w14:paraId="6053CC12" w14:textId="77777777" w:rsidTr="00593F74">
        <w:tc>
          <w:tcPr>
            <w:tcW w:w="1985" w:type="dxa"/>
            <w:tcBorders>
              <w:top w:val="single" w:sz="4" w:space="0" w:color="auto"/>
              <w:left w:val="single" w:sz="4" w:space="0" w:color="auto"/>
              <w:bottom w:val="single" w:sz="4" w:space="0" w:color="auto"/>
              <w:right w:val="single" w:sz="4" w:space="0" w:color="auto"/>
            </w:tcBorders>
            <w:vAlign w:val="center"/>
            <w:hideMark/>
          </w:tcPr>
          <w:p w14:paraId="2EB0F565" w14:textId="55F17D0B"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Tươi, 8</w:t>
            </w:r>
            <w:r w:rsidR="00593F74">
              <w:rPr>
                <w:rFonts w:ascii="TimesNewRoman" w:eastAsia="Times New Roman" w:hAnsi="TimesNewRoman" w:cs="Times New Roman"/>
                <w:color w:val="000000"/>
                <w:sz w:val="26"/>
              </w:rPr>
              <w:t xml:space="preserve"> </w:t>
            </w:r>
            <w:r w:rsidRPr="00AF76DA">
              <w:rPr>
                <w:rFonts w:ascii="TimesNewRoman" w:eastAsia="Times New Roman" w:hAnsi="TimesNewRoman" w:cs="Times New Roman"/>
                <w:color w:val="000000"/>
                <w:sz w:val="26"/>
              </w:rPr>
              <w:t>tuần tuổi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C2FE47"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19,5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1DAC9"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9,7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532790"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33,3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19149"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16,4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CF6C6C"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7F28FA"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39,1</w:t>
            </w:r>
          </w:p>
        </w:tc>
      </w:tr>
      <w:tr w:rsidR="003E2D2D" w:rsidRPr="00AF76DA" w14:paraId="0E5ED0AD" w14:textId="77777777" w:rsidTr="00593F74">
        <w:tc>
          <w:tcPr>
            <w:tcW w:w="1985" w:type="dxa"/>
            <w:tcBorders>
              <w:top w:val="single" w:sz="4" w:space="0" w:color="auto"/>
              <w:left w:val="single" w:sz="4" w:space="0" w:color="auto"/>
              <w:bottom w:val="single" w:sz="4" w:space="0" w:color="auto"/>
              <w:right w:val="single" w:sz="4" w:space="0" w:color="auto"/>
            </w:tcBorders>
            <w:vAlign w:val="center"/>
            <w:hideMark/>
          </w:tcPr>
          <w:p w14:paraId="09C8B2CC"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Tươi, 10 tt,cao 135cm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7FF0EE"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18,3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ADCD7"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8,7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06D9AD"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32,8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D9BD2E"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10,9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B66CD"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3,3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E39F30"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44,3</w:t>
            </w:r>
          </w:p>
        </w:tc>
      </w:tr>
      <w:tr w:rsidR="003E2D2D" w:rsidRPr="00AF76DA" w14:paraId="544E70CF" w14:textId="77777777" w:rsidTr="00593F74">
        <w:tc>
          <w:tcPr>
            <w:tcW w:w="1985" w:type="dxa"/>
            <w:tcBorders>
              <w:top w:val="single" w:sz="4" w:space="0" w:color="auto"/>
              <w:left w:val="single" w:sz="4" w:space="0" w:color="auto"/>
              <w:bottom w:val="single" w:sz="4" w:space="0" w:color="auto"/>
              <w:right w:val="single" w:sz="4" w:space="0" w:color="auto"/>
            </w:tcBorders>
            <w:vAlign w:val="center"/>
            <w:hideMark/>
          </w:tcPr>
          <w:p w14:paraId="66784753"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Tươi, 10 tt,cao 150cm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52A1F"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18,5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3DC179"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6,5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43378"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33,0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A76DD2"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11,4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2CC1FE"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 xml:space="preserve">2,7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1B09AA" w14:textId="77777777" w:rsidR="003E2D2D" w:rsidRPr="00AF76DA" w:rsidRDefault="003E2D2D" w:rsidP="008463DD">
            <w:pPr>
              <w:spacing w:line="240" w:lineRule="auto"/>
              <w:rPr>
                <w:rFonts w:eastAsia="Times New Roman" w:cs="Times New Roman"/>
                <w:sz w:val="24"/>
                <w:szCs w:val="24"/>
              </w:rPr>
            </w:pPr>
            <w:r w:rsidRPr="00AF76DA">
              <w:rPr>
                <w:rFonts w:ascii="TimesNewRoman" w:eastAsia="Times New Roman" w:hAnsi="TimesNewRoman" w:cs="Times New Roman"/>
                <w:color w:val="000000"/>
                <w:sz w:val="26"/>
              </w:rPr>
              <w:t>46,4</w:t>
            </w:r>
          </w:p>
        </w:tc>
      </w:tr>
    </w:tbl>
    <w:p w14:paraId="604A9BED" w14:textId="77777777" w:rsidR="003E2D2D" w:rsidRDefault="003E2D2D" w:rsidP="003E2D2D">
      <w:pPr>
        <w:widowControl w:val="0"/>
        <w:spacing w:line="360" w:lineRule="auto"/>
        <w:jc w:val="both"/>
        <w:rPr>
          <w:rFonts w:ascii="TimesNewRoman" w:eastAsia="Times New Roman" w:hAnsi="TimesNewRoman" w:cs="Times New Roman"/>
          <w:i/>
          <w:iCs/>
          <w:color w:val="000000"/>
          <w:sz w:val="26"/>
        </w:rPr>
      </w:pPr>
    </w:p>
    <w:p w14:paraId="410E11F2" w14:textId="21687C04" w:rsidR="003E2D2D" w:rsidRPr="00AC6D53" w:rsidRDefault="00E728A0" w:rsidP="003E2D2D">
      <w:pPr>
        <w:pStyle w:val="NormalWeb"/>
        <w:shd w:val="clear" w:color="auto" w:fill="FFFFFF"/>
        <w:spacing w:before="0" w:beforeAutospacing="0" w:after="120" w:afterAutospacing="0" w:line="360" w:lineRule="auto"/>
        <w:jc w:val="both"/>
        <w:rPr>
          <w:b/>
          <w:i/>
          <w:sz w:val="28"/>
          <w:szCs w:val="28"/>
        </w:rPr>
      </w:pPr>
      <w:r>
        <w:rPr>
          <w:rStyle w:val="Strong"/>
          <w:rFonts w:eastAsiaTheme="majorEastAsia"/>
          <w:b w:val="0"/>
          <w:i/>
          <w:iCs/>
          <w:sz w:val="28"/>
          <w:szCs w:val="28"/>
        </w:rPr>
        <w:t>c, T</w:t>
      </w:r>
      <w:r w:rsidR="003E2D2D" w:rsidRPr="00AC6D53">
        <w:rPr>
          <w:rStyle w:val="Strong"/>
          <w:rFonts w:eastAsiaTheme="majorEastAsia"/>
          <w:b w:val="0"/>
          <w:i/>
          <w:iCs/>
          <w:sz w:val="28"/>
          <w:szCs w:val="28"/>
        </w:rPr>
        <w:t>hức ăn ủ chua</w:t>
      </w:r>
    </w:p>
    <w:p w14:paraId="103644F3" w14:textId="77777777" w:rsidR="003F42D2" w:rsidRDefault="003E2D2D" w:rsidP="003F42D2">
      <w:pPr>
        <w:spacing w:after="120" w:line="360" w:lineRule="auto"/>
        <w:jc w:val="both"/>
      </w:pPr>
      <w:r w:rsidRPr="00A1396F">
        <w:rPr>
          <w:szCs w:val="28"/>
        </w:rPr>
        <w:t>Vào ngày sử dụng thức ăn ủ chua đầu tiên, tiến hành mở hố ủ. Nếu thấy lớp thức ăn trên cùng có những chấm trắng, xanh nhạt hoặc xanh lá cây thì loại bỏ. Đó là những nấm mốc phát triển trong điều kiện còn tồn tại một lượng nhỏ không khí.</w:t>
      </w:r>
      <w:r w:rsidR="003F42D2">
        <w:rPr>
          <w:szCs w:val="28"/>
        </w:rPr>
        <w:t xml:space="preserve"> </w:t>
      </w:r>
      <w:r w:rsidR="003F42D2">
        <w:t>Kết quả phân tích thành phần ngô sinh khối ủ chua được trình bày ở bảng 4</w:t>
      </w:r>
    </w:p>
    <w:p w14:paraId="3965ABC7" w14:textId="501D03BC" w:rsidR="00E728A0" w:rsidRPr="00E728A0" w:rsidRDefault="00E728A0" w:rsidP="00E728A0">
      <w:pPr>
        <w:spacing w:line="360" w:lineRule="auto"/>
        <w:jc w:val="center"/>
        <w:rPr>
          <w:rFonts w:ascii="TimesNewRoman" w:eastAsia="Times New Roman" w:hAnsi="TimesNewRoman" w:cs="Times New Roman"/>
          <w:color w:val="000000"/>
          <w:szCs w:val="28"/>
        </w:rPr>
      </w:pPr>
      <w:r w:rsidRPr="00E728A0">
        <w:rPr>
          <w:rFonts w:ascii="TimesNewRoman" w:eastAsia="Times New Roman" w:hAnsi="TimesNewRoman" w:cs="Times New Roman"/>
          <w:b/>
          <w:bCs/>
          <w:color w:val="000000"/>
          <w:szCs w:val="28"/>
        </w:rPr>
        <w:t xml:space="preserve">Bảng </w:t>
      </w:r>
      <w:r w:rsidR="003F42D2">
        <w:rPr>
          <w:rFonts w:ascii="TimesNewRoman" w:eastAsia="Times New Roman" w:hAnsi="TimesNewRoman" w:cs="Times New Roman"/>
          <w:b/>
          <w:bCs/>
          <w:color w:val="000000"/>
          <w:szCs w:val="28"/>
        </w:rPr>
        <w:t>4</w:t>
      </w:r>
      <w:r w:rsidRPr="00E728A0">
        <w:rPr>
          <w:rFonts w:ascii="TimesNewRoman" w:eastAsia="Times New Roman" w:hAnsi="TimesNewRoman" w:cs="Times New Roman"/>
          <w:b/>
          <w:bCs/>
          <w:color w:val="000000"/>
          <w:szCs w:val="28"/>
        </w:rPr>
        <w:t xml:space="preserve">. </w:t>
      </w:r>
      <w:r w:rsidRPr="00E728A0">
        <w:rPr>
          <w:rFonts w:ascii="TimesNewRoman" w:eastAsia="Times New Roman" w:hAnsi="TimesNewRoman" w:cs="Times New Roman"/>
          <w:color w:val="000000"/>
          <w:szCs w:val="28"/>
        </w:rPr>
        <w:t xml:space="preserve">Thành phần hoá học của </w:t>
      </w:r>
      <w:r>
        <w:t xml:space="preserve">ngô sinh khối ủ chua </w:t>
      </w:r>
    </w:p>
    <w:tbl>
      <w:tblPr>
        <w:tblStyle w:val="TableGrid"/>
        <w:tblW w:w="9072" w:type="dxa"/>
        <w:tblInd w:w="108" w:type="dxa"/>
        <w:tblLook w:val="04A0" w:firstRow="1" w:lastRow="0" w:firstColumn="1" w:lastColumn="0" w:noHBand="0" w:noVBand="1"/>
      </w:tblPr>
      <w:tblGrid>
        <w:gridCol w:w="3402"/>
        <w:gridCol w:w="1418"/>
        <w:gridCol w:w="1276"/>
        <w:gridCol w:w="1559"/>
        <w:gridCol w:w="1417"/>
      </w:tblGrid>
      <w:tr w:rsidR="00593F74" w:rsidRPr="00D00D06" w14:paraId="21E05B8F" w14:textId="77777777" w:rsidTr="00593F74">
        <w:tc>
          <w:tcPr>
            <w:tcW w:w="3402" w:type="dxa"/>
            <w:vMerge w:val="restart"/>
            <w:vAlign w:val="center"/>
          </w:tcPr>
          <w:p w14:paraId="79D6DF47" w14:textId="5435DB01" w:rsidR="00593F74" w:rsidRPr="00D00D06" w:rsidRDefault="00593F74" w:rsidP="00593F74">
            <w:pPr>
              <w:widowControl w:val="0"/>
              <w:spacing w:after="120" w:line="360" w:lineRule="auto"/>
              <w:rPr>
                <w:b/>
                <w:szCs w:val="28"/>
              </w:rPr>
            </w:pPr>
            <w:r>
              <w:rPr>
                <w:b/>
                <w:szCs w:val="28"/>
              </w:rPr>
              <w:t>Loại vật chất</w:t>
            </w:r>
          </w:p>
        </w:tc>
        <w:tc>
          <w:tcPr>
            <w:tcW w:w="5670" w:type="dxa"/>
            <w:gridSpan w:val="4"/>
          </w:tcPr>
          <w:p w14:paraId="4340A400" w14:textId="3ED4090D" w:rsidR="00593F74" w:rsidRPr="00D00D06" w:rsidRDefault="00593F74" w:rsidP="008463DD">
            <w:pPr>
              <w:widowControl w:val="0"/>
              <w:spacing w:after="120" w:line="360" w:lineRule="auto"/>
              <w:jc w:val="center"/>
              <w:rPr>
                <w:b/>
                <w:szCs w:val="28"/>
              </w:rPr>
            </w:pPr>
            <w:r>
              <w:rPr>
                <w:b/>
                <w:szCs w:val="28"/>
              </w:rPr>
              <w:t>Tên chỉ tiêu</w:t>
            </w:r>
          </w:p>
        </w:tc>
      </w:tr>
      <w:tr w:rsidR="00593F74" w:rsidRPr="00D00D06" w14:paraId="68E84C8D" w14:textId="77777777" w:rsidTr="00E728A0">
        <w:tc>
          <w:tcPr>
            <w:tcW w:w="3402" w:type="dxa"/>
            <w:vMerge/>
          </w:tcPr>
          <w:p w14:paraId="37254255" w14:textId="1514BCAE" w:rsidR="00593F74" w:rsidRPr="00D00D06" w:rsidRDefault="00593F74" w:rsidP="00593F74">
            <w:pPr>
              <w:widowControl w:val="0"/>
              <w:spacing w:after="120" w:line="360" w:lineRule="auto"/>
              <w:rPr>
                <w:szCs w:val="28"/>
              </w:rPr>
            </w:pPr>
          </w:p>
        </w:tc>
        <w:tc>
          <w:tcPr>
            <w:tcW w:w="1418" w:type="dxa"/>
          </w:tcPr>
          <w:p w14:paraId="2B6E985D" w14:textId="3EA53092" w:rsidR="00593F74" w:rsidRPr="00D00D06" w:rsidRDefault="000A40ED" w:rsidP="008463DD">
            <w:pPr>
              <w:widowControl w:val="0"/>
              <w:spacing w:after="120" w:line="360" w:lineRule="auto"/>
              <w:jc w:val="both"/>
              <w:rPr>
                <w:szCs w:val="28"/>
              </w:rPr>
            </w:pPr>
            <w:r>
              <w:rPr>
                <w:szCs w:val="28"/>
              </w:rPr>
              <w:t>Tinh bột</w:t>
            </w:r>
          </w:p>
        </w:tc>
        <w:tc>
          <w:tcPr>
            <w:tcW w:w="1276" w:type="dxa"/>
          </w:tcPr>
          <w:p w14:paraId="4CD7E753" w14:textId="0D58349C" w:rsidR="00593F74" w:rsidRPr="00D00D06" w:rsidRDefault="000A40ED" w:rsidP="008463DD">
            <w:pPr>
              <w:widowControl w:val="0"/>
              <w:spacing w:after="120" w:line="360" w:lineRule="auto"/>
              <w:jc w:val="both"/>
              <w:rPr>
                <w:szCs w:val="28"/>
              </w:rPr>
            </w:pPr>
            <w:r>
              <w:rPr>
                <w:szCs w:val="28"/>
              </w:rPr>
              <w:t>Xơ thô</w:t>
            </w:r>
          </w:p>
        </w:tc>
        <w:tc>
          <w:tcPr>
            <w:tcW w:w="1559" w:type="dxa"/>
          </w:tcPr>
          <w:p w14:paraId="11D23632" w14:textId="1E24AC90" w:rsidR="00593F74" w:rsidRPr="00D00D06" w:rsidRDefault="00593F74" w:rsidP="008463DD">
            <w:pPr>
              <w:widowControl w:val="0"/>
              <w:spacing w:after="120" w:line="360" w:lineRule="auto"/>
              <w:jc w:val="both"/>
              <w:rPr>
                <w:szCs w:val="28"/>
              </w:rPr>
            </w:pPr>
            <w:r>
              <w:rPr>
                <w:szCs w:val="28"/>
              </w:rPr>
              <w:t>Protein thô</w:t>
            </w:r>
          </w:p>
        </w:tc>
        <w:tc>
          <w:tcPr>
            <w:tcW w:w="1417" w:type="dxa"/>
          </w:tcPr>
          <w:p w14:paraId="4875C3E0" w14:textId="01E6EE32" w:rsidR="00593F74" w:rsidRPr="00D00D06" w:rsidRDefault="00593F74" w:rsidP="008463DD">
            <w:pPr>
              <w:widowControl w:val="0"/>
              <w:spacing w:after="120" w:line="360" w:lineRule="auto"/>
              <w:jc w:val="both"/>
              <w:rPr>
                <w:szCs w:val="28"/>
              </w:rPr>
            </w:pPr>
            <w:r>
              <w:rPr>
                <w:szCs w:val="28"/>
              </w:rPr>
              <w:t>Khoáng</w:t>
            </w:r>
          </w:p>
        </w:tc>
      </w:tr>
      <w:tr w:rsidR="008463DD" w:rsidRPr="00D00D06" w14:paraId="3410C4EF" w14:textId="77777777" w:rsidTr="00E728A0">
        <w:tc>
          <w:tcPr>
            <w:tcW w:w="3402" w:type="dxa"/>
          </w:tcPr>
          <w:p w14:paraId="32CDB7CE" w14:textId="204F90B6" w:rsidR="008463DD" w:rsidRPr="00D00D06" w:rsidRDefault="008463DD" w:rsidP="008463DD">
            <w:pPr>
              <w:widowControl w:val="0"/>
              <w:spacing w:after="120" w:line="360" w:lineRule="auto"/>
              <w:jc w:val="both"/>
              <w:rPr>
                <w:szCs w:val="28"/>
              </w:rPr>
            </w:pPr>
            <w:r>
              <w:rPr>
                <w:szCs w:val="28"/>
              </w:rPr>
              <w:t>Ngô sinh khối ủ chua</w:t>
            </w:r>
            <w:r w:rsidR="000A40ED">
              <w:rPr>
                <w:szCs w:val="28"/>
              </w:rPr>
              <w:t xml:space="preserve"> (%)</w:t>
            </w:r>
          </w:p>
        </w:tc>
        <w:tc>
          <w:tcPr>
            <w:tcW w:w="1418" w:type="dxa"/>
          </w:tcPr>
          <w:p w14:paraId="191139F9" w14:textId="68CB8289" w:rsidR="008463DD" w:rsidRPr="00D00D06" w:rsidRDefault="000A40ED" w:rsidP="008463DD">
            <w:pPr>
              <w:widowControl w:val="0"/>
              <w:spacing w:after="120" w:line="360" w:lineRule="auto"/>
              <w:jc w:val="both"/>
              <w:rPr>
                <w:szCs w:val="28"/>
              </w:rPr>
            </w:pPr>
            <w:r>
              <w:rPr>
                <w:szCs w:val="28"/>
              </w:rPr>
              <w:t>12</w:t>
            </w:r>
          </w:p>
        </w:tc>
        <w:tc>
          <w:tcPr>
            <w:tcW w:w="1276" w:type="dxa"/>
          </w:tcPr>
          <w:p w14:paraId="44E9BAA8" w14:textId="36B67C62" w:rsidR="008463DD" w:rsidRPr="00D00D06" w:rsidRDefault="008463DD" w:rsidP="008463DD">
            <w:pPr>
              <w:widowControl w:val="0"/>
              <w:spacing w:after="120" w:line="360" w:lineRule="auto"/>
              <w:jc w:val="both"/>
              <w:rPr>
                <w:szCs w:val="28"/>
              </w:rPr>
            </w:pPr>
            <w:r w:rsidRPr="00BC5D9A">
              <w:t>2</w:t>
            </w:r>
            <w:r>
              <w:t>7</w:t>
            </w:r>
          </w:p>
        </w:tc>
        <w:tc>
          <w:tcPr>
            <w:tcW w:w="1559" w:type="dxa"/>
          </w:tcPr>
          <w:p w14:paraId="55AA9785" w14:textId="16E1CC7E" w:rsidR="008463DD" w:rsidRPr="00D00D06" w:rsidRDefault="00B762A0" w:rsidP="008463DD">
            <w:pPr>
              <w:widowControl w:val="0"/>
              <w:spacing w:after="120" w:line="360" w:lineRule="auto"/>
              <w:jc w:val="both"/>
              <w:rPr>
                <w:szCs w:val="28"/>
              </w:rPr>
            </w:pPr>
            <w:r>
              <w:t>4</w:t>
            </w:r>
            <w:r w:rsidR="008463DD" w:rsidRPr="00BC5D9A">
              <w:t>,8</w:t>
            </w:r>
          </w:p>
        </w:tc>
        <w:tc>
          <w:tcPr>
            <w:tcW w:w="1417" w:type="dxa"/>
          </w:tcPr>
          <w:p w14:paraId="0C83B704" w14:textId="3A6DED96" w:rsidR="008463DD" w:rsidRPr="00D00D06" w:rsidRDefault="008463DD" w:rsidP="008463DD">
            <w:pPr>
              <w:widowControl w:val="0"/>
              <w:spacing w:after="120" w:line="360" w:lineRule="auto"/>
              <w:jc w:val="both"/>
              <w:rPr>
                <w:szCs w:val="28"/>
              </w:rPr>
            </w:pPr>
            <w:r>
              <w:t>5,3</w:t>
            </w:r>
          </w:p>
        </w:tc>
      </w:tr>
    </w:tbl>
    <w:p w14:paraId="626C2ACF" w14:textId="77777777" w:rsidR="008463DD" w:rsidRPr="008463DD" w:rsidRDefault="008463DD" w:rsidP="003E2D2D">
      <w:pPr>
        <w:spacing w:after="120" w:line="360" w:lineRule="auto"/>
        <w:ind w:firstLine="720"/>
        <w:jc w:val="both"/>
        <w:rPr>
          <w:rFonts w:eastAsia="Times New Roman" w:cs="Times New Roman"/>
          <w:szCs w:val="28"/>
          <w:shd w:val="clear" w:color="auto" w:fill="FFFFFF"/>
        </w:rPr>
      </w:pPr>
    </w:p>
    <w:p w14:paraId="1E30DC62" w14:textId="6099515E" w:rsidR="003E2D2D" w:rsidRDefault="00B762A0" w:rsidP="003F42D2">
      <w:pPr>
        <w:widowControl w:val="0"/>
        <w:autoSpaceDE w:val="0"/>
        <w:autoSpaceDN w:val="0"/>
        <w:adjustRightInd w:val="0"/>
        <w:spacing w:line="360" w:lineRule="auto"/>
        <w:jc w:val="center"/>
        <w:rPr>
          <w:rFonts w:cs="Times New Roman"/>
          <w:szCs w:val="28"/>
        </w:rPr>
      </w:pPr>
      <w:r>
        <w:rPr>
          <w:rFonts w:cs="Times New Roman"/>
          <w:iCs/>
          <w:noProof/>
          <w:szCs w:val="28"/>
        </w:rPr>
        <w:drawing>
          <wp:inline distT="0" distB="0" distL="0" distR="0" wp14:anchorId="4B62CD97" wp14:editId="56FB7DC2">
            <wp:extent cx="4667885" cy="385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885" cy="3857625"/>
                    </a:xfrm>
                    <a:prstGeom prst="rect">
                      <a:avLst/>
                    </a:prstGeom>
                    <a:noFill/>
                    <a:ln>
                      <a:noFill/>
                    </a:ln>
                  </pic:spPr>
                </pic:pic>
              </a:graphicData>
            </a:graphic>
          </wp:inline>
        </w:drawing>
      </w:r>
    </w:p>
    <w:p w14:paraId="6BC885E6" w14:textId="4D8F32E9" w:rsidR="00E728A0" w:rsidRDefault="00E728A0" w:rsidP="00E728A0">
      <w:pPr>
        <w:spacing w:line="360" w:lineRule="auto"/>
        <w:jc w:val="center"/>
        <w:rPr>
          <w:rFonts w:cs="Times New Roman"/>
          <w:i/>
          <w:szCs w:val="28"/>
        </w:rPr>
      </w:pPr>
      <w:r w:rsidRPr="00B10609">
        <w:rPr>
          <w:rFonts w:cs="Times New Roman"/>
          <w:i/>
          <w:szCs w:val="28"/>
        </w:rPr>
        <w:t xml:space="preserve">Hình </w:t>
      </w:r>
      <w:r>
        <w:rPr>
          <w:rFonts w:cs="Times New Roman"/>
          <w:i/>
          <w:szCs w:val="28"/>
        </w:rPr>
        <w:t>3</w:t>
      </w:r>
      <w:r w:rsidRPr="00B10609">
        <w:rPr>
          <w:rFonts w:cs="Times New Roman"/>
          <w:i/>
          <w:szCs w:val="28"/>
        </w:rPr>
        <w:t xml:space="preserve">: Ngô sinh khối </w:t>
      </w:r>
      <w:r>
        <w:rPr>
          <w:rFonts w:cs="Times New Roman"/>
          <w:i/>
          <w:szCs w:val="28"/>
        </w:rPr>
        <w:t>ủ chua</w:t>
      </w:r>
    </w:p>
    <w:p w14:paraId="55063A56" w14:textId="77777777" w:rsidR="003F42D2" w:rsidRPr="00A1396F" w:rsidRDefault="003F42D2" w:rsidP="003F42D2">
      <w:pPr>
        <w:pStyle w:val="NormalWeb"/>
        <w:shd w:val="clear" w:color="auto" w:fill="FFFFFF"/>
        <w:spacing w:before="0" w:beforeAutospacing="0" w:after="120" w:afterAutospacing="0" w:line="360" w:lineRule="auto"/>
        <w:ind w:firstLine="720"/>
        <w:jc w:val="both"/>
        <w:rPr>
          <w:sz w:val="28"/>
          <w:szCs w:val="28"/>
        </w:rPr>
      </w:pPr>
      <w:r w:rsidRPr="00A1396F">
        <w:rPr>
          <w:sz w:val="28"/>
          <w:szCs w:val="28"/>
        </w:rPr>
        <w:t>Lượng thức ăn ủ chua sử dụng cho mỗi con và cho cả đàn tuỳ thuộc vào lượng thức ăn thô xanh cần thay thế trong khẩu phần. Vào ngày đầu tiên nên cho ăn lượng nhỏ, sau đó tăng dần và đến ngày thứ ba hay thứ tư thì cho ăn lượng tối đa cần thiết. Ví dụ, đối với thức ăn ủ chua là cây ngô một con bò có thể ăn tới 25 kg mỗi ngày. Dù mức độ sử dụng như thế nào mỗi ngày cũng chỉ lấy thức ăn ủ chua ra một lần, lấy lần lượt từ trên xuống dưới, với lượng cần thiết đủ cho đàn gia súc. Sau mỗi lần lấy thức ăn ra cần che đậy ngay hố hoặc buộc túi lại để tránh mưa nắng. Một khi đã mở hố/túi ủ và sử dụng thức ăn ủ chua cho gia súc nhai lại, cần sử dụng liên tục cho đến khi hết.</w:t>
      </w:r>
    </w:p>
    <w:p w14:paraId="6AF8E3D6" w14:textId="77777777" w:rsidR="003F42D2" w:rsidRDefault="003F42D2" w:rsidP="003F42D2">
      <w:pPr>
        <w:spacing w:after="120" w:line="360" w:lineRule="auto"/>
        <w:ind w:firstLine="720"/>
        <w:jc w:val="both"/>
        <w:rPr>
          <w:rFonts w:eastAsia="Times New Roman" w:cs="Times New Roman"/>
          <w:szCs w:val="28"/>
          <w:shd w:val="clear" w:color="auto" w:fill="FFFFFF"/>
        </w:rPr>
      </w:pPr>
      <w:r w:rsidRPr="00A1396F">
        <w:rPr>
          <w:rFonts w:eastAsia="Times New Roman" w:cs="Times New Roman"/>
          <w:szCs w:val="28"/>
          <w:shd w:val="clear" w:color="auto" w:fill="FFFFFF"/>
          <w:lang w:val="vi-VN"/>
        </w:rPr>
        <w:t>Vào mùa khô hạn</w:t>
      </w:r>
      <w:r w:rsidRPr="00A1396F">
        <w:rPr>
          <w:rFonts w:eastAsia="Times New Roman" w:cs="Times New Roman"/>
          <w:szCs w:val="28"/>
          <w:shd w:val="clear" w:color="auto" w:fill="FFFFFF"/>
        </w:rPr>
        <w:t>, đồng cỏ tự nhiên chăn nuôi gia súc </w:t>
      </w:r>
      <w:r w:rsidRPr="00A1396F">
        <w:rPr>
          <w:rFonts w:eastAsia="Times New Roman" w:cs="Times New Roman"/>
          <w:szCs w:val="28"/>
          <w:shd w:val="clear" w:color="auto" w:fill="FFFFFF"/>
          <w:lang w:val="vi-VN"/>
        </w:rPr>
        <w:t>(trâu, bò, dê,</w:t>
      </w:r>
      <w:r w:rsidRPr="00A1396F">
        <w:rPr>
          <w:rFonts w:eastAsia="Times New Roman" w:cs="Times New Roman"/>
          <w:szCs w:val="28"/>
          <w:shd w:val="clear" w:color="auto" w:fill="FFFFFF"/>
        </w:rPr>
        <w:t> cừu) thường bị thu hẹp, gia súc thiếu</w:t>
      </w:r>
      <w:r w:rsidRPr="00A1396F">
        <w:rPr>
          <w:rFonts w:eastAsia="Times New Roman" w:cs="Times New Roman"/>
          <w:szCs w:val="28"/>
          <w:shd w:val="clear" w:color="auto" w:fill="FFFFFF"/>
          <w:lang w:val="vi-VN"/>
        </w:rPr>
        <w:t> thức ăn</w:t>
      </w:r>
      <w:r w:rsidRPr="00A1396F">
        <w:rPr>
          <w:rFonts w:eastAsia="Times New Roman" w:cs="Times New Roman"/>
          <w:szCs w:val="28"/>
          <w:shd w:val="clear" w:color="auto" w:fill="FFFFFF"/>
        </w:rPr>
        <w:t>,</w:t>
      </w:r>
      <w:r w:rsidRPr="00A1396F">
        <w:rPr>
          <w:rFonts w:eastAsia="Times New Roman" w:cs="Times New Roman"/>
          <w:szCs w:val="28"/>
          <w:shd w:val="clear" w:color="auto" w:fill="FFFFFF"/>
          <w:lang w:val="vi-VN"/>
        </w:rPr>
        <w:t xml:space="preserve"> nước uống, gây suy dinh </w:t>
      </w:r>
      <w:r>
        <w:rPr>
          <w:rFonts w:eastAsia="Times New Roman" w:cs="Times New Roman"/>
          <w:szCs w:val="28"/>
          <w:shd w:val="clear" w:color="auto" w:fill="FFFFFF"/>
        </w:rPr>
        <w:t>dưỡng.</w:t>
      </w:r>
    </w:p>
    <w:p w14:paraId="215FD13D" w14:textId="77777777" w:rsidR="00593F74" w:rsidRPr="00B10609" w:rsidRDefault="00593F74" w:rsidP="00E728A0">
      <w:pPr>
        <w:spacing w:line="360" w:lineRule="auto"/>
        <w:jc w:val="center"/>
        <w:rPr>
          <w:rFonts w:cs="Times New Roman"/>
          <w:i/>
          <w:szCs w:val="28"/>
        </w:rPr>
      </w:pPr>
    </w:p>
    <w:p w14:paraId="17961183" w14:textId="3F59B70B" w:rsidR="00D032A8" w:rsidRPr="00E728A0" w:rsidRDefault="00D032A8" w:rsidP="00E728A0">
      <w:pPr>
        <w:pStyle w:val="ListParagraph"/>
        <w:widowControl w:val="0"/>
        <w:numPr>
          <w:ilvl w:val="0"/>
          <w:numId w:val="20"/>
        </w:numPr>
        <w:autoSpaceDE w:val="0"/>
        <w:autoSpaceDN w:val="0"/>
        <w:adjustRightInd w:val="0"/>
        <w:spacing w:line="360" w:lineRule="auto"/>
        <w:jc w:val="both"/>
        <w:rPr>
          <w:rFonts w:ascii="Tahoma" w:hAnsi="Tahoma" w:cs="Tahoma"/>
          <w:b/>
          <w:bCs/>
          <w:color w:val="050505"/>
          <w:sz w:val="23"/>
          <w:szCs w:val="23"/>
          <w:shd w:val="clear" w:color="auto" w:fill="FFFFFF"/>
        </w:rPr>
      </w:pPr>
      <w:r w:rsidRPr="00E728A0">
        <w:rPr>
          <w:rFonts w:ascii="Tahoma" w:hAnsi="Tahoma" w:cs="Tahoma"/>
          <w:b/>
          <w:bCs/>
          <w:color w:val="050505"/>
          <w:sz w:val="23"/>
          <w:szCs w:val="23"/>
          <w:shd w:val="clear" w:color="auto" w:fill="FFFFFF"/>
        </w:rPr>
        <w:t>Thức ăn tinh</w:t>
      </w:r>
    </w:p>
    <w:p w14:paraId="53C1AF8F"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Là loại thức ăn có khối lượng nhỏ nhưng hàm lượng chất dinh dưỡng trong 1 kg thức ăn lớn. Hàm lượng chất xơ thấp hơn 18%. Nhóm thức ăn này bao gồm các loại hạt ngũ cốc và bột của chúng (ngô, mì, gạo ....), bột và khô dầu đậu tương, lạc..., các loại hạt cây bộ đậu và các loại thức ăn tinh hỗn hợp được sản xuất công nghiệp.</w:t>
      </w:r>
    </w:p>
    <w:p w14:paraId="4878ED38"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Đặc điểm của thức ăn tinh là hàm lượng nước và xơ đều thấp, chứa nhiều chất dinh dưỡng quan trọng như đạm, chất bột đường, chất béo, các chất khoáng và vitamin. Tỷ lệ tiêu hoá các chất dinh dưỡng khá cao. Thông thường, người ta sử dụng thức ăn tinh để hoàn thiện các loại khẩu phần ăn cấu thành từ các thức ăn thô. Mặc dù thức ăn tinh có hàm lượng các chất dinh dưỡng cao nhưng không thể chỉ dùng một mình nó để nuôi gia súc nhai lại mà phải dùng cả các loại thức ăn thô. Bởi vì gia súc nhai lại cần phải thu nhận các loại thức ăn thô, để bảo đảm cho quá trình tiêu hoá diễn ra bình thường.</w:t>
      </w:r>
    </w:p>
    <w:p w14:paraId="6231693D"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color w:val="000000"/>
          <w:sz w:val="28"/>
          <w:szCs w:val="28"/>
        </w:rPr>
        <w:t>Thông thường thức ăn tinh được bổ sung ở một mức nhất định (thường dưới 15-20% vật chất khô của khẩu phần) sẽ có tác dụng kích thích tăng sinh khối và hoạt lực của vi sinh vật phân giải xơ nên làm tăng tỷ lệ tiêu hoá và lượng thu nhận đối với khẩu phần cơ sở.</w:t>
      </w:r>
    </w:p>
    <w:p w14:paraId="6D4DA3BA"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i/>
          <w:iCs/>
          <w:color w:val="000000"/>
          <w:sz w:val="28"/>
          <w:szCs w:val="28"/>
        </w:rPr>
        <w:t>a) Cám gạo</w:t>
      </w:r>
    </w:p>
    <w:p w14:paraId="568EFBA6" w14:textId="0117EC73" w:rsidR="00D032A8"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Cám gạo là một trong những loại thức ăn tinh quan trọng và được dùng phổ biến trong chăn nuôi gia súc nhai lại. Thành phần hoá học và giá trị dinh dưỡng của cám gạo phụ thuộc vào quy trình xay xát thóc, thời gian bảo quản cám. Cám gạo còn mới có mùi thơm, vị ngọt, gia súc nhai lại thích ăn. Nhưng cám để lâu, nhất là trong điều kiện bảo quản kém, dầu trong cám sẽ bị oxy hoá, cám trở nên ôi, khét, có vị đắng, thậm chí bị vón cục, bị mốc và không dùng được nữa.</w:t>
      </w:r>
      <w:r w:rsidR="001C700B">
        <w:rPr>
          <w:color w:val="000000"/>
          <w:sz w:val="28"/>
          <w:szCs w:val="28"/>
        </w:rPr>
        <w:t xml:space="preserve"> </w:t>
      </w:r>
    </w:p>
    <w:p w14:paraId="52F3D46F" w14:textId="40443550" w:rsidR="00102862" w:rsidRPr="00E728A0" w:rsidRDefault="00102862" w:rsidP="00102862">
      <w:pPr>
        <w:spacing w:line="360" w:lineRule="auto"/>
        <w:jc w:val="center"/>
        <w:rPr>
          <w:rFonts w:ascii="TimesNewRoman" w:eastAsia="Times New Roman" w:hAnsi="TimesNewRoman" w:cs="Times New Roman"/>
          <w:color w:val="000000"/>
          <w:szCs w:val="28"/>
        </w:rPr>
      </w:pPr>
      <w:r w:rsidRPr="00E728A0">
        <w:rPr>
          <w:rFonts w:ascii="TimesNewRoman" w:eastAsia="Times New Roman" w:hAnsi="TimesNewRoman" w:cs="Times New Roman"/>
          <w:b/>
          <w:bCs/>
          <w:color w:val="000000"/>
          <w:szCs w:val="28"/>
        </w:rPr>
        <w:t xml:space="preserve">Bảng </w:t>
      </w:r>
      <w:r>
        <w:rPr>
          <w:rFonts w:ascii="TimesNewRoman" w:eastAsia="Times New Roman" w:hAnsi="TimesNewRoman" w:cs="Times New Roman"/>
          <w:b/>
          <w:bCs/>
          <w:color w:val="000000"/>
          <w:szCs w:val="28"/>
        </w:rPr>
        <w:t>5</w:t>
      </w:r>
      <w:r w:rsidRPr="00E728A0">
        <w:rPr>
          <w:rFonts w:ascii="TimesNewRoman" w:eastAsia="Times New Roman" w:hAnsi="TimesNewRoman" w:cs="Times New Roman"/>
          <w:b/>
          <w:bCs/>
          <w:color w:val="000000"/>
          <w:szCs w:val="28"/>
        </w:rPr>
        <w:t xml:space="preserve">. </w:t>
      </w:r>
      <w:r w:rsidRPr="00E728A0">
        <w:rPr>
          <w:rFonts w:ascii="TimesNewRoman" w:eastAsia="Times New Roman" w:hAnsi="TimesNewRoman" w:cs="Times New Roman"/>
          <w:color w:val="000000"/>
          <w:szCs w:val="28"/>
        </w:rPr>
        <w:t xml:space="preserve">Thành phần hoá học </w:t>
      </w:r>
      <w:r>
        <w:rPr>
          <w:rFonts w:ascii="TimesNewRoman" w:eastAsia="Times New Roman" w:hAnsi="TimesNewRoman" w:cs="Times New Roman"/>
          <w:color w:val="000000"/>
          <w:szCs w:val="28"/>
        </w:rPr>
        <w:t>trong 100g cám gạo</w:t>
      </w:r>
      <w:r>
        <w:t xml:space="preserve"> </w:t>
      </w:r>
    </w:p>
    <w:tbl>
      <w:tblPr>
        <w:tblW w:w="9855" w:type="dxa"/>
        <w:tblInd w:w="-34" w:type="dxa"/>
        <w:tblLayout w:type="fixed"/>
        <w:tblLook w:val="04A0" w:firstRow="1" w:lastRow="0" w:firstColumn="1" w:lastColumn="0" w:noHBand="0" w:noVBand="1"/>
      </w:tblPr>
      <w:tblGrid>
        <w:gridCol w:w="851"/>
        <w:gridCol w:w="709"/>
        <w:gridCol w:w="709"/>
        <w:gridCol w:w="708"/>
        <w:gridCol w:w="992"/>
        <w:gridCol w:w="1293"/>
        <w:gridCol w:w="887"/>
        <w:gridCol w:w="910"/>
        <w:gridCol w:w="1003"/>
        <w:gridCol w:w="1003"/>
        <w:gridCol w:w="790"/>
      </w:tblGrid>
      <w:tr w:rsidR="001C700B" w:rsidRPr="00102862" w14:paraId="75430F00" w14:textId="77777777" w:rsidTr="001C700B">
        <w:trPr>
          <w:trHeight w:val="96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221B5"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 xml:space="preserve">Thành phần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0F41D8E" w14:textId="77777777" w:rsidR="00102862" w:rsidRPr="00102862" w:rsidRDefault="00102862" w:rsidP="001C700B">
            <w:pPr>
              <w:spacing w:line="240" w:lineRule="auto"/>
              <w:ind w:right="-113"/>
              <w:rPr>
                <w:rFonts w:eastAsia="Times New Roman" w:cs="Times New Roman"/>
                <w:color w:val="000000"/>
                <w:sz w:val="24"/>
                <w:szCs w:val="24"/>
              </w:rPr>
            </w:pPr>
            <w:r w:rsidRPr="00102862">
              <w:rPr>
                <w:rFonts w:eastAsia="Times New Roman" w:cs="Times New Roman"/>
                <w:color w:val="000000"/>
                <w:sz w:val="24"/>
                <w:szCs w:val="24"/>
              </w:rPr>
              <w:t>Calori</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01EB3B7"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Lipit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4E1593B"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Chất béo bão hòa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4291FE7"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Chất xơ tiêu hóa được</w:t>
            </w:r>
          </w:p>
        </w:tc>
        <w:tc>
          <w:tcPr>
            <w:tcW w:w="1293" w:type="dxa"/>
            <w:tcBorders>
              <w:top w:val="single" w:sz="4" w:space="0" w:color="auto"/>
              <w:left w:val="nil"/>
              <w:bottom w:val="single" w:sz="4" w:space="0" w:color="auto"/>
              <w:right w:val="single" w:sz="4" w:space="0" w:color="auto"/>
            </w:tcBorders>
            <w:shd w:val="clear" w:color="000000" w:fill="FFFFFF"/>
            <w:vAlign w:val="center"/>
            <w:hideMark/>
          </w:tcPr>
          <w:p w14:paraId="38B990F3" w14:textId="77777777" w:rsidR="00102862" w:rsidRPr="00102862" w:rsidRDefault="00102862" w:rsidP="001C700B">
            <w:pPr>
              <w:spacing w:line="240" w:lineRule="auto"/>
              <w:ind w:left="-123"/>
              <w:jc w:val="center"/>
              <w:rPr>
                <w:rFonts w:eastAsia="Times New Roman" w:cs="Times New Roman"/>
                <w:color w:val="000000"/>
                <w:sz w:val="24"/>
                <w:szCs w:val="24"/>
              </w:rPr>
            </w:pPr>
            <w:r w:rsidRPr="00102862">
              <w:rPr>
                <w:rFonts w:eastAsia="Times New Roman" w:cs="Times New Roman"/>
                <w:color w:val="000000"/>
                <w:sz w:val="24"/>
                <w:szCs w:val="24"/>
              </w:rPr>
              <w:t>Carbohydrat</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14:paraId="41FA7E50"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Đường</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14:paraId="41CC9A34"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Protein</w:t>
            </w:r>
          </w:p>
        </w:tc>
        <w:tc>
          <w:tcPr>
            <w:tcW w:w="1003" w:type="dxa"/>
            <w:tcBorders>
              <w:top w:val="single" w:sz="4" w:space="0" w:color="auto"/>
              <w:left w:val="nil"/>
              <w:bottom w:val="single" w:sz="4" w:space="0" w:color="auto"/>
              <w:right w:val="single" w:sz="4" w:space="0" w:color="auto"/>
            </w:tcBorders>
            <w:shd w:val="clear" w:color="000000" w:fill="FFFFFF"/>
            <w:vAlign w:val="center"/>
            <w:hideMark/>
          </w:tcPr>
          <w:p w14:paraId="6144A03E"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Vitamin E</w:t>
            </w:r>
          </w:p>
        </w:tc>
        <w:tc>
          <w:tcPr>
            <w:tcW w:w="1003" w:type="dxa"/>
            <w:tcBorders>
              <w:top w:val="single" w:sz="4" w:space="0" w:color="auto"/>
              <w:left w:val="nil"/>
              <w:bottom w:val="single" w:sz="4" w:space="0" w:color="auto"/>
              <w:right w:val="single" w:sz="4" w:space="0" w:color="auto"/>
            </w:tcBorders>
            <w:shd w:val="clear" w:color="000000" w:fill="FFFFFF"/>
            <w:vAlign w:val="center"/>
            <w:hideMark/>
          </w:tcPr>
          <w:p w14:paraId="20C4652F"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Vitamin B6</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296A7CD0"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Canxi</w:t>
            </w:r>
          </w:p>
        </w:tc>
      </w:tr>
      <w:tr w:rsidR="001C700B" w:rsidRPr="00102862" w14:paraId="32C266C1" w14:textId="77777777" w:rsidTr="001C700B">
        <w:trPr>
          <w:trHeight w:val="960"/>
        </w:trPr>
        <w:tc>
          <w:tcPr>
            <w:tcW w:w="851" w:type="dxa"/>
            <w:tcBorders>
              <w:top w:val="nil"/>
              <w:left w:val="single" w:sz="4" w:space="0" w:color="auto"/>
              <w:bottom w:val="single" w:sz="4" w:space="0" w:color="auto"/>
              <w:right w:val="single" w:sz="4" w:space="0" w:color="auto"/>
            </w:tcBorders>
            <w:shd w:val="clear" w:color="000000" w:fill="FFFFFF"/>
            <w:vAlign w:val="center"/>
            <w:hideMark/>
          </w:tcPr>
          <w:p w14:paraId="28A3723B"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Khối lượng tính trên 100g</w:t>
            </w:r>
          </w:p>
        </w:tc>
        <w:tc>
          <w:tcPr>
            <w:tcW w:w="709" w:type="dxa"/>
            <w:tcBorders>
              <w:top w:val="nil"/>
              <w:left w:val="nil"/>
              <w:bottom w:val="single" w:sz="4" w:space="0" w:color="auto"/>
              <w:right w:val="single" w:sz="4" w:space="0" w:color="auto"/>
            </w:tcBorders>
            <w:shd w:val="clear" w:color="000000" w:fill="FFFFFF"/>
            <w:vAlign w:val="center"/>
            <w:hideMark/>
          </w:tcPr>
          <w:p w14:paraId="21620565"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316 KJ</w:t>
            </w:r>
          </w:p>
        </w:tc>
        <w:tc>
          <w:tcPr>
            <w:tcW w:w="709" w:type="dxa"/>
            <w:tcBorders>
              <w:top w:val="nil"/>
              <w:left w:val="nil"/>
              <w:bottom w:val="single" w:sz="4" w:space="0" w:color="auto"/>
              <w:right w:val="single" w:sz="4" w:space="0" w:color="auto"/>
            </w:tcBorders>
            <w:shd w:val="clear" w:color="000000" w:fill="FFFFFF"/>
            <w:vAlign w:val="center"/>
            <w:hideMark/>
          </w:tcPr>
          <w:p w14:paraId="4875C3DD"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21 g</w:t>
            </w:r>
          </w:p>
        </w:tc>
        <w:tc>
          <w:tcPr>
            <w:tcW w:w="708" w:type="dxa"/>
            <w:tcBorders>
              <w:top w:val="nil"/>
              <w:left w:val="nil"/>
              <w:bottom w:val="single" w:sz="4" w:space="0" w:color="auto"/>
              <w:right w:val="single" w:sz="4" w:space="0" w:color="auto"/>
            </w:tcBorders>
            <w:shd w:val="clear" w:color="000000" w:fill="FFFFFF"/>
            <w:vAlign w:val="center"/>
            <w:hideMark/>
          </w:tcPr>
          <w:p w14:paraId="68E7DCC2"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4 g</w:t>
            </w:r>
          </w:p>
        </w:tc>
        <w:tc>
          <w:tcPr>
            <w:tcW w:w="992" w:type="dxa"/>
            <w:tcBorders>
              <w:top w:val="nil"/>
              <w:left w:val="nil"/>
              <w:bottom w:val="single" w:sz="4" w:space="0" w:color="auto"/>
              <w:right w:val="single" w:sz="4" w:space="0" w:color="auto"/>
            </w:tcBorders>
            <w:shd w:val="clear" w:color="000000" w:fill="FFFFFF"/>
            <w:vAlign w:val="center"/>
            <w:hideMark/>
          </w:tcPr>
          <w:p w14:paraId="220CF8C3"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21 g</w:t>
            </w:r>
          </w:p>
        </w:tc>
        <w:tc>
          <w:tcPr>
            <w:tcW w:w="1293" w:type="dxa"/>
            <w:tcBorders>
              <w:top w:val="nil"/>
              <w:left w:val="nil"/>
              <w:bottom w:val="single" w:sz="4" w:space="0" w:color="auto"/>
              <w:right w:val="single" w:sz="4" w:space="0" w:color="auto"/>
            </w:tcBorders>
            <w:shd w:val="clear" w:color="000000" w:fill="FFFFFF"/>
            <w:vAlign w:val="center"/>
            <w:hideMark/>
          </w:tcPr>
          <w:p w14:paraId="66B01519"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28 g</w:t>
            </w:r>
          </w:p>
        </w:tc>
        <w:tc>
          <w:tcPr>
            <w:tcW w:w="887" w:type="dxa"/>
            <w:tcBorders>
              <w:top w:val="nil"/>
              <w:left w:val="nil"/>
              <w:bottom w:val="single" w:sz="4" w:space="0" w:color="auto"/>
              <w:right w:val="single" w:sz="4" w:space="0" w:color="auto"/>
            </w:tcBorders>
            <w:shd w:val="clear" w:color="000000" w:fill="FFFFFF"/>
            <w:vAlign w:val="center"/>
            <w:hideMark/>
          </w:tcPr>
          <w:p w14:paraId="0C264C22"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0,9 g</w:t>
            </w:r>
          </w:p>
        </w:tc>
        <w:tc>
          <w:tcPr>
            <w:tcW w:w="910" w:type="dxa"/>
            <w:tcBorders>
              <w:top w:val="nil"/>
              <w:left w:val="nil"/>
              <w:bottom w:val="single" w:sz="4" w:space="0" w:color="auto"/>
              <w:right w:val="single" w:sz="4" w:space="0" w:color="auto"/>
            </w:tcBorders>
            <w:shd w:val="clear" w:color="000000" w:fill="FFFFFF"/>
            <w:vAlign w:val="center"/>
            <w:hideMark/>
          </w:tcPr>
          <w:p w14:paraId="344364FB"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13,3 g</w:t>
            </w:r>
          </w:p>
        </w:tc>
        <w:tc>
          <w:tcPr>
            <w:tcW w:w="1003" w:type="dxa"/>
            <w:tcBorders>
              <w:top w:val="nil"/>
              <w:left w:val="nil"/>
              <w:bottom w:val="single" w:sz="4" w:space="0" w:color="auto"/>
              <w:right w:val="single" w:sz="4" w:space="0" w:color="auto"/>
            </w:tcBorders>
            <w:shd w:val="clear" w:color="000000" w:fill="FFFFFF"/>
            <w:vAlign w:val="center"/>
            <w:hideMark/>
          </w:tcPr>
          <w:p w14:paraId="1885C69B"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4,9 mg</w:t>
            </w:r>
          </w:p>
        </w:tc>
        <w:tc>
          <w:tcPr>
            <w:tcW w:w="1003" w:type="dxa"/>
            <w:tcBorders>
              <w:top w:val="nil"/>
              <w:left w:val="nil"/>
              <w:bottom w:val="single" w:sz="4" w:space="0" w:color="auto"/>
              <w:right w:val="single" w:sz="4" w:space="0" w:color="auto"/>
            </w:tcBorders>
            <w:shd w:val="clear" w:color="000000" w:fill="FFFFFF"/>
            <w:vAlign w:val="center"/>
            <w:hideMark/>
          </w:tcPr>
          <w:p w14:paraId="5F20DE7B"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4, 1 mg</w:t>
            </w:r>
          </w:p>
        </w:tc>
        <w:tc>
          <w:tcPr>
            <w:tcW w:w="790" w:type="dxa"/>
            <w:tcBorders>
              <w:top w:val="nil"/>
              <w:left w:val="nil"/>
              <w:bottom w:val="single" w:sz="4" w:space="0" w:color="auto"/>
              <w:right w:val="single" w:sz="4" w:space="0" w:color="auto"/>
            </w:tcBorders>
            <w:shd w:val="clear" w:color="000000" w:fill="FFFFFF"/>
            <w:vAlign w:val="center"/>
            <w:hideMark/>
          </w:tcPr>
          <w:p w14:paraId="0B03FB0A" w14:textId="77777777" w:rsidR="00102862" w:rsidRPr="00102862" w:rsidRDefault="00102862" w:rsidP="00102862">
            <w:pPr>
              <w:spacing w:line="240" w:lineRule="auto"/>
              <w:rPr>
                <w:rFonts w:eastAsia="Times New Roman" w:cs="Times New Roman"/>
                <w:color w:val="000000"/>
                <w:sz w:val="24"/>
                <w:szCs w:val="24"/>
              </w:rPr>
            </w:pPr>
            <w:r w:rsidRPr="00102862">
              <w:rPr>
                <w:rFonts w:eastAsia="Times New Roman" w:cs="Times New Roman"/>
                <w:color w:val="000000"/>
                <w:sz w:val="24"/>
                <w:szCs w:val="24"/>
              </w:rPr>
              <w:t>57 mg</w:t>
            </w:r>
          </w:p>
        </w:tc>
      </w:tr>
    </w:tbl>
    <w:p w14:paraId="5C28BFC9"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i/>
          <w:iCs/>
          <w:color w:val="000000"/>
          <w:sz w:val="28"/>
          <w:szCs w:val="28"/>
        </w:rPr>
        <w:t>b) Bột ngô</w:t>
      </w:r>
    </w:p>
    <w:p w14:paraId="2EF047D6" w14:textId="77777777" w:rsidR="00AE4B39"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Bột ngô cũng là loại thức ăn tinh quan trọng trong chăn nuôi gia súc nhai lại. Bột ngô có hàm lượng tinh bột cao và nó được sử dụng như nguồn cung cấp năng lượng. Tuy nhiên, cũng như cám gạo, không nên chỉ sử dụng bột ngô như một nguồn thức ăn tinh duy nhất, mà phải trộn thêm bột xương, bột sò và muối ăn vào khẩu phần, bởi vì hàm lượng các chất khoáng, nhất là canxi và phốtpho trong bột ngô thấp</w:t>
      </w:r>
      <w:r w:rsidR="00B1144F" w:rsidRPr="0007747A">
        <w:rPr>
          <w:color w:val="000000"/>
          <w:sz w:val="28"/>
          <w:szCs w:val="28"/>
        </w:rPr>
        <w:t>.</w:t>
      </w:r>
    </w:p>
    <w:p w14:paraId="51C0F361" w14:textId="033FD6AC" w:rsidR="001C700B" w:rsidRDefault="001C700B" w:rsidP="001C700B">
      <w:pPr>
        <w:spacing w:line="360" w:lineRule="auto"/>
        <w:jc w:val="center"/>
      </w:pPr>
      <w:r w:rsidRPr="00E728A0">
        <w:rPr>
          <w:rFonts w:ascii="TimesNewRoman" w:eastAsia="Times New Roman" w:hAnsi="TimesNewRoman" w:cs="Times New Roman"/>
          <w:b/>
          <w:bCs/>
          <w:color w:val="000000"/>
          <w:szCs w:val="28"/>
        </w:rPr>
        <w:t xml:space="preserve">Bảng </w:t>
      </w:r>
      <w:r>
        <w:rPr>
          <w:rFonts w:ascii="TimesNewRoman" w:eastAsia="Times New Roman" w:hAnsi="TimesNewRoman" w:cs="Times New Roman"/>
          <w:b/>
          <w:bCs/>
          <w:color w:val="000000"/>
          <w:szCs w:val="28"/>
        </w:rPr>
        <w:t>6</w:t>
      </w:r>
      <w:r w:rsidRPr="00E728A0">
        <w:rPr>
          <w:rFonts w:ascii="TimesNewRoman" w:eastAsia="Times New Roman" w:hAnsi="TimesNewRoman" w:cs="Times New Roman"/>
          <w:b/>
          <w:bCs/>
          <w:color w:val="000000"/>
          <w:szCs w:val="28"/>
        </w:rPr>
        <w:t xml:space="preserve">. </w:t>
      </w:r>
      <w:r w:rsidRPr="00E728A0">
        <w:rPr>
          <w:rFonts w:ascii="TimesNewRoman" w:eastAsia="Times New Roman" w:hAnsi="TimesNewRoman" w:cs="Times New Roman"/>
          <w:color w:val="000000"/>
          <w:szCs w:val="28"/>
        </w:rPr>
        <w:t xml:space="preserve">Thành phần hoá học </w:t>
      </w:r>
      <w:r>
        <w:rPr>
          <w:rFonts w:ascii="TimesNewRoman" w:eastAsia="Times New Roman" w:hAnsi="TimesNewRoman" w:cs="Times New Roman"/>
          <w:color w:val="000000"/>
          <w:szCs w:val="28"/>
        </w:rPr>
        <w:t>trong bột ngô</w:t>
      </w:r>
      <w:r>
        <w:t xml:space="preserve"> </w:t>
      </w:r>
    </w:p>
    <w:tbl>
      <w:tblPr>
        <w:tblW w:w="8647" w:type="dxa"/>
        <w:tblInd w:w="-34" w:type="dxa"/>
        <w:tblLayout w:type="fixed"/>
        <w:tblLook w:val="04A0" w:firstRow="1" w:lastRow="0" w:firstColumn="1" w:lastColumn="0" w:noHBand="0" w:noVBand="1"/>
      </w:tblPr>
      <w:tblGrid>
        <w:gridCol w:w="1985"/>
        <w:gridCol w:w="1701"/>
        <w:gridCol w:w="1559"/>
        <w:gridCol w:w="1701"/>
        <w:gridCol w:w="1701"/>
      </w:tblGrid>
      <w:tr w:rsidR="00AE4B39" w:rsidRPr="00E670E8" w14:paraId="735DB794" w14:textId="77777777" w:rsidTr="00E670E8">
        <w:trPr>
          <w:trHeight w:val="96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E5306" w14:textId="77777777" w:rsidR="00AE4B39" w:rsidRPr="00E670E8" w:rsidRDefault="00AE4B39" w:rsidP="00B47AEE">
            <w:pPr>
              <w:spacing w:line="240" w:lineRule="auto"/>
              <w:rPr>
                <w:rFonts w:eastAsia="Times New Roman" w:cs="Times New Roman"/>
                <w:color w:val="000000"/>
                <w:szCs w:val="28"/>
              </w:rPr>
            </w:pPr>
            <w:r w:rsidRPr="00E670E8">
              <w:rPr>
                <w:rFonts w:eastAsia="Times New Roman" w:cs="Times New Roman"/>
                <w:color w:val="000000"/>
                <w:szCs w:val="28"/>
              </w:rPr>
              <w:t xml:space="preserve">Thành phần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A03D290" w14:textId="16ACC85D" w:rsidR="00AE4B39" w:rsidRPr="00E670E8" w:rsidRDefault="00AE4B39" w:rsidP="00B47AEE">
            <w:pPr>
              <w:spacing w:line="240" w:lineRule="auto"/>
              <w:ind w:right="-113"/>
              <w:rPr>
                <w:rFonts w:eastAsia="Times New Roman" w:cs="Times New Roman"/>
                <w:color w:val="000000"/>
                <w:szCs w:val="28"/>
              </w:rPr>
            </w:pPr>
            <w:r w:rsidRPr="00E670E8">
              <w:rPr>
                <w:rFonts w:eastAsia="Times New Roman" w:cs="Times New Roman"/>
                <w:color w:val="000000"/>
                <w:szCs w:val="28"/>
              </w:rPr>
              <w:t>Tinh bột</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117B4A6" w14:textId="35D9828D" w:rsidR="00AE4B39" w:rsidRPr="00E670E8" w:rsidRDefault="00E670E8" w:rsidP="00B47AEE">
            <w:pPr>
              <w:spacing w:line="240" w:lineRule="auto"/>
              <w:rPr>
                <w:rFonts w:eastAsia="Times New Roman" w:cs="Times New Roman"/>
                <w:color w:val="000000"/>
                <w:szCs w:val="28"/>
              </w:rPr>
            </w:pPr>
            <w:r w:rsidRPr="00E670E8">
              <w:rPr>
                <w:rFonts w:eastAsia="Times New Roman" w:cs="Times New Roman"/>
                <w:color w:val="000000"/>
                <w:szCs w:val="28"/>
              </w:rPr>
              <w:t>L</w:t>
            </w:r>
            <w:r w:rsidR="00AE4B39" w:rsidRPr="00E670E8">
              <w:rPr>
                <w:rFonts w:eastAsia="Times New Roman" w:cs="Times New Roman"/>
                <w:color w:val="000000"/>
                <w:szCs w:val="28"/>
              </w:rPr>
              <w:t>ipit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911410A" w14:textId="2EAD6152" w:rsidR="00AE4B39" w:rsidRPr="00E670E8" w:rsidRDefault="00AE4B39" w:rsidP="00B47AEE">
            <w:pPr>
              <w:spacing w:line="240" w:lineRule="auto"/>
              <w:ind w:left="-123"/>
              <w:jc w:val="center"/>
              <w:rPr>
                <w:rFonts w:eastAsia="Times New Roman" w:cs="Times New Roman"/>
                <w:color w:val="000000"/>
                <w:szCs w:val="28"/>
              </w:rPr>
            </w:pPr>
            <w:r w:rsidRPr="00E670E8">
              <w:rPr>
                <w:rFonts w:eastAsia="Times New Roman" w:cs="Times New Roman"/>
                <w:color w:val="000000"/>
                <w:szCs w:val="28"/>
              </w:rPr>
              <w:t>Chất xơ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260BDA4" w14:textId="77777777" w:rsidR="00AE4B39" w:rsidRPr="00E670E8" w:rsidRDefault="00AE4B39" w:rsidP="00B47AEE">
            <w:pPr>
              <w:spacing w:line="240" w:lineRule="auto"/>
              <w:rPr>
                <w:rFonts w:eastAsia="Times New Roman" w:cs="Times New Roman"/>
                <w:color w:val="000000"/>
                <w:szCs w:val="28"/>
              </w:rPr>
            </w:pPr>
            <w:r w:rsidRPr="00E670E8">
              <w:rPr>
                <w:rFonts w:eastAsia="Times New Roman" w:cs="Times New Roman"/>
                <w:color w:val="000000"/>
                <w:szCs w:val="28"/>
              </w:rPr>
              <w:t>Protein</w:t>
            </w:r>
          </w:p>
        </w:tc>
      </w:tr>
      <w:tr w:rsidR="00AE4B39" w:rsidRPr="00E670E8" w14:paraId="1B4D0A88" w14:textId="77777777" w:rsidTr="00E670E8">
        <w:trPr>
          <w:trHeight w:val="9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D58915D" w14:textId="416372BA" w:rsidR="00AE4B39" w:rsidRPr="00E670E8" w:rsidRDefault="00AE4B39" w:rsidP="00B47AEE">
            <w:pPr>
              <w:spacing w:line="240" w:lineRule="auto"/>
              <w:rPr>
                <w:rFonts w:eastAsia="Times New Roman" w:cs="Times New Roman"/>
                <w:color w:val="000000"/>
                <w:szCs w:val="28"/>
              </w:rPr>
            </w:pPr>
            <w:r w:rsidRPr="00E670E8">
              <w:rPr>
                <w:rFonts w:eastAsia="Times New Roman" w:cs="Times New Roman"/>
                <w:color w:val="000000"/>
                <w:szCs w:val="28"/>
              </w:rPr>
              <w:t>%</w:t>
            </w:r>
          </w:p>
        </w:tc>
        <w:tc>
          <w:tcPr>
            <w:tcW w:w="1701" w:type="dxa"/>
            <w:tcBorders>
              <w:top w:val="nil"/>
              <w:left w:val="nil"/>
              <w:bottom w:val="single" w:sz="4" w:space="0" w:color="auto"/>
              <w:right w:val="single" w:sz="4" w:space="0" w:color="auto"/>
            </w:tcBorders>
            <w:shd w:val="clear" w:color="000000" w:fill="FFFFFF"/>
            <w:vAlign w:val="center"/>
            <w:hideMark/>
          </w:tcPr>
          <w:p w14:paraId="79CD8C80" w14:textId="1A67D43D" w:rsidR="00AE4B39" w:rsidRPr="00E670E8" w:rsidRDefault="00AE4B39" w:rsidP="00E670E8">
            <w:pPr>
              <w:spacing w:line="240" w:lineRule="auto"/>
              <w:jc w:val="center"/>
              <w:rPr>
                <w:rFonts w:eastAsia="Times New Roman" w:cs="Times New Roman"/>
                <w:color w:val="000000"/>
                <w:szCs w:val="28"/>
              </w:rPr>
            </w:pPr>
            <w:r w:rsidRPr="00E670E8">
              <w:rPr>
                <w:rFonts w:eastAsia="Times New Roman" w:cs="Times New Roman"/>
                <w:color w:val="000000"/>
                <w:szCs w:val="28"/>
              </w:rPr>
              <w:t>55-70</w:t>
            </w:r>
          </w:p>
        </w:tc>
        <w:tc>
          <w:tcPr>
            <w:tcW w:w="1559" w:type="dxa"/>
            <w:tcBorders>
              <w:top w:val="nil"/>
              <w:left w:val="nil"/>
              <w:bottom w:val="single" w:sz="4" w:space="0" w:color="auto"/>
              <w:right w:val="single" w:sz="4" w:space="0" w:color="auto"/>
            </w:tcBorders>
            <w:shd w:val="clear" w:color="000000" w:fill="FFFFFF"/>
            <w:vAlign w:val="center"/>
            <w:hideMark/>
          </w:tcPr>
          <w:p w14:paraId="126E7885" w14:textId="731F0ED7" w:rsidR="00AE4B39" w:rsidRPr="00E670E8" w:rsidRDefault="00AE4B39" w:rsidP="00E670E8">
            <w:pPr>
              <w:spacing w:line="240" w:lineRule="auto"/>
              <w:jc w:val="center"/>
              <w:rPr>
                <w:rFonts w:eastAsia="Times New Roman" w:cs="Times New Roman"/>
                <w:color w:val="000000"/>
                <w:szCs w:val="28"/>
              </w:rPr>
            </w:pPr>
            <w:r w:rsidRPr="00E670E8">
              <w:rPr>
                <w:rFonts w:eastAsia="Times New Roman" w:cs="Times New Roman"/>
                <w:color w:val="000000"/>
                <w:szCs w:val="28"/>
              </w:rPr>
              <w:t>5-10</w:t>
            </w:r>
          </w:p>
        </w:tc>
        <w:tc>
          <w:tcPr>
            <w:tcW w:w="1701" w:type="dxa"/>
            <w:tcBorders>
              <w:top w:val="nil"/>
              <w:left w:val="nil"/>
              <w:bottom w:val="single" w:sz="4" w:space="0" w:color="auto"/>
              <w:right w:val="single" w:sz="4" w:space="0" w:color="auto"/>
            </w:tcBorders>
            <w:shd w:val="clear" w:color="000000" w:fill="FFFFFF"/>
            <w:vAlign w:val="center"/>
            <w:hideMark/>
          </w:tcPr>
          <w:p w14:paraId="60D4E929" w14:textId="0AE6C4C2" w:rsidR="00AE4B39" w:rsidRPr="00E670E8" w:rsidRDefault="00AE4B39" w:rsidP="00E670E8">
            <w:pPr>
              <w:spacing w:line="240" w:lineRule="auto"/>
              <w:jc w:val="center"/>
              <w:rPr>
                <w:rFonts w:eastAsia="Times New Roman" w:cs="Times New Roman"/>
                <w:color w:val="000000"/>
                <w:szCs w:val="28"/>
              </w:rPr>
            </w:pPr>
            <w:r w:rsidRPr="00E670E8">
              <w:rPr>
                <w:rFonts w:eastAsia="Times New Roman" w:cs="Times New Roman"/>
                <w:color w:val="000000"/>
                <w:szCs w:val="28"/>
              </w:rPr>
              <w:t>4</w:t>
            </w:r>
          </w:p>
        </w:tc>
        <w:tc>
          <w:tcPr>
            <w:tcW w:w="1701" w:type="dxa"/>
            <w:tcBorders>
              <w:top w:val="nil"/>
              <w:left w:val="nil"/>
              <w:bottom w:val="single" w:sz="4" w:space="0" w:color="auto"/>
              <w:right w:val="single" w:sz="4" w:space="0" w:color="auto"/>
            </w:tcBorders>
            <w:shd w:val="clear" w:color="000000" w:fill="FFFFFF"/>
            <w:vAlign w:val="center"/>
            <w:hideMark/>
          </w:tcPr>
          <w:p w14:paraId="5517E53F" w14:textId="20E392F8" w:rsidR="00AE4B39" w:rsidRPr="00E670E8" w:rsidRDefault="00AE4B39" w:rsidP="00E670E8">
            <w:pPr>
              <w:spacing w:line="240" w:lineRule="auto"/>
              <w:jc w:val="center"/>
              <w:rPr>
                <w:rFonts w:eastAsia="Times New Roman" w:cs="Times New Roman"/>
                <w:color w:val="000000"/>
                <w:szCs w:val="28"/>
              </w:rPr>
            </w:pPr>
            <w:r w:rsidRPr="00E670E8">
              <w:rPr>
                <w:rFonts w:eastAsia="Times New Roman" w:cs="Times New Roman"/>
                <w:color w:val="000000"/>
                <w:szCs w:val="28"/>
              </w:rPr>
              <w:t>10-15</w:t>
            </w:r>
          </w:p>
        </w:tc>
      </w:tr>
    </w:tbl>
    <w:p w14:paraId="431B454C" w14:textId="77777777" w:rsidR="00AE4B39" w:rsidRDefault="00AE4B39" w:rsidP="001C700B">
      <w:pPr>
        <w:spacing w:line="360" w:lineRule="auto"/>
        <w:jc w:val="center"/>
      </w:pPr>
    </w:p>
    <w:p w14:paraId="2DD48114" w14:textId="6228C2F6" w:rsidR="001C700B" w:rsidRPr="00E728A0" w:rsidRDefault="001C700B" w:rsidP="001C700B">
      <w:pPr>
        <w:spacing w:line="360" w:lineRule="auto"/>
        <w:jc w:val="center"/>
        <w:rPr>
          <w:rFonts w:ascii="TimesNewRoman" w:eastAsia="Times New Roman" w:hAnsi="TimesNewRoman" w:cs="Times New Roman"/>
          <w:color w:val="000000"/>
          <w:szCs w:val="28"/>
        </w:rPr>
      </w:pPr>
    </w:p>
    <w:p w14:paraId="4CEB54F9"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i/>
          <w:iCs/>
          <w:color w:val="000000"/>
          <w:sz w:val="28"/>
          <w:szCs w:val="28"/>
        </w:rPr>
        <w:t>c) Bột sắn</w:t>
      </w:r>
    </w:p>
    <w:p w14:paraId="7B27AD8B" w14:textId="4BFBAA96" w:rsidR="00D032A8"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Bột sắn được sản xuất ra từ sắn củ thái thành lát và phơi khô. Bột sắn là loại thức ăn tinh giàu chất đường và tinh bột, nhưng lại nghèo chất đạm, canxi và  phốtpho. Vì vậy, khi sử dụng bột sắn cần bổ sung thêm urê, các loại thức ăn giầu đạm như bã đậu nành, bã bia và các chất khoáng..... để nâng cao giá trị dinh dưỡng của khẩu phần và làm cho khẩu phần cân đối hơn</w:t>
      </w:r>
      <w:r w:rsidR="0046104C">
        <w:rPr>
          <w:color w:val="000000"/>
          <w:sz w:val="28"/>
          <w:szCs w:val="28"/>
        </w:rPr>
        <w:t>.</w:t>
      </w:r>
    </w:p>
    <w:p w14:paraId="10CC0C72" w14:textId="4E2ADE12" w:rsidR="0046104C" w:rsidRPr="0046104C" w:rsidRDefault="0046104C" w:rsidP="0046104C">
      <w:pPr>
        <w:pStyle w:val="NormalWeb"/>
        <w:shd w:val="clear" w:color="auto" w:fill="FFFFFF"/>
        <w:jc w:val="center"/>
        <w:rPr>
          <w:color w:val="000000"/>
          <w:sz w:val="28"/>
          <w:szCs w:val="28"/>
        </w:rPr>
      </w:pPr>
      <w:r w:rsidRPr="0046104C">
        <w:rPr>
          <w:rFonts w:ascii="TimesNewRoman" w:hAnsi="TimesNewRoman"/>
          <w:b/>
          <w:bCs/>
          <w:color w:val="000000"/>
          <w:sz w:val="28"/>
          <w:szCs w:val="28"/>
        </w:rPr>
        <w:t xml:space="preserve">Bảng </w:t>
      </w:r>
      <w:r>
        <w:rPr>
          <w:rFonts w:ascii="TimesNewRoman" w:hAnsi="TimesNewRoman"/>
          <w:b/>
          <w:bCs/>
          <w:color w:val="000000"/>
          <w:sz w:val="28"/>
          <w:szCs w:val="28"/>
        </w:rPr>
        <w:t>7</w:t>
      </w:r>
      <w:r w:rsidRPr="0046104C">
        <w:rPr>
          <w:rFonts w:ascii="TimesNewRoman" w:hAnsi="TimesNewRoman"/>
          <w:b/>
          <w:bCs/>
          <w:color w:val="000000"/>
          <w:sz w:val="28"/>
          <w:szCs w:val="28"/>
        </w:rPr>
        <w:t xml:space="preserve">. </w:t>
      </w:r>
      <w:r w:rsidRPr="0046104C">
        <w:rPr>
          <w:rFonts w:ascii="TimesNewRoman" w:hAnsi="TimesNewRoman"/>
          <w:color w:val="000000"/>
          <w:sz w:val="28"/>
          <w:szCs w:val="28"/>
        </w:rPr>
        <w:t>Thành phần hoá học trong bột</w:t>
      </w:r>
    </w:p>
    <w:tbl>
      <w:tblPr>
        <w:tblW w:w="9288" w:type="dxa"/>
        <w:jc w:val="right"/>
        <w:tblLook w:val="04A0" w:firstRow="1" w:lastRow="0" w:firstColumn="1" w:lastColumn="0" w:noHBand="0" w:noVBand="1"/>
      </w:tblPr>
      <w:tblGrid>
        <w:gridCol w:w="758"/>
        <w:gridCol w:w="910"/>
        <w:gridCol w:w="1092"/>
        <w:gridCol w:w="841"/>
        <w:gridCol w:w="791"/>
        <w:gridCol w:w="603"/>
        <w:gridCol w:w="630"/>
        <w:gridCol w:w="889"/>
        <w:gridCol w:w="965"/>
        <w:gridCol w:w="974"/>
        <w:gridCol w:w="835"/>
      </w:tblGrid>
      <w:tr w:rsidR="0046104C" w:rsidRPr="001C700B" w14:paraId="40790227" w14:textId="77777777" w:rsidTr="0046104C">
        <w:trPr>
          <w:trHeight w:val="780"/>
          <w:jc w:val="right"/>
        </w:trPr>
        <w:tc>
          <w:tcPr>
            <w:tcW w:w="7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A29FF1" w14:textId="77777777" w:rsidR="0046104C" w:rsidRPr="001C700B" w:rsidRDefault="0046104C" w:rsidP="0046104C">
            <w:pPr>
              <w:spacing w:line="240" w:lineRule="auto"/>
              <w:jc w:val="right"/>
              <w:rPr>
                <w:rFonts w:ascii="Arial Narrow" w:eastAsia="Times New Roman" w:hAnsi="Arial Narrow" w:cs="Arial"/>
                <w:b/>
                <w:bCs/>
                <w:color w:val="333333"/>
                <w:sz w:val="22"/>
              </w:rPr>
            </w:pPr>
            <w:r w:rsidRPr="001C700B">
              <w:rPr>
                <w:rFonts w:ascii="Arial Narrow" w:eastAsia="Times New Roman" w:hAnsi="Arial Narrow" w:cs="Arial"/>
                <w:b/>
                <w:bCs/>
                <w:color w:val="333333"/>
                <w:sz w:val="22"/>
              </w:rPr>
              <w:t>Thành ph</w:t>
            </w:r>
            <w:r w:rsidRPr="001C700B">
              <w:rPr>
                <w:rFonts w:ascii="Calibri" w:eastAsia="Times New Roman" w:hAnsi="Calibri" w:cs="Calibri"/>
                <w:b/>
                <w:bCs/>
                <w:color w:val="333333"/>
                <w:sz w:val="22"/>
              </w:rPr>
              <w:t>ầ</w:t>
            </w:r>
            <w:r w:rsidRPr="001C700B">
              <w:rPr>
                <w:rFonts w:ascii="Arial Narrow" w:eastAsia="Times New Roman" w:hAnsi="Arial Narrow" w:cs="Arial"/>
                <w:b/>
                <w:bCs/>
                <w:color w:val="333333"/>
                <w:sz w:val="22"/>
              </w:rPr>
              <w:t>n</w:t>
            </w:r>
          </w:p>
        </w:tc>
        <w:tc>
          <w:tcPr>
            <w:tcW w:w="910" w:type="dxa"/>
            <w:tcBorders>
              <w:top w:val="single" w:sz="4" w:space="0" w:color="000000"/>
              <w:left w:val="nil"/>
              <w:bottom w:val="single" w:sz="4" w:space="0" w:color="000000"/>
              <w:right w:val="single" w:sz="4" w:space="0" w:color="000000"/>
            </w:tcBorders>
            <w:shd w:val="clear" w:color="000000" w:fill="FFFFFF"/>
            <w:vAlign w:val="center"/>
            <w:hideMark/>
          </w:tcPr>
          <w:p w14:paraId="66DEC135" w14:textId="72A3CF88"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T</w:t>
            </w:r>
            <w:r w:rsidRPr="001C700B">
              <w:rPr>
                <w:rFonts w:ascii="Calibri" w:eastAsia="Times New Roman" w:hAnsi="Calibri" w:cs="Calibri"/>
                <w:color w:val="333333"/>
                <w:sz w:val="22"/>
              </w:rPr>
              <w:t>ỷ</w:t>
            </w:r>
            <w:r w:rsidRPr="001C700B">
              <w:rPr>
                <w:rFonts w:ascii="Arial Narrow" w:eastAsia="Times New Roman" w:hAnsi="Arial Narrow" w:cs="Arial"/>
                <w:color w:val="333333"/>
                <w:sz w:val="22"/>
              </w:rPr>
              <w:t xml:space="preserve"> l</w:t>
            </w:r>
            <w:r w:rsidRPr="001C700B">
              <w:rPr>
                <w:rFonts w:ascii="Calibri" w:eastAsia="Times New Roman" w:hAnsi="Calibri" w:cs="Calibri"/>
                <w:color w:val="333333"/>
                <w:sz w:val="22"/>
              </w:rPr>
              <w:t>ệ</w:t>
            </w:r>
            <w:r w:rsidRPr="001C700B">
              <w:rPr>
                <w:rFonts w:ascii="Arial Narrow" w:eastAsia="Times New Roman" w:hAnsi="Arial Narrow" w:cs="Arial"/>
                <w:color w:val="333333"/>
                <w:sz w:val="22"/>
              </w:rPr>
              <w:t xml:space="preserve"> ch</w:t>
            </w:r>
            <w:r w:rsidRPr="001C700B">
              <w:rPr>
                <w:rFonts w:ascii="Calibri" w:eastAsia="Times New Roman" w:hAnsi="Calibri" w:cs="Calibri"/>
                <w:color w:val="333333"/>
                <w:sz w:val="22"/>
              </w:rPr>
              <w:t>ấ</w:t>
            </w:r>
            <w:r w:rsidRPr="001C700B">
              <w:rPr>
                <w:rFonts w:ascii="Arial Narrow" w:eastAsia="Times New Roman" w:hAnsi="Arial Narrow" w:cs="Arial"/>
                <w:color w:val="333333"/>
                <w:sz w:val="22"/>
              </w:rPr>
              <w:t>t kh</w:t>
            </w:r>
            <w:r w:rsidRPr="001C700B">
              <w:rPr>
                <w:rFonts w:ascii="Arial Narrow" w:eastAsia="Times New Roman" w:hAnsi="Arial Narrow" w:cs="Arial Narrow"/>
                <w:color w:val="333333"/>
                <w:sz w:val="22"/>
              </w:rPr>
              <w:t>ô</w:t>
            </w:r>
            <w:r w:rsidRPr="0046104C">
              <w:rPr>
                <w:rFonts w:ascii="Arial Narrow" w:eastAsia="Times New Roman" w:hAnsi="Arial Narrow" w:cs="Arial"/>
                <w:color w:val="333333"/>
                <w:sz w:val="22"/>
              </w:rPr>
              <w:t xml:space="preserve"> </w:t>
            </w:r>
            <w:r w:rsidRPr="001C700B">
              <w:rPr>
                <w:rFonts w:ascii="Arial Narrow" w:eastAsia="Times New Roman" w:hAnsi="Arial Narrow" w:cs="Arial"/>
                <w:color w:val="333333"/>
                <w:sz w:val="22"/>
              </w:rPr>
              <w:t xml:space="preserve">(%) </w:t>
            </w:r>
          </w:p>
        </w:tc>
        <w:tc>
          <w:tcPr>
            <w:tcW w:w="1092" w:type="dxa"/>
            <w:tcBorders>
              <w:top w:val="single" w:sz="4" w:space="0" w:color="000000"/>
              <w:left w:val="nil"/>
              <w:bottom w:val="single" w:sz="4" w:space="0" w:color="000000"/>
              <w:right w:val="single" w:sz="4" w:space="0" w:color="000000"/>
            </w:tcBorders>
            <w:shd w:val="clear" w:color="000000" w:fill="FFFFFF"/>
            <w:vAlign w:val="center"/>
            <w:hideMark/>
          </w:tcPr>
          <w:p w14:paraId="0AA6F43C" w14:textId="334DDE09"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Hàm l</w:t>
            </w:r>
            <w:r w:rsidRPr="001C700B">
              <w:rPr>
                <w:rFonts w:ascii="Calibri" w:eastAsia="Times New Roman" w:hAnsi="Calibri" w:cs="Calibri"/>
                <w:color w:val="333333"/>
                <w:sz w:val="22"/>
              </w:rPr>
              <w:t>ượ</w:t>
            </w:r>
            <w:r w:rsidRPr="001C700B">
              <w:rPr>
                <w:rFonts w:ascii="Arial Narrow" w:eastAsia="Times New Roman" w:hAnsi="Arial Narrow" w:cs="Arial"/>
                <w:color w:val="333333"/>
                <w:sz w:val="22"/>
              </w:rPr>
              <w:t>ng tinh b</w:t>
            </w:r>
            <w:r w:rsidRPr="001C700B">
              <w:rPr>
                <w:rFonts w:ascii="Calibri" w:eastAsia="Times New Roman" w:hAnsi="Calibri" w:cs="Calibri"/>
                <w:color w:val="333333"/>
                <w:sz w:val="22"/>
              </w:rPr>
              <w:t>ộ</w:t>
            </w:r>
            <w:r w:rsidRPr="001C700B">
              <w:rPr>
                <w:rFonts w:ascii="Arial Narrow" w:eastAsia="Times New Roman" w:hAnsi="Arial Narrow" w:cs="Arial"/>
                <w:color w:val="333333"/>
                <w:sz w:val="22"/>
              </w:rPr>
              <w:t>t (%)</w:t>
            </w:r>
          </w:p>
        </w:tc>
        <w:tc>
          <w:tcPr>
            <w:tcW w:w="841" w:type="dxa"/>
            <w:tcBorders>
              <w:top w:val="single" w:sz="4" w:space="0" w:color="000000"/>
              <w:left w:val="nil"/>
              <w:bottom w:val="single" w:sz="4" w:space="0" w:color="000000"/>
              <w:right w:val="single" w:sz="4" w:space="0" w:color="000000"/>
            </w:tcBorders>
            <w:shd w:val="clear" w:color="000000" w:fill="FFFFFF"/>
            <w:vAlign w:val="center"/>
            <w:hideMark/>
          </w:tcPr>
          <w:p w14:paraId="41F45D71" w14:textId="197186D2"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Đ</w:t>
            </w:r>
            <w:r w:rsidRPr="001C700B">
              <w:rPr>
                <w:rFonts w:ascii="Calibri" w:eastAsia="Times New Roman" w:hAnsi="Calibri" w:cs="Calibri"/>
                <w:color w:val="333333"/>
                <w:sz w:val="22"/>
              </w:rPr>
              <w:t>ườ</w:t>
            </w:r>
            <w:r w:rsidRPr="001C700B">
              <w:rPr>
                <w:rFonts w:ascii="Arial Narrow" w:eastAsia="Times New Roman" w:hAnsi="Arial Narrow" w:cs="Arial"/>
                <w:color w:val="333333"/>
                <w:sz w:val="22"/>
              </w:rPr>
              <w:t>ng t</w:t>
            </w:r>
            <w:r w:rsidRPr="001C700B">
              <w:rPr>
                <w:rFonts w:ascii="Calibri" w:eastAsia="Times New Roman" w:hAnsi="Calibri" w:cs="Calibri"/>
                <w:color w:val="333333"/>
                <w:sz w:val="22"/>
              </w:rPr>
              <w:t>ổ</w:t>
            </w:r>
            <w:r w:rsidRPr="001C700B">
              <w:rPr>
                <w:rFonts w:ascii="Arial Narrow" w:eastAsia="Times New Roman" w:hAnsi="Arial Narrow" w:cs="Arial"/>
                <w:color w:val="333333"/>
                <w:sz w:val="22"/>
              </w:rPr>
              <w:t>ng s</w:t>
            </w:r>
            <w:r w:rsidRPr="001C700B">
              <w:rPr>
                <w:rFonts w:ascii="Calibri" w:eastAsia="Times New Roman" w:hAnsi="Calibri" w:cs="Calibri"/>
                <w:color w:val="333333"/>
                <w:sz w:val="22"/>
              </w:rPr>
              <w:t>ố</w:t>
            </w:r>
            <w:r w:rsidRPr="001C700B">
              <w:rPr>
                <w:rFonts w:ascii="Arial Narrow" w:eastAsia="Times New Roman" w:hAnsi="Arial Narrow" w:cs="Arial"/>
                <w:color w:val="333333"/>
                <w:sz w:val="22"/>
              </w:rPr>
              <w:t xml:space="preserve"> (%)</w:t>
            </w:r>
          </w:p>
        </w:tc>
        <w:tc>
          <w:tcPr>
            <w:tcW w:w="791" w:type="dxa"/>
            <w:tcBorders>
              <w:top w:val="single" w:sz="4" w:space="0" w:color="000000"/>
              <w:left w:val="nil"/>
              <w:bottom w:val="single" w:sz="4" w:space="0" w:color="000000"/>
              <w:right w:val="single" w:sz="4" w:space="0" w:color="000000"/>
            </w:tcBorders>
            <w:shd w:val="clear" w:color="000000" w:fill="FFFFFF"/>
            <w:vAlign w:val="center"/>
            <w:hideMark/>
          </w:tcPr>
          <w:p w14:paraId="56B18201" w14:textId="42999838"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Đ</w:t>
            </w:r>
            <w:r w:rsidRPr="001C700B">
              <w:rPr>
                <w:rFonts w:ascii="Calibri" w:eastAsia="Times New Roman" w:hAnsi="Calibri" w:cs="Calibri"/>
                <w:color w:val="333333"/>
                <w:sz w:val="22"/>
              </w:rPr>
              <w:t>ạ</w:t>
            </w:r>
            <w:r w:rsidRPr="001C700B">
              <w:rPr>
                <w:rFonts w:ascii="Arial Narrow" w:eastAsia="Times New Roman" w:hAnsi="Arial Narrow" w:cs="Arial"/>
                <w:color w:val="333333"/>
                <w:sz w:val="22"/>
              </w:rPr>
              <w:t>m t</w:t>
            </w:r>
            <w:r w:rsidRPr="001C700B">
              <w:rPr>
                <w:rFonts w:ascii="Calibri" w:eastAsia="Times New Roman" w:hAnsi="Calibri" w:cs="Calibri"/>
                <w:color w:val="333333"/>
                <w:sz w:val="22"/>
              </w:rPr>
              <w:t>ổ</w:t>
            </w:r>
            <w:r w:rsidRPr="001C700B">
              <w:rPr>
                <w:rFonts w:ascii="Arial Narrow" w:eastAsia="Times New Roman" w:hAnsi="Arial Narrow" w:cs="Arial"/>
                <w:color w:val="333333"/>
                <w:sz w:val="22"/>
              </w:rPr>
              <w:t>ng s</w:t>
            </w:r>
            <w:r w:rsidRPr="001C700B">
              <w:rPr>
                <w:rFonts w:ascii="Calibri" w:eastAsia="Times New Roman" w:hAnsi="Calibri" w:cs="Calibri"/>
                <w:color w:val="333333"/>
                <w:sz w:val="22"/>
              </w:rPr>
              <w:t>ố</w:t>
            </w:r>
            <w:r w:rsidRPr="001C700B">
              <w:rPr>
                <w:rFonts w:ascii="Arial Narrow" w:eastAsia="Times New Roman" w:hAnsi="Arial Narrow" w:cs="Arial"/>
                <w:color w:val="333333"/>
                <w:sz w:val="22"/>
              </w:rPr>
              <w:t xml:space="preserve"> (%)</w:t>
            </w:r>
          </w:p>
        </w:tc>
        <w:tc>
          <w:tcPr>
            <w:tcW w:w="603" w:type="dxa"/>
            <w:tcBorders>
              <w:top w:val="single" w:sz="4" w:space="0" w:color="000000"/>
              <w:left w:val="nil"/>
              <w:bottom w:val="single" w:sz="4" w:space="0" w:color="000000"/>
              <w:right w:val="single" w:sz="4" w:space="0" w:color="000000"/>
            </w:tcBorders>
            <w:shd w:val="clear" w:color="000000" w:fill="FFFFFF"/>
            <w:vAlign w:val="center"/>
            <w:hideMark/>
          </w:tcPr>
          <w:p w14:paraId="72D544EA" w14:textId="178774D4"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Ch</w:t>
            </w:r>
            <w:r w:rsidRPr="001C700B">
              <w:rPr>
                <w:rFonts w:ascii="Calibri" w:eastAsia="Times New Roman" w:hAnsi="Calibri" w:cs="Calibri"/>
                <w:color w:val="333333"/>
                <w:sz w:val="22"/>
              </w:rPr>
              <w:t>ấ</w:t>
            </w:r>
            <w:r w:rsidRPr="001C700B">
              <w:rPr>
                <w:rFonts w:ascii="Arial Narrow" w:eastAsia="Times New Roman" w:hAnsi="Arial Narrow" w:cs="Arial"/>
                <w:color w:val="333333"/>
                <w:sz w:val="22"/>
              </w:rPr>
              <w:t>t x</w:t>
            </w:r>
            <w:r w:rsidRPr="001C700B">
              <w:rPr>
                <w:rFonts w:ascii="Calibri" w:eastAsia="Times New Roman" w:hAnsi="Calibri" w:cs="Calibri"/>
                <w:color w:val="333333"/>
                <w:sz w:val="22"/>
              </w:rPr>
              <w:t>ơ</w:t>
            </w:r>
            <w:r w:rsidRPr="0046104C">
              <w:rPr>
                <w:rFonts w:ascii="Arial Narrow" w:eastAsia="Times New Roman" w:hAnsi="Arial Narrow" w:cs="Arial"/>
                <w:color w:val="333333"/>
                <w:sz w:val="22"/>
              </w:rPr>
              <w:t xml:space="preserve"> </w:t>
            </w:r>
            <w:r w:rsidRPr="001C700B">
              <w:rPr>
                <w:rFonts w:ascii="Arial Narrow" w:eastAsia="Times New Roman" w:hAnsi="Arial Narrow" w:cs="Arial"/>
                <w:color w:val="333333"/>
                <w:sz w:val="22"/>
              </w:rPr>
              <w:t xml:space="preserve">(%) </w:t>
            </w:r>
          </w:p>
        </w:tc>
        <w:tc>
          <w:tcPr>
            <w:tcW w:w="630" w:type="dxa"/>
            <w:tcBorders>
              <w:top w:val="single" w:sz="4" w:space="0" w:color="000000"/>
              <w:left w:val="nil"/>
              <w:bottom w:val="single" w:sz="4" w:space="0" w:color="000000"/>
              <w:right w:val="single" w:sz="4" w:space="0" w:color="000000"/>
            </w:tcBorders>
            <w:shd w:val="clear" w:color="000000" w:fill="FFFFFF"/>
            <w:vAlign w:val="center"/>
            <w:hideMark/>
          </w:tcPr>
          <w:p w14:paraId="7AC1BC11" w14:textId="7ED9EB3F"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Ch</w:t>
            </w:r>
            <w:r w:rsidRPr="001C700B">
              <w:rPr>
                <w:rFonts w:ascii="Calibri" w:eastAsia="Times New Roman" w:hAnsi="Calibri" w:cs="Calibri"/>
                <w:color w:val="333333"/>
                <w:sz w:val="22"/>
              </w:rPr>
              <w:t>ấ</w:t>
            </w:r>
            <w:r w:rsidRPr="001C700B">
              <w:rPr>
                <w:rFonts w:ascii="Arial Narrow" w:eastAsia="Times New Roman" w:hAnsi="Arial Narrow" w:cs="Arial"/>
                <w:color w:val="333333"/>
                <w:sz w:val="22"/>
              </w:rPr>
              <w:t>t b</w:t>
            </w:r>
            <w:r w:rsidRPr="001C700B">
              <w:rPr>
                <w:rFonts w:ascii="Arial Narrow" w:eastAsia="Times New Roman" w:hAnsi="Arial Narrow" w:cs="Arial Narrow"/>
                <w:color w:val="333333"/>
                <w:sz w:val="22"/>
              </w:rPr>
              <w:t>é</w:t>
            </w:r>
            <w:r w:rsidRPr="001C700B">
              <w:rPr>
                <w:rFonts w:ascii="Arial Narrow" w:eastAsia="Times New Roman" w:hAnsi="Arial Narrow" w:cs="Arial"/>
                <w:color w:val="333333"/>
                <w:sz w:val="22"/>
              </w:rPr>
              <w:t xml:space="preserve">o </w:t>
            </w:r>
            <w:r w:rsidRPr="0046104C">
              <w:rPr>
                <w:rFonts w:ascii="Arial Narrow" w:eastAsia="Times New Roman" w:hAnsi="Arial Narrow" w:cs="Arial"/>
                <w:color w:val="333333"/>
                <w:sz w:val="22"/>
              </w:rPr>
              <w:t xml:space="preserve"> </w:t>
            </w:r>
            <w:r w:rsidRPr="001C700B">
              <w:rPr>
                <w:rFonts w:ascii="Arial Narrow" w:eastAsia="Times New Roman" w:hAnsi="Arial Narrow" w:cs="Arial"/>
                <w:color w:val="333333"/>
                <w:sz w:val="22"/>
              </w:rPr>
              <w:t>(%)</w:t>
            </w:r>
          </w:p>
        </w:tc>
        <w:tc>
          <w:tcPr>
            <w:tcW w:w="889" w:type="dxa"/>
            <w:tcBorders>
              <w:top w:val="single" w:sz="4" w:space="0" w:color="000000"/>
              <w:left w:val="nil"/>
              <w:bottom w:val="single" w:sz="4" w:space="0" w:color="000000"/>
              <w:right w:val="single" w:sz="4" w:space="0" w:color="000000"/>
            </w:tcBorders>
            <w:shd w:val="clear" w:color="000000" w:fill="FFFFFF"/>
            <w:vAlign w:val="center"/>
            <w:hideMark/>
          </w:tcPr>
          <w:p w14:paraId="7558CA24" w14:textId="569EFEA7"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Khoáng</w:t>
            </w:r>
            <w:r w:rsidRPr="0046104C">
              <w:rPr>
                <w:rFonts w:ascii="Arial Narrow" w:eastAsia="Times New Roman" w:hAnsi="Arial Narrow" w:cs="Arial"/>
                <w:color w:val="333333"/>
                <w:sz w:val="22"/>
              </w:rPr>
              <w:t xml:space="preserve"> </w:t>
            </w:r>
            <w:r w:rsidRPr="001C700B">
              <w:rPr>
                <w:rFonts w:ascii="Arial Narrow" w:eastAsia="Times New Roman" w:hAnsi="Arial Narrow" w:cs="Arial"/>
                <w:color w:val="333333"/>
                <w:sz w:val="22"/>
              </w:rPr>
              <w:t xml:space="preserve">(%) </w:t>
            </w:r>
          </w:p>
        </w:tc>
        <w:tc>
          <w:tcPr>
            <w:tcW w:w="965" w:type="dxa"/>
            <w:tcBorders>
              <w:top w:val="single" w:sz="4" w:space="0" w:color="000000"/>
              <w:left w:val="nil"/>
              <w:bottom w:val="single" w:sz="4" w:space="0" w:color="000000"/>
              <w:right w:val="single" w:sz="4" w:space="0" w:color="000000"/>
            </w:tcBorders>
            <w:shd w:val="clear" w:color="000000" w:fill="FFFFFF"/>
            <w:vAlign w:val="center"/>
            <w:hideMark/>
          </w:tcPr>
          <w:p w14:paraId="6A4FAB8E" w14:textId="77777777"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Amylose (%)</w:t>
            </w:r>
          </w:p>
        </w:tc>
        <w:tc>
          <w:tcPr>
            <w:tcW w:w="974" w:type="dxa"/>
            <w:tcBorders>
              <w:top w:val="single" w:sz="4" w:space="0" w:color="000000"/>
              <w:left w:val="nil"/>
              <w:bottom w:val="single" w:sz="4" w:space="0" w:color="000000"/>
              <w:right w:val="single" w:sz="4" w:space="0" w:color="000000"/>
            </w:tcBorders>
            <w:shd w:val="clear" w:color="000000" w:fill="FFFFFF"/>
            <w:vAlign w:val="center"/>
            <w:hideMark/>
          </w:tcPr>
          <w:p w14:paraId="698E00BA" w14:textId="77777777"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 xml:space="preserve">Vitamin A </w:t>
            </w:r>
          </w:p>
        </w:tc>
        <w:tc>
          <w:tcPr>
            <w:tcW w:w="835" w:type="dxa"/>
            <w:tcBorders>
              <w:top w:val="single" w:sz="4" w:space="0" w:color="000000"/>
              <w:left w:val="nil"/>
              <w:bottom w:val="single" w:sz="4" w:space="0" w:color="000000"/>
              <w:right w:val="single" w:sz="4" w:space="0" w:color="000000"/>
            </w:tcBorders>
            <w:shd w:val="clear" w:color="000000" w:fill="FFFFFF"/>
            <w:vAlign w:val="center"/>
            <w:hideMark/>
          </w:tcPr>
          <w:p w14:paraId="07BEDEE1" w14:textId="77777777" w:rsidR="0046104C" w:rsidRPr="001C700B" w:rsidRDefault="0046104C" w:rsidP="001C700B">
            <w:pPr>
              <w:spacing w:line="240" w:lineRule="auto"/>
              <w:rPr>
                <w:rFonts w:ascii="Arial Narrow" w:eastAsia="Times New Roman" w:hAnsi="Arial Narrow" w:cs="Arial"/>
                <w:color w:val="333333"/>
                <w:sz w:val="22"/>
              </w:rPr>
            </w:pPr>
            <w:r w:rsidRPr="001C700B">
              <w:rPr>
                <w:rFonts w:ascii="Arial Narrow" w:eastAsia="Times New Roman" w:hAnsi="Arial Narrow" w:cs="Arial"/>
                <w:color w:val="333333"/>
                <w:sz w:val="22"/>
              </w:rPr>
              <w:t xml:space="preserve">Vitamin C </w:t>
            </w:r>
          </w:p>
        </w:tc>
      </w:tr>
      <w:tr w:rsidR="0046104C" w:rsidRPr="001C700B" w14:paraId="4ABD4EC3" w14:textId="77777777" w:rsidTr="0046104C">
        <w:trPr>
          <w:trHeight w:val="330"/>
          <w:jc w:val="right"/>
        </w:trPr>
        <w:tc>
          <w:tcPr>
            <w:tcW w:w="758" w:type="dxa"/>
            <w:tcBorders>
              <w:top w:val="nil"/>
              <w:left w:val="single" w:sz="4" w:space="0" w:color="000000"/>
              <w:bottom w:val="single" w:sz="4" w:space="0" w:color="000000"/>
              <w:right w:val="single" w:sz="4" w:space="0" w:color="000000"/>
            </w:tcBorders>
            <w:shd w:val="clear" w:color="000000" w:fill="FFFFFF"/>
            <w:vAlign w:val="center"/>
            <w:hideMark/>
          </w:tcPr>
          <w:p w14:paraId="7D5476A5" w14:textId="77777777" w:rsidR="0046104C" w:rsidRPr="001C700B" w:rsidRDefault="0046104C" w:rsidP="001C700B">
            <w:pPr>
              <w:spacing w:line="240" w:lineRule="auto"/>
              <w:jc w:val="center"/>
              <w:rPr>
                <w:rFonts w:ascii="Arial Narrow" w:eastAsia="Times New Roman" w:hAnsi="Arial Narrow" w:cs="Arial"/>
                <w:b/>
                <w:bCs/>
                <w:color w:val="333333"/>
                <w:sz w:val="22"/>
              </w:rPr>
            </w:pPr>
            <w:r w:rsidRPr="001C700B">
              <w:rPr>
                <w:rFonts w:ascii="Arial Narrow" w:eastAsia="Times New Roman" w:hAnsi="Arial Narrow" w:cs="Arial"/>
                <w:b/>
                <w:bCs/>
                <w:color w:val="333333"/>
                <w:sz w:val="22"/>
              </w:rPr>
              <w:t>%</w:t>
            </w:r>
          </w:p>
        </w:tc>
        <w:tc>
          <w:tcPr>
            <w:tcW w:w="910" w:type="dxa"/>
            <w:tcBorders>
              <w:top w:val="nil"/>
              <w:left w:val="nil"/>
              <w:bottom w:val="single" w:sz="4" w:space="0" w:color="000000"/>
              <w:right w:val="single" w:sz="4" w:space="0" w:color="000000"/>
            </w:tcBorders>
            <w:shd w:val="clear" w:color="000000" w:fill="FFFFFF"/>
            <w:vAlign w:val="center"/>
            <w:hideMark/>
          </w:tcPr>
          <w:p w14:paraId="2C588809"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30-40</w:t>
            </w:r>
          </w:p>
        </w:tc>
        <w:tc>
          <w:tcPr>
            <w:tcW w:w="1092" w:type="dxa"/>
            <w:tcBorders>
              <w:top w:val="nil"/>
              <w:left w:val="nil"/>
              <w:bottom w:val="single" w:sz="4" w:space="0" w:color="000000"/>
              <w:right w:val="single" w:sz="4" w:space="0" w:color="000000"/>
            </w:tcBorders>
            <w:shd w:val="clear" w:color="000000" w:fill="FFFFFF"/>
            <w:vAlign w:val="center"/>
            <w:hideMark/>
          </w:tcPr>
          <w:p w14:paraId="5B6790EB"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27- 36</w:t>
            </w:r>
          </w:p>
        </w:tc>
        <w:tc>
          <w:tcPr>
            <w:tcW w:w="841" w:type="dxa"/>
            <w:tcBorders>
              <w:top w:val="nil"/>
              <w:left w:val="nil"/>
              <w:bottom w:val="single" w:sz="4" w:space="0" w:color="000000"/>
              <w:right w:val="single" w:sz="4" w:space="0" w:color="000000"/>
            </w:tcBorders>
            <w:shd w:val="clear" w:color="000000" w:fill="FFFFFF"/>
            <w:vAlign w:val="center"/>
            <w:hideMark/>
          </w:tcPr>
          <w:p w14:paraId="2F2F646F"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0,5-2,5</w:t>
            </w:r>
          </w:p>
        </w:tc>
        <w:tc>
          <w:tcPr>
            <w:tcW w:w="791" w:type="dxa"/>
            <w:tcBorders>
              <w:top w:val="nil"/>
              <w:left w:val="nil"/>
              <w:bottom w:val="single" w:sz="4" w:space="0" w:color="000000"/>
              <w:right w:val="single" w:sz="4" w:space="0" w:color="000000"/>
            </w:tcBorders>
            <w:shd w:val="clear" w:color="000000" w:fill="FFFFFF"/>
            <w:vAlign w:val="center"/>
            <w:hideMark/>
          </w:tcPr>
          <w:p w14:paraId="482CC0BA"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0,5-2,0</w:t>
            </w:r>
          </w:p>
        </w:tc>
        <w:tc>
          <w:tcPr>
            <w:tcW w:w="603" w:type="dxa"/>
            <w:tcBorders>
              <w:top w:val="nil"/>
              <w:left w:val="nil"/>
              <w:bottom w:val="single" w:sz="4" w:space="0" w:color="000000"/>
              <w:right w:val="single" w:sz="4" w:space="0" w:color="000000"/>
            </w:tcBorders>
            <w:shd w:val="clear" w:color="000000" w:fill="FFFFFF"/>
            <w:vAlign w:val="center"/>
            <w:hideMark/>
          </w:tcPr>
          <w:p w14:paraId="77EA8791"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1</w:t>
            </w:r>
          </w:p>
        </w:tc>
        <w:tc>
          <w:tcPr>
            <w:tcW w:w="630" w:type="dxa"/>
            <w:tcBorders>
              <w:top w:val="nil"/>
              <w:left w:val="nil"/>
              <w:bottom w:val="single" w:sz="4" w:space="0" w:color="000000"/>
              <w:right w:val="single" w:sz="4" w:space="0" w:color="000000"/>
            </w:tcBorders>
            <w:shd w:val="clear" w:color="000000" w:fill="FFFFFF"/>
            <w:vAlign w:val="center"/>
            <w:hideMark/>
          </w:tcPr>
          <w:p w14:paraId="7B5FCA5F"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0,5</w:t>
            </w:r>
          </w:p>
        </w:tc>
        <w:tc>
          <w:tcPr>
            <w:tcW w:w="889" w:type="dxa"/>
            <w:tcBorders>
              <w:top w:val="nil"/>
              <w:left w:val="nil"/>
              <w:bottom w:val="single" w:sz="4" w:space="0" w:color="000000"/>
              <w:right w:val="single" w:sz="4" w:space="0" w:color="000000"/>
            </w:tcBorders>
            <w:shd w:val="clear" w:color="000000" w:fill="FFFFFF"/>
            <w:vAlign w:val="center"/>
            <w:hideMark/>
          </w:tcPr>
          <w:p w14:paraId="24E392BA"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0,5-1,5</w:t>
            </w:r>
          </w:p>
        </w:tc>
        <w:tc>
          <w:tcPr>
            <w:tcW w:w="965" w:type="dxa"/>
            <w:tcBorders>
              <w:top w:val="nil"/>
              <w:left w:val="nil"/>
              <w:bottom w:val="single" w:sz="4" w:space="0" w:color="000000"/>
              <w:right w:val="single" w:sz="4" w:space="0" w:color="000000"/>
            </w:tcBorders>
            <w:shd w:val="clear" w:color="000000" w:fill="FFFFFF"/>
            <w:vAlign w:val="center"/>
            <w:hideMark/>
          </w:tcPr>
          <w:p w14:paraId="4980B8EB"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15-29</w:t>
            </w:r>
          </w:p>
        </w:tc>
        <w:tc>
          <w:tcPr>
            <w:tcW w:w="974" w:type="dxa"/>
            <w:tcBorders>
              <w:top w:val="nil"/>
              <w:left w:val="nil"/>
              <w:bottom w:val="single" w:sz="4" w:space="0" w:color="000000"/>
              <w:right w:val="single" w:sz="4" w:space="0" w:color="000000"/>
            </w:tcBorders>
            <w:shd w:val="clear" w:color="000000" w:fill="FFFFFF"/>
            <w:vAlign w:val="center"/>
            <w:hideMark/>
          </w:tcPr>
          <w:p w14:paraId="260796A0"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17mg</w:t>
            </w:r>
          </w:p>
        </w:tc>
        <w:tc>
          <w:tcPr>
            <w:tcW w:w="835" w:type="dxa"/>
            <w:tcBorders>
              <w:top w:val="nil"/>
              <w:left w:val="nil"/>
              <w:bottom w:val="single" w:sz="4" w:space="0" w:color="000000"/>
              <w:right w:val="single" w:sz="4" w:space="0" w:color="000000"/>
            </w:tcBorders>
            <w:shd w:val="clear" w:color="000000" w:fill="FFFFFF"/>
            <w:vAlign w:val="center"/>
            <w:hideMark/>
          </w:tcPr>
          <w:p w14:paraId="0C2A3844" w14:textId="77777777" w:rsidR="0046104C" w:rsidRPr="001C700B" w:rsidRDefault="0046104C" w:rsidP="001C700B">
            <w:pPr>
              <w:spacing w:line="240" w:lineRule="auto"/>
              <w:jc w:val="center"/>
              <w:rPr>
                <w:rFonts w:ascii="Arial Narrow" w:eastAsia="Times New Roman" w:hAnsi="Arial Narrow" w:cs="Arial"/>
                <w:color w:val="333333"/>
                <w:sz w:val="22"/>
              </w:rPr>
            </w:pPr>
            <w:r w:rsidRPr="001C700B">
              <w:rPr>
                <w:rFonts w:ascii="Arial Narrow" w:eastAsia="Times New Roman" w:hAnsi="Arial Narrow" w:cs="Arial"/>
                <w:color w:val="333333"/>
                <w:sz w:val="22"/>
              </w:rPr>
              <w:t>50mg</w:t>
            </w:r>
          </w:p>
        </w:tc>
      </w:tr>
    </w:tbl>
    <w:p w14:paraId="3C39AC93"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Bột sắn là loại thức ăn rẻ, lát sắn phơi khô có thể bảo quản dễ dàng quanh năm. Một điểm bất lợi của sắn là có chứa axit HCN, tác dụng độc đối với gia súc. Để làm giảm hàm lượng của loại axit này nên sử dụng củ sắn bóc vỏ, ngâm vào nước và thay nước nhiều lần trước khi thái thành lát và phơi khô. Cũng có thể nấu chín để loại bỏ HCN</w:t>
      </w:r>
    </w:p>
    <w:p w14:paraId="0B9E5FA5" w14:textId="77777777" w:rsidR="00D032A8" w:rsidRPr="0007747A" w:rsidRDefault="00D032A8" w:rsidP="0007747A">
      <w:pPr>
        <w:pStyle w:val="NormalWeb"/>
        <w:shd w:val="clear" w:color="auto" w:fill="FFFFFF"/>
        <w:spacing w:line="360" w:lineRule="auto"/>
        <w:jc w:val="both"/>
        <w:rPr>
          <w:color w:val="000000"/>
          <w:sz w:val="28"/>
          <w:szCs w:val="28"/>
        </w:rPr>
      </w:pPr>
      <w:r w:rsidRPr="0007747A">
        <w:rPr>
          <w:i/>
          <w:iCs/>
          <w:color w:val="000000"/>
          <w:sz w:val="28"/>
          <w:szCs w:val="28"/>
        </w:rPr>
        <w:t>d) Khô dầu</w:t>
      </w:r>
    </w:p>
    <w:p w14:paraId="55C7E10E" w14:textId="182B8C61" w:rsidR="00D032A8" w:rsidRPr="0007747A" w:rsidRDefault="00D032A8" w:rsidP="0007747A">
      <w:pPr>
        <w:pStyle w:val="NormalWeb"/>
        <w:shd w:val="clear" w:color="auto" w:fill="FFFFFF"/>
        <w:spacing w:line="360" w:lineRule="auto"/>
        <w:jc w:val="both"/>
        <w:rPr>
          <w:color w:val="000000"/>
          <w:sz w:val="28"/>
          <w:szCs w:val="28"/>
        </w:rPr>
      </w:pPr>
      <w:r w:rsidRPr="0007747A">
        <w:rPr>
          <w:color w:val="000000"/>
          <w:sz w:val="28"/>
          <w:szCs w:val="28"/>
        </w:rPr>
        <w:t>          Khô dầu là một nhóm các phụ phẩm còn lại sau khi chiết tách dầu từ các loại hạt có dầu và từ cơm dừa, bao gồm: khô dầu lạc, khô dầu đậu tương, khô dầu bông, khô dầu vừng, khô dầu dừa... Khô dầu là loại sản phẩm rất sẵn có ở nước ta và được xem như là loại thức ăn cung cấp năng lượng và bổ sung đạm cho gia súc nhai lại. Hàm lượng đạm và giá trị năng lượng trong khô dầu tuỳ thuộc vào công nghệ tách chiết dầu cũng như nguyên liệu ban đầu. Nhìn chung, khô dầu đậu tương, khô dầu lạc thường chứa ít canxi, phốtpho, vì vậy khi sử dụng cần bổ sung thêm khoáng</w:t>
      </w:r>
    </w:p>
    <w:p w14:paraId="59B52FF1" w14:textId="33536032" w:rsidR="00B1144F" w:rsidRDefault="00B1144F" w:rsidP="00D032A8">
      <w:pPr>
        <w:pStyle w:val="NormalWeb"/>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14:anchorId="5B43E97D" wp14:editId="102DC37E">
            <wp:extent cx="5575935" cy="3805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935" cy="3805555"/>
                    </a:xfrm>
                    <a:prstGeom prst="rect">
                      <a:avLst/>
                    </a:prstGeom>
                    <a:noFill/>
                    <a:ln>
                      <a:noFill/>
                    </a:ln>
                  </pic:spPr>
                </pic:pic>
              </a:graphicData>
            </a:graphic>
          </wp:inline>
        </w:drawing>
      </w:r>
    </w:p>
    <w:p w14:paraId="209E25B9" w14:textId="659DD7DF" w:rsidR="0046104C" w:rsidRPr="0046104C" w:rsidRDefault="0046104C" w:rsidP="0046104C">
      <w:pPr>
        <w:pStyle w:val="NormalWeb"/>
        <w:shd w:val="clear" w:color="auto" w:fill="FFFFFF"/>
        <w:spacing w:before="0" w:beforeAutospacing="0" w:after="0" w:afterAutospacing="0"/>
        <w:jc w:val="center"/>
        <w:rPr>
          <w:rFonts w:ascii="Arial" w:hAnsi="Arial" w:cs="Arial"/>
          <w:color w:val="000000"/>
          <w:sz w:val="28"/>
          <w:szCs w:val="28"/>
        </w:rPr>
      </w:pPr>
      <w:r w:rsidRPr="0046104C">
        <w:rPr>
          <w:i/>
          <w:sz w:val="28"/>
          <w:szCs w:val="28"/>
        </w:rPr>
        <w:t>Hình 4: Khô dầu lạc</w:t>
      </w:r>
    </w:p>
    <w:p w14:paraId="771C66F6" w14:textId="2A107C32" w:rsidR="00027717" w:rsidRPr="0046104C" w:rsidRDefault="0046104C" w:rsidP="0046104C">
      <w:pPr>
        <w:pStyle w:val="NormalWeb"/>
        <w:shd w:val="clear" w:color="auto" w:fill="FFFFFF"/>
        <w:jc w:val="center"/>
        <w:rPr>
          <w:sz w:val="28"/>
          <w:szCs w:val="28"/>
        </w:rPr>
      </w:pPr>
      <w:r w:rsidRPr="0046104C">
        <w:rPr>
          <w:b/>
          <w:bCs/>
          <w:color w:val="000000"/>
          <w:sz w:val="28"/>
          <w:szCs w:val="28"/>
        </w:rPr>
        <w:t xml:space="preserve">Bảng </w:t>
      </w:r>
      <w:r>
        <w:rPr>
          <w:b/>
          <w:bCs/>
          <w:color w:val="000000"/>
          <w:sz w:val="28"/>
          <w:szCs w:val="28"/>
        </w:rPr>
        <w:t>8</w:t>
      </w:r>
      <w:r w:rsidRPr="0046104C">
        <w:rPr>
          <w:b/>
          <w:bCs/>
          <w:color w:val="000000"/>
          <w:sz w:val="28"/>
          <w:szCs w:val="28"/>
        </w:rPr>
        <w:t xml:space="preserve">. </w:t>
      </w:r>
      <w:r w:rsidRPr="0046104C">
        <w:rPr>
          <w:color w:val="000000"/>
          <w:sz w:val="28"/>
          <w:szCs w:val="28"/>
        </w:rPr>
        <w:t>Thành phần hoá học trong</w:t>
      </w:r>
      <w:r w:rsidR="00027717" w:rsidRPr="0046104C">
        <w:rPr>
          <w:sz w:val="28"/>
          <w:szCs w:val="28"/>
        </w:rPr>
        <w:t xml:space="preserve"> khô dầu phộng</w:t>
      </w:r>
    </w:p>
    <w:p w14:paraId="3336ED6C" w14:textId="2E8CD167" w:rsidR="00027717" w:rsidRPr="0007747A" w:rsidRDefault="00027717" w:rsidP="00D032A8">
      <w:pPr>
        <w:pStyle w:val="NormalWeb"/>
        <w:shd w:val="clear" w:color="auto" w:fill="FFFFFF"/>
        <w:jc w:val="both"/>
        <w:rPr>
          <w:color w:val="000000"/>
          <w:sz w:val="28"/>
          <w:szCs w:val="28"/>
        </w:rPr>
      </w:pPr>
      <w:r w:rsidRPr="0007747A">
        <w:rPr>
          <w:noProof/>
          <w:color w:val="000000"/>
          <w:sz w:val="28"/>
          <w:szCs w:val="28"/>
        </w:rPr>
        <w:drawing>
          <wp:inline distT="0" distB="0" distL="0" distR="0" wp14:anchorId="794B1586" wp14:editId="46B16489">
            <wp:extent cx="4838207" cy="182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0140" cy="1845625"/>
                    </a:xfrm>
                    <a:prstGeom prst="rect">
                      <a:avLst/>
                    </a:prstGeom>
                    <a:noFill/>
                    <a:ln>
                      <a:noFill/>
                    </a:ln>
                  </pic:spPr>
                </pic:pic>
              </a:graphicData>
            </a:graphic>
          </wp:inline>
        </w:drawing>
      </w:r>
    </w:p>
    <w:p w14:paraId="7011C50D" w14:textId="77777777" w:rsidR="00D032A8" w:rsidRPr="0007747A" w:rsidRDefault="00D032A8" w:rsidP="00D032A8">
      <w:pPr>
        <w:pStyle w:val="NormalWeb"/>
        <w:shd w:val="clear" w:color="auto" w:fill="FFFFFF"/>
        <w:jc w:val="both"/>
        <w:rPr>
          <w:color w:val="000000"/>
          <w:sz w:val="28"/>
          <w:szCs w:val="28"/>
        </w:rPr>
      </w:pPr>
      <w:r w:rsidRPr="0007747A">
        <w:rPr>
          <w:color w:val="000000"/>
          <w:sz w:val="28"/>
          <w:szCs w:val="28"/>
        </w:rPr>
        <w:t>          Có thể cho gia súc nhai lại ăn khô dầu riêng rẽ hoặc phối chế khô dầu với một số loại thức ăn khác thành thức ăn tinh hỗn hợp, thức ăn tinh phối trộn khoáng…</w:t>
      </w:r>
    </w:p>
    <w:p w14:paraId="3BF89ECD" w14:textId="333E7158" w:rsidR="00880AC2" w:rsidRPr="0007747A" w:rsidRDefault="00880AC2" w:rsidP="00880AC2">
      <w:pPr>
        <w:pStyle w:val="NormalWeb"/>
        <w:shd w:val="clear" w:color="auto" w:fill="FFFFFF"/>
        <w:jc w:val="both"/>
        <w:rPr>
          <w:color w:val="000000"/>
          <w:sz w:val="28"/>
          <w:szCs w:val="28"/>
        </w:rPr>
      </w:pPr>
      <w:r w:rsidRPr="0007747A">
        <w:rPr>
          <w:i/>
          <w:iCs/>
          <w:color w:val="000000"/>
          <w:sz w:val="28"/>
          <w:szCs w:val="28"/>
        </w:rPr>
        <w:t>3. Phế phụ phẩm công nghiệp chế biến</w:t>
      </w:r>
    </w:p>
    <w:p w14:paraId="4BF0EA00" w14:textId="544DE52F" w:rsidR="00880AC2" w:rsidRPr="0007747A" w:rsidRDefault="00880AC2" w:rsidP="00880AC2">
      <w:pPr>
        <w:pStyle w:val="NormalWeb"/>
        <w:shd w:val="clear" w:color="auto" w:fill="FFFFFF"/>
        <w:jc w:val="both"/>
        <w:rPr>
          <w:color w:val="000000"/>
          <w:sz w:val="28"/>
          <w:szCs w:val="28"/>
        </w:rPr>
      </w:pPr>
      <w:r w:rsidRPr="0007747A">
        <w:rPr>
          <w:color w:val="000000"/>
          <w:sz w:val="28"/>
          <w:szCs w:val="28"/>
        </w:rPr>
        <w:t>- Bã đậu nành: Là phụ phẩm của quá trình chế biến hạt đậu nành thành đậu phụ hoặc thành sữa đậu nành. Nó có mùi thơm, vị ngọt, gia súc thích ăn. Hàm lượng chất béo và protein trong bã đậu nành rất cao. Chính vì vậy, nó có thể được coi là loại thức ăn cung cấp protein cho gia súc nhai lại và mỗi ngày có thể cho mỗi con bò ăn từ 10 đến 15 kg</w:t>
      </w:r>
    </w:p>
    <w:p w14:paraId="4B5E1DB5" w14:textId="74D90BB4" w:rsidR="00B1144F" w:rsidRDefault="00B1144F" w:rsidP="00880AC2">
      <w:pPr>
        <w:pStyle w:val="NormalWeb"/>
        <w:shd w:val="clear" w:color="auto" w:fill="FFFFFF"/>
        <w:jc w:val="both"/>
        <w:rPr>
          <w:rFonts w:ascii="Arial" w:hAnsi="Arial" w:cs="Arial"/>
          <w:color w:val="000000"/>
          <w:sz w:val="20"/>
          <w:szCs w:val="20"/>
        </w:rPr>
      </w:pPr>
      <w:r>
        <w:rPr>
          <w:rFonts w:ascii="Arial" w:hAnsi="Arial" w:cs="Arial"/>
          <w:noProof/>
          <w:color w:val="000000"/>
          <w:sz w:val="20"/>
          <w:szCs w:val="20"/>
        </w:rPr>
        <w:drawing>
          <wp:inline distT="0" distB="0" distL="0" distR="0" wp14:anchorId="71394BC6" wp14:editId="1E6AA93F">
            <wp:extent cx="5572760" cy="4049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60" cy="4049395"/>
                    </a:xfrm>
                    <a:prstGeom prst="rect">
                      <a:avLst/>
                    </a:prstGeom>
                    <a:noFill/>
                    <a:ln>
                      <a:noFill/>
                    </a:ln>
                  </pic:spPr>
                </pic:pic>
              </a:graphicData>
            </a:graphic>
          </wp:inline>
        </w:drawing>
      </w:r>
    </w:p>
    <w:p w14:paraId="45A2EACE" w14:textId="78C045D0" w:rsidR="0046104C" w:rsidRDefault="0046104C" w:rsidP="0046104C">
      <w:pPr>
        <w:pStyle w:val="NormalWeb"/>
        <w:shd w:val="clear" w:color="auto" w:fill="FFFFFF"/>
        <w:jc w:val="center"/>
        <w:rPr>
          <w:rFonts w:ascii="Arial" w:hAnsi="Arial" w:cs="Arial"/>
          <w:color w:val="000000"/>
          <w:sz w:val="20"/>
          <w:szCs w:val="20"/>
        </w:rPr>
      </w:pPr>
      <w:r w:rsidRPr="0046104C">
        <w:rPr>
          <w:i/>
          <w:sz w:val="28"/>
          <w:szCs w:val="28"/>
        </w:rPr>
        <w:t xml:space="preserve">Hình </w:t>
      </w:r>
      <w:r>
        <w:rPr>
          <w:i/>
          <w:sz w:val="28"/>
          <w:szCs w:val="28"/>
        </w:rPr>
        <w:t>5</w:t>
      </w:r>
      <w:r w:rsidRPr="0046104C">
        <w:rPr>
          <w:i/>
          <w:sz w:val="28"/>
          <w:szCs w:val="28"/>
        </w:rPr>
        <w:t xml:space="preserve">: </w:t>
      </w:r>
      <w:r>
        <w:rPr>
          <w:i/>
          <w:sz w:val="28"/>
          <w:szCs w:val="28"/>
        </w:rPr>
        <w:t>Bã đầu nành</w:t>
      </w:r>
    </w:p>
    <w:p w14:paraId="19339EEC" w14:textId="7E658851" w:rsidR="00B1144F" w:rsidRPr="0007747A" w:rsidRDefault="00B1144F" w:rsidP="00880AC2">
      <w:pPr>
        <w:pStyle w:val="NormalWeb"/>
        <w:shd w:val="clear" w:color="auto" w:fill="FFFFFF"/>
        <w:jc w:val="both"/>
        <w:rPr>
          <w:color w:val="000000"/>
          <w:sz w:val="28"/>
          <w:szCs w:val="28"/>
        </w:rPr>
      </w:pPr>
    </w:p>
    <w:p w14:paraId="744DDF6F" w14:textId="10EA2251" w:rsidR="00880AC2" w:rsidRPr="0007747A" w:rsidRDefault="00880AC2" w:rsidP="00880AC2">
      <w:pPr>
        <w:pStyle w:val="NormalWeb"/>
        <w:shd w:val="clear" w:color="auto" w:fill="FFFFFF"/>
        <w:jc w:val="both"/>
        <w:rPr>
          <w:color w:val="000000"/>
          <w:sz w:val="28"/>
          <w:szCs w:val="28"/>
        </w:rPr>
      </w:pPr>
      <w:r w:rsidRPr="0007747A">
        <w:rPr>
          <w:color w:val="000000"/>
          <w:sz w:val="28"/>
          <w:szCs w:val="28"/>
        </w:rPr>
        <w:t>- Bã bia: Là loại thức ăn nhiều nước, có mùi thơm và vị ngon. Hàm lượng khoáng, vitamin (chủ yếu là vitamin nhóm B) và đặc biệt là hàm lượng đạm trong bã bia cao. Vì vậy, nó có thể được coi là loại thức ăn bổ sung đạm. Tỷ lệ tiêu hoá các chất trong bã bia rất cao. Ngoài ra nó còn chứa các chất kích thích tính thèm ăn và làm tăng khả năng tiết sữa của bò nuôi trong điều kiện nhiệt đới</w:t>
      </w:r>
      <w:r w:rsidR="00B1144F" w:rsidRPr="0007747A">
        <w:rPr>
          <w:color w:val="000000"/>
          <w:sz w:val="28"/>
          <w:szCs w:val="28"/>
        </w:rPr>
        <w:t>.</w:t>
      </w:r>
    </w:p>
    <w:p w14:paraId="01334822" w14:textId="2BA2D1F5" w:rsidR="00B1144F" w:rsidRDefault="00B1144F" w:rsidP="00880AC2">
      <w:pPr>
        <w:pStyle w:val="NormalWeb"/>
        <w:shd w:val="clear" w:color="auto" w:fill="FFFFFF"/>
        <w:jc w:val="both"/>
        <w:rPr>
          <w:color w:val="000000"/>
          <w:sz w:val="28"/>
          <w:szCs w:val="28"/>
        </w:rPr>
      </w:pPr>
      <w:r w:rsidRPr="0007747A">
        <w:rPr>
          <w:noProof/>
          <w:color w:val="000000"/>
          <w:sz w:val="28"/>
          <w:szCs w:val="28"/>
        </w:rPr>
        <w:drawing>
          <wp:inline distT="0" distB="0" distL="0" distR="0" wp14:anchorId="42F408A0" wp14:editId="7CEBA8AE">
            <wp:extent cx="5575935" cy="2392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935" cy="2392045"/>
                    </a:xfrm>
                    <a:prstGeom prst="rect">
                      <a:avLst/>
                    </a:prstGeom>
                    <a:noFill/>
                    <a:ln>
                      <a:noFill/>
                    </a:ln>
                  </pic:spPr>
                </pic:pic>
              </a:graphicData>
            </a:graphic>
          </wp:inline>
        </w:drawing>
      </w:r>
    </w:p>
    <w:p w14:paraId="205D63D8" w14:textId="797F9147" w:rsidR="0046104C" w:rsidRDefault="0046104C" w:rsidP="0046104C">
      <w:pPr>
        <w:pStyle w:val="NormalWeb"/>
        <w:shd w:val="clear" w:color="auto" w:fill="FFFFFF"/>
        <w:jc w:val="center"/>
        <w:rPr>
          <w:i/>
          <w:sz w:val="28"/>
          <w:szCs w:val="28"/>
        </w:rPr>
      </w:pPr>
      <w:r w:rsidRPr="0046104C">
        <w:rPr>
          <w:i/>
          <w:sz w:val="28"/>
          <w:szCs w:val="28"/>
        </w:rPr>
        <w:t xml:space="preserve">Hình </w:t>
      </w:r>
      <w:r>
        <w:rPr>
          <w:i/>
          <w:sz w:val="28"/>
          <w:szCs w:val="28"/>
        </w:rPr>
        <w:t>6</w:t>
      </w:r>
      <w:r w:rsidRPr="0046104C">
        <w:rPr>
          <w:i/>
          <w:sz w:val="28"/>
          <w:szCs w:val="28"/>
        </w:rPr>
        <w:t xml:space="preserve">: </w:t>
      </w:r>
      <w:r>
        <w:rPr>
          <w:i/>
          <w:sz w:val="28"/>
          <w:szCs w:val="28"/>
        </w:rPr>
        <w:t>Bã bia</w:t>
      </w:r>
    </w:p>
    <w:p w14:paraId="34BB94A2" w14:textId="77777777" w:rsidR="002B1144" w:rsidRPr="00326ED3" w:rsidRDefault="002B1144" w:rsidP="002B1144">
      <w:pPr>
        <w:pStyle w:val="NormalWeb"/>
        <w:shd w:val="clear" w:color="auto" w:fill="FFFFFF"/>
        <w:spacing w:line="360" w:lineRule="auto"/>
        <w:jc w:val="center"/>
        <w:rPr>
          <w:color w:val="000000"/>
          <w:sz w:val="28"/>
          <w:szCs w:val="28"/>
        </w:rPr>
      </w:pPr>
      <w:r w:rsidRPr="0046104C">
        <w:rPr>
          <w:b/>
          <w:bCs/>
          <w:color w:val="000000"/>
          <w:sz w:val="28"/>
          <w:szCs w:val="28"/>
        </w:rPr>
        <w:t xml:space="preserve">Bảng </w:t>
      </w:r>
      <w:r>
        <w:rPr>
          <w:b/>
          <w:bCs/>
          <w:color w:val="000000"/>
          <w:sz w:val="28"/>
          <w:szCs w:val="28"/>
        </w:rPr>
        <w:t>9</w:t>
      </w:r>
      <w:r w:rsidRPr="0046104C">
        <w:rPr>
          <w:b/>
          <w:bCs/>
          <w:color w:val="000000"/>
          <w:sz w:val="28"/>
          <w:szCs w:val="28"/>
        </w:rPr>
        <w:t xml:space="preserve">. </w:t>
      </w:r>
      <w:r w:rsidRPr="0046104C">
        <w:rPr>
          <w:color w:val="000000"/>
          <w:sz w:val="28"/>
          <w:szCs w:val="28"/>
        </w:rPr>
        <w:t>Thành phần hoá học trong</w:t>
      </w:r>
      <w:r w:rsidRPr="0046104C">
        <w:rPr>
          <w:sz w:val="28"/>
          <w:szCs w:val="28"/>
        </w:rPr>
        <w:t xml:space="preserve"> </w:t>
      </w:r>
      <w:r w:rsidRPr="0007747A">
        <w:rPr>
          <w:color w:val="000000"/>
          <w:sz w:val="28"/>
          <w:szCs w:val="28"/>
        </w:rPr>
        <w:t xml:space="preserve">Bã </w:t>
      </w:r>
      <w:r>
        <w:rPr>
          <w:color w:val="000000"/>
          <w:sz w:val="28"/>
          <w:szCs w:val="28"/>
        </w:rPr>
        <w:t>dong riềng</w:t>
      </w:r>
    </w:p>
    <w:tbl>
      <w:tblPr>
        <w:tblW w:w="910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850"/>
        <w:gridCol w:w="1276"/>
        <w:gridCol w:w="1134"/>
        <w:gridCol w:w="850"/>
        <w:gridCol w:w="2268"/>
      </w:tblGrid>
      <w:tr w:rsidR="002B1144" w:rsidRPr="004E782D" w14:paraId="73259550" w14:textId="65EF5726" w:rsidTr="002B1144">
        <w:trPr>
          <w:trHeight w:val="652"/>
        </w:trPr>
        <w:tc>
          <w:tcPr>
            <w:tcW w:w="2724" w:type="dxa"/>
            <w:shd w:val="solid" w:color="FFFFFF" w:fill="auto"/>
          </w:tcPr>
          <w:p w14:paraId="1B41D209" w14:textId="77777777" w:rsidR="002B1144" w:rsidRPr="004E782D" w:rsidRDefault="002B1144" w:rsidP="002B1144">
            <w:pPr>
              <w:autoSpaceDE w:val="0"/>
              <w:autoSpaceDN w:val="0"/>
              <w:adjustRightInd w:val="0"/>
              <w:spacing w:line="240" w:lineRule="auto"/>
              <w:jc w:val="center"/>
              <w:rPr>
                <w:rFonts w:cs="Times New Roman"/>
                <w:b/>
                <w:bCs/>
                <w:szCs w:val="28"/>
              </w:rPr>
            </w:pPr>
            <w:r w:rsidRPr="004E782D">
              <w:rPr>
                <w:rFonts w:cs="Times New Roman"/>
                <w:b/>
                <w:bCs/>
                <w:szCs w:val="28"/>
              </w:rPr>
              <w:t>Thành phần</w:t>
            </w:r>
          </w:p>
        </w:tc>
        <w:tc>
          <w:tcPr>
            <w:tcW w:w="850" w:type="dxa"/>
            <w:shd w:val="solid" w:color="FFFFFF" w:fill="auto"/>
          </w:tcPr>
          <w:p w14:paraId="47236C2D" w14:textId="21443E0E" w:rsidR="002B1144" w:rsidRPr="004E782D" w:rsidRDefault="002B1144" w:rsidP="002B1144">
            <w:pPr>
              <w:autoSpaceDE w:val="0"/>
              <w:autoSpaceDN w:val="0"/>
              <w:adjustRightInd w:val="0"/>
              <w:spacing w:line="240" w:lineRule="auto"/>
              <w:rPr>
                <w:rFonts w:cs="Times New Roman"/>
                <w:szCs w:val="28"/>
              </w:rPr>
            </w:pPr>
            <w:r>
              <w:rPr>
                <w:rFonts w:cs="Times New Roman"/>
                <w:szCs w:val="28"/>
              </w:rPr>
              <w:t>Lipit</w:t>
            </w:r>
            <w:r w:rsidRPr="004E782D">
              <w:rPr>
                <w:rFonts w:cs="Times New Roman"/>
                <w:szCs w:val="28"/>
              </w:rPr>
              <w:t xml:space="preserve"> </w:t>
            </w:r>
          </w:p>
        </w:tc>
        <w:tc>
          <w:tcPr>
            <w:tcW w:w="1276" w:type="dxa"/>
            <w:shd w:val="solid" w:color="FFFFFF" w:fill="auto"/>
          </w:tcPr>
          <w:p w14:paraId="34F9CA13" w14:textId="77777777" w:rsidR="002B1144" w:rsidRPr="004E782D" w:rsidRDefault="002B1144" w:rsidP="002B1144">
            <w:pPr>
              <w:autoSpaceDE w:val="0"/>
              <w:autoSpaceDN w:val="0"/>
              <w:adjustRightInd w:val="0"/>
              <w:spacing w:line="240" w:lineRule="auto"/>
              <w:rPr>
                <w:rFonts w:cs="Times New Roman"/>
                <w:szCs w:val="28"/>
              </w:rPr>
            </w:pPr>
            <w:r w:rsidRPr="004E782D">
              <w:rPr>
                <w:rFonts w:cs="Times New Roman"/>
                <w:szCs w:val="28"/>
              </w:rPr>
              <w:t>Protein</w:t>
            </w:r>
          </w:p>
        </w:tc>
        <w:tc>
          <w:tcPr>
            <w:tcW w:w="1134" w:type="dxa"/>
          </w:tcPr>
          <w:p w14:paraId="429DBF72" w14:textId="4E39653A" w:rsidR="002B1144" w:rsidRPr="004E782D" w:rsidRDefault="002B1144" w:rsidP="002B1144">
            <w:pPr>
              <w:autoSpaceDE w:val="0"/>
              <w:autoSpaceDN w:val="0"/>
              <w:adjustRightInd w:val="0"/>
              <w:spacing w:line="240" w:lineRule="auto"/>
              <w:rPr>
                <w:rFonts w:cs="Times New Roman"/>
                <w:szCs w:val="28"/>
              </w:rPr>
            </w:pPr>
            <w:r>
              <w:rPr>
                <w:rFonts w:cs="Times New Roman"/>
                <w:szCs w:val="28"/>
              </w:rPr>
              <w:t>C</w:t>
            </w:r>
            <w:r w:rsidRPr="004E782D">
              <w:rPr>
                <w:rFonts w:cs="Times New Roman"/>
                <w:szCs w:val="28"/>
              </w:rPr>
              <w:t>hất xơ</w:t>
            </w:r>
          </w:p>
        </w:tc>
        <w:tc>
          <w:tcPr>
            <w:tcW w:w="850" w:type="dxa"/>
          </w:tcPr>
          <w:p w14:paraId="7851BF52" w14:textId="14362042" w:rsidR="002B1144" w:rsidRPr="004E782D" w:rsidRDefault="002B1144" w:rsidP="002B1144">
            <w:pPr>
              <w:autoSpaceDE w:val="0"/>
              <w:autoSpaceDN w:val="0"/>
              <w:adjustRightInd w:val="0"/>
              <w:spacing w:line="240" w:lineRule="auto"/>
              <w:rPr>
                <w:rFonts w:cs="Times New Roman"/>
                <w:szCs w:val="28"/>
              </w:rPr>
            </w:pPr>
            <w:r>
              <w:rPr>
                <w:rFonts w:cs="Times New Roman"/>
                <w:szCs w:val="28"/>
              </w:rPr>
              <w:t>Tro</w:t>
            </w:r>
          </w:p>
        </w:tc>
        <w:tc>
          <w:tcPr>
            <w:tcW w:w="2268" w:type="dxa"/>
          </w:tcPr>
          <w:p w14:paraId="29EF41EB" w14:textId="7E721703" w:rsidR="002B1144" w:rsidRDefault="002B1144" w:rsidP="002B1144">
            <w:pPr>
              <w:autoSpaceDE w:val="0"/>
              <w:autoSpaceDN w:val="0"/>
              <w:adjustRightInd w:val="0"/>
              <w:spacing w:line="240" w:lineRule="auto"/>
              <w:rPr>
                <w:rFonts w:cs="Times New Roman"/>
                <w:szCs w:val="28"/>
              </w:rPr>
            </w:pPr>
            <w:r>
              <w:rPr>
                <w:rFonts w:cs="Times New Roman"/>
                <w:szCs w:val="28"/>
              </w:rPr>
              <w:t>Nhiệt lượng (cal)</w:t>
            </w:r>
          </w:p>
        </w:tc>
      </w:tr>
      <w:tr w:rsidR="002B1144" w:rsidRPr="004E782D" w14:paraId="0CFC0A74" w14:textId="5AC0AA8A" w:rsidTr="002B1144">
        <w:trPr>
          <w:trHeight w:val="504"/>
        </w:trPr>
        <w:tc>
          <w:tcPr>
            <w:tcW w:w="2724" w:type="dxa"/>
            <w:shd w:val="solid" w:color="FFFFFF" w:fill="auto"/>
          </w:tcPr>
          <w:p w14:paraId="03DE06E4" w14:textId="77777777" w:rsidR="002B1144" w:rsidRPr="004E782D" w:rsidRDefault="002B1144" w:rsidP="002B1144">
            <w:pPr>
              <w:autoSpaceDE w:val="0"/>
              <w:autoSpaceDN w:val="0"/>
              <w:adjustRightInd w:val="0"/>
              <w:spacing w:line="240" w:lineRule="auto"/>
              <w:rPr>
                <w:rFonts w:cs="Times New Roman"/>
                <w:szCs w:val="28"/>
              </w:rPr>
            </w:pPr>
            <w:r w:rsidRPr="004E782D">
              <w:rPr>
                <w:rFonts w:cs="Times New Roman"/>
                <w:szCs w:val="28"/>
              </w:rPr>
              <w:t>Tỷ lệ chất khô (%)</w:t>
            </w:r>
          </w:p>
        </w:tc>
        <w:tc>
          <w:tcPr>
            <w:tcW w:w="850" w:type="dxa"/>
            <w:shd w:val="solid" w:color="FFFFFF" w:fill="auto"/>
          </w:tcPr>
          <w:p w14:paraId="77BB10CC" w14:textId="2220C146" w:rsidR="002B1144" w:rsidRPr="004E782D" w:rsidRDefault="002B1144" w:rsidP="002B1144">
            <w:pPr>
              <w:autoSpaceDE w:val="0"/>
              <w:autoSpaceDN w:val="0"/>
              <w:adjustRightInd w:val="0"/>
              <w:spacing w:line="240" w:lineRule="auto"/>
              <w:jc w:val="center"/>
              <w:rPr>
                <w:rFonts w:cs="Times New Roman"/>
                <w:szCs w:val="28"/>
              </w:rPr>
            </w:pPr>
            <w:r>
              <w:rPr>
                <w:rFonts w:cs="Times New Roman"/>
                <w:szCs w:val="28"/>
              </w:rPr>
              <w:t>7</w:t>
            </w:r>
            <w:r w:rsidRPr="004E782D">
              <w:rPr>
                <w:rFonts w:cs="Times New Roman"/>
                <w:szCs w:val="28"/>
              </w:rPr>
              <w:t>,5</w:t>
            </w:r>
          </w:p>
        </w:tc>
        <w:tc>
          <w:tcPr>
            <w:tcW w:w="1276" w:type="dxa"/>
          </w:tcPr>
          <w:p w14:paraId="5E80563F" w14:textId="6C458940" w:rsidR="002B1144" w:rsidRPr="004E782D" w:rsidRDefault="002B1144" w:rsidP="002B1144">
            <w:pPr>
              <w:autoSpaceDE w:val="0"/>
              <w:autoSpaceDN w:val="0"/>
              <w:adjustRightInd w:val="0"/>
              <w:spacing w:line="240" w:lineRule="auto"/>
              <w:jc w:val="center"/>
              <w:rPr>
                <w:rFonts w:cs="Times New Roman"/>
                <w:szCs w:val="28"/>
              </w:rPr>
            </w:pPr>
            <w:r>
              <w:rPr>
                <w:rFonts w:cs="Times New Roman"/>
                <w:szCs w:val="28"/>
              </w:rPr>
              <w:t>25</w:t>
            </w:r>
          </w:p>
        </w:tc>
        <w:tc>
          <w:tcPr>
            <w:tcW w:w="1134" w:type="dxa"/>
          </w:tcPr>
          <w:p w14:paraId="2BA49568" w14:textId="0AED3F82" w:rsidR="002B1144" w:rsidRPr="004E782D" w:rsidRDefault="002B1144" w:rsidP="002B1144">
            <w:pPr>
              <w:autoSpaceDE w:val="0"/>
              <w:autoSpaceDN w:val="0"/>
              <w:adjustRightInd w:val="0"/>
              <w:spacing w:line="240" w:lineRule="auto"/>
              <w:jc w:val="center"/>
              <w:rPr>
                <w:rFonts w:cs="Times New Roman"/>
                <w:szCs w:val="28"/>
              </w:rPr>
            </w:pPr>
            <w:r>
              <w:rPr>
                <w:rFonts w:cs="Times New Roman"/>
                <w:szCs w:val="28"/>
              </w:rPr>
              <w:t>16</w:t>
            </w:r>
          </w:p>
        </w:tc>
        <w:tc>
          <w:tcPr>
            <w:tcW w:w="850" w:type="dxa"/>
          </w:tcPr>
          <w:p w14:paraId="60A3F507" w14:textId="43996369" w:rsidR="002B1144" w:rsidRPr="004E782D" w:rsidRDefault="002B1144" w:rsidP="002B1144">
            <w:pPr>
              <w:autoSpaceDE w:val="0"/>
              <w:autoSpaceDN w:val="0"/>
              <w:adjustRightInd w:val="0"/>
              <w:spacing w:line="240" w:lineRule="auto"/>
              <w:jc w:val="center"/>
              <w:rPr>
                <w:rFonts w:cs="Times New Roman"/>
                <w:szCs w:val="28"/>
              </w:rPr>
            </w:pPr>
            <w:r>
              <w:rPr>
                <w:rFonts w:cs="Times New Roman"/>
                <w:szCs w:val="28"/>
              </w:rPr>
              <w:t>4,6</w:t>
            </w:r>
          </w:p>
        </w:tc>
        <w:tc>
          <w:tcPr>
            <w:tcW w:w="2268" w:type="dxa"/>
          </w:tcPr>
          <w:p w14:paraId="2C5B45A1" w14:textId="12EDEDAE" w:rsidR="002B1144" w:rsidRDefault="002B1144" w:rsidP="002B1144">
            <w:pPr>
              <w:autoSpaceDE w:val="0"/>
              <w:autoSpaceDN w:val="0"/>
              <w:adjustRightInd w:val="0"/>
              <w:spacing w:line="240" w:lineRule="auto"/>
              <w:jc w:val="center"/>
              <w:rPr>
                <w:rFonts w:cs="Times New Roman"/>
                <w:szCs w:val="28"/>
              </w:rPr>
            </w:pPr>
            <w:r>
              <w:rPr>
                <w:rFonts w:cs="Times New Roman"/>
                <w:szCs w:val="28"/>
              </w:rPr>
              <w:t>440</w:t>
            </w:r>
          </w:p>
        </w:tc>
      </w:tr>
    </w:tbl>
    <w:p w14:paraId="5C9FBE04" w14:textId="1CDBF691" w:rsidR="004E782D" w:rsidRDefault="00880AC2" w:rsidP="004E782D">
      <w:pPr>
        <w:pStyle w:val="NormalWeb"/>
        <w:shd w:val="clear" w:color="auto" w:fill="FFFFFF"/>
        <w:spacing w:line="360" w:lineRule="auto"/>
        <w:jc w:val="both"/>
        <w:rPr>
          <w:color w:val="000000"/>
          <w:sz w:val="28"/>
          <w:szCs w:val="28"/>
          <w:shd w:val="clear" w:color="auto" w:fill="FFFFFF"/>
        </w:rPr>
      </w:pPr>
      <w:r w:rsidRPr="0007747A">
        <w:rPr>
          <w:color w:val="000000"/>
          <w:sz w:val="28"/>
          <w:szCs w:val="28"/>
        </w:rPr>
        <w:t xml:space="preserve">- Bã </w:t>
      </w:r>
      <w:r w:rsidR="004E782D">
        <w:rPr>
          <w:color w:val="000000"/>
          <w:sz w:val="28"/>
          <w:szCs w:val="28"/>
        </w:rPr>
        <w:t>dong riềng</w:t>
      </w:r>
      <w:r w:rsidRPr="0007747A">
        <w:rPr>
          <w:color w:val="000000"/>
          <w:sz w:val="28"/>
          <w:szCs w:val="28"/>
        </w:rPr>
        <w:t xml:space="preserve">: Là phế phụ phẩm của quá trình chế biến </w:t>
      </w:r>
      <w:r w:rsidR="004E782D">
        <w:rPr>
          <w:color w:val="000000"/>
          <w:sz w:val="28"/>
          <w:szCs w:val="28"/>
        </w:rPr>
        <w:t>miến dong hoặc lấy bột dong</w:t>
      </w:r>
      <w:r w:rsidRPr="0007747A">
        <w:rPr>
          <w:color w:val="000000"/>
          <w:sz w:val="28"/>
          <w:szCs w:val="28"/>
        </w:rPr>
        <w:t xml:space="preserve">. Bã </w:t>
      </w:r>
      <w:r w:rsidR="004E782D">
        <w:rPr>
          <w:color w:val="000000"/>
          <w:sz w:val="28"/>
          <w:szCs w:val="28"/>
        </w:rPr>
        <w:t>dong riềng</w:t>
      </w:r>
      <w:r w:rsidRPr="0007747A">
        <w:rPr>
          <w:color w:val="000000"/>
          <w:sz w:val="28"/>
          <w:szCs w:val="28"/>
        </w:rPr>
        <w:t xml:space="preserve"> có đặc điểm là chứa </w:t>
      </w:r>
      <w:r w:rsidR="00326ED3">
        <w:rPr>
          <w:color w:val="000000"/>
          <w:sz w:val="28"/>
          <w:szCs w:val="28"/>
        </w:rPr>
        <w:t>hàm lượng</w:t>
      </w:r>
      <w:r w:rsidRPr="0007747A">
        <w:rPr>
          <w:color w:val="000000"/>
          <w:sz w:val="28"/>
          <w:szCs w:val="28"/>
        </w:rPr>
        <w:t xml:space="preserve"> </w:t>
      </w:r>
      <w:r w:rsidR="004E782D">
        <w:rPr>
          <w:color w:val="000000"/>
          <w:sz w:val="28"/>
          <w:szCs w:val="28"/>
        </w:rPr>
        <w:t>chất xơ</w:t>
      </w:r>
      <w:r w:rsidR="00326ED3">
        <w:rPr>
          <w:color w:val="000000"/>
          <w:sz w:val="28"/>
          <w:szCs w:val="28"/>
        </w:rPr>
        <w:t xml:space="preserve"> rất cao có thể thay thế rất tốt nguồn thức ăn thô xanh như cỏ và rơm khô và có ưu điểm là trong thành phần vẫn còn giữ được lượng tinh bột nhất định</w:t>
      </w:r>
      <w:r w:rsidRPr="0007747A">
        <w:rPr>
          <w:color w:val="000000"/>
          <w:sz w:val="28"/>
          <w:szCs w:val="28"/>
        </w:rPr>
        <w:t xml:space="preserve">. </w:t>
      </w:r>
      <w:r w:rsidR="00561A37" w:rsidRPr="00326ED3">
        <w:rPr>
          <w:color w:val="000000"/>
          <w:sz w:val="28"/>
          <w:szCs w:val="28"/>
          <w:shd w:val="clear" w:color="auto" w:fill="FFFFFF"/>
        </w:rPr>
        <w:t xml:space="preserve">Tại </w:t>
      </w:r>
      <w:r w:rsidR="00326ED3">
        <w:rPr>
          <w:color w:val="000000"/>
          <w:sz w:val="28"/>
          <w:szCs w:val="28"/>
          <w:shd w:val="clear" w:color="auto" w:fill="FFFFFF"/>
        </w:rPr>
        <w:t>huyện</w:t>
      </w:r>
      <w:r w:rsidR="00561A37" w:rsidRPr="00326ED3">
        <w:rPr>
          <w:color w:val="000000"/>
          <w:sz w:val="28"/>
          <w:szCs w:val="28"/>
          <w:shd w:val="clear" w:color="auto" w:fill="FFFFFF"/>
        </w:rPr>
        <w:t xml:space="preserve"> Chợ Mới, Bắc Kạn, hàng năm lượng sản phẩm phụ của nghề chế biến tinh bột dong là bã dong riềng rất lớn, trong số đó chỉ có một lượng nhỏ bã dong riềng được người dân sử dụng để chăn nuôi lợn, phần lớn lượng bã còn lại bị thải bỏ do thối mốc làm ô nhiễm môi trường sống trong khi vào vụ chế biến tinh bột dong riềng cũng là thời điểm khó khăn về nguồn thức ăn thô xanh. </w:t>
      </w:r>
    </w:p>
    <w:p w14:paraId="3D8EE601" w14:textId="3925EF69" w:rsidR="00326ED3" w:rsidRPr="00326ED3" w:rsidRDefault="00326ED3" w:rsidP="00326ED3">
      <w:pPr>
        <w:pStyle w:val="NormalWeb"/>
        <w:shd w:val="clear" w:color="auto" w:fill="FFFFFF"/>
        <w:spacing w:line="360" w:lineRule="auto"/>
        <w:jc w:val="center"/>
        <w:rPr>
          <w:color w:val="000000"/>
          <w:sz w:val="28"/>
          <w:szCs w:val="28"/>
        </w:rPr>
      </w:pPr>
      <w:r w:rsidRPr="0046104C">
        <w:rPr>
          <w:b/>
          <w:bCs/>
          <w:color w:val="000000"/>
          <w:sz w:val="28"/>
          <w:szCs w:val="28"/>
        </w:rPr>
        <w:t xml:space="preserve">Bảng </w:t>
      </w:r>
      <w:r w:rsidR="002B1144">
        <w:rPr>
          <w:b/>
          <w:bCs/>
          <w:color w:val="000000"/>
          <w:sz w:val="28"/>
          <w:szCs w:val="28"/>
        </w:rPr>
        <w:t>10</w:t>
      </w:r>
      <w:r w:rsidRPr="0046104C">
        <w:rPr>
          <w:b/>
          <w:bCs/>
          <w:color w:val="000000"/>
          <w:sz w:val="28"/>
          <w:szCs w:val="28"/>
        </w:rPr>
        <w:t xml:space="preserve">. </w:t>
      </w:r>
      <w:r w:rsidRPr="0046104C">
        <w:rPr>
          <w:color w:val="000000"/>
          <w:sz w:val="28"/>
          <w:szCs w:val="28"/>
        </w:rPr>
        <w:t>Thành phần hoá học trong</w:t>
      </w:r>
      <w:r w:rsidRPr="0046104C">
        <w:rPr>
          <w:sz w:val="28"/>
          <w:szCs w:val="28"/>
        </w:rPr>
        <w:t xml:space="preserve"> </w:t>
      </w:r>
      <w:r w:rsidRPr="0007747A">
        <w:rPr>
          <w:color w:val="000000"/>
          <w:sz w:val="28"/>
          <w:szCs w:val="28"/>
        </w:rPr>
        <w:t xml:space="preserve">Bã </w:t>
      </w:r>
      <w:r>
        <w:rPr>
          <w:color w:val="000000"/>
          <w:sz w:val="28"/>
          <w:szCs w:val="28"/>
        </w:rPr>
        <w:t>dong riềng</w:t>
      </w:r>
    </w:p>
    <w:tbl>
      <w:tblPr>
        <w:tblW w:w="912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1701"/>
        <w:gridCol w:w="1417"/>
        <w:gridCol w:w="1516"/>
        <w:gridCol w:w="1768"/>
      </w:tblGrid>
      <w:tr w:rsidR="004E782D" w:rsidRPr="004E782D" w14:paraId="4B589A1E" w14:textId="77777777" w:rsidTr="004E782D">
        <w:trPr>
          <w:trHeight w:val="1109"/>
        </w:trPr>
        <w:tc>
          <w:tcPr>
            <w:tcW w:w="2724" w:type="dxa"/>
            <w:shd w:val="solid" w:color="FFFFFF" w:fill="auto"/>
          </w:tcPr>
          <w:p w14:paraId="174DFE19" w14:textId="77777777" w:rsidR="004E782D" w:rsidRPr="004E782D" w:rsidRDefault="004E782D">
            <w:pPr>
              <w:autoSpaceDE w:val="0"/>
              <w:autoSpaceDN w:val="0"/>
              <w:adjustRightInd w:val="0"/>
              <w:spacing w:line="240" w:lineRule="auto"/>
              <w:jc w:val="center"/>
              <w:rPr>
                <w:rFonts w:cs="Times New Roman"/>
                <w:b/>
                <w:bCs/>
                <w:szCs w:val="28"/>
              </w:rPr>
            </w:pPr>
            <w:r w:rsidRPr="004E782D">
              <w:rPr>
                <w:rFonts w:cs="Times New Roman"/>
                <w:b/>
                <w:bCs/>
                <w:szCs w:val="28"/>
              </w:rPr>
              <w:t>Thành phần</w:t>
            </w:r>
          </w:p>
        </w:tc>
        <w:tc>
          <w:tcPr>
            <w:tcW w:w="1701" w:type="dxa"/>
            <w:shd w:val="solid" w:color="FFFFFF" w:fill="auto"/>
          </w:tcPr>
          <w:p w14:paraId="2619D27C" w14:textId="0B987365" w:rsidR="004E782D" w:rsidRPr="004E782D" w:rsidRDefault="004E782D">
            <w:pPr>
              <w:autoSpaceDE w:val="0"/>
              <w:autoSpaceDN w:val="0"/>
              <w:adjustRightInd w:val="0"/>
              <w:spacing w:line="240" w:lineRule="auto"/>
              <w:rPr>
                <w:rFonts w:cs="Times New Roman"/>
                <w:szCs w:val="28"/>
              </w:rPr>
            </w:pPr>
            <w:r w:rsidRPr="004E782D">
              <w:rPr>
                <w:rFonts w:cs="Times New Roman"/>
                <w:szCs w:val="28"/>
              </w:rPr>
              <w:t xml:space="preserve">Tinh bột </w:t>
            </w:r>
          </w:p>
        </w:tc>
        <w:tc>
          <w:tcPr>
            <w:tcW w:w="1417" w:type="dxa"/>
            <w:shd w:val="solid" w:color="FFFFFF" w:fill="auto"/>
          </w:tcPr>
          <w:p w14:paraId="47ACAAE0" w14:textId="77777777" w:rsidR="004E782D" w:rsidRPr="004E782D" w:rsidRDefault="004E782D">
            <w:pPr>
              <w:autoSpaceDE w:val="0"/>
              <w:autoSpaceDN w:val="0"/>
              <w:adjustRightInd w:val="0"/>
              <w:spacing w:line="240" w:lineRule="auto"/>
              <w:rPr>
                <w:rFonts w:cs="Times New Roman"/>
                <w:szCs w:val="28"/>
              </w:rPr>
            </w:pPr>
            <w:r w:rsidRPr="004E782D">
              <w:rPr>
                <w:rFonts w:cs="Times New Roman"/>
                <w:szCs w:val="28"/>
              </w:rPr>
              <w:t>Protein</w:t>
            </w:r>
          </w:p>
        </w:tc>
        <w:tc>
          <w:tcPr>
            <w:tcW w:w="1516" w:type="dxa"/>
          </w:tcPr>
          <w:p w14:paraId="46242652" w14:textId="77777777" w:rsidR="004E782D" w:rsidRPr="004E782D" w:rsidRDefault="004E782D">
            <w:pPr>
              <w:autoSpaceDE w:val="0"/>
              <w:autoSpaceDN w:val="0"/>
              <w:adjustRightInd w:val="0"/>
              <w:spacing w:line="240" w:lineRule="auto"/>
              <w:rPr>
                <w:rFonts w:cs="Times New Roman"/>
                <w:szCs w:val="28"/>
              </w:rPr>
            </w:pPr>
            <w:r w:rsidRPr="004E782D">
              <w:rPr>
                <w:rFonts w:cs="Times New Roman"/>
                <w:szCs w:val="28"/>
              </w:rPr>
              <w:t xml:space="preserve">Khoáng </w:t>
            </w:r>
          </w:p>
        </w:tc>
        <w:tc>
          <w:tcPr>
            <w:tcW w:w="1768" w:type="dxa"/>
          </w:tcPr>
          <w:p w14:paraId="73DEF48C" w14:textId="0F13B6AC" w:rsidR="004E782D" w:rsidRPr="004E782D" w:rsidRDefault="004E782D">
            <w:pPr>
              <w:autoSpaceDE w:val="0"/>
              <w:autoSpaceDN w:val="0"/>
              <w:adjustRightInd w:val="0"/>
              <w:spacing w:line="240" w:lineRule="auto"/>
              <w:rPr>
                <w:rFonts w:cs="Times New Roman"/>
                <w:szCs w:val="28"/>
              </w:rPr>
            </w:pPr>
            <w:r>
              <w:rPr>
                <w:rFonts w:cs="Times New Roman"/>
                <w:szCs w:val="28"/>
              </w:rPr>
              <w:t>C</w:t>
            </w:r>
            <w:r w:rsidRPr="004E782D">
              <w:rPr>
                <w:rFonts w:cs="Times New Roman"/>
                <w:szCs w:val="28"/>
              </w:rPr>
              <w:t>hất xơ</w:t>
            </w:r>
          </w:p>
        </w:tc>
      </w:tr>
      <w:tr w:rsidR="004E782D" w:rsidRPr="004E782D" w14:paraId="675D9348" w14:textId="77777777" w:rsidTr="004E782D">
        <w:trPr>
          <w:trHeight w:val="504"/>
        </w:trPr>
        <w:tc>
          <w:tcPr>
            <w:tcW w:w="2724" w:type="dxa"/>
            <w:shd w:val="solid" w:color="FFFFFF" w:fill="auto"/>
          </w:tcPr>
          <w:p w14:paraId="211D4319" w14:textId="77777777" w:rsidR="004E782D" w:rsidRPr="004E782D" w:rsidRDefault="004E782D">
            <w:pPr>
              <w:autoSpaceDE w:val="0"/>
              <w:autoSpaceDN w:val="0"/>
              <w:adjustRightInd w:val="0"/>
              <w:spacing w:line="240" w:lineRule="auto"/>
              <w:rPr>
                <w:rFonts w:cs="Times New Roman"/>
                <w:szCs w:val="28"/>
              </w:rPr>
            </w:pPr>
            <w:r w:rsidRPr="004E782D">
              <w:rPr>
                <w:rFonts w:cs="Times New Roman"/>
                <w:szCs w:val="28"/>
              </w:rPr>
              <w:t>Tỷ lệ chất khô (%)</w:t>
            </w:r>
          </w:p>
        </w:tc>
        <w:tc>
          <w:tcPr>
            <w:tcW w:w="1701" w:type="dxa"/>
            <w:shd w:val="solid" w:color="FFFFFF" w:fill="auto"/>
          </w:tcPr>
          <w:p w14:paraId="7AA3D385" w14:textId="77777777" w:rsidR="004E782D" w:rsidRPr="004E782D" w:rsidRDefault="004E782D" w:rsidP="004E782D">
            <w:pPr>
              <w:autoSpaceDE w:val="0"/>
              <w:autoSpaceDN w:val="0"/>
              <w:adjustRightInd w:val="0"/>
              <w:spacing w:line="240" w:lineRule="auto"/>
              <w:jc w:val="center"/>
              <w:rPr>
                <w:rFonts w:cs="Times New Roman"/>
                <w:szCs w:val="28"/>
              </w:rPr>
            </w:pPr>
            <w:r w:rsidRPr="004E782D">
              <w:rPr>
                <w:rFonts w:cs="Times New Roman"/>
                <w:szCs w:val="28"/>
              </w:rPr>
              <w:t>1,5</w:t>
            </w:r>
          </w:p>
        </w:tc>
        <w:tc>
          <w:tcPr>
            <w:tcW w:w="1417" w:type="dxa"/>
          </w:tcPr>
          <w:p w14:paraId="79F6936B" w14:textId="77777777" w:rsidR="004E782D" w:rsidRPr="004E782D" w:rsidRDefault="004E782D" w:rsidP="004E782D">
            <w:pPr>
              <w:autoSpaceDE w:val="0"/>
              <w:autoSpaceDN w:val="0"/>
              <w:adjustRightInd w:val="0"/>
              <w:spacing w:line="240" w:lineRule="auto"/>
              <w:jc w:val="center"/>
              <w:rPr>
                <w:rFonts w:cs="Times New Roman"/>
                <w:szCs w:val="28"/>
              </w:rPr>
            </w:pPr>
            <w:r w:rsidRPr="004E782D">
              <w:rPr>
                <w:rFonts w:cs="Times New Roman"/>
                <w:szCs w:val="28"/>
              </w:rPr>
              <w:t>2,2</w:t>
            </w:r>
          </w:p>
        </w:tc>
        <w:tc>
          <w:tcPr>
            <w:tcW w:w="1516" w:type="dxa"/>
          </w:tcPr>
          <w:p w14:paraId="038264B0" w14:textId="77777777" w:rsidR="004E782D" w:rsidRPr="004E782D" w:rsidRDefault="004E782D" w:rsidP="004E782D">
            <w:pPr>
              <w:autoSpaceDE w:val="0"/>
              <w:autoSpaceDN w:val="0"/>
              <w:adjustRightInd w:val="0"/>
              <w:spacing w:line="240" w:lineRule="auto"/>
              <w:jc w:val="center"/>
              <w:rPr>
                <w:rFonts w:cs="Times New Roman"/>
                <w:szCs w:val="28"/>
              </w:rPr>
            </w:pPr>
            <w:r w:rsidRPr="004E782D">
              <w:rPr>
                <w:rFonts w:cs="Times New Roman"/>
                <w:szCs w:val="28"/>
              </w:rPr>
              <w:t>1,36</w:t>
            </w:r>
          </w:p>
        </w:tc>
        <w:tc>
          <w:tcPr>
            <w:tcW w:w="1768" w:type="dxa"/>
          </w:tcPr>
          <w:p w14:paraId="3C5D6E4F" w14:textId="77777777" w:rsidR="004E782D" w:rsidRPr="004E782D" w:rsidRDefault="004E782D" w:rsidP="004E782D">
            <w:pPr>
              <w:autoSpaceDE w:val="0"/>
              <w:autoSpaceDN w:val="0"/>
              <w:adjustRightInd w:val="0"/>
              <w:spacing w:line="240" w:lineRule="auto"/>
              <w:jc w:val="center"/>
              <w:rPr>
                <w:rFonts w:cs="Times New Roman"/>
                <w:szCs w:val="28"/>
              </w:rPr>
            </w:pPr>
            <w:r w:rsidRPr="004E782D">
              <w:rPr>
                <w:rFonts w:cs="Times New Roman"/>
                <w:szCs w:val="28"/>
              </w:rPr>
              <w:t>32</w:t>
            </w:r>
          </w:p>
        </w:tc>
      </w:tr>
    </w:tbl>
    <w:p w14:paraId="195D4E8A" w14:textId="69DCF957" w:rsidR="00326ED3" w:rsidRDefault="00326ED3" w:rsidP="00B47AEE">
      <w:pPr>
        <w:pStyle w:val="NormalWeb"/>
        <w:shd w:val="clear" w:color="auto" w:fill="FFFFFF"/>
        <w:spacing w:line="360" w:lineRule="auto"/>
        <w:jc w:val="center"/>
        <w:rPr>
          <w:color w:val="000000"/>
          <w:sz w:val="28"/>
          <w:szCs w:val="28"/>
        </w:rPr>
      </w:pPr>
      <w:r>
        <w:rPr>
          <w:noProof/>
          <w:color w:val="000000"/>
          <w:sz w:val="28"/>
          <w:szCs w:val="28"/>
        </w:rPr>
        <w:drawing>
          <wp:inline distT="0" distB="0" distL="0" distR="0" wp14:anchorId="401982AA" wp14:editId="6010FA0A">
            <wp:extent cx="4896485" cy="240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6485" cy="2409825"/>
                    </a:xfrm>
                    <a:prstGeom prst="rect">
                      <a:avLst/>
                    </a:prstGeom>
                    <a:noFill/>
                    <a:ln>
                      <a:noFill/>
                    </a:ln>
                  </pic:spPr>
                </pic:pic>
              </a:graphicData>
            </a:graphic>
          </wp:inline>
        </w:drawing>
      </w:r>
    </w:p>
    <w:p w14:paraId="4BD26243" w14:textId="73158E2E" w:rsidR="00326ED3" w:rsidRPr="0007747A" w:rsidRDefault="00326ED3" w:rsidP="00326ED3">
      <w:pPr>
        <w:pStyle w:val="NormalWeb"/>
        <w:shd w:val="clear" w:color="auto" w:fill="FFFFFF"/>
        <w:jc w:val="center"/>
        <w:rPr>
          <w:color w:val="000000"/>
          <w:sz w:val="28"/>
          <w:szCs w:val="28"/>
        </w:rPr>
      </w:pPr>
      <w:r w:rsidRPr="0046104C">
        <w:rPr>
          <w:i/>
          <w:sz w:val="28"/>
          <w:szCs w:val="28"/>
        </w:rPr>
        <w:t xml:space="preserve">Hình </w:t>
      </w:r>
      <w:r>
        <w:rPr>
          <w:i/>
          <w:sz w:val="28"/>
          <w:szCs w:val="28"/>
        </w:rPr>
        <w:t>7</w:t>
      </w:r>
      <w:r w:rsidRPr="0046104C">
        <w:rPr>
          <w:i/>
          <w:sz w:val="28"/>
          <w:szCs w:val="28"/>
        </w:rPr>
        <w:t xml:space="preserve">: </w:t>
      </w:r>
      <w:r>
        <w:rPr>
          <w:i/>
          <w:sz w:val="28"/>
          <w:szCs w:val="28"/>
        </w:rPr>
        <w:t>Bã dong riềng</w:t>
      </w:r>
    </w:p>
    <w:p w14:paraId="21A4CF22" w14:textId="4353095B" w:rsidR="00257746" w:rsidRDefault="00880AC2" w:rsidP="00B47AEE">
      <w:pPr>
        <w:pStyle w:val="NormalWeb"/>
        <w:shd w:val="clear" w:color="auto" w:fill="FFFFFF"/>
        <w:spacing w:before="0" w:beforeAutospacing="0" w:after="0" w:afterAutospacing="0" w:line="360" w:lineRule="auto"/>
        <w:jc w:val="both"/>
        <w:rPr>
          <w:color w:val="000000"/>
          <w:sz w:val="28"/>
          <w:szCs w:val="28"/>
        </w:rPr>
      </w:pPr>
      <w:r w:rsidRPr="004E782D">
        <w:rPr>
          <w:color w:val="000000"/>
          <w:sz w:val="28"/>
          <w:szCs w:val="28"/>
        </w:rPr>
        <w:t xml:space="preserve">- Rỉ mật đường: Là phụ phẩm của quá trình chế biến đường mía. Lượng rỉ mật thường chiếm 3% so với mía tươi. Cứ chế biến 1.000 kg mía thì người ta thu được 30 kg rỉ mật. </w:t>
      </w:r>
      <w:r w:rsidR="003478E4" w:rsidRPr="004E782D">
        <w:rPr>
          <w:color w:val="050505"/>
          <w:sz w:val="28"/>
          <w:szCs w:val="28"/>
          <w:shd w:val="clear" w:color="auto" w:fill="FFFFFF"/>
        </w:rPr>
        <w:t>Rỉ mật là một nguồn giàu khoáng. So với các nguồn thức ăn năng lượng thông dụng khác như hạt ngũ cốc thì hàm lượng Ca trong rỉ mật mía cao (tới 1%), trong khi đó thì hàm lượng P lại thấp. Rỉ mật mía giàu Na, K. Mg và S. Rỉ mật cũng chứa một lượng đáng kể các nguyên tố vi lượng như Cu (7 ppm), Zn (10 ppm), Fe (200 ppm), Mn (200 ppm).</w:t>
      </w:r>
      <w:r w:rsidR="004E782D" w:rsidRPr="004E782D">
        <w:rPr>
          <w:color w:val="050505"/>
          <w:sz w:val="28"/>
          <w:szCs w:val="28"/>
          <w:shd w:val="clear" w:color="auto" w:fill="FFFFFF"/>
        </w:rPr>
        <w:t xml:space="preserve"> </w:t>
      </w:r>
      <w:r w:rsidR="004E782D" w:rsidRPr="004E782D">
        <w:rPr>
          <w:color w:val="000000"/>
          <w:sz w:val="28"/>
          <w:szCs w:val="28"/>
        </w:rPr>
        <w:t>Rỉ mật thường được sử dụng để bổ sung đường khi ủ chua thức ăn, là thành phần chính trong bánh dinh dưỡng hoặc cho ăn lẫn với rơm lúa ... Do có vị ngọt nên gia súc nhai lại thích ăn. Tuy nhiên, mỗi ngày cũng chỉ nên cho mỗi con bò ăn 1 - 2 kg rỉ mật đường. Không nên cho ăn nhiều (trên 2 kg), vì rỉ mật đường nhuận tràng và có thể gây ỉa chảy</w:t>
      </w:r>
      <w:r w:rsidR="004E782D">
        <w:rPr>
          <w:color w:val="000000"/>
          <w:sz w:val="28"/>
          <w:szCs w:val="28"/>
        </w:rPr>
        <w:t>.</w:t>
      </w:r>
    </w:p>
    <w:p w14:paraId="1E129548" w14:textId="595F9152" w:rsidR="003478E4" w:rsidRPr="004E782D" w:rsidRDefault="003478E4" w:rsidP="004B3C27">
      <w:pPr>
        <w:shd w:val="clear" w:color="auto" w:fill="FFFFFF"/>
        <w:spacing w:line="360" w:lineRule="atLeast"/>
        <w:jc w:val="center"/>
        <w:rPr>
          <w:rFonts w:eastAsia="Times New Roman" w:cs="Times New Roman"/>
          <w:i/>
          <w:iCs/>
          <w:color w:val="050505"/>
          <w:szCs w:val="28"/>
        </w:rPr>
      </w:pPr>
      <w:r w:rsidRPr="004E782D">
        <w:rPr>
          <w:rFonts w:eastAsia="Times New Roman" w:cs="Times New Roman"/>
          <w:color w:val="050505"/>
          <w:szCs w:val="28"/>
        </w:rPr>
        <w:t xml:space="preserve">Bảng </w:t>
      </w:r>
      <w:r w:rsidR="00326ED3">
        <w:rPr>
          <w:rFonts w:eastAsia="Times New Roman" w:cs="Times New Roman"/>
          <w:color w:val="050505"/>
          <w:szCs w:val="28"/>
        </w:rPr>
        <w:t>1</w:t>
      </w:r>
      <w:r w:rsidR="004B3C27">
        <w:rPr>
          <w:rFonts w:eastAsia="Times New Roman" w:cs="Times New Roman"/>
          <w:color w:val="050505"/>
          <w:szCs w:val="28"/>
        </w:rPr>
        <w:t>1</w:t>
      </w:r>
      <w:r w:rsidRPr="004E782D">
        <w:rPr>
          <w:rFonts w:eastAsia="Times New Roman" w:cs="Times New Roman"/>
          <w:color w:val="050505"/>
          <w:szCs w:val="28"/>
        </w:rPr>
        <w:t>: </w:t>
      </w:r>
      <w:r w:rsidRPr="004E782D">
        <w:rPr>
          <w:rFonts w:eastAsia="Times New Roman" w:cs="Times New Roman"/>
          <w:i/>
          <w:iCs/>
          <w:color w:val="050505"/>
          <w:szCs w:val="28"/>
        </w:rPr>
        <w:t>Thành phần hoá học và giá trị năng lượng của rỉ mật</w:t>
      </w:r>
    </w:p>
    <w:tbl>
      <w:tblPr>
        <w:tblW w:w="912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275"/>
        <w:gridCol w:w="1560"/>
        <w:gridCol w:w="1417"/>
        <w:gridCol w:w="1843"/>
        <w:gridCol w:w="1438"/>
      </w:tblGrid>
      <w:tr w:rsidR="004E782D" w14:paraId="2B271B2C" w14:textId="77777777" w:rsidTr="004E782D">
        <w:trPr>
          <w:trHeight w:val="1224"/>
        </w:trPr>
        <w:tc>
          <w:tcPr>
            <w:tcW w:w="1590" w:type="dxa"/>
          </w:tcPr>
          <w:p w14:paraId="06E5B466" w14:textId="0F345566" w:rsidR="004E782D" w:rsidRPr="004E782D" w:rsidRDefault="004E782D" w:rsidP="0046104C">
            <w:pPr>
              <w:autoSpaceDE w:val="0"/>
              <w:autoSpaceDN w:val="0"/>
              <w:adjustRightInd w:val="0"/>
              <w:spacing w:line="240" w:lineRule="auto"/>
              <w:rPr>
                <w:rFonts w:cs="Times New Roman"/>
                <w:b/>
                <w:bCs/>
                <w:color w:val="000000"/>
                <w:szCs w:val="28"/>
              </w:rPr>
            </w:pPr>
            <w:r w:rsidRPr="004E782D">
              <w:rPr>
                <w:rFonts w:cs="Times New Roman"/>
                <w:b/>
                <w:bCs/>
                <w:color w:val="000000"/>
                <w:szCs w:val="28"/>
              </w:rPr>
              <w:t>Thành phần  (%)</w:t>
            </w:r>
          </w:p>
        </w:tc>
        <w:tc>
          <w:tcPr>
            <w:tcW w:w="1275" w:type="dxa"/>
          </w:tcPr>
          <w:p w14:paraId="35465B36" w14:textId="77777777" w:rsidR="004E782D" w:rsidRPr="004E782D" w:rsidRDefault="004E782D" w:rsidP="0046104C">
            <w:pPr>
              <w:autoSpaceDE w:val="0"/>
              <w:autoSpaceDN w:val="0"/>
              <w:adjustRightInd w:val="0"/>
              <w:spacing w:line="240" w:lineRule="auto"/>
              <w:rPr>
                <w:rFonts w:cs="Times New Roman"/>
                <w:color w:val="000000"/>
                <w:szCs w:val="28"/>
              </w:rPr>
            </w:pPr>
            <w:r w:rsidRPr="004E782D">
              <w:rPr>
                <w:rFonts w:cs="Times New Roman"/>
                <w:color w:val="000000"/>
                <w:szCs w:val="28"/>
              </w:rPr>
              <w:t>VCK</w:t>
            </w:r>
          </w:p>
        </w:tc>
        <w:tc>
          <w:tcPr>
            <w:tcW w:w="1560" w:type="dxa"/>
          </w:tcPr>
          <w:p w14:paraId="6725FC42" w14:textId="77777777" w:rsidR="004E782D" w:rsidRPr="004E782D" w:rsidRDefault="004E782D" w:rsidP="0046104C">
            <w:pPr>
              <w:autoSpaceDE w:val="0"/>
              <w:autoSpaceDN w:val="0"/>
              <w:adjustRightInd w:val="0"/>
              <w:spacing w:line="240" w:lineRule="auto"/>
              <w:rPr>
                <w:rFonts w:cs="Times New Roman"/>
                <w:color w:val="000000"/>
                <w:szCs w:val="28"/>
              </w:rPr>
            </w:pPr>
            <w:r w:rsidRPr="004E782D">
              <w:rPr>
                <w:rFonts w:cs="Times New Roman"/>
                <w:color w:val="000000"/>
                <w:szCs w:val="28"/>
              </w:rPr>
              <w:t>Khoáng</w:t>
            </w:r>
          </w:p>
        </w:tc>
        <w:tc>
          <w:tcPr>
            <w:tcW w:w="1417" w:type="dxa"/>
          </w:tcPr>
          <w:p w14:paraId="374B616B" w14:textId="77777777" w:rsidR="004E782D" w:rsidRPr="004E782D" w:rsidRDefault="004E782D" w:rsidP="0046104C">
            <w:pPr>
              <w:autoSpaceDE w:val="0"/>
              <w:autoSpaceDN w:val="0"/>
              <w:adjustRightInd w:val="0"/>
              <w:spacing w:line="240" w:lineRule="auto"/>
              <w:rPr>
                <w:rFonts w:cs="Times New Roman"/>
                <w:color w:val="000000"/>
                <w:szCs w:val="28"/>
              </w:rPr>
            </w:pPr>
            <w:r w:rsidRPr="004E782D">
              <w:rPr>
                <w:rFonts w:cs="Times New Roman"/>
                <w:color w:val="000000"/>
                <w:szCs w:val="28"/>
              </w:rPr>
              <w:t>Protein thô</w:t>
            </w:r>
          </w:p>
        </w:tc>
        <w:tc>
          <w:tcPr>
            <w:tcW w:w="1843" w:type="dxa"/>
          </w:tcPr>
          <w:p w14:paraId="61E51FDC" w14:textId="3EEC8E11" w:rsidR="004E782D" w:rsidRPr="004E782D" w:rsidRDefault="004E782D" w:rsidP="0046104C">
            <w:pPr>
              <w:autoSpaceDE w:val="0"/>
              <w:autoSpaceDN w:val="0"/>
              <w:adjustRightInd w:val="0"/>
              <w:spacing w:line="240" w:lineRule="auto"/>
              <w:rPr>
                <w:rFonts w:cs="Times New Roman"/>
                <w:color w:val="000000"/>
                <w:szCs w:val="28"/>
              </w:rPr>
            </w:pPr>
            <w:r w:rsidRPr="004E782D">
              <w:rPr>
                <w:rFonts w:cs="Times New Roman"/>
                <w:color w:val="000000"/>
                <w:szCs w:val="28"/>
              </w:rPr>
              <w:t xml:space="preserve">Protein không phân giải ở dạ cỏ </w:t>
            </w:r>
          </w:p>
        </w:tc>
        <w:tc>
          <w:tcPr>
            <w:tcW w:w="1438" w:type="dxa"/>
          </w:tcPr>
          <w:p w14:paraId="7207AA8F" w14:textId="77777777" w:rsidR="004E782D" w:rsidRPr="004E782D" w:rsidRDefault="004E782D" w:rsidP="0046104C">
            <w:pPr>
              <w:autoSpaceDE w:val="0"/>
              <w:autoSpaceDN w:val="0"/>
              <w:adjustRightInd w:val="0"/>
              <w:spacing w:line="240" w:lineRule="auto"/>
              <w:rPr>
                <w:rFonts w:cs="Times New Roman"/>
                <w:color w:val="000000"/>
                <w:szCs w:val="28"/>
              </w:rPr>
            </w:pPr>
            <w:r w:rsidRPr="004E782D">
              <w:rPr>
                <w:rFonts w:cs="Times New Roman"/>
                <w:color w:val="000000"/>
                <w:szCs w:val="28"/>
              </w:rPr>
              <w:t>Đường</w:t>
            </w:r>
          </w:p>
        </w:tc>
      </w:tr>
      <w:tr w:rsidR="004E782D" w14:paraId="6C8BEC7A" w14:textId="77777777" w:rsidTr="004E782D">
        <w:trPr>
          <w:trHeight w:val="922"/>
        </w:trPr>
        <w:tc>
          <w:tcPr>
            <w:tcW w:w="1590" w:type="dxa"/>
          </w:tcPr>
          <w:p w14:paraId="164A3E21" w14:textId="77777777" w:rsidR="004E782D" w:rsidRPr="004E782D" w:rsidRDefault="004E782D" w:rsidP="0046104C">
            <w:pPr>
              <w:autoSpaceDE w:val="0"/>
              <w:autoSpaceDN w:val="0"/>
              <w:adjustRightInd w:val="0"/>
              <w:spacing w:line="240" w:lineRule="auto"/>
              <w:rPr>
                <w:rFonts w:cs="Times New Roman"/>
                <w:b/>
                <w:bCs/>
                <w:color w:val="000000"/>
                <w:szCs w:val="28"/>
              </w:rPr>
            </w:pPr>
            <w:r w:rsidRPr="004E782D">
              <w:rPr>
                <w:rFonts w:cs="Times New Roman"/>
                <w:b/>
                <w:bCs/>
                <w:color w:val="000000"/>
                <w:szCs w:val="28"/>
              </w:rPr>
              <w:t>Rỉ mật củ cải đường</w:t>
            </w:r>
          </w:p>
        </w:tc>
        <w:tc>
          <w:tcPr>
            <w:tcW w:w="1275" w:type="dxa"/>
          </w:tcPr>
          <w:p w14:paraId="2283557B"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73,7</w:t>
            </w:r>
          </w:p>
        </w:tc>
        <w:tc>
          <w:tcPr>
            <w:tcW w:w="1560" w:type="dxa"/>
          </w:tcPr>
          <w:p w14:paraId="2373106C"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8,3</w:t>
            </w:r>
          </w:p>
        </w:tc>
        <w:tc>
          <w:tcPr>
            <w:tcW w:w="1417" w:type="dxa"/>
          </w:tcPr>
          <w:p w14:paraId="1049D6AE"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11</w:t>
            </w:r>
          </w:p>
        </w:tc>
        <w:tc>
          <w:tcPr>
            <w:tcW w:w="1843" w:type="dxa"/>
          </w:tcPr>
          <w:p w14:paraId="7BBD83B6"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3,8</w:t>
            </w:r>
          </w:p>
        </w:tc>
        <w:tc>
          <w:tcPr>
            <w:tcW w:w="1438" w:type="dxa"/>
          </w:tcPr>
          <w:p w14:paraId="42BD2046"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48,6</w:t>
            </w:r>
          </w:p>
        </w:tc>
      </w:tr>
      <w:tr w:rsidR="004E782D" w14:paraId="4DF832C1" w14:textId="77777777" w:rsidTr="004E782D">
        <w:trPr>
          <w:trHeight w:val="922"/>
        </w:trPr>
        <w:tc>
          <w:tcPr>
            <w:tcW w:w="1590" w:type="dxa"/>
          </w:tcPr>
          <w:p w14:paraId="4EFBF65C" w14:textId="77777777" w:rsidR="004E782D" w:rsidRPr="004E782D" w:rsidRDefault="004E782D" w:rsidP="0046104C">
            <w:pPr>
              <w:autoSpaceDE w:val="0"/>
              <w:autoSpaceDN w:val="0"/>
              <w:adjustRightInd w:val="0"/>
              <w:spacing w:line="240" w:lineRule="auto"/>
              <w:rPr>
                <w:rFonts w:cs="Times New Roman"/>
                <w:b/>
                <w:bCs/>
                <w:color w:val="000000"/>
                <w:szCs w:val="28"/>
              </w:rPr>
            </w:pPr>
            <w:r w:rsidRPr="004E782D">
              <w:rPr>
                <w:rFonts w:cs="Times New Roman"/>
                <w:b/>
                <w:bCs/>
                <w:color w:val="000000"/>
                <w:szCs w:val="28"/>
              </w:rPr>
              <w:t>Rỉ mật mía</w:t>
            </w:r>
          </w:p>
        </w:tc>
        <w:tc>
          <w:tcPr>
            <w:tcW w:w="1275" w:type="dxa"/>
          </w:tcPr>
          <w:p w14:paraId="7D0E9A7D"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73,5</w:t>
            </w:r>
          </w:p>
        </w:tc>
        <w:tc>
          <w:tcPr>
            <w:tcW w:w="1560" w:type="dxa"/>
          </w:tcPr>
          <w:p w14:paraId="34499FAD"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10,7</w:t>
            </w:r>
          </w:p>
        </w:tc>
        <w:tc>
          <w:tcPr>
            <w:tcW w:w="1417" w:type="dxa"/>
          </w:tcPr>
          <w:p w14:paraId="077F89D7"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4,5</w:t>
            </w:r>
          </w:p>
        </w:tc>
        <w:tc>
          <w:tcPr>
            <w:tcW w:w="1843" w:type="dxa"/>
          </w:tcPr>
          <w:p w14:paraId="42D7B65A"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1,6</w:t>
            </w:r>
          </w:p>
        </w:tc>
        <w:tc>
          <w:tcPr>
            <w:tcW w:w="1438" w:type="dxa"/>
          </w:tcPr>
          <w:p w14:paraId="2B1B3620" w14:textId="77777777" w:rsidR="004E782D" w:rsidRPr="004E782D" w:rsidRDefault="004E782D" w:rsidP="004E782D">
            <w:pPr>
              <w:autoSpaceDE w:val="0"/>
              <w:autoSpaceDN w:val="0"/>
              <w:adjustRightInd w:val="0"/>
              <w:spacing w:line="240" w:lineRule="auto"/>
              <w:jc w:val="center"/>
              <w:rPr>
                <w:rFonts w:cs="Times New Roman"/>
                <w:color w:val="000000"/>
                <w:szCs w:val="28"/>
              </w:rPr>
            </w:pPr>
            <w:r w:rsidRPr="004E782D">
              <w:rPr>
                <w:rFonts w:cs="Times New Roman"/>
                <w:color w:val="000000"/>
                <w:szCs w:val="28"/>
              </w:rPr>
              <w:t>46,5</w:t>
            </w:r>
          </w:p>
        </w:tc>
      </w:tr>
    </w:tbl>
    <w:p w14:paraId="5858E466" w14:textId="67C36F3F" w:rsidR="0046104C" w:rsidRPr="003478E4" w:rsidRDefault="00B47AEE" w:rsidP="004B3C27">
      <w:pPr>
        <w:pStyle w:val="NormalWeb"/>
        <w:shd w:val="clear" w:color="auto" w:fill="FFFFFF"/>
        <w:spacing w:before="0" w:beforeAutospacing="0" w:after="0" w:afterAutospacing="0" w:line="360" w:lineRule="auto"/>
        <w:jc w:val="both"/>
        <w:rPr>
          <w:rFonts w:ascii="Tahoma" w:hAnsi="Tahoma" w:cs="Tahoma"/>
          <w:color w:val="050505"/>
          <w:sz w:val="23"/>
          <w:szCs w:val="23"/>
        </w:rPr>
      </w:pPr>
      <w:r>
        <w:rPr>
          <w:color w:val="000000"/>
          <w:sz w:val="28"/>
          <w:szCs w:val="28"/>
        </w:rPr>
        <w:t xml:space="preserve">- Bột cá: </w:t>
      </w:r>
    </w:p>
    <w:p w14:paraId="0598E06E" w14:textId="1ABEDD6F" w:rsidR="00F27E5B" w:rsidRDefault="00F27E5B" w:rsidP="004B3C27">
      <w:pPr>
        <w:shd w:val="clear" w:color="auto" w:fill="FFFFFF"/>
        <w:spacing w:line="360" w:lineRule="atLeast"/>
        <w:ind w:left="120"/>
        <w:jc w:val="center"/>
        <w:rPr>
          <w:rFonts w:eastAsia="Times New Roman" w:cs="Times New Roman"/>
          <w:i/>
          <w:iCs/>
          <w:color w:val="050505"/>
          <w:szCs w:val="28"/>
        </w:rPr>
      </w:pPr>
      <w:r w:rsidRPr="004E782D">
        <w:rPr>
          <w:rFonts w:eastAsia="Times New Roman" w:cs="Times New Roman"/>
          <w:color w:val="050505"/>
          <w:szCs w:val="28"/>
        </w:rPr>
        <w:t xml:space="preserve">Bảng </w:t>
      </w:r>
      <w:r>
        <w:rPr>
          <w:rFonts w:eastAsia="Times New Roman" w:cs="Times New Roman"/>
          <w:color w:val="050505"/>
          <w:szCs w:val="28"/>
        </w:rPr>
        <w:t>1</w:t>
      </w:r>
      <w:r w:rsidR="004B3C27">
        <w:rPr>
          <w:rFonts w:eastAsia="Times New Roman" w:cs="Times New Roman"/>
          <w:color w:val="050505"/>
          <w:szCs w:val="28"/>
        </w:rPr>
        <w:t>2</w:t>
      </w:r>
      <w:r w:rsidRPr="004E782D">
        <w:rPr>
          <w:rFonts w:eastAsia="Times New Roman" w:cs="Times New Roman"/>
          <w:color w:val="050505"/>
          <w:szCs w:val="28"/>
        </w:rPr>
        <w:t>: </w:t>
      </w:r>
      <w:r w:rsidRPr="004E782D">
        <w:rPr>
          <w:rFonts w:eastAsia="Times New Roman" w:cs="Times New Roman"/>
          <w:i/>
          <w:iCs/>
          <w:color w:val="050505"/>
          <w:szCs w:val="28"/>
        </w:rPr>
        <w:t xml:space="preserve">Thành phần hoá học và giá trị năng lượng của </w:t>
      </w:r>
      <w:r>
        <w:rPr>
          <w:rFonts w:eastAsia="Times New Roman" w:cs="Times New Roman"/>
          <w:i/>
          <w:iCs/>
          <w:color w:val="050505"/>
          <w:szCs w:val="28"/>
        </w:rPr>
        <w:t>bột cá 65%</w:t>
      </w:r>
    </w:p>
    <w:tbl>
      <w:tblPr>
        <w:tblW w:w="9317"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345"/>
        <w:gridCol w:w="1336"/>
        <w:gridCol w:w="1125"/>
        <w:gridCol w:w="1296"/>
        <w:gridCol w:w="1585"/>
        <w:gridCol w:w="1325"/>
      </w:tblGrid>
      <w:tr w:rsidR="00F27E5B" w:rsidRPr="00F27E5B" w14:paraId="6419CBEB" w14:textId="77777777" w:rsidTr="00F27E5B">
        <w:trPr>
          <w:trHeight w:val="750"/>
        </w:trPr>
        <w:tc>
          <w:tcPr>
            <w:tcW w:w="1305" w:type="dxa"/>
            <w:shd w:val="clear" w:color="000000" w:fill="FFFFFF"/>
            <w:vAlign w:val="center"/>
            <w:hideMark/>
          </w:tcPr>
          <w:p w14:paraId="20A8F192"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Thành phần chính</w:t>
            </w:r>
          </w:p>
        </w:tc>
        <w:tc>
          <w:tcPr>
            <w:tcW w:w="1345" w:type="dxa"/>
            <w:shd w:val="clear" w:color="000000" w:fill="FFFFFF"/>
            <w:vAlign w:val="center"/>
            <w:hideMark/>
          </w:tcPr>
          <w:p w14:paraId="0C483F7D"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Vật chất khô</w:t>
            </w:r>
          </w:p>
        </w:tc>
        <w:tc>
          <w:tcPr>
            <w:tcW w:w="1336" w:type="dxa"/>
            <w:shd w:val="clear" w:color="000000" w:fill="FFFFFF"/>
            <w:vAlign w:val="center"/>
            <w:hideMark/>
          </w:tcPr>
          <w:p w14:paraId="4AB862E5"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Protein thô</w:t>
            </w:r>
          </w:p>
        </w:tc>
        <w:tc>
          <w:tcPr>
            <w:tcW w:w="1125" w:type="dxa"/>
            <w:shd w:val="clear" w:color="000000" w:fill="FFFFFF"/>
            <w:vAlign w:val="center"/>
            <w:hideMark/>
          </w:tcPr>
          <w:p w14:paraId="1EB6C5C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Chiết xuất Ether (HCl)</w:t>
            </w:r>
          </w:p>
        </w:tc>
        <w:tc>
          <w:tcPr>
            <w:tcW w:w="1296" w:type="dxa"/>
            <w:shd w:val="clear" w:color="000000" w:fill="FFFFFF"/>
            <w:vAlign w:val="center"/>
            <w:hideMark/>
          </w:tcPr>
          <w:p w14:paraId="64CE544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Tro</w:t>
            </w:r>
          </w:p>
        </w:tc>
        <w:tc>
          <w:tcPr>
            <w:tcW w:w="1585" w:type="dxa"/>
            <w:shd w:val="clear" w:color="000000" w:fill="FFFFFF"/>
            <w:vAlign w:val="center"/>
            <w:hideMark/>
          </w:tcPr>
          <w:p w14:paraId="5A844B0F"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Tổng năng lượng</w:t>
            </w:r>
          </w:p>
        </w:tc>
        <w:tc>
          <w:tcPr>
            <w:tcW w:w="1325" w:type="dxa"/>
            <w:shd w:val="clear" w:color="auto" w:fill="auto"/>
            <w:noWrap/>
            <w:vAlign w:val="bottom"/>
            <w:hideMark/>
          </w:tcPr>
          <w:p w14:paraId="204076C9" w14:textId="77777777" w:rsidR="00F27E5B" w:rsidRPr="00F27E5B" w:rsidRDefault="00F27E5B" w:rsidP="00BE2B02">
            <w:pPr>
              <w:spacing w:line="240" w:lineRule="auto"/>
              <w:rPr>
                <w:rFonts w:eastAsia="Times New Roman" w:cs="Times New Roman"/>
                <w:sz w:val="26"/>
                <w:szCs w:val="26"/>
              </w:rPr>
            </w:pPr>
          </w:p>
        </w:tc>
      </w:tr>
      <w:tr w:rsidR="00F27E5B" w:rsidRPr="00F27E5B" w14:paraId="55E4E14F" w14:textId="77777777" w:rsidTr="004B3C27">
        <w:trPr>
          <w:trHeight w:val="744"/>
        </w:trPr>
        <w:tc>
          <w:tcPr>
            <w:tcW w:w="1305" w:type="dxa"/>
            <w:shd w:val="clear" w:color="000000" w:fill="FFFFFF"/>
            <w:vAlign w:val="center"/>
            <w:hideMark/>
          </w:tcPr>
          <w:p w14:paraId="4CB0DA7A"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Đơn vị</w:t>
            </w:r>
          </w:p>
        </w:tc>
        <w:tc>
          <w:tcPr>
            <w:tcW w:w="1345" w:type="dxa"/>
            <w:shd w:val="clear" w:color="000000" w:fill="FFFFFF"/>
            <w:vAlign w:val="center"/>
            <w:hideMark/>
          </w:tcPr>
          <w:p w14:paraId="37BA4792"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w:t>
            </w:r>
          </w:p>
        </w:tc>
        <w:tc>
          <w:tcPr>
            <w:tcW w:w="1336" w:type="dxa"/>
            <w:shd w:val="clear" w:color="000000" w:fill="FFFFFF"/>
            <w:vAlign w:val="center"/>
            <w:hideMark/>
          </w:tcPr>
          <w:p w14:paraId="0058904C"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 DM</w:t>
            </w:r>
          </w:p>
        </w:tc>
        <w:tc>
          <w:tcPr>
            <w:tcW w:w="1125" w:type="dxa"/>
            <w:shd w:val="clear" w:color="000000" w:fill="FFFFFF"/>
            <w:vAlign w:val="center"/>
            <w:hideMark/>
          </w:tcPr>
          <w:p w14:paraId="60A4686F"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 DM</w:t>
            </w:r>
          </w:p>
        </w:tc>
        <w:tc>
          <w:tcPr>
            <w:tcW w:w="1296" w:type="dxa"/>
            <w:shd w:val="clear" w:color="000000" w:fill="FFFFFF"/>
            <w:vAlign w:val="center"/>
            <w:hideMark/>
          </w:tcPr>
          <w:p w14:paraId="1E474657"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 DM</w:t>
            </w:r>
          </w:p>
        </w:tc>
        <w:tc>
          <w:tcPr>
            <w:tcW w:w="1585" w:type="dxa"/>
            <w:shd w:val="clear" w:color="000000" w:fill="FFFFFF"/>
            <w:vAlign w:val="center"/>
            <w:hideMark/>
          </w:tcPr>
          <w:p w14:paraId="2F623B91"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MJ / kg DM</w:t>
            </w:r>
          </w:p>
        </w:tc>
        <w:tc>
          <w:tcPr>
            <w:tcW w:w="1325" w:type="dxa"/>
            <w:shd w:val="clear" w:color="auto" w:fill="auto"/>
            <w:noWrap/>
            <w:vAlign w:val="bottom"/>
            <w:hideMark/>
          </w:tcPr>
          <w:p w14:paraId="6693F9D9" w14:textId="77777777" w:rsidR="00F27E5B" w:rsidRPr="00F27E5B" w:rsidRDefault="00F27E5B" w:rsidP="00BE2B02">
            <w:pPr>
              <w:spacing w:line="240" w:lineRule="auto"/>
              <w:rPr>
                <w:rFonts w:eastAsia="Times New Roman" w:cs="Times New Roman"/>
                <w:sz w:val="26"/>
                <w:szCs w:val="26"/>
              </w:rPr>
            </w:pPr>
          </w:p>
        </w:tc>
      </w:tr>
      <w:tr w:rsidR="00F27E5B" w:rsidRPr="00F27E5B" w14:paraId="426742AC" w14:textId="77777777" w:rsidTr="00F27E5B">
        <w:trPr>
          <w:trHeight w:val="510"/>
        </w:trPr>
        <w:tc>
          <w:tcPr>
            <w:tcW w:w="1305" w:type="dxa"/>
            <w:shd w:val="clear" w:color="000000" w:fill="FFFFFF"/>
            <w:vAlign w:val="center"/>
            <w:hideMark/>
          </w:tcPr>
          <w:p w14:paraId="48A4679E"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Trung bình</w:t>
            </w:r>
          </w:p>
        </w:tc>
        <w:tc>
          <w:tcPr>
            <w:tcW w:w="1345" w:type="dxa"/>
            <w:shd w:val="clear" w:color="000000" w:fill="FFFFFF"/>
            <w:vAlign w:val="center"/>
            <w:hideMark/>
          </w:tcPr>
          <w:p w14:paraId="66280305"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92,1</w:t>
            </w:r>
          </w:p>
        </w:tc>
        <w:tc>
          <w:tcPr>
            <w:tcW w:w="1336" w:type="dxa"/>
            <w:shd w:val="clear" w:color="000000" w:fill="FFFFFF"/>
            <w:vAlign w:val="center"/>
            <w:hideMark/>
          </w:tcPr>
          <w:p w14:paraId="2808C2DD" w14:textId="352BCEAB" w:rsidR="00F27E5B" w:rsidRPr="00F27E5B" w:rsidRDefault="00F27E5B" w:rsidP="00BE2B02">
            <w:pPr>
              <w:spacing w:line="240" w:lineRule="auto"/>
              <w:rPr>
                <w:rFonts w:eastAsia="Times New Roman" w:cs="Times New Roman"/>
                <w:sz w:val="26"/>
                <w:szCs w:val="26"/>
              </w:rPr>
            </w:pPr>
            <w:r w:rsidRPr="00BE2B02">
              <w:rPr>
                <w:rFonts w:eastAsia="Times New Roman" w:cs="Times New Roman"/>
                <w:sz w:val="26"/>
                <w:szCs w:val="26"/>
              </w:rPr>
              <w:t>65-75</w:t>
            </w:r>
          </w:p>
        </w:tc>
        <w:tc>
          <w:tcPr>
            <w:tcW w:w="1125" w:type="dxa"/>
            <w:shd w:val="clear" w:color="000000" w:fill="FFFFFF"/>
            <w:vAlign w:val="center"/>
            <w:hideMark/>
          </w:tcPr>
          <w:p w14:paraId="73286F46"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11</w:t>
            </w:r>
          </w:p>
        </w:tc>
        <w:tc>
          <w:tcPr>
            <w:tcW w:w="1296" w:type="dxa"/>
            <w:shd w:val="clear" w:color="000000" w:fill="FFFFFF"/>
            <w:vAlign w:val="center"/>
            <w:hideMark/>
          </w:tcPr>
          <w:p w14:paraId="7141CC35"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13,6</w:t>
            </w:r>
          </w:p>
        </w:tc>
        <w:tc>
          <w:tcPr>
            <w:tcW w:w="1585" w:type="dxa"/>
            <w:shd w:val="clear" w:color="000000" w:fill="FFFFFF"/>
            <w:vAlign w:val="center"/>
            <w:hideMark/>
          </w:tcPr>
          <w:p w14:paraId="0444102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21,9</w:t>
            </w:r>
          </w:p>
        </w:tc>
        <w:tc>
          <w:tcPr>
            <w:tcW w:w="1325" w:type="dxa"/>
            <w:shd w:val="clear" w:color="auto" w:fill="auto"/>
            <w:noWrap/>
            <w:vAlign w:val="bottom"/>
            <w:hideMark/>
          </w:tcPr>
          <w:p w14:paraId="422C8E98" w14:textId="77777777" w:rsidR="00F27E5B" w:rsidRPr="00F27E5B" w:rsidRDefault="00F27E5B" w:rsidP="00BE2B02">
            <w:pPr>
              <w:spacing w:line="240" w:lineRule="auto"/>
              <w:rPr>
                <w:rFonts w:eastAsia="Times New Roman" w:cs="Times New Roman"/>
                <w:sz w:val="26"/>
                <w:szCs w:val="26"/>
              </w:rPr>
            </w:pPr>
          </w:p>
        </w:tc>
      </w:tr>
      <w:tr w:rsidR="00F27E5B" w:rsidRPr="00F27E5B" w14:paraId="73D24FD8" w14:textId="77777777" w:rsidTr="00F27E5B">
        <w:trPr>
          <w:trHeight w:val="510"/>
        </w:trPr>
        <w:tc>
          <w:tcPr>
            <w:tcW w:w="1305" w:type="dxa"/>
            <w:shd w:val="clear" w:color="000000" w:fill="FFFFFF"/>
            <w:vAlign w:val="center"/>
            <w:hideMark/>
          </w:tcPr>
          <w:p w14:paraId="192EECB1"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Khoáng chất</w:t>
            </w:r>
          </w:p>
        </w:tc>
        <w:tc>
          <w:tcPr>
            <w:tcW w:w="1345" w:type="dxa"/>
            <w:shd w:val="clear" w:color="000000" w:fill="FFFFFF"/>
            <w:vAlign w:val="center"/>
            <w:hideMark/>
          </w:tcPr>
          <w:p w14:paraId="383B0104"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Calcium</w:t>
            </w:r>
          </w:p>
        </w:tc>
        <w:tc>
          <w:tcPr>
            <w:tcW w:w="1336" w:type="dxa"/>
            <w:shd w:val="clear" w:color="000000" w:fill="FFFFFF"/>
            <w:vAlign w:val="center"/>
            <w:hideMark/>
          </w:tcPr>
          <w:p w14:paraId="4AA2D191"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Photpho</w:t>
            </w:r>
          </w:p>
        </w:tc>
        <w:tc>
          <w:tcPr>
            <w:tcW w:w="1125" w:type="dxa"/>
            <w:shd w:val="clear" w:color="000000" w:fill="FFFFFF"/>
            <w:vAlign w:val="center"/>
            <w:hideMark/>
          </w:tcPr>
          <w:p w14:paraId="634E7CB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Kali</w:t>
            </w:r>
          </w:p>
        </w:tc>
        <w:tc>
          <w:tcPr>
            <w:tcW w:w="1296" w:type="dxa"/>
            <w:shd w:val="clear" w:color="000000" w:fill="FFFFFF"/>
            <w:vAlign w:val="center"/>
            <w:hideMark/>
          </w:tcPr>
          <w:p w14:paraId="55137EE7"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Sodium</w:t>
            </w:r>
          </w:p>
        </w:tc>
        <w:tc>
          <w:tcPr>
            <w:tcW w:w="1585" w:type="dxa"/>
            <w:shd w:val="clear" w:color="000000" w:fill="FFFFFF"/>
            <w:vAlign w:val="center"/>
            <w:hideMark/>
          </w:tcPr>
          <w:p w14:paraId="67F83883"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Magnesium</w:t>
            </w:r>
          </w:p>
        </w:tc>
        <w:tc>
          <w:tcPr>
            <w:tcW w:w="1325" w:type="dxa"/>
            <w:shd w:val="clear" w:color="000000" w:fill="FFFFFF"/>
            <w:vAlign w:val="center"/>
            <w:hideMark/>
          </w:tcPr>
          <w:p w14:paraId="389CD634"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Mangan</w:t>
            </w:r>
          </w:p>
        </w:tc>
      </w:tr>
      <w:tr w:rsidR="00F27E5B" w:rsidRPr="00F27E5B" w14:paraId="3B65CF28" w14:textId="77777777" w:rsidTr="00F27E5B">
        <w:trPr>
          <w:trHeight w:val="510"/>
        </w:trPr>
        <w:tc>
          <w:tcPr>
            <w:tcW w:w="1305" w:type="dxa"/>
            <w:shd w:val="clear" w:color="000000" w:fill="FFFFFF"/>
            <w:vAlign w:val="center"/>
            <w:hideMark/>
          </w:tcPr>
          <w:p w14:paraId="664E1232"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Đơn vị</w:t>
            </w:r>
          </w:p>
        </w:tc>
        <w:tc>
          <w:tcPr>
            <w:tcW w:w="1345" w:type="dxa"/>
            <w:shd w:val="clear" w:color="000000" w:fill="FFFFFF"/>
            <w:vAlign w:val="center"/>
            <w:hideMark/>
          </w:tcPr>
          <w:p w14:paraId="5C1CE466"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g / kg DM</w:t>
            </w:r>
          </w:p>
        </w:tc>
        <w:tc>
          <w:tcPr>
            <w:tcW w:w="1336" w:type="dxa"/>
            <w:shd w:val="clear" w:color="000000" w:fill="FFFFFF"/>
            <w:vAlign w:val="center"/>
            <w:hideMark/>
          </w:tcPr>
          <w:p w14:paraId="5B730DE5"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g / kg DM</w:t>
            </w:r>
          </w:p>
        </w:tc>
        <w:tc>
          <w:tcPr>
            <w:tcW w:w="1125" w:type="dxa"/>
            <w:shd w:val="clear" w:color="000000" w:fill="FFFFFF"/>
            <w:vAlign w:val="center"/>
            <w:hideMark/>
          </w:tcPr>
          <w:p w14:paraId="67E8F92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g / kg DM</w:t>
            </w:r>
          </w:p>
        </w:tc>
        <w:tc>
          <w:tcPr>
            <w:tcW w:w="1296" w:type="dxa"/>
            <w:shd w:val="clear" w:color="000000" w:fill="FFFFFF"/>
            <w:vAlign w:val="center"/>
            <w:hideMark/>
          </w:tcPr>
          <w:p w14:paraId="6FAB741B"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g / kg DM</w:t>
            </w:r>
          </w:p>
        </w:tc>
        <w:tc>
          <w:tcPr>
            <w:tcW w:w="1585" w:type="dxa"/>
            <w:shd w:val="clear" w:color="000000" w:fill="FFFFFF"/>
            <w:vAlign w:val="center"/>
            <w:hideMark/>
          </w:tcPr>
          <w:p w14:paraId="1F922453"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g / kg DM</w:t>
            </w:r>
          </w:p>
        </w:tc>
        <w:tc>
          <w:tcPr>
            <w:tcW w:w="1325" w:type="dxa"/>
            <w:shd w:val="clear" w:color="000000" w:fill="FFFFFF"/>
            <w:vAlign w:val="center"/>
            <w:hideMark/>
          </w:tcPr>
          <w:p w14:paraId="44884903"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mg / kg DM</w:t>
            </w:r>
          </w:p>
        </w:tc>
      </w:tr>
      <w:tr w:rsidR="00F27E5B" w:rsidRPr="00F27E5B" w14:paraId="01263BF5" w14:textId="77777777" w:rsidTr="00F27E5B">
        <w:trPr>
          <w:trHeight w:val="510"/>
        </w:trPr>
        <w:tc>
          <w:tcPr>
            <w:tcW w:w="1305" w:type="dxa"/>
            <w:shd w:val="clear" w:color="000000" w:fill="FFFFFF"/>
            <w:vAlign w:val="center"/>
            <w:hideMark/>
          </w:tcPr>
          <w:p w14:paraId="4BC90DEB"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Trung bình</w:t>
            </w:r>
          </w:p>
        </w:tc>
        <w:tc>
          <w:tcPr>
            <w:tcW w:w="1345" w:type="dxa"/>
            <w:shd w:val="clear" w:color="000000" w:fill="FFFFFF"/>
            <w:vAlign w:val="center"/>
            <w:hideMark/>
          </w:tcPr>
          <w:p w14:paraId="7B27C8C8"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26,5</w:t>
            </w:r>
          </w:p>
        </w:tc>
        <w:tc>
          <w:tcPr>
            <w:tcW w:w="1336" w:type="dxa"/>
            <w:shd w:val="clear" w:color="000000" w:fill="FFFFFF"/>
            <w:vAlign w:val="center"/>
            <w:hideMark/>
          </w:tcPr>
          <w:p w14:paraId="404EADBF"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22,3</w:t>
            </w:r>
          </w:p>
        </w:tc>
        <w:tc>
          <w:tcPr>
            <w:tcW w:w="1125" w:type="dxa"/>
            <w:shd w:val="clear" w:color="000000" w:fill="FFFFFF"/>
            <w:vAlign w:val="center"/>
            <w:hideMark/>
          </w:tcPr>
          <w:p w14:paraId="256C536D"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11,9</w:t>
            </w:r>
          </w:p>
        </w:tc>
        <w:tc>
          <w:tcPr>
            <w:tcW w:w="1296" w:type="dxa"/>
            <w:shd w:val="clear" w:color="000000" w:fill="FFFFFF"/>
            <w:vAlign w:val="center"/>
            <w:hideMark/>
          </w:tcPr>
          <w:p w14:paraId="47C94AAC"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10,9</w:t>
            </w:r>
          </w:p>
        </w:tc>
        <w:tc>
          <w:tcPr>
            <w:tcW w:w="1585" w:type="dxa"/>
            <w:shd w:val="clear" w:color="000000" w:fill="FFFFFF"/>
            <w:vAlign w:val="center"/>
            <w:hideMark/>
          </w:tcPr>
          <w:p w14:paraId="10428CAB"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3,1</w:t>
            </w:r>
          </w:p>
        </w:tc>
        <w:tc>
          <w:tcPr>
            <w:tcW w:w="1325" w:type="dxa"/>
            <w:shd w:val="clear" w:color="000000" w:fill="FFFFFF"/>
            <w:vAlign w:val="center"/>
            <w:hideMark/>
          </w:tcPr>
          <w:p w14:paraId="641B29FA" w14:textId="77777777" w:rsidR="00F27E5B" w:rsidRPr="00F27E5B" w:rsidRDefault="00F27E5B" w:rsidP="00BE2B02">
            <w:pPr>
              <w:spacing w:line="240" w:lineRule="auto"/>
              <w:rPr>
                <w:rFonts w:eastAsia="Times New Roman" w:cs="Times New Roman"/>
                <w:sz w:val="26"/>
                <w:szCs w:val="26"/>
              </w:rPr>
            </w:pPr>
            <w:r w:rsidRPr="00F27E5B">
              <w:rPr>
                <w:rFonts w:eastAsia="Times New Roman" w:cs="Times New Roman"/>
                <w:sz w:val="26"/>
                <w:szCs w:val="26"/>
              </w:rPr>
              <w:t>10</w:t>
            </w:r>
          </w:p>
        </w:tc>
      </w:tr>
    </w:tbl>
    <w:p w14:paraId="096668DB" w14:textId="3919C7A4" w:rsidR="00A22DD9" w:rsidRDefault="00F27E5B" w:rsidP="004B3C27">
      <w:pPr>
        <w:widowControl w:val="0"/>
        <w:autoSpaceDE w:val="0"/>
        <w:autoSpaceDN w:val="0"/>
        <w:adjustRightInd w:val="0"/>
        <w:spacing w:line="360" w:lineRule="auto"/>
        <w:jc w:val="both"/>
        <w:rPr>
          <w:rFonts w:eastAsia="Times New Roman" w:cs="Times New Roman"/>
          <w:b/>
          <w:bCs/>
          <w:color w:val="000000"/>
          <w:szCs w:val="28"/>
          <w:bdr w:val="none" w:sz="0" w:space="0" w:color="auto" w:frame="1"/>
        </w:rPr>
      </w:pPr>
      <w:r>
        <w:t xml:space="preserve"> </w:t>
      </w:r>
      <w:r w:rsidR="00A22DD9">
        <w:rPr>
          <w:rFonts w:eastAsia="Times New Roman" w:cs="Times New Roman"/>
          <w:b/>
          <w:bCs/>
          <w:color w:val="000000"/>
          <w:szCs w:val="28"/>
          <w:bdr w:val="none" w:sz="0" w:space="0" w:color="auto" w:frame="1"/>
        </w:rPr>
        <w:t xml:space="preserve">III.2. Nghiên cứu công thức phối trộn </w:t>
      </w:r>
      <w:r w:rsidR="00A22DD9" w:rsidRPr="009074B7">
        <w:rPr>
          <w:rFonts w:eastAsia="Times New Roman" w:cs="Times New Roman"/>
          <w:b/>
          <w:bCs/>
          <w:color w:val="000000"/>
          <w:szCs w:val="28"/>
          <w:bdr w:val="none" w:sz="0" w:space="0" w:color="auto" w:frame="1"/>
        </w:rPr>
        <w:t xml:space="preserve">thức ăn TMR </w:t>
      </w:r>
      <w:r w:rsidR="00A22DD9">
        <w:rPr>
          <w:rFonts w:eastAsia="Times New Roman" w:cs="Times New Roman"/>
          <w:b/>
          <w:bCs/>
          <w:color w:val="000000"/>
          <w:szCs w:val="28"/>
          <w:bdr w:val="none" w:sz="0" w:space="0" w:color="auto" w:frame="1"/>
        </w:rPr>
        <w:t>theo hàm lượng dinh dưỡng c</w:t>
      </w:r>
      <w:r w:rsidR="003514C0">
        <w:rPr>
          <w:rFonts w:eastAsia="Times New Roman" w:cs="Times New Roman"/>
          <w:b/>
          <w:bCs/>
          <w:color w:val="000000"/>
          <w:szCs w:val="28"/>
          <w:bdr w:val="none" w:sz="0" w:space="0" w:color="auto" w:frame="1"/>
        </w:rPr>
        <w:t>ủ</w:t>
      </w:r>
      <w:r w:rsidR="00A22DD9">
        <w:rPr>
          <w:rFonts w:eastAsia="Times New Roman" w:cs="Times New Roman"/>
          <w:b/>
          <w:bCs/>
          <w:color w:val="000000"/>
          <w:szCs w:val="28"/>
          <w:bdr w:val="none" w:sz="0" w:space="0" w:color="auto" w:frame="1"/>
        </w:rPr>
        <w:t xml:space="preserve">a từng loại thức ăn </w:t>
      </w:r>
    </w:p>
    <w:p w14:paraId="717BA214" w14:textId="069D8642" w:rsidR="00BF32ED" w:rsidRPr="00B10609" w:rsidRDefault="00BE2B02" w:rsidP="00BF32ED">
      <w:pPr>
        <w:spacing w:line="360" w:lineRule="auto"/>
        <w:jc w:val="both"/>
        <w:outlineLvl w:val="0"/>
        <w:rPr>
          <w:rFonts w:eastAsia="Times New Roman" w:cs="Times New Roman"/>
          <w:b/>
          <w:bCs/>
          <w:kern w:val="36"/>
          <w:szCs w:val="28"/>
        </w:rPr>
      </w:pPr>
      <w:r>
        <w:rPr>
          <w:rFonts w:eastAsia="Times New Roman" w:cs="Times New Roman"/>
          <w:b/>
          <w:bCs/>
          <w:kern w:val="36"/>
          <w:szCs w:val="28"/>
        </w:rPr>
        <w:t xml:space="preserve">1. </w:t>
      </w:r>
      <w:r w:rsidR="00BF32ED" w:rsidRPr="00B10609">
        <w:rPr>
          <w:rFonts w:eastAsia="Times New Roman" w:cs="Times New Roman"/>
          <w:b/>
          <w:bCs/>
          <w:kern w:val="36"/>
          <w:szCs w:val="28"/>
        </w:rPr>
        <w:t>Một số công thức phối trộn thức ăn cho Bò</w:t>
      </w:r>
    </w:p>
    <w:p w14:paraId="1BE2FCEA" w14:textId="1E391055" w:rsidR="009E121B" w:rsidRPr="009E121B" w:rsidRDefault="009E121B" w:rsidP="004B3C27">
      <w:pPr>
        <w:spacing w:line="360" w:lineRule="auto"/>
        <w:jc w:val="center"/>
        <w:rPr>
          <w:rFonts w:eastAsia="Times New Roman" w:cs="Times New Roman"/>
          <w:szCs w:val="28"/>
        </w:rPr>
      </w:pPr>
      <w:r w:rsidRPr="009E121B">
        <w:rPr>
          <w:rFonts w:eastAsia="Times New Roman" w:cs="Times New Roman"/>
          <w:szCs w:val="28"/>
        </w:rPr>
        <w:t>Bảng</w:t>
      </w:r>
      <w:r w:rsidR="00326ED3">
        <w:rPr>
          <w:rFonts w:eastAsia="Times New Roman" w:cs="Times New Roman"/>
          <w:szCs w:val="28"/>
        </w:rPr>
        <w:t xml:space="preserve"> 1</w:t>
      </w:r>
      <w:r w:rsidR="004B3C27">
        <w:rPr>
          <w:rFonts w:eastAsia="Times New Roman" w:cs="Times New Roman"/>
          <w:szCs w:val="28"/>
        </w:rPr>
        <w:t>3</w:t>
      </w:r>
      <w:r w:rsidRPr="009E121B">
        <w:rPr>
          <w:rFonts w:eastAsia="Times New Roman" w:cs="Times New Roman"/>
          <w:szCs w:val="28"/>
        </w:rPr>
        <w:t>: Khẩu phần ăn cho bò H'Mông vỗ béo đang được sử dụng hiện nay</w:t>
      </w:r>
    </w:p>
    <w:tbl>
      <w:tblPr>
        <w:tblW w:w="8804" w:type="dxa"/>
        <w:tblInd w:w="93" w:type="dxa"/>
        <w:tblLook w:val="04A0" w:firstRow="1" w:lastRow="0" w:firstColumn="1" w:lastColumn="0" w:noHBand="0" w:noVBand="1"/>
      </w:tblPr>
      <w:tblGrid>
        <w:gridCol w:w="1716"/>
        <w:gridCol w:w="2127"/>
        <w:gridCol w:w="1842"/>
        <w:gridCol w:w="1418"/>
        <w:gridCol w:w="1701"/>
      </w:tblGrid>
      <w:tr w:rsidR="00BF32ED" w:rsidRPr="00B10609" w14:paraId="6CAB12E5" w14:textId="77777777" w:rsidTr="00C73CBE">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B5A37"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 </w:t>
            </w:r>
          </w:p>
        </w:tc>
        <w:tc>
          <w:tcPr>
            <w:tcW w:w="70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B0DA15" w14:textId="2F319BEA" w:rsidR="00BF32ED" w:rsidRPr="00B10609" w:rsidRDefault="00BF32ED" w:rsidP="00C73CBE">
            <w:pPr>
              <w:spacing w:line="360" w:lineRule="auto"/>
              <w:jc w:val="both"/>
              <w:rPr>
                <w:rFonts w:eastAsia="Times New Roman" w:cs="Times New Roman"/>
                <w:b/>
                <w:bCs/>
                <w:szCs w:val="28"/>
              </w:rPr>
            </w:pPr>
            <w:r w:rsidRPr="00B10609">
              <w:rPr>
                <w:rFonts w:eastAsia="Times New Roman" w:cs="Times New Roman"/>
                <w:b/>
                <w:bCs/>
                <w:szCs w:val="28"/>
              </w:rPr>
              <w:t>Khẩu phần ăn cho bò H'Mông</w:t>
            </w:r>
          </w:p>
        </w:tc>
      </w:tr>
      <w:tr w:rsidR="00BF32ED" w:rsidRPr="00B10609" w14:paraId="02B108CF" w14:textId="77777777" w:rsidTr="00C73CBE">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A00CF07"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 Loại</w:t>
            </w:r>
          </w:p>
        </w:tc>
        <w:tc>
          <w:tcPr>
            <w:tcW w:w="2127" w:type="dxa"/>
            <w:tcBorders>
              <w:top w:val="nil"/>
              <w:left w:val="nil"/>
              <w:bottom w:val="single" w:sz="4" w:space="0" w:color="auto"/>
              <w:right w:val="single" w:sz="4" w:space="0" w:color="auto"/>
            </w:tcBorders>
            <w:shd w:val="clear" w:color="auto" w:fill="auto"/>
            <w:noWrap/>
            <w:vAlign w:val="bottom"/>
            <w:hideMark/>
          </w:tcPr>
          <w:p w14:paraId="0C1338DB"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Khối lượng bò (kg)</w:t>
            </w:r>
          </w:p>
        </w:tc>
        <w:tc>
          <w:tcPr>
            <w:tcW w:w="1842" w:type="dxa"/>
            <w:tcBorders>
              <w:top w:val="nil"/>
              <w:left w:val="nil"/>
              <w:bottom w:val="single" w:sz="4" w:space="0" w:color="auto"/>
              <w:right w:val="single" w:sz="4" w:space="0" w:color="auto"/>
            </w:tcBorders>
            <w:shd w:val="clear" w:color="auto" w:fill="auto"/>
            <w:noWrap/>
            <w:vAlign w:val="bottom"/>
            <w:hideMark/>
          </w:tcPr>
          <w:p w14:paraId="5878E008"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Nhu cầu cỏ (%)</w:t>
            </w:r>
          </w:p>
        </w:tc>
        <w:tc>
          <w:tcPr>
            <w:tcW w:w="1418" w:type="dxa"/>
            <w:tcBorders>
              <w:top w:val="nil"/>
              <w:left w:val="nil"/>
              <w:bottom w:val="single" w:sz="4" w:space="0" w:color="auto"/>
              <w:right w:val="single" w:sz="4" w:space="0" w:color="auto"/>
            </w:tcBorders>
            <w:shd w:val="clear" w:color="auto" w:fill="auto"/>
            <w:noWrap/>
            <w:vAlign w:val="bottom"/>
            <w:hideMark/>
          </w:tcPr>
          <w:p w14:paraId="30376EC5"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Cỏ / ngày (kg)</w:t>
            </w:r>
          </w:p>
        </w:tc>
        <w:tc>
          <w:tcPr>
            <w:tcW w:w="1701" w:type="dxa"/>
            <w:tcBorders>
              <w:top w:val="nil"/>
              <w:left w:val="nil"/>
              <w:bottom w:val="single" w:sz="4" w:space="0" w:color="auto"/>
              <w:right w:val="single" w:sz="4" w:space="0" w:color="auto"/>
            </w:tcBorders>
            <w:shd w:val="clear" w:color="auto" w:fill="auto"/>
            <w:noWrap/>
            <w:vAlign w:val="bottom"/>
            <w:hideMark/>
          </w:tcPr>
          <w:p w14:paraId="59A14991"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 xml:space="preserve">Khẩu phần </w:t>
            </w:r>
          </w:p>
          <w:p w14:paraId="1B901CE4"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(30 ngày)</w:t>
            </w:r>
          </w:p>
        </w:tc>
      </w:tr>
      <w:tr w:rsidR="00BF32ED" w:rsidRPr="00B10609" w14:paraId="20E79506" w14:textId="77777777" w:rsidTr="00C73CBE">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CABA698"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 xml:space="preserve"> Cỏ hỗn hợp</w:t>
            </w:r>
          </w:p>
        </w:tc>
        <w:tc>
          <w:tcPr>
            <w:tcW w:w="2127" w:type="dxa"/>
            <w:tcBorders>
              <w:top w:val="nil"/>
              <w:left w:val="nil"/>
              <w:bottom w:val="single" w:sz="4" w:space="0" w:color="auto"/>
              <w:right w:val="single" w:sz="4" w:space="0" w:color="auto"/>
            </w:tcBorders>
            <w:shd w:val="clear" w:color="auto" w:fill="auto"/>
            <w:noWrap/>
            <w:vAlign w:val="bottom"/>
            <w:hideMark/>
          </w:tcPr>
          <w:p w14:paraId="4022F44E"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180</w:t>
            </w:r>
          </w:p>
        </w:tc>
        <w:tc>
          <w:tcPr>
            <w:tcW w:w="1842" w:type="dxa"/>
            <w:tcBorders>
              <w:top w:val="nil"/>
              <w:left w:val="nil"/>
              <w:bottom w:val="single" w:sz="4" w:space="0" w:color="auto"/>
              <w:right w:val="single" w:sz="4" w:space="0" w:color="auto"/>
            </w:tcBorders>
            <w:shd w:val="clear" w:color="auto" w:fill="auto"/>
            <w:noWrap/>
            <w:vAlign w:val="bottom"/>
            <w:hideMark/>
          </w:tcPr>
          <w:p w14:paraId="18033213"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12</w:t>
            </w:r>
          </w:p>
        </w:tc>
        <w:tc>
          <w:tcPr>
            <w:tcW w:w="1418" w:type="dxa"/>
            <w:tcBorders>
              <w:top w:val="nil"/>
              <w:left w:val="nil"/>
              <w:bottom w:val="single" w:sz="4" w:space="0" w:color="auto"/>
              <w:right w:val="single" w:sz="4" w:space="0" w:color="auto"/>
            </w:tcBorders>
            <w:shd w:val="clear" w:color="auto" w:fill="auto"/>
            <w:noWrap/>
            <w:vAlign w:val="bottom"/>
            <w:hideMark/>
          </w:tcPr>
          <w:p w14:paraId="4DA4BF4B"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21.6</w:t>
            </w:r>
          </w:p>
        </w:tc>
        <w:tc>
          <w:tcPr>
            <w:tcW w:w="1701" w:type="dxa"/>
            <w:tcBorders>
              <w:top w:val="nil"/>
              <w:left w:val="nil"/>
              <w:bottom w:val="single" w:sz="4" w:space="0" w:color="auto"/>
              <w:right w:val="single" w:sz="4" w:space="0" w:color="auto"/>
            </w:tcBorders>
            <w:shd w:val="clear" w:color="auto" w:fill="auto"/>
            <w:noWrap/>
            <w:vAlign w:val="bottom"/>
            <w:hideMark/>
          </w:tcPr>
          <w:p w14:paraId="444B8985"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648</w:t>
            </w:r>
          </w:p>
        </w:tc>
      </w:tr>
      <w:tr w:rsidR="00BF32ED" w:rsidRPr="00B10609" w14:paraId="2B4D0B8A" w14:textId="77777777" w:rsidTr="00C73CBE">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F4CDB9F"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Cám gạo</w:t>
            </w:r>
          </w:p>
        </w:tc>
        <w:tc>
          <w:tcPr>
            <w:tcW w:w="2127" w:type="dxa"/>
            <w:tcBorders>
              <w:top w:val="nil"/>
              <w:left w:val="nil"/>
              <w:bottom w:val="single" w:sz="4" w:space="0" w:color="auto"/>
              <w:right w:val="single" w:sz="4" w:space="0" w:color="auto"/>
            </w:tcBorders>
            <w:shd w:val="clear" w:color="auto" w:fill="auto"/>
            <w:noWrap/>
            <w:vAlign w:val="bottom"/>
            <w:hideMark/>
          </w:tcPr>
          <w:p w14:paraId="729257CC"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180</w:t>
            </w:r>
          </w:p>
        </w:tc>
        <w:tc>
          <w:tcPr>
            <w:tcW w:w="1842" w:type="dxa"/>
            <w:tcBorders>
              <w:top w:val="nil"/>
              <w:left w:val="nil"/>
              <w:bottom w:val="single" w:sz="4" w:space="0" w:color="auto"/>
              <w:right w:val="single" w:sz="4" w:space="0" w:color="auto"/>
            </w:tcBorders>
            <w:shd w:val="clear" w:color="auto" w:fill="auto"/>
            <w:noWrap/>
            <w:vAlign w:val="bottom"/>
            <w:hideMark/>
          </w:tcPr>
          <w:p w14:paraId="733F22D2"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0.3</w:t>
            </w:r>
          </w:p>
        </w:tc>
        <w:tc>
          <w:tcPr>
            <w:tcW w:w="1418" w:type="dxa"/>
            <w:tcBorders>
              <w:top w:val="nil"/>
              <w:left w:val="nil"/>
              <w:bottom w:val="single" w:sz="4" w:space="0" w:color="auto"/>
              <w:right w:val="single" w:sz="4" w:space="0" w:color="auto"/>
            </w:tcBorders>
            <w:shd w:val="clear" w:color="auto" w:fill="auto"/>
            <w:noWrap/>
            <w:vAlign w:val="bottom"/>
            <w:hideMark/>
          </w:tcPr>
          <w:p w14:paraId="5827B9EA"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0.54</w:t>
            </w:r>
          </w:p>
        </w:tc>
        <w:tc>
          <w:tcPr>
            <w:tcW w:w="1701" w:type="dxa"/>
            <w:tcBorders>
              <w:top w:val="nil"/>
              <w:left w:val="nil"/>
              <w:bottom w:val="single" w:sz="4" w:space="0" w:color="auto"/>
              <w:right w:val="single" w:sz="4" w:space="0" w:color="auto"/>
            </w:tcBorders>
            <w:shd w:val="clear" w:color="auto" w:fill="auto"/>
            <w:noWrap/>
            <w:vAlign w:val="bottom"/>
            <w:hideMark/>
          </w:tcPr>
          <w:p w14:paraId="071427F1"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16.2</w:t>
            </w:r>
          </w:p>
        </w:tc>
      </w:tr>
      <w:tr w:rsidR="00BF32ED" w:rsidRPr="00B10609" w14:paraId="7FF9D155" w14:textId="77777777" w:rsidTr="00C73CBE">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5C06F72"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Muối</w:t>
            </w:r>
          </w:p>
        </w:tc>
        <w:tc>
          <w:tcPr>
            <w:tcW w:w="2127" w:type="dxa"/>
            <w:tcBorders>
              <w:top w:val="nil"/>
              <w:left w:val="nil"/>
              <w:bottom w:val="single" w:sz="4" w:space="0" w:color="auto"/>
              <w:right w:val="single" w:sz="4" w:space="0" w:color="auto"/>
            </w:tcBorders>
            <w:shd w:val="clear" w:color="auto" w:fill="auto"/>
            <w:noWrap/>
            <w:vAlign w:val="bottom"/>
            <w:hideMark/>
          </w:tcPr>
          <w:p w14:paraId="028038BE"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180</w:t>
            </w:r>
          </w:p>
        </w:tc>
        <w:tc>
          <w:tcPr>
            <w:tcW w:w="1842" w:type="dxa"/>
            <w:tcBorders>
              <w:top w:val="nil"/>
              <w:left w:val="nil"/>
              <w:bottom w:val="single" w:sz="4" w:space="0" w:color="auto"/>
              <w:right w:val="single" w:sz="4" w:space="0" w:color="auto"/>
            </w:tcBorders>
            <w:shd w:val="clear" w:color="auto" w:fill="auto"/>
            <w:noWrap/>
            <w:vAlign w:val="bottom"/>
            <w:hideMark/>
          </w:tcPr>
          <w:p w14:paraId="0C0D79B7"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0.01</w:t>
            </w:r>
          </w:p>
        </w:tc>
        <w:tc>
          <w:tcPr>
            <w:tcW w:w="1418" w:type="dxa"/>
            <w:tcBorders>
              <w:top w:val="nil"/>
              <w:left w:val="nil"/>
              <w:bottom w:val="single" w:sz="4" w:space="0" w:color="auto"/>
              <w:right w:val="single" w:sz="4" w:space="0" w:color="auto"/>
            </w:tcBorders>
            <w:shd w:val="clear" w:color="auto" w:fill="auto"/>
            <w:noWrap/>
            <w:vAlign w:val="bottom"/>
            <w:hideMark/>
          </w:tcPr>
          <w:p w14:paraId="7C0306CB"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0.018</w:t>
            </w:r>
          </w:p>
        </w:tc>
        <w:tc>
          <w:tcPr>
            <w:tcW w:w="1701" w:type="dxa"/>
            <w:tcBorders>
              <w:top w:val="nil"/>
              <w:left w:val="nil"/>
              <w:bottom w:val="single" w:sz="4" w:space="0" w:color="auto"/>
              <w:right w:val="single" w:sz="4" w:space="0" w:color="auto"/>
            </w:tcBorders>
            <w:shd w:val="clear" w:color="auto" w:fill="auto"/>
            <w:noWrap/>
            <w:vAlign w:val="bottom"/>
            <w:hideMark/>
          </w:tcPr>
          <w:p w14:paraId="1B289C1D" w14:textId="77777777" w:rsidR="00BF32ED" w:rsidRPr="00B10609" w:rsidRDefault="00BF32ED" w:rsidP="00C73CBE">
            <w:pPr>
              <w:spacing w:line="360" w:lineRule="auto"/>
              <w:jc w:val="both"/>
              <w:rPr>
                <w:rFonts w:eastAsia="Times New Roman" w:cs="Times New Roman"/>
                <w:szCs w:val="28"/>
              </w:rPr>
            </w:pPr>
            <w:r w:rsidRPr="00B10609">
              <w:rPr>
                <w:rFonts w:eastAsia="Times New Roman" w:cs="Times New Roman"/>
                <w:szCs w:val="28"/>
              </w:rPr>
              <w:t>0.54</w:t>
            </w:r>
          </w:p>
        </w:tc>
      </w:tr>
    </w:tbl>
    <w:p w14:paraId="332F359F" w14:textId="77777777" w:rsidR="002D66CA" w:rsidRDefault="002D66CA" w:rsidP="009E121B">
      <w:pPr>
        <w:spacing w:line="360" w:lineRule="auto"/>
        <w:jc w:val="both"/>
        <w:outlineLvl w:val="1"/>
      </w:pPr>
      <w:r>
        <w:t xml:space="preserve">Có hai phương pháp phối hợp khẩu phần thức ăn cho bò thường được áp dụng như sau: </w:t>
      </w:r>
    </w:p>
    <w:p w14:paraId="7E2B3D8E" w14:textId="730344DE" w:rsidR="002D66CA" w:rsidRDefault="002D66CA" w:rsidP="009E121B">
      <w:pPr>
        <w:spacing w:line="360" w:lineRule="auto"/>
        <w:jc w:val="both"/>
        <w:outlineLvl w:val="1"/>
      </w:pPr>
      <w:r>
        <w:t xml:space="preserve">- Cách 1: Trước hết tính toán tiêu chuẩn ăn, sau đó làm bảng phối hợp thử. Điều chỉnh và bổ sung những loại nguyên liệu và thức ăn có giá trị dinh dưỡng khác nhau sao cho phù hợp với nhu cầu của bò vỗ béo. Cách làm này vừa mất nhiều thời gian, vừa phức tạp. </w:t>
      </w:r>
    </w:p>
    <w:p w14:paraId="7D43613E" w14:textId="77777777" w:rsidR="00326ED3" w:rsidRDefault="002D66CA" w:rsidP="009E121B">
      <w:pPr>
        <w:spacing w:line="360" w:lineRule="auto"/>
        <w:jc w:val="both"/>
        <w:outlineLvl w:val="1"/>
      </w:pPr>
      <w:r>
        <w:t xml:space="preserve">- Cách 2: Xây dựng một khẩu phần thức ăn cơ sở, sau đó bổ sung thức ăn tinh, tùy theo sự phát triển tăng cân của bò để điều chỉnh. Khẩu phần cơ sở đã điều chỉnh này sẽ đáp ứng được nhu cầu duy trì và nhu cầu cho một mức sản xuất nhất định. Cách làm này dễ áp dụng, có thể chủ động sử dụng những loại thực liệu sẵn có tại nông hộ. </w:t>
      </w:r>
    </w:p>
    <w:p w14:paraId="6A5EBFDE" w14:textId="4D86144F" w:rsidR="00AE1A07" w:rsidRDefault="00326ED3" w:rsidP="00326ED3">
      <w:pPr>
        <w:spacing w:line="360" w:lineRule="auto"/>
        <w:jc w:val="both"/>
        <w:outlineLvl w:val="1"/>
        <w:rPr>
          <w:rFonts w:cs="Times New Roman"/>
          <w:szCs w:val="28"/>
        </w:rPr>
      </w:pPr>
      <w:r>
        <w:t>- T</w:t>
      </w:r>
      <w:r w:rsidR="002D66CA">
        <w:t xml:space="preserve">hành phần thức ăn </w:t>
      </w:r>
      <w:r>
        <w:t xml:space="preserve">phối trộn TMR được sử dụng trong báo cáo </w:t>
      </w:r>
      <w:r w:rsidR="002D66CA">
        <w:t>này được thực hiện theo cách 2.</w:t>
      </w:r>
      <w:r>
        <w:t xml:space="preserve"> Để b</w:t>
      </w:r>
      <w:r w:rsidR="00AE1A07">
        <w:rPr>
          <w:rFonts w:cs="Times New Roman"/>
          <w:szCs w:val="28"/>
        </w:rPr>
        <w:t>ò t</w:t>
      </w:r>
      <w:r w:rsidR="00D650BB" w:rsidRPr="00D650BB">
        <w:rPr>
          <w:rFonts w:cs="Times New Roman"/>
          <w:szCs w:val="28"/>
        </w:rPr>
        <w:t xml:space="preserve">ăng cân </w:t>
      </w:r>
      <w:r w:rsidR="00AE1A07">
        <w:rPr>
          <w:rFonts w:cs="Times New Roman"/>
          <w:szCs w:val="28"/>
        </w:rPr>
        <w:t xml:space="preserve">tốt nhất vào giai đoạn trưởng thành, bò đực </w:t>
      </w:r>
      <w:r w:rsidR="00D650BB" w:rsidRPr="00D650BB">
        <w:rPr>
          <w:rFonts w:cs="Times New Roman"/>
          <w:szCs w:val="28"/>
        </w:rPr>
        <w:t xml:space="preserve">có thể đạt được tốc độ tăng trưởng nhanh lên tới 2kg / ngày, trong khi bò cái có tốc độ tăng chậm hơn </w:t>
      </w:r>
      <w:r w:rsidR="00AE1A07">
        <w:rPr>
          <w:rFonts w:cs="Times New Roman"/>
          <w:szCs w:val="28"/>
        </w:rPr>
        <w:t>vì vậy việc tính toán thành phần dinh dưỡng phải</w:t>
      </w:r>
      <w:r w:rsidR="00D650BB" w:rsidRPr="00D650BB">
        <w:rPr>
          <w:rFonts w:cs="Times New Roman"/>
          <w:szCs w:val="28"/>
        </w:rPr>
        <w:t xml:space="preserve"> đảm bảo trọng lượng </w:t>
      </w:r>
      <w:r w:rsidR="00AE1A07">
        <w:rPr>
          <w:rFonts w:cs="Times New Roman"/>
          <w:szCs w:val="28"/>
        </w:rPr>
        <w:t xml:space="preserve">tăng </w:t>
      </w:r>
      <w:r w:rsidR="00D650BB" w:rsidRPr="00D650BB">
        <w:rPr>
          <w:rFonts w:cs="Times New Roman"/>
          <w:szCs w:val="28"/>
        </w:rPr>
        <w:t xml:space="preserve">tối </w:t>
      </w:r>
      <w:r w:rsidR="00AE1A07">
        <w:rPr>
          <w:rFonts w:cs="Times New Roman"/>
          <w:szCs w:val="28"/>
        </w:rPr>
        <w:t xml:space="preserve">đa </w:t>
      </w:r>
      <w:r w:rsidR="00D650BB" w:rsidRPr="00D650BB">
        <w:rPr>
          <w:rFonts w:cs="Times New Roman"/>
          <w:szCs w:val="28"/>
        </w:rPr>
        <w:t>đạt được mà không có mức độ lắng đọng chất béo quá mức.</w:t>
      </w:r>
      <w:r>
        <w:rPr>
          <w:rFonts w:cs="Times New Roman"/>
          <w:szCs w:val="28"/>
        </w:rPr>
        <w:t xml:space="preserve"> Thành phần cụ thể được tính toán như sau:</w:t>
      </w:r>
    </w:p>
    <w:p w14:paraId="3F31AB6B" w14:textId="64DB886A" w:rsidR="00D650BB" w:rsidRPr="00D650BB" w:rsidRDefault="00326ED3" w:rsidP="00326ED3">
      <w:pPr>
        <w:spacing w:line="360" w:lineRule="auto"/>
        <w:ind w:firstLine="720"/>
        <w:jc w:val="both"/>
        <w:outlineLvl w:val="1"/>
        <w:rPr>
          <w:rFonts w:cs="Times New Roman"/>
          <w:szCs w:val="28"/>
        </w:rPr>
      </w:pPr>
      <w:r>
        <w:rPr>
          <w:rFonts w:cs="Times New Roman"/>
          <w:szCs w:val="28"/>
        </w:rPr>
        <w:t>+</w:t>
      </w:r>
      <w:r w:rsidR="00AE1A07">
        <w:rPr>
          <w:rFonts w:cs="Times New Roman"/>
          <w:szCs w:val="28"/>
        </w:rPr>
        <w:t xml:space="preserve"> </w:t>
      </w:r>
      <w:r w:rsidR="00D650BB" w:rsidRPr="00D650BB">
        <w:rPr>
          <w:rFonts w:cs="Times New Roman"/>
          <w:szCs w:val="28"/>
        </w:rPr>
        <w:t>Năng lượng</w:t>
      </w:r>
      <w:r w:rsidR="00AE1A07">
        <w:rPr>
          <w:rFonts w:cs="Times New Roman"/>
          <w:szCs w:val="28"/>
        </w:rPr>
        <w:t xml:space="preserve"> </w:t>
      </w:r>
      <w:r w:rsidR="00AE1A07" w:rsidRPr="00AE1A07">
        <w:rPr>
          <w:rFonts w:cs="Times New Roman"/>
          <w:szCs w:val="28"/>
        </w:rPr>
        <w:t>(MJ ME/kg DM)</w:t>
      </w:r>
      <w:r w:rsidR="00EA25F0">
        <w:rPr>
          <w:rFonts w:cs="Times New Roman"/>
          <w:szCs w:val="28"/>
        </w:rPr>
        <w:t xml:space="preserve"> &gt; 12%: Nguồn chủ yếu</w:t>
      </w:r>
      <w:r w:rsidR="00D650BB" w:rsidRPr="00D650BB">
        <w:rPr>
          <w:rFonts w:cs="Times New Roman"/>
          <w:szCs w:val="28"/>
        </w:rPr>
        <w:t xml:space="preserve"> từ tinh bột, rất quan trọng để thúc đẩy tăng cân. Tăng </w:t>
      </w:r>
      <w:r w:rsidR="00EA25F0">
        <w:rPr>
          <w:rFonts w:cs="Times New Roman"/>
          <w:szCs w:val="28"/>
        </w:rPr>
        <w:t>nguồn thức ăn chứa</w:t>
      </w:r>
      <w:r w:rsidR="00D650BB" w:rsidRPr="00D650BB">
        <w:rPr>
          <w:rFonts w:cs="Times New Roman"/>
          <w:szCs w:val="28"/>
        </w:rPr>
        <w:t xml:space="preserve"> năng lượng của khẩu phần sẽ</w:t>
      </w:r>
      <w:r w:rsidR="00EA25F0">
        <w:rPr>
          <w:rFonts w:cs="Times New Roman"/>
          <w:szCs w:val="28"/>
        </w:rPr>
        <w:t xml:space="preserve"> </w:t>
      </w:r>
      <w:r w:rsidR="00D650BB" w:rsidRPr="00D650BB">
        <w:rPr>
          <w:rFonts w:cs="Times New Roman"/>
          <w:szCs w:val="28"/>
        </w:rPr>
        <w:t>tăng tốc độ tăng trưởng và lắng đọng chất béo. Cấp độ nên được</w:t>
      </w:r>
    </w:p>
    <w:p w14:paraId="6F89FAE4" w14:textId="77777777" w:rsidR="00D650BB" w:rsidRPr="00D650BB" w:rsidRDefault="00D650BB" w:rsidP="00D650BB">
      <w:pPr>
        <w:spacing w:line="360" w:lineRule="auto"/>
        <w:jc w:val="both"/>
        <w:outlineLvl w:val="1"/>
        <w:rPr>
          <w:rFonts w:cs="Times New Roman"/>
          <w:szCs w:val="28"/>
        </w:rPr>
      </w:pPr>
      <w:r w:rsidRPr="00D650BB">
        <w:rPr>
          <w:rFonts w:cs="Times New Roman"/>
          <w:szCs w:val="28"/>
        </w:rPr>
        <w:t>được chọn để phù hợp với loại gia súc và đặc điểm kỹ thuật thị trường.</w:t>
      </w:r>
    </w:p>
    <w:p w14:paraId="437A4508" w14:textId="764D4255" w:rsidR="00EA25F0" w:rsidRDefault="00326ED3" w:rsidP="00326ED3">
      <w:pPr>
        <w:spacing w:line="360" w:lineRule="auto"/>
        <w:ind w:firstLine="720"/>
        <w:jc w:val="both"/>
        <w:outlineLvl w:val="1"/>
        <w:rPr>
          <w:rFonts w:cs="Times New Roman"/>
          <w:szCs w:val="28"/>
        </w:rPr>
      </w:pPr>
      <w:r>
        <w:rPr>
          <w:rFonts w:cs="Times New Roman"/>
          <w:szCs w:val="28"/>
        </w:rPr>
        <w:t xml:space="preserve">+ </w:t>
      </w:r>
      <w:r w:rsidR="00EA25F0">
        <w:rPr>
          <w:rFonts w:cs="Times New Roman"/>
          <w:szCs w:val="28"/>
        </w:rPr>
        <w:t>T</w:t>
      </w:r>
      <w:r w:rsidR="00EA25F0" w:rsidRPr="00EA25F0">
        <w:rPr>
          <w:rFonts w:cs="Times New Roman"/>
          <w:szCs w:val="28"/>
        </w:rPr>
        <w:t>inh bột và</w:t>
      </w:r>
      <w:r w:rsidR="00EA25F0">
        <w:rPr>
          <w:rFonts w:cs="Times New Roman"/>
          <w:szCs w:val="28"/>
        </w:rPr>
        <w:t xml:space="preserve"> </w:t>
      </w:r>
      <w:r w:rsidR="00EA25F0" w:rsidRPr="00EA25F0">
        <w:rPr>
          <w:rFonts w:cs="Times New Roman"/>
          <w:szCs w:val="28"/>
        </w:rPr>
        <w:t>Đường (%)</w:t>
      </w:r>
      <w:r w:rsidR="00EA25F0">
        <w:rPr>
          <w:rFonts w:cs="Times New Roman"/>
          <w:szCs w:val="28"/>
        </w:rPr>
        <w:t xml:space="preserve"> &gt; 25%: </w:t>
      </w:r>
      <w:r w:rsidR="00D650BB" w:rsidRPr="00D650BB">
        <w:rPr>
          <w:rFonts w:cs="Times New Roman"/>
          <w:szCs w:val="28"/>
        </w:rPr>
        <w:t xml:space="preserve">Thức ăn giàu tinh bột và đường là thành phần phổ biến </w:t>
      </w:r>
      <w:r w:rsidR="00EA25F0">
        <w:rPr>
          <w:rFonts w:cs="Times New Roman"/>
          <w:szCs w:val="28"/>
        </w:rPr>
        <w:t>cho</w:t>
      </w:r>
      <w:r w:rsidR="00D650BB" w:rsidRPr="00D650BB">
        <w:rPr>
          <w:rFonts w:cs="Times New Roman"/>
          <w:szCs w:val="28"/>
        </w:rPr>
        <w:t xml:space="preserve"> chế độ ăn </w:t>
      </w:r>
      <w:r w:rsidR="00EA25F0">
        <w:rPr>
          <w:rFonts w:cs="Times New Roman"/>
          <w:szCs w:val="28"/>
        </w:rPr>
        <w:t>vỗ béo</w:t>
      </w:r>
      <w:r w:rsidR="00D650BB" w:rsidRPr="00D650BB">
        <w:rPr>
          <w:rFonts w:cs="Times New Roman"/>
          <w:szCs w:val="28"/>
        </w:rPr>
        <w:t xml:space="preserve"> nhưng</w:t>
      </w:r>
      <w:r w:rsidR="00EA25F0">
        <w:rPr>
          <w:rFonts w:cs="Times New Roman"/>
          <w:szCs w:val="28"/>
        </w:rPr>
        <w:t xml:space="preserve"> chúng</w:t>
      </w:r>
      <w:r w:rsidR="00D650BB" w:rsidRPr="00D650BB">
        <w:rPr>
          <w:rFonts w:cs="Times New Roman"/>
          <w:szCs w:val="28"/>
        </w:rPr>
        <w:t xml:space="preserve"> cần được </w:t>
      </w:r>
      <w:r w:rsidR="00EA25F0">
        <w:rPr>
          <w:rFonts w:cs="Times New Roman"/>
          <w:szCs w:val="28"/>
        </w:rPr>
        <w:t>tính toán</w:t>
      </w:r>
      <w:r w:rsidR="00D650BB" w:rsidRPr="00D650BB">
        <w:rPr>
          <w:rFonts w:cs="Times New Roman"/>
          <w:szCs w:val="28"/>
        </w:rPr>
        <w:t xml:space="preserve"> cẩn thận để tránh</w:t>
      </w:r>
      <w:r w:rsidR="00EA25F0">
        <w:rPr>
          <w:rFonts w:cs="Times New Roman"/>
          <w:szCs w:val="28"/>
        </w:rPr>
        <w:t xml:space="preserve"> </w:t>
      </w:r>
      <w:r w:rsidR="00D650BB" w:rsidRPr="00D650BB">
        <w:rPr>
          <w:rFonts w:cs="Times New Roman"/>
          <w:szCs w:val="28"/>
        </w:rPr>
        <w:t xml:space="preserve">rối loạn tiêu hóa. </w:t>
      </w:r>
    </w:p>
    <w:p w14:paraId="383BA663" w14:textId="3D0E2FD8" w:rsidR="00D650BB" w:rsidRPr="00D650BB" w:rsidRDefault="00326ED3" w:rsidP="00326ED3">
      <w:pPr>
        <w:spacing w:line="360" w:lineRule="auto"/>
        <w:ind w:firstLine="720"/>
        <w:jc w:val="both"/>
        <w:outlineLvl w:val="1"/>
        <w:rPr>
          <w:rFonts w:cs="Times New Roman"/>
          <w:szCs w:val="28"/>
        </w:rPr>
      </w:pPr>
      <w:r>
        <w:rPr>
          <w:rFonts w:cs="Times New Roman"/>
          <w:szCs w:val="28"/>
        </w:rPr>
        <w:t xml:space="preserve">+ </w:t>
      </w:r>
      <w:r w:rsidR="00EA25F0">
        <w:rPr>
          <w:rFonts w:cs="Times New Roman"/>
          <w:szCs w:val="28"/>
        </w:rPr>
        <w:t>P</w:t>
      </w:r>
      <w:r w:rsidR="00EA25F0" w:rsidRPr="00D650BB">
        <w:rPr>
          <w:rFonts w:cs="Times New Roman"/>
          <w:szCs w:val="28"/>
        </w:rPr>
        <w:t>rotein thô</w:t>
      </w:r>
      <w:r w:rsidR="00EA25F0">
        <w:rPr>
          <w:rFonts w:cs="Times New Roman"/>
          <w:szCs w:val="28"/>
        </w:rPr>
        <w:t>: 12 – 15%</w:t>
      </w:r>
      <w:r w:rsidR="00EA25F0" w:rsidRPr="00D650BB">
        <w:rPr>
          <w:rFonts w:cs="Times New Roman"/>
          <w:szCs w:val="28"/>
        </w:rPr>
        <w:t xml:space="preserve"> </w:t>
      </w:r>
      <w:r w:rsidR="00D650BB" w:rsidRPr="00D650BB">
        <w:rPr>
          <w:rFonts w:cs="Times New Roman"/>
          <w:szCs w:val="28"/>
        </w:rPr>
        <w:t xml:space="preserve">Mức protein thô trong khẩu phần </w:t>
      </w:r>
      <w:r w:rsidR="00EA25F0">
        <w:rPr>
          <w:rFonts w:cs="Times New Roman"/>
          <w:szCs w:val="28"/>
        </w:rPr>
        <w:t>giai đoạn vỗ béo</w:t>
      </w:r>
      <w:r w:rsidR="00D650BB" w:rsidRPr="00D650BB">
        <w:rPr>
          <w:rFonts w:cs="Times New Roman"/>
          <w:szCs w:val="28"/>
        </w:rPr>
        <w:t xml:space="preserve"> so </w:t>
      </w:r>
      <w:r w:rsidR="00EA25F0" w:rsidRPr="00D650BB">
        <w:rPr>
          <w:rFonts w:cs="Times New Roman"/>
          <w:szCs w:val="28"/>
        </w:rPr>
        <w:t xml:space="preserve">thấp hơn </w:t>
      </w:r>
      <w:r w:rsidR="00D650BB" w:rsidRPr="00D650BB">
        <w:rPr>
          <w:rFonts w:cs="Times New Roman"/>
          <w:szCs w:val="28"/>
        </w:rPr>
        <w:t>với trong</w:t>
      </w:r>
      <w:r w:rsidR="00EA25F0">
        <w:rPr>
          <w:rFonts w:cs="Times New Roman"/>
          <w:szCs w:val="28"/>
        </w:rPr>
        <w:t xml:space="preserve"> </w:t>
      </w:r>
      <w:r w:rsidR="00D650BB" w:rsidRPr="00D650BB">
        <w:rPr>
          <w:rFonts w:cs="Times New Roman"/>
          <w:szCs w:val="28"/>
        </w:rPr>
        <w:t xml:space="preserve">khẩu phần </w:t>
      </w:r>
      <w:r w:rsidR="00EA25F0">
        <w:rPr>
          <w:rFonts w:cs="Times New Roman"/>
          <w:szCs w:val="28"/>
        </w:rPr>
        <w:t xml:space="preserve">hàng </w:t>
      </w:r>
      <w:r w:rsidR="00D650BB" w:rsidRPr="00D650BB">
        <w:rPr>
          <w:rFonts w:cs="Times New Roman"/>
          <w:szCs w:val="28"/>
        </w:rPr>
        <w:t xml:space="preserve">ngày, </w:t>
      </w:r>
      <w:r w:rsidR="00EA25F0">
        <w:rPr>
          <w:rFonts w:cs="Times New Roman"/>
          <w:szCs w:val="28"/>
        </w:rPr>
        <w:t>và bò đực</w:t>
      </w:r>
      <w:r w:rsidR="00D650BB" w:rsidRPr="00D650BB">
        <w:rPr>
          <w:rFonts w:cs="Times New Roman"/>
          <w:szCs w:val="28"/>
        </w:rPr>
        <w:t xml:space="preserve"> cao hơn một chút</w:t>
      </w:r>
      <w:r w:rsidR="00EA25F0">
        <w:rPr>
          <w:rFonts w:cs="Times New Roman"/>
          <w:szCs w:val="28"/>
        </w:rPr>
        <w:t xml:space="preserve"> so với</w:t>
      </w:r>
      <w:r w:rsidR="00D650BB" w:rsidRPr="00D650BB">
        <w:rPr>
          <w:rFonts w:cs="Times New Roman"/>
          <w:szCs w:val="28"/>
        </w:rPr>
        <w:t xml:space="preserve"> bò cái.</w:t>
      </w:r>
    </w:p>
    <w:p w14:paraId="294A8745" w14:textId="4963ADB6" w:rsidR="000233EC" w:rsidRDefault="00326ED3" w:rsidP="00326ED3">
      <w:pPr>
        <w:spacing w:line="360" w:lineRule="auto"/>
        <w:ind w:firstLine="720"/>
        <w:jc w:val="both"/>
        <w:outlineLvl w:val="1"/>
        <w:rPr>
          <w:rFonts w:cs="Times New Roman"/>
          <w:szCs w:val="28"/>
        </w:rPr>
      </w:pPr>
      <w:r>
        <w:rPr>
          <w:rFonts w:cs="Times New Roman"/>
          <w:szCs w:val="28"/>
        </w:rPr>
        <w:t xml:space="preserve">+ </w:t>
      </w:r>
      <w:r w:rsidR="000233EC">
        <w:rPr>
          <w:rFonts w:cs="Times New Roman"/>
          <w:szCs w:val="28"/>
        </w:rPr>
        <w:t xml:space="preserve">Xơ thô: 10 – 12 % </w:t>
      </w:r>
      <w:r w:rsidR="00D650BB" w:rsidRPr="00D650BB">
        <w:rPr>
          <w:rFonts w:cs="Times New Roman"/>
          <w:szCs w:val="28"/>
        </w:rPr>
        <w:t>Bao gồm chất xơ dài rất quan trọng đối với khẩu phần chuyên sâu, trong đó</w:t>
      </w:r>
      <w:r w:rsidR="000233EC">
        <w:rPr>
          <w:rFonts w:cs="Times New Roman"/>
          <w:szCs w:val="28"/>
        </w:rPr>
        <w:t xml:space="preserve"> </w:t>
      </w:r>
      <w:r w:rsidR="00D650BB" w:rsidRPr="00D650BB">
        <w:rPr>
          <w:rFonts w:cs="Times New Roman"/>
          <w:szCs w:val="28"/>
        </w:rPr>
        <w:t xml:space="preserve">gia súc sẽ ăn khoảng 12% DMI dưới </w:t>
      </w:r>
      <w:r w:rsidR="000233EC">
        <w:rPr>
          <w:rFonts w:cs="Times New Roman"/>
          <w:szCs w:val="28"/>
        </w:rPr>
        <w:t>các dạng</w:t>
      </w:r>
      <w:r w:rsidR="00D650BB" w:rsidRPr="00D650BB">
        <w:rPr>
          <w:rFonts w:cs="Times New Roman"/>
          <w:szCs w:val="28"/>
        </w:rPr>
        <w:t xml:space="preserve"> rơm</w:t>
      </w:r>
      <w:r w:rsidR="000233EC">
        <w:rPr>
          <w:rFonts w:cs="Times New Roman"/>
          <w:szCs w:val="28"/>
        </w:rPr>
        <w:t>, thân ngô, cỏ,…</w:t>
      </w:r>
      <w:r w:rsidR="00D650BB" w:rsidRPr="00D650BB">
        <w:rPr>
          <w:rFonts w:cs="Times New Roman"/>
          <w:szCs w:val="28"/>
        </w:rPr>
        <w:t xml:space="preserve"> </w:t>
      </w:r>
    </w:p>
    <w:p w14:paraId="783CA922" w14:textId="6A605CB2" w:rsidR="00D650BB" w:rsidRPr="00D650BB" w:rsidRDefault="00326ED3" w:rsidP="00326ED3">
      <w:pPr>
        <w:spacing w:line="360" w:lineRule="auto"/>
        <w:ind w:firstLine="720"/>
        <w:jc w:val="both"/>
        <w:outlineLvl w:val="1"/>
        <w:rPr>
          <w:rFonts w:cs="Times New Roman"/>
          <w:szCs w:val="28"/>
        </w:rPr>
      </w:pPr>
      <w:r>
        <w:rPr>
          <w:rFonts w:cs="Times New Roman"/>
          <w:szCs w:val="28"/>
        </w:rPr>
        <w:t xml:space="preserve">+ </w:t>
      </w:r>
      <w:r w:rsidR="000233EC">
        <w:rPr>
          <w:rFonts w:cs="Times New Roman"/>
          <w:szCs w:val="28"/>
        </w:rPr>
        <w:t xml:space="preserve">Dầu &lt; 6%: </w:t>
      </w:r>
      <w:r w:rsidR="00D650BB" w:rsidRPr="00D650BB">
        <w:rPr>
          <w:rFonts w:cs="Times New Roman"/>
          <w:szCs w:val="28"/>
        </w:rPr>
        <w:t>Dầu có thể là một nguồn năng lượng phong phú hữu ích nhưng dầu quá mức trong</w:t>
      </w:r>
      <w:r w:rsidR="000233EC">
        <w:rPr>
          <w:rFonts w:cs="Times New Roman"/>
          <w:szCs w:val="28"/>
        </w:rPr>
        <w:t xml:space="preserve"> </w:t>
      </w:r>
      <w:r w:rsidR="00D650BB" w:rsidRPr="00D650BB">
        <w:rPr>
          <w:rFonts w:cs="Times New Roman"/>
          <w:szCs w:val="28"/>
        </w:rPr>
        <w:t>khẩu phần có thể giảm lượng ăn vào.</w:t>
      </w:r>
    </w:p>
    <w:p w14:paraId="04DBD4D9" w14:textId="58045A68" w:rsidR="00326ED3" w:rsidRDefault="00326ED3" w:rsidP="002A226A">
      <w:pPr>
        <w:spacing w:line="360" w:lineRule="auto"/>
        <w:jc w:val="both"/>
        <w:rPr>
          <w:rFonts w:eastAsia="Times New Roman" w:cs="Times New Roman"/>
          <w:szCs w:val="28"/>
        </w:rPr>
      </w:pPr>
      <w:r>
        <w:rPr>
          <w:rFonts w:eastAsia="Times New Roman" w:cs="Times New Roman"/>
          <w:szCs w:val="28"/>
        </w:rPr>
        <w:t xml:space="preserve">Sau đây là một số công thức </w:t>
      </w:r>
      <w:r>
        <w:t xml:space="preserve">thức ăn phối trộn TMR: </w:t>
      </w:r>
    </w:p>
    <w:p w14:paraId="567822B2" w14:textId="77777777" w:rsidR="00BE2B02" w:rsidRPr="00BD0DDA" w:rsidRDefault="00BE2B02" w:rsidP="00BE2B02">
      <w:pPr>
        <w:spacing w:line="360" w:lineRule="auto"/>
        <w:jc w:val="both"/>
        <w:outlineLvl w:val="1"/>
        <w:rPr>
          <w:rFonts w:eastAsia="Times New Roman" w:cs="Times New Roman"/>
          <w:bCs/>
          <w:szCs w:val="28"/>
        </w:rPr>
      </w:pPr>
    </w:p>
    <w:p w14:paraId="59D7E4FF" w14:textId="60A27830" w:rsidR="00BE2B02" w:rsidRPr="00BE2B02" w:rsidRDefault="00BE2B02" w:rsidP="00BE2B02">
      <w:pPr>
        <w:spacing w:line="360" w:lineRule="auto"/>
        <w:jc w:val="both"/>
        <w:rPr>
          <w:rFonts w:cs="Times New Roman"/>
          <w:i/>
          <w:iCs/>
          <w:spacing w:val="-4"/>
          <w:szCs w:val="28"/>
        </w:rPr>
      </w:pPr>
      <w:r w:rsidRPr="00BE2B02">
        <w:rPr>
          <w:rFonts w:eastAsia="Times New Roman" w:cs="Times New Roman"/>
          <w:i/>
          <w:iCs/>
          <w:szCs w:val="28"/>
        </w:rPr>
        <w:t>1. Công thức phối trộn thức ăn cho bò thịt dựa trên nền bột ngô</w:t>
      </w:r>
    </w:p>
    <w:p w14:paraId="3D3010AB" w14:textId="08D18F7D" w:rsidR="003514C0" w:rsidRDefault="003514C0" w:rsidP="00BE2B02">
      <w:pPr>
        <w:spacing w:line="360" w:lineRule="auto"/>
        <w:jc w:val="center"/>
        <w:rPr>
          <w:rFonts w:eastAsia="Times New Roman" w:cs="Times New Roman"/>
          <w:i/>
          <w:iCs/>
          <w:color w:val="000000"/>
          <w:szCs w:val="28"/>
        </w:rPr>
      </w:pPr>
      <w:bookmarkStart w:id="22" w:name="_Hlk33116563"/>
      <w:r w:rsidRPr="00BD3078">
        <w:rPr>
          <w:rFonts w:eastAsia="Times New Roman" w:cs="Times New Roman"/>
          <w:i/>
          <w:iCs/>
          <w:color w:val="000000"/>
          <w:szCs w:val="28"/>
        </w:rPr>
        <w:t xml:space="preserve">Bảng </w:t>
      </w:r>
      <w:r w:rsidR="00BE2B02">
        <w:rPr>
          <w:rFonts w:eastAsia="Times New Roman" w:cs="Times New Roman"/>
          <w:i/>
          <w:iCs/>
          <w:color w:val="000000"/>
          <w:szCs w:val="28"/>
        </w:rPr>
        <w:t>1</w:t>
      </w:r>
      <w:r w:rsidR="004B3C27">
        <w:rPr>
          <w:rFonts w:eastAsia="Times New Roman" w:cs="Times New Roman"/>
          <w:i/>
          <w:iCs/>
          <w:color w:val="000000"/>
          <w:szCs w:val="28"/>
        </w:rPr>
        <w:t>4</w:t>
      </w:r>
      <w:r w:rsidRPr="00BD3078">
        <w:rPr>
          <w:rFonts w:eastAsia="Times New Roman" w:cs="Times New Roman"/>
          <w:i/>
          <w:iCs/>
          <w:color w:val="000000"/>
          <w:szCs w:val="28"/>
        </w:rPr>
        <w:t xml:space="preserve">: </w:t>
      </w:r>
      <w:r w:rsidR="00BE2B02">
        <w:rPr>
          <w:rFonts w:eastAsia="Times New Roman" w:cs="Times New Roman"/>
          <w:i/>
          <w:iCs/>
          <w:color w:val="000000"/>
          <w:szCs w:val="28"/>
        </w:rPr>
        <w:t>C</w:t>
      </w:r>
      <w:r w:rsidRPr="00BD3078">
        <w:rPr>
          <w:rFonts w:eastAsia="Times New Roman" w:cs="Times New Roman"/>
          <w:i/>
          <w:iCs/>
          <w:color w:val="000000"/>
          <w:szCs w:val="28"/>
        </w:rPr>
        <w:t>ông thức phối trộn thức ăn TMR</w:t>
      </w:r>
    </w:p>
    <w:tbl>
      <w:tblPr>
        <w:tblW w:w="9062" w:type="dxa"/>
        <w:tblInd w:w="118" w:type="dxa"/>
        <w:tblLook w:val="04A0" w:firstRow="1" w:lastRow="0" w:firstColumn="1" w:lastColumn="0" w:noHBand="0" w:noVBand="1"/>
      </w:tblPr>
      <w:tblGrid>
        <w:gridCol w:w="3818"/>
        <w:gridCol w:w="1417"/>
        <w:gridCol w:w="1134"/>
        <w:gridCol w:w="1134"/>
        <w:gridCol w:w="1559"/>
      </w:tblGrid>
      <w:tr w:rsidR="004B3C27" w:rsidRPr="00140789" w14:paraId="4B9FA670" w14:textId="77777777" w:rsidTr="004B3C27">
        <w:trPr>
          <w:trHeight w:val="390"/>
        </w:trPr>
        <w:tc>
          <w:tcPr>
            <w:tcW w:w="3818" w:type="dxa"/>
            <w:tcBorders>
              <w:top w:val="single" w:sz="8" w:space="0" w:color="auto"/>
              <w:left w:val="single" w:sz="8" w:space="0" w:color="auto"/>
              <w:bottom w:val="single" w:sz="8" w:space="0" w:color="auto"/>
              <w:right w:val="single" w:sz="8" w:space="0" w:color="auto"/>
            </w:tcBorders>
            <w:shd w:val="clear" w:color="000000" w:fill="FFFFFF"/>
            <w:vAlign w:val="bottom"/>
          </w:tcPr>
          <w:p w14:paraId="27BD499C" w14:textId="77777777" w:rsidR="004B3C27" w:rsidRPr="00B10609" w:rsidRDefault="004B3C27" w:rsidP="004B3C27">
            <w:pPr>
              <w:spacing w:line="240" w:lineRule="auto"/>
              <w:rPr>
                <w:rFonts w:eastAsia="Times New Roman" w:cs="Times New Roman"/>
                <w:b/>
                <w:bCs/>
                <w:szCs w:val="28"/>
              </w:rPr>
            </w:pPr>
          </w:p>
        </w:tc>
        <w:tc>
          <w:tcPr>
            <w:tcW w:w="5244" w:type="dxa"/>
            <w:gridSpan w:val="4"/>
            <w:tcBorders>
              <w:top w:val="single" w:sz="8" w:space="0" w:color="auto"/>
              <w:left w:val="nil"/>
              <w:bottom w:val="single" w:sz="8" w:space="0" w:color="auto"/>
              <w:right w:val="single" w:sz="8" w:space="0" w:color="auto"/>
            </w:tcBorders>
            <w:shd w:val="clear" w:color="000000" w:fill="FFFFFF"/>
            <w:vAlign w:val="bottom"/>
          </w:tcPr>
          <w:p w14:paraId="1AA51EEA" w14:textId="2DF985E5" w:rsidR="004B3C27" w:rsidRPr="00140789" w:rsidRDefault="004B3C27" w:rsidP="004B3C27">
            <w:pPr>
              <w:spacing w:line="240" w:lineRule="auto"/>
              <w:jc w:val="center"/>
              <w:rPr>
                <w:rFonts w:eastAsia="Times New Roman" w:cs="Times New Roman"/>
                <w:color w:val="000000"/>
                <w:szCs w:val="28"/>
              </w:rPr>
            </w:pPr>
            <w:r w:rsidRPr="00B10609">
              <w:rPr>
                <w:rFonts w:eastAsia="Times New Roman" w:cs="Times New Roman"/>
                <w:b/>
                <w:bCs/>
                <w:szCs w:val="28"/>
              </w:rPr>
              <w:t>Công thức (Tính theo vật chất khô)</w:t>
            </w:r>
          </w:p>
        </w:tc>
      </w:tr>
      <w:tr w:rsidR="004B3C27" w:rsidRPr="00140789" w14:paraId="66250FEA" w14:textId="77777777" w:rsidTr="004B3C27">
        <w:trPr>
          <w:trHeight w:val="390"/>
        </w:trPr>
        <w:tc>
          <w:tcPr>
            <w:tcW w:w="3818" w:type="dxa"/>
            <w:tcBorders>
              <w:top w:val="single" w:sz="8" w:space="0" w:color="auto"/>
              <w:left w:val="single" w:sz="8" w:space="0" w:color="auto"/>
              <w:bottom w:val="single" w:sz="8" w:space="0" w:color="auto"/>
              <w:right w:val="single" w:sz="8" w:space="0" w:color="auto"/>
            </w:tcBorders>
            <w:shd w:val="clear" w:color="000000" w:fill="FFFFFF"/>
            <w:vAlign w:val="bottom"/>
          </w:tcPr>
          <w:p w14:paraId="44815D7C" w14:textId="3E4C9709" w:rsidR="004B3C27" w:rsidRPr="00140789" w:rsidRDefault="004B3C27" w:rsidP="004B3C27">
            <w:pPr>
              <w:spacing w:line="240" w:lineRule="auto"/>
              <w:rPr>
                <w:rFonts w:eastAsia="Times New Roman" w:cs="Times New Roman"/>
                <w:color w:val="000000"/>
                <w:szCs w:val="28"/>
              </w:rPr>
            </w:pPr>
            <w:r w:rsidRPr="00B10609">
              <w:rPr>
                <w:rFonts w:eastAsia="Times New Roman" w:cs="Times New Roman"/>
                <w:b/>
                <w:bCs/>
                <w:szCs w:val="28"/>
              </w:rPr>
              <w:t>Nguyên liệu</w:t>
            </w:r>
          </w:p>
        </w:tc>
        <w:tc>
          <w:tcPr>
            <w:tcW w:w="1417" w:type="dxa"/>
            <w:tcBorders>
              <w:top w:val="single" w:sz="8" w:space="0" w:color="auto"/>
              <w:left w:val="nil"/>
              <w:bottom w:val="single" w:sz="8" w:space="0" w:color="auto"/>
              <w:right w:val="single" w:sz="8" w:space="0" w:color="auto"/>
            </w:tcBorders>
            <w:shd w:val="clear" w:color="000000" w:fill="FFFFFF"/>
            <w:vAlign w:val="center"/>
          </w:tcPr>
          <w:p w14:paraId="31EC45AD" w14:textId="58927DE7" w:rsidR="004B3C27" w:rsidRPr="00140789" w:rsidRDefault="004B3C27" w:rsidP="004B3C27">
            <w:pPr>
              <w:spacing w:line="240" w:lineRule="auto"/>
              <w:jc w:val="center"/>
              <w:rPr>
                <w:rFonts w:eastAsia="Times New Roman" w:cs="Times New Roman"/>
                <w:color w:val="000000"/>
                <w:szCs w:val="28"/>
              </w:rPr>
            </w:pPr>
            <w:r>
              <w:rPr>
                <w:rFonts w:eastAsia="Times New Roman" w:cs="Times New Roman"/>
                <w:color w:val="000000"/>
                <w:szCs w:val="28"/>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039B957" w14:textId="06F4ED59" w:rsidR="004B3C27" w:rsidRPr="00140789" w:rsidRDefault="004B3C27" w:rsidP="004B3C27">
            <w:pPr>
              <w:spacing w:line="240" w:lineRule="auto"/>
              <w:jc w:val="center"/>
              <w:rPr>
                <w:rFonts w:eastAsia="Times New Roman" w:cs="Times New Roman"/>
                <w:color w:val="000000"/>
                <w:szCs w:val="28"/>
              </w:rPr>
            </w:pPr>
            <w:r>
              <w:rPr>
                <w:rFonts w:eastAsia="Times New Roman" w:cs="Times New Roman"/>
                <w:color w:val="000000"/>
                <w:szCs w:val="28"/>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18820FC" w14:textId="7D422E6B" w:rsidR="004B3C27" w:rsidRPr="00140789" w:rsidRDefault="004B3C27" w:rsidP="004B3C27">
            <w:pPr>
              <w:spacing w:line="240" w:lineRule="auto"/>
              <w:jc w:val="center"/>
              <w:rPr>
                <w:rFonts w:eastAsia="Times New Roman" w:cs="Times New Roman"/>
                <w:color w:val="000000"/>
                <w:szCs w:val="28"/>
              </w:rPr>
            </w:pPr>
            <w:r>
              <w:rPr>
                <w:rFonts w:eastAsia="Times New Roman" w:cs="Times New Roman"/>
                <w:color w:val="000000"/>
                <w:szCs w:val="28"/>
              </w:rPr>
              <w:t>3</w:t>
            </w:r>
          </w:p>
        </w:tc>
        <w:tc>
          <w:tcPr>
            <w:tcW w:w="1559" w:type="dxa"/>
            <w:tcBorders>
              <w:top w:val="single" w:sz="8" w:space="0" w:color="auto"/>
              <w:left w:val="nil"/>
              <w:bottom w:val="single" w:sz="8" w:space="0" w:color="auto"/>
              <w:right w:val="single" w:sz="8" w:space="0" w:color="auto"/>
            </w:tcBorders>
            <w:shd w:val="clear" w:color="000000" w:fill="FFFFFF"/>
            <w:vAlign w:val="center"/>
          </w:tcPr>
          <w:p w14:paraId="6E665057" w14:textId="6EFBBCD3" w:rsidR="004B3C27" w:rsidRPr="00140789" w:rsidRDefault="004B3C27" w:rsidP="004B3C27">
            <w:pPr>
              <w:spacing w:line="240" w:lineRule="auto"/>
              <w:jc w:val="center"/>
              <w:rPr>
                <w:rFonts w:eastAsia="Times New Roman" w:cs="Times New Roman"/>
                <w:color w:val="000000"/>
                <w:szCs w:val="28"/>
              </w:rPr>
            </w:pPr>
            <w:r>
              <w:rPr>
                <w:rFonts w:eastAsia="Times New Roman" w:cs="Times New Roman"/>
                <w:color w:val="000000"/>
                <w:szCs w:val="28"/>
              </w:rPr>
              <w:t>4</w:t>
            </w:r>
          </w:p>
        </w:tc>
      </w:tr>
      <w:tr w:rsidR="004B3C27" w:rsidRPr="00140789" w14:paraId="5C60588F" w14:textId="77777777" w:rsidTr="004B3C27">
        <w:trPr>
          <w:trHeight w:val="390"/>
        </w:trPr>
        <w:tc>
          <w:tcPr>
            <w:tcW w:w="381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10DBE0"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Ngô sinh khối/ ngô ủ chua</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51D00381"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40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342351B1"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4A01C75F"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40</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414A59B5"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r>
      <w:tr w:rsidR="004B3C27" w:rsidRPr="00140789" w14:paraId="5E7469C7"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7323DB0"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Cỏ VA06/cỏ ủ chua (%)</w:t>
            </w:r>
          </w:p>
        </w:tc>
        <w:tc>
          <w:tcPr>
            <w:tcW w:w="1417" w:type="dxa"/>
            <w:tcBorders>
              <w:top w:val="nil"/>
              <w:left w:val="nil"/>
              <w:bottom w:val="single" w:sz="8" w:space="0" w:color="auto"/>
              <w:right w:val="single" w:sz="8" w:space="0" w:color="auto"/>
            </w:tcBorders>
            <w:shd w:val="clear" w:color="000000" w:fill="FFFFFF"/>
            <w:vAlign w:val="center"/>
            <w:hideMark/>
          </w:tcPr>
          <w:p w14:paraId="5D757DA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nil"/>
              <w:left w:val="nil"/>
              <w:bottom w:val="single" w:sz="8" w:space="0" w:color="auto"/>
              <w:right w:val="single" w:sz="8" w:space="0" w:color="auto"/>
            </w:tcBorders>
            <w:shd w:val="clear" w:color="000000" w:fill="FFFFFF"/>
            <w:vAlign w:val="center"/>
            <w:hideMark/>
          </w:tcPr>
          <w:p w14:paraId="7F632FAF"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40</w:t>
            </w:r>
          </w:p>
        </w:tc>
        <w:tc>
          <w:tcPr>
            <w:tcW w:w="1134" w:type="dxa"/>
            <w:tcBorders>
              <w:top w:val="nil"/>
              <w:left w:val="nil"/>
              <w:bottom w:val="single" w:sz="8" w:space="0" w:color="auto"/>
              <w:right w:val="single" w:sz="8" w:space="0" w:color="auto"/>
            </w:tcBorders>
            <w:shd w:val="clear" w:color="000000" w:fill="FFFFFF"/>
            <w:vAlign w:val="center"/>
            <w:hideMark/>
          </w:tcPr>
          <w:p w14:paraId="1B29449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559" w:type="dxa"/>
            <w:tcBorders>
              <w:top w:val="nil"/>
              <w:left w:val="nil"/>
              <w:bottom w:val="single" w:sz="8" w:space="0" w:color="auto"/>
              <w:right w:val="single" w:sz="8" w:space="0" w:color="auto"/>
            </w:tcBorders>
            <w:shd w:val="clear" w:color="000000" w:fill="FFFFFF"/>
            <w:vAlign w:val="center"/>
            <w:hideMark/>
          </w:tcPr>
          <w:p w14:paraId="1939EE37"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32</w:t>
            </w:r>
          </w:p>
        </w:tc>
      </w:tr>
      <w:tr w:rsidR="004B3C27" w:rsidRPr="00140789" w14:paraId="5C8C7776"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30AE12B"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Ngô gồm cả lõi Nghiền (%)</w:t>
            </w:r>
          </w:p>
        </w:tc>
        <w:tc>
          <w:tcPr>
            <w:tcW w:w="1417" w:type="dxa"/>
            <w:tcBorders>
              <w:top w:val="nil"/>
              <w:left w:val="nil"/>
              <w:bottom w:val="single" w:sz="8" w:space="0" w:color="auto"/>
              <w:right w:val="single" w:sz="8" w:space="0" w:color="auto"/>
            </w:tcBorders>
            <w:shd w:val="clear" w:color="000000" w:fill="FFFFFF"/>
            <w:vAlign w:val="center"/>
            <w:hideMark/>
          </w:tcPr>
          <w:p w14:paraId="436CFB59"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18</w:t>
            </w:r>
          </w:p>
        </w:tc>
        <w:tc>
          <w:tcPr>
            <w:tcW w:w="1134" w:type="dxa"/>
            <w:tcBorders>
              <w:top w:val="nil"/>
              <w:left w:val="nil"/>
              <w:bottom w:val="single" w:sz="8" w:space="0" w:color="auto"/>
              <w:right w:val="single" w:sz="8" w:space="0" w:color="auto"/>
            </w:tcBorders>
            <w:shd w:val="clear" w:color="000000" w:fill="FFFFFF"/>
            <w:vAlign w:val="center"/>
            <w:hideMark/>
          </w:tcPr>
          <w:p w14:paraId="46F35F2C"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28</w:t>
            </w:r>
          </w:p>
        </w:tc>
        <w:tc>
          <w:tcPr>
            <w:tcW w:w="1134" w:type="dxa"/>
            <w:tcBorders>
              <w:top w:val="nil"/>
              <w:left w:val="nil"/>
              <w:bottom w:val="single" w:sz="8" w:space="0" w:color="auto"/>
              <w:right w:val="single" w:sz="8" w:space="0" w:color="auto"/>
            </w:tcBorders>
            <w:shd w:val="clear" w:color="000000" w:fill="FFFFFF"/>
            <w:vAlign w:val="center"/>
            <w:hideMark/>
          </w:tcPr>
          <w:p w14:paraId="0196ECA9"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18</w:t>
            </w:r>
          </w:p>
        </w:tc>
        <w:tc>
          <w:tcPr>
            <w:tcW w:w="1559" w:type="dxa"/>
            <w:tcBorders>
              <w:top w:val="nil"/>
              <w:left w:val="nil"/>
              <w:bottom w:val="single" w:sz="8" w:space="0" w:color="auto"/>
              <w:right w:val="single" w:sz="8" w:space="0" w:color="auto"/>
            </w:tcBorders>
            <w:shd w:val="clear" w:color="000000" w:fill="FFFFFF"/>
            <w:vAlign w:val="center"/>
            <w:hideMark/>
          </w:tcPr>
          <w:p w14:paraId="1601C26C"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25</w:t>
            </w:r>
          </w:p>
        </w:tc>
      </w:tr>
      <w:tr w:rsidR="004B3C27" w:rsidRPr="00140789" w14:paraId="03FB76FD"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3CFC120"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Rỉ mật (%)</w:t>
            </w:r>
          </w:p>
        </w:tc>
        <w:tc>
          <w:tcPr>
            <w:tcW w:w="1417" w:type="dxa"/>
            <w:tcBorders>
              <w:top w:val="nil"/>
              <w:left w:val="nil"/>
              <w:bottom w:val="single" w:sz="8" w:space="0" w:color="auto"/>
              <w:right w:val="single" w:sz="8" w:space="0" w:color="auto"/>
            </w:tcBorders>
            <w:shd w:val="clear" w:color="000000" w:fill="FFFFFF"/>
            <w:vAlign w:val="center"/>
            <w:hideMark/>
          </w:tcPr>
          <w:p w14:paraId="24309CE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10</w:t>
            </w:r>
          </w:p>
        </w:tc>
        <w:tc>
          <w:tcPr>
            <w:tcW w:w="1134" w:type="dxa"/>
            <w:tcBorders>
              <w:top w:val="nil"/>
              <w:left w:val="nil"/>
              <w:bottom w:val="single" w:sz="8" w:space="0" w:color="auto"/>
              <w:right w:val="single" w:sz="8" w:space="0" w:color="auto"/>
            </w:tcBorders>
            <w:shd w:val="clear" w:color="000000" w:fill="FFFFFF"/>
            <w:vAlign w:val="center"/>
            <w:hideMark/>
          </w:tcPr>
          <w:p w14:paraId="780101B1"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10</w:t>
            </w:r>
          </w:p>
        </w:tc>
        <w:tc>
          <w:tcPr>
            <w:tcW w:w="1134" w:type="dxa"/>
            <w:tcBorders>
              <w:top w:val="nil"/>
              <w:left w:val="nil"/>
              <w:bottom w:val="single" w:sz="8" w:space="0" w:color="auto"/>
              <w:right w:val="single" w:sz="8" w:space="0" w:color="auto"/>
            </w:tcBorders>
            <w:shd w:val="clear" w:color="000000" w:fill="FFFFFF"/>
            <w:vAlign w:val="center"/>
            <w:hideMark/>
          </w:tcPr>
          <w:p w14:paraId="59AADC15"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8</w:t>
            </w:r>
          </w:p>
        </w:tc>
        <w:tc>
          <w:tcPr>
            <w:tcW w:w="1559" w:type="dxa"/>
            <w:tcBorders>
              <w:top w:val="nil"/>
              <w:left w:val="nil"/>
              <w:bottom w:val="single" w:sz="8" w:space="0" w:color="auto"/>
              <w:right w:val="single" w:sz="8" w:space="0" w:color="auto"/>
            </w:tcBorders>
            <w:shd w:val="clear" w:color="000000" w:fill="FFFFFF"/>
            <w:vAlign w:val="center"/>
            <w:hideMark/>
          </w:tcPr>
          <w:p w14:paraId="0ACA0A58"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8</w:t>
            </w:r>
          </w:p>
        </w:tc>
      </w:tr>
      <w:tr w:rsidR="004B3C27" w:rsidRPr="00140789" w14:paraId="4D64D291"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6110710B"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Khô dầu lạc (%)</w:t>
            </w:r>
          </w:p>
        </w:tc>
        <w:tc>
          <w:tcPr>
            <w:tcW w:w="1417" w:type="dxa"/>
            <w:tcBorders>
              <w:top w:val="nil"/>
              <w:left w:val="nil"/>
              <w:bottom w:val="single" w:sz="8" w:space="0" w:color="auto"/>
              <w:right w:val="single" w:sz="8" w:space="0" w:color="auto"/>
            </w:tcBorders>
            <w:shd w:val="clear" w:color="000000" w:fill="FFFFFF"/>
            <w:vAlign w:val="center"/>
            <w:hideMark/>
          </w:tcPr>
          <w:p w14:paraId="4ECDA87C"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15</w:t>
            </w:r>
          </w:p>
        </w:tc>
        <w:tc>
          <w:tcPr>
            <w:tcW w:w="1134" w:type="dxa"/>
            <w:tcBorders>
              <w:top w:val="nil"/>
              <w:left w:val="nil"/>
              <w:bottom w:val="single" w:sz="8" w:space="0" w:color="auto"/>
              <w:right w:val="single" w:sz="8" w:space="0" w:color="auto"/>
            </w:tcBorders>
            <w:shd w:val="clear" w:color="000000" w:fill="FFFFFF"/>
            <w:vAlign w:val="center"/>
            <w:hideMark/>
          </w:tcPr>
          <w:p w14:paraId="42C56FB1"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10</w:t>
            </w:r>
          </w:p>
        </w:tc>
        <w:tc>
          <w:tcPr>
            <w:tcW w:w="1134" w:type="dxa"/>
            <w:tcBorders>
              <w:top w:val="nil"/>
              <w:left w:val="nil"/>
              <w:bottom w:val="single" w:sz="8" w:space="0" w:color="auto"/>
              <w:right w:val="single" w:sz="8" w:space="0" w:color="auto"/>
            </w:tcBorders>
            <w:shd w:val="clear" w:color="000000" w:fill="FFFFFF"/>
            <w:vAlign w:val="center"/>
            <w:hideMark/>
          </w:tcPr>
          <w:p w14:paraId="2B5AC08E"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5</w:t>
            </w:r>
          </w:p>
        </w:tc>
        <w:tc>
          <w:tcPr>
            <w:tcW w:w="1559" w:type="dxa"/>
            <w:tcBorders>
              <w:top w:val="nil"/>
              <w:left w:val="nil"/>
              <w:bottom w:val="single" w:sz="8" w:space="0" w:color="auto"/>
              <w:right w:val="single" w:sz="8" w:space="0" w:color="auto"/>
            </w:tcBorders>
            <w:shd w:val="clear" w:color="000000" w:fill="FFFFFF"/>
            <w:vAlign w:val="center"/>
            <w:hideMark/>
          </w:tcPr>
          <w:p w14:paraId="5399C69A"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5</w:t>
            </w:r>
          </w:p>
        </w:tc>
      </w:tr>
      <w:tr w:rsidR="004B3C27" w:rsidRPr="00140789" w14:paraId="53FAE5C4"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2FEEEF9A"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Cám hỗn hợp/ cám gạo(%)</w:t>
            </w:r>
          </w:p>
        </w:tc>
        <w:tc>
          <w:tcPr>
            <w:tcW w:w="1417" w:type="dxa"/>
            <w:tcBorders>
              <w:top w:val="nil"/>
              <w:left w:val="nil"/>
              <w:bottom w:val="single" w:sz="8" w:space="0" w:color="auto"/>
              <w:right w:val="single" w:sz="8" w:space="0" w:color="auto"/>
            </w:tcBorders>
            <w:shd w:val="clear" w:color="000000" w:fill="FFFFFF"/>
            <w:vAlign w:val="center"/>
            <w:hideMark/>
          </w:tcPr>
          <w:p w14:paraId="7C6AA223"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12</w:t>
            </w:r>
          </w:p>
        </w:tc>
        <w:tc>
          <w:tcPr>
            <w:tcW w:w="1134" w:type="dxa"/>
            <w:tcBorders>
              <w:top w:val="nil"/>
              <w:left w:val="nil"/>
              <w:bottom w:val="single" w:sz="8" w:space="0" w:color="auto"/>
              <w:right w:val="single" w:sz="8" w:space="0" w:color="auto"/>
            </w:tcBorders>
            <w:shd w:val="clear" w:color="000000" w:fill="FFFFFF"/>
            <w:vAlign w:val="center"/>
            <w:hideMark/>
          </w:tcPr>
          <w:p w14:paraId="21DB0596"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7</w:t>
            </w:r>
          </w:p>
        </w:tc>
        <w:tc>
          <w:tcPr>
            <w:tcW w:w="1134" w:type="dxa"/>
            <w:tcBorders>
              <w:top w:val="nil"/>
              <w:left w:val="nil"/>
              <w:bottom w:val="single" w:sz="8" w:space="0" w:color="auto"/>
              <w:right w:val="single" w:sz="8" w:space="0" w:color="auto"/>
            </w:tcBorders>
            <w:shd w:val="clear" w:color="000000" w:fill="FFFFFF"/>
            <w:vAlign w:val="center"/>
            <w:hideMark/>
          </w:tcPr>
          <w:p w14:paraId="6A72227B"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12</w:t>
            </w:r>
          </w:p>
        </w:tc>
        <w:tc>
          <w:tcPr>
            <w:tcW w:w="1559" w:type="dxa"/>
            <w:tcBorders>
              <w:top w:val="nil"/>
              <w:left w:val="nil"/>
              <w:bottom w:val="single" w:sz="8" w:space="0" w:color="auto"/>
              <w:right w:val="single" w:sz="8" w:space="0" w:color="auto"/>
            </w:tcBorders>
            <w:shd w:val="clear" w:color="000000" w:fill="FFFFFF"/>
            <w:vAlign w:val="center"/>
            <w:hideMark/>
          </w:tcPr>
          <w:p w14:paraId="37A1C477"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7</w:t>
            </w:r>
          </w:p>
        </w:tc>
      </w:tr>
      <w:tr w:rsidR="004B3C27" w:rsidRPr="00140789" w14:paraId="5719BA6F"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B4D768E"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Urê (%)</w:t>
            </w:r>
          </w:p>
        </w:tc>
        <w:tc>
          <w:tcPr>
            <w:tcW w:w="1417" w:type="dxa"/>
            <w:tcBorders>
              <w:top w:val="nil"/>
              <w:left w:val="nil"/>
              <w:bottom w:val="single" w:sz="8" w:space="0" w:color="auto"/>
              <w:right w:val="single" w:sz="8" w:space="0" w:color="auto"/>
            </w:tcBorders>
            <w:shd w:val="clear" w:color="000000" w:fill="FFFFFF"/>
            <w:vAlign w:val="center"/>
            <w:hideMark/>
          </w:tcPr>
          <w:p w14:paraId="45CA0412"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134" w:type="dxa"/>
            <w:tcBorders>
              <w:top w:val="nil"/>
              <w:left w:val="nil"/>
              <w:bottom w:val="single" w:sz="8" w:space="0" w:color="auto"/>
              <w:right w:val="single" w:sz="8" w:space="0" w:color="auto"/>
            </w:tcBorders>
            <w:shd w:val="clear" w:color="000000" w:fill="FFFFFF"/>
            <w:vAlign w:val="center"/>
            <w:hideMark/>
          </w:tcPr>
          <w:p w14:paraId="720B0240"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134" w:type="dxa"/>
            <w:tcBorders>
              <w:top w:val="nil"/>
              <w:left w:val="nil"/>
              <w:bottom w:val="single" w:sz="8" w:space="0" w:color="auto"/>
              <w:right w:val="single" w:sz="8" w:space="0" w:color="auto"/>
            </w:tcBorders>
            <w:shd w:val="clear" w:color="000000" w:fill="FFFFFF"/>
            <w:vAlign w:val="center"/>
            <w:hideMark/>
          </w:tcPr>
          <w:p w14:paraId="2B6237AE"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559" w:type="dxa"/>
            <w:tcBorders>
              <w:top w:val="nil"/>
              <w:left w:val="nil"/>
              <w:bottom w:val="single" w:sz="8" w:space="0" w:color="auto"/>
              <w:right w:val="single" w:sz="8" w:space="0" w:color="auto"/>
            </w:tcBorders>
            <w:shd w:val="clear" w:color="000000" w:fill="FFFFFF"/>
            <w:vAlign w:val="center"/>
            <w:hideMark/>
          </w:tcPr>
          <w:p w14:paraId="71FECD5F"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r>
      <w:tr w:rsidR="004B3C27" w:rsidRPr="00140789" w14:paraId="163BB08E"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11121728"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Bột cá (%)</w:t>
            </w:r>
          </w:p>
        </w:tc>
        <w:tc>
          <w:tcPr>
            <w:tcW w:w="1417" w:type="dxa"/>
            <w:tcBorders>
              <w:top w:val="nil"/>
              <w:left w:val="nil"/>
              <w:bottom w:val="single" w:sz="8" w:space="0" w:color="auto"/>
              <w:right w:val="single" w:sz="8" w:space="0" w:color="auto"/>
            </w:tcBorders>
            <w:shd w:val="clear" w:color="000000" w:fill="FFFFFF"/>
            <w:vAlign w:val="center"/>
            <w:hideMark/>
          </w:tcPr>
          <w:p w14:paraId="7E0F2368"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3</w:t>
            </w:r>
          </w:p>
        </w:tc>
        <w:tc>
          <w:tcPr>
            <w:tcW w:w="1134" w:type="dxa"/>
            <w:tcBorders>
              <w:top w:val="nil"/>
              <w:left w:val="nil"/>
              <w:bottom w:val="single" w:sz="8" w:space="0" w:color="auto"/>
              <w:right w:val="single" w:sz="8" w:space="0" w:color="auto"/>
            </w:tcBorders>
            <w:shd w:val="clear" w:color="000000" w:fill="FFFFFF"/>
            <w:vAlign w:val="center"/>
            <w:hideMark/>
          </w:tcPr>
          <w:p w14:paraId="25CE50BB"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3</w:t>
            </w:r>
          </w:p>
        </w:tc>
        <w:tc>
          <w:tcPr>
            <w:tcW w:w="1134" w:type="dxa"/>
            <w:tcBorders>
              <w:top w:val="nil"/>
              <w:left w:val="nil"/>
              <w:bottom w:val="single" w:sz="8" w:space="0" w:color="auto"/>
              <w:right w:val="single" w:sz="8" w:space="0" w:color="auto"/>
            </w:tcBorders>
            <w:shd w:val="clear" w:color="000000" w:fill="FFFFFF"/>
            <w:vAlign w:val="center"/>
            <w:hideMark/>
          </w:tcPr>
          <w:p w14:paraId="76FBEAD3"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3</w:t>
            </w:r>
          </w:p>
        </w:tc>
        <w:tc>
          <w:tcPr>
            <w:tcW w:w="1559" w:type="dxa"/>
            <w:tcBorders>
              <w:top w:val="nil"/>
              <w:left w:val="nil"/>
              <w:bottom w:val="single" w:sz="8" w:space="0" w:color="auto"/>
              <w:right w:val="single" w:sz="8" w:space="0" w:color="auto"/>
            </w:tcBorders>
            <w:shd w:val="clear" w:color="000000" w:fill="FFFFFF"/>
            <w:vAlign w:val="center"/>
            <w:hideMark/>
          </w:tcPr>
          <w:p w14:paraId="396C9923"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3</w:t>
            </w:r>
          </w:p>
        </w:tc>
      </w:tr>
      <w:tr w:rsidR="004B3C27" w:rsidRPr="00140789" w14:paraId="62AE614A"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AF0ED17"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Bã bia</w:t>
            </w:r>
          </w:p>
        </w:tc>
        <w:tc>
          <w:tcPr>
            <w:tcW w:w="1417" w:type="dxa"/>
            <w:tcBorders>
              <w:top w:val="nil"/>
              <w:left w:val="nil"/>
              <w:bottom w:val="single" w:sz="8" w:space="0" w:color="auto"/>
              <w:right w:val="single" w:sz="8" w:space="0" w:color="auto"/>
            </w:tcBorders>
            <w:shd w:val="clear" w:color="000000" w:fill="FFFFFF"/>
            <w:vAlign w:val="center"/>
            <w:hideMark/>
          </w:tcPr>
          <w:p w14:paraId="57C432FE"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nil"/>
              <w:left w:val="nil"/>
              <w:bottom w:val="single" w:sz="8" w:space="0" w:color="auto"/>
              <w:right w:val="single" w:sz="8" w:space="0" w:color="auto"/>
            </w:tcBorders>
            <w:shd w:val="clear" w:color="000000" w:fill="FFFFFF"/>
            <w:vAlign w:val="center"/>
            <w:hideMark/>
          </w:tcPr>
          <w:p w14:paraId="1CE5177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nil"/>
              <w:left w:val="nil"/>
              <w:bottom w:val="single" w:sz="8" w:space="0" w:color="auto"/>
              <w:right w:val="single" w:sz="8" w:space="0" w:color="auto"/>
            </w:tcBorders>
            <w:shd w:val="clear" w:color="000000" w:fill="FFFFFF"/>
            <w:vAlign w:val="center"/>
            <w:hideMark/>
          </w:tcPr>
          <w:p w14:paraId="1BC2C864"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12</w:t>
            </w:r>
          </w:p>
        </w:tc>
        <w:tc>
          <w:tcPr>
            <w:tcW w:w="1559" w:type="dxa"/>
            <w:tcBorders>
              <w:top w:val="nil"/>
              <w:left w:val="nil"/>
              <w:bottom w:val="single" w:sz="8" w:space="0" w:color="auto"/>
              <w:right w:val="single" w:sz="8" w:space="0" w:color="auto"/>
            </w:tcBorders>
            <w:shd w:val="clear" w:color="000000" w:fill="FFFFFF"/>
            <w:vAlign w:val="center"/>
            <w:hideMark/>
          </w:tcPr>
          <w:p w14:paraId="1A8E5DBA"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8</w:t>
            </w:r>
          </w:p>
        </w:tc>
      </w:tr>
      <w:tr w:rsidR="004B3C27" w:rsidRPr="00140789" w14:paraId="038C503C"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56D740FA"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Bã rong</w:t>
            </w:r>
          </w:p>
        </w:tc>
        <w:tc>
          <w:tcPr>
            <w:tcW w:w="1417" w:type="dxa"/>
            <w:tcBorders>
              <w:top w:val="nil"/>
              <w:left w:val="nil"/>
              <w:bottom w:val="single" w:sz="8" w:space="0" w:color="auto"/>
              <w:right w:val="single" w:sz="8" w:space="0" w:color="auto"/>
            </w:tcBorders>
            <w:shd w:val="clear" w:color="000000" w:fill="FFFFFF"/>
            <w:vAlign w:val="center"/>
            <w:hideMark/>
          </w:tcPr>
          <w:p w14:paraId="1AE4A2A5"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nil"/>
              <w:left w:val="nil"/>
              <w:bottom w:val="single" w:sz="8" w:space="0" w:color="auto"/>
              <w:right w:val="single" w:sz="8" w:space="0" w:color="auto"/>
            </w:tcBorders>
            <w:shd w:val="clear" w:color="000000" w:fill="FFFFFF"/>
            <w:vAlign w:val="center"/>
            <w:hideMark/>
          </w:tcPr>
          <w:p w14:paraId="50405607"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134" w:type="dxa"/>
            <w:tcBorders>
              <w:top w:val="nil"/>
              <w:left w:val="nil"/>
              <w:bottom w:val="single" w:sz="8" w:space="0" w:color="auto"/>
              <w:right w:val="single" w:sz="8" w:space="0" w:color="auto"/>
            </w:tcBorders>
            <w:shd w:val="clear" w:color="000000" w:fill="FFFFFF"/>
            <w:vAlign w:val="center"/>
            <w:hideMark/>
          </w:tcPr>
          <w:p w14:paraId="4F312C53"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 </w:t>
            </w:r>
          </w:p>
        </w:tc>
        <w:tc>
          <w:tcPr>
            <w:tcW w:w="1559" w:type="dxa"/>
            <w:tcBorders>
              <w:top w:val="nil"/>
              <w:left w:val="nil"/>
              <w:bottom w:val="single" w:sz="8" w:space="0" w:color="auto"/>
              <w:right w:val="single" w:sz="8" w:space="0" w:color="auto"/>
            </w:tcBorders>
            <w:shd w:val="clear" w:color="000000" w:fill="FFFFFF"/>
            <w:vAlign w:val="center"/>
            <w:hideMark/>
          </w:tcPr>
          <w:p w14:paraId="2C7E4791"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10</w:t>
            </w:r>
          </w:p>
        </w:tc>
      </w:tr>
      <w:tr w:rsidR="004B3C27" w:rsidRPr="00140789" w14:paraId="4D2E7CA0"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8EEB702"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Premix khoáng</w:t>
            </w:r>
          </w:p>
        </w:tc>
        <w:tc>
          <w:tcPr>
            <w:tcW w:w="1417" w:type="dxa"/>
            <w:tcBorders>
              <w:top w:val="nil"/>
              <w:left w:val="nil"/>
              <w:bottom w:val="single" w:sz="8" w:space="0" w:color="auto"/>
              <w:right w:val="single" w:sz="8" w:space="0" w:color="auto"/>
            </w:tcBorders>
            <w:shd w:val="clear" w:color="000000" w:fill="FFFFFF"/>
            <w:vAlign w:val="center"/>
            <w:hideMark/>
          </w:tcPr>
          <w:p w14:paraId="38EF9DD2"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134" w:type="dxa"/>
            <w:tcBorders>
              <w:top w:val="nil"/>
              <w:left w:val="nil"/>
              <w:bottom w:val="single" w:sz="8" w:space="0" w:color="auto"/>
              <w:right w:val="single" w:sz="8" w:space="0" w:color="auto"/>
            </w:tcBorders>
            <w:shd w:val="clear" w:color="000000" w:fill="FFFFFF"/>
            <w:vAlign w:val="center"/>
            <w:hideMark/>
          </w:tcPr>
          <w:p w14:paraId="5B864FD0"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134" w:type="dxa"/>
            <w:tcBorders>
              <w:top w:val="nil"/>
              <w:left w:val="nil"/>
              <w:bottom w:val="single" w:sz="8" w:space="0" w:color="auto"/>
              <w:right w:val="single" w:sz="8" w:space="0" w:color="auto"/>
            </w:tcBorders>
            <w:shd w:val="clear" w:color="000000" w:fill="FFFFFF"/>
            <w:vAlign w:val="center"/>
            <w:hideMark/>
          </w:tcPr>
          <w:p w14:paraId="4AB0C630"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c>
          <w:tcPr>
            <w:tcW w:w="1559" w:type="dxa"/>
            <w:tcBorders>
              <w:top w:val="nil"/>
              <w:left w:val="nil"/>
              <w:bottom w:val="single" w:sz="8" w:space="0" w:color="auto"/>
              <w:right w:val="single" w:sz="8" w:space="0" w:color="auto"/>
            </w:tcBorders>
            <w:shd w:val="clear" w:color="000000" w:fill="FFFFFF"/>
            <w:vAlign w:val="center"/>
            <w:hideMark/>
          </w:tcPr>
          <w:p w14:paraId="7AB0014A"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w:t>
            </w:r>
          </w:p>
        </w:tc>
      </w:tr>
      <w:tr w:rsidR="004B3C27" w:rsidRPr="00140789" w14:paraId="62C012E8"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0B6FF300"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Tổng</w:t>
            </w:r>
          </w:p>
        </w:tc>
        <w:tc>
          <w:tcPr>
            <w:tcW w:w="1417" w:type="dxa"/>
            <w:tcBorders>
              <w:top w:val="nil"/>
              <w:left w:val="nil"/>
              <w:bottom w:val="single" w:sz="8" w:space="0" w:color="auto"/>
              <w:right w:val="single" w:sz="8" w:space="0" w:color="auto"/>
            </w:tcBorders>
            <w:shd w:val="clear" w:color="000000" w:fill="FFFFFF"/>
            <w:vAlign w:val="center"/>
            <w:hideMark/>
          </w:tcPr>
          <w:p w14:paraId="60C9F78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60</w:t>
            </w:r>
          </w:p>
        </w:tc>
        <w:tc>
          <w:tcPr>
            <w:tcW w:w="1134" w:type="dxa"/>
            <w:tcBorders>
              <w:top w:val="nil"/>
              <w:left w:val="nil"/>
              <w:bottom w:val="nil"/>
              <w:right w:val="single" w:sz="8" w:space="0" w:color="auto"/>
            </w:tcBorders>
            <w:shd w:val="clear" w:color="000000" w:fill="FFFFFF"/>
            <w:vAlign w:val="center"/>
            <w:hideMark/>
          </w:tcPr>
          <w:p w14:paraId="3F2AD109"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60</w:t>
            </w:r>
          </w:p>
        </w:tc>
        <w:tc>
          <w:tcPr>
            <w:tcW w:w="1134" w:type="dxa"/>
            <w:tcBorders>
              <w:top w:val="nil"/>
              <w:left w:val="nil"/>
              <w:bottom w:val="nil"/>
              <w:right w:val="single" w:sz="8" w:space="0" w:color="auto"/>
            </w:tcBorders>
            <w:shd w:val="clear" w:color="000000" w:fill="FFFFFF"/>
            <w:vAlign w:val="center"/>
            <w:hideMark/>
          </w:tcPr>
          <w:p w14:paraId="68A226ED"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60</w:t>
            </w:r>
          </w:p>
        </w:tc>
        <w:tc>
          <w:tcPr>
            <w:tcW w:w="1559" w:type="dxa"/>
            <w:tcBorders>
              <w:top w:val="nil"/>
              <w:left w:val="nil"/>
              <w:bottom w:val="nil"/>
              <w:right w:val="single" w:sz="8" w:space="0" w:color="auto"/>
            </w:tcBorders>
            <w:shd w:val="clear" w:color="000000" w:fill="FFFFFF"/>
            <w:vAlign w:val="center"/>
            <w:hideMark/>
          </w:tcPr>
          <w:p w14:paraId="2FBC3814"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100</w:t>
            </w:r>
          </w:p>
        </w:tc>
      </w:tr>
      <w:tr w:rsidR="004B3C27" w:rsidRPr="00140789" w14:paraId="4478A5C8" w14:textId="77777777" w:rsidTr="004B3C27">
        <w:trPr>
          <w:trHeight w:val="390"/>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7DA23E98"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Tỉ lệ Protein thô</w:t>
            </w:r>
          </w:p>
        </w:tc>
        <w:tc>
          <w:tcPr>
            <w:tcW w:w="1417" w:type="dxa"/>
            <w:tcBorders>
              <w:top w:val="nil"/>
              <w:left w:val="nil"/>
              <w:bottom w:val="single" w:sz="8" w:space="0" w:color="auto"/>
              <w:right w:val="nil"/>
            </w:tcBorders>
            <w:shd w:val="clear" w:color="000000" w:fill="FFFFFF"/>
            <w:vAlign w:val="center"/>
            <w:hideMark/>
          </w:tcPr>
          <w:p w14:paraId="54485823" w14:textId="77777777" w:rsidR="004B3C27" w:rsidRPr="00140789" w:rsidRDefault="004B3C27" w:rsidP="004B3C27">
            <w:pPr>
              <w:spacing w:line="240" w:lineRule="auto"/>
              <w:jc w:val="center"/>
              <w:rPr>
                <w:rFonts w:eastAsia="Times New Roman" w:cs="Times New Roman"/>
                <w:color w:val="000000"/>
                <w:szCs w:val="28"/>
              </w:rPr>
            </w:pPr>
            <w:r w:rsidRPr="00140789">
              <w:rPr>
                <w:rFonts w:eastAsia="Times New Roman" w:cs="Times New Roman"/>
                <w:color w:val="000000"/>
                <w:szCs w:val="28"/>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A078F"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14.5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B0F8C7"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13.5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C44BFA4" w14:textId="77777777" w:rsidR="004B3C27" w:rsidRPr="00140789" w:rsidRDefault="004B3C27" w:rsidP="004B3C27">
            <w:pPr>
              <w:spacing w:line="240" w:lineRule="auto"/>
              <w:rPr>
                <w:rFonts w:eastAsia="Times New Roman" w:cs="Times New Roman"/>
                <w:color w:val="000000"/>
                <w:szCs w:val="28"/>
              </w:rPr>
            </w:pPr>
            <w:r w:rsidRPr="00140789">
              <w:rPr>
                <w:rFonts w:eastAsia="Times New Roman" w:cs="Times New Roman"/>
                <w:color w:val="000000"/>
                <w:szCs w:val="28"/>
              </w:rPr>
              <w:t>13.5</w:t>
            </w:r>
          </w:p>
        </w:tc>
      </w:tr>
    </w:tbl>
    <w:p w14:paraId="69106645" w14:textId="14CD69D4" w:rsidR="00BF32ED" w:rsidRPr="00B10609" w:rsidRDefault="00BF32ED" w:rsidP="00BF32ED">
      <w:pPr>
        <w:spacing w:line="360" w:lineRule="auto"/>
        <w:jc w:val="both"/>
        <w:rPr>
          <w:rFonts w:eastAsia="Times New Roman" w:cs="Times New Roman"/>
          <w:szCs w:val="28"/>
        </w:rPr>
      </w:pPr>
      <w:r w:rsidRPr="00B10609">
        <w:rPr>
          <w:rFonts w:eastAsia="Times New Roman" w:cs="Times New Roman"/>
          <w:szCs w:val="28"/>
        </w:rPr>
        <w:t>Các công thức phối trộn trên có hàm lượng dinh dưỡng:</w:t>
      </w:r>
      <w:r>
        <w:rPr>
          <w:rFonts w:eastAsia="Times New Roman" w:cs="Times New Roman"/>
          <w:szCs w:val="28"/>
        </w:rPr>
        <w:t xml:space="preserve"> </w:t>
      </w:r>
      <w:r w:rsidRPr="00B10609">
        <w:rPr>
          <w:rFonts w:eastAsia="Times New Roman" w:cs="Times New Roman"/>
          <w:szCs w:val="28"/>
        </w:rPr>
        <w:t xml:space="preserve">Năng lượng trao đổi từ 2.800- 2.900 kcal/1kg </w:t>
      </w:r>
    </w:p>
    <w:p w14:paraId="7884046D" w14:textId="77777777" w:rsidR="00BE2B02" w:rsidRPr="00BD0DDA" w:rsidRDefault="00BE2B02" w:rsidP="00BE2B02">
      <w:pPr>
        <w:spacing w:line="360" w:lineRule="auto"/>
        <w:jc w:val="both"/>
        <w:outlineLvl w:val="1"/>
        <w:rPr>
          <w:rFonts w:eastAsia="Times New Roman" w:cs="Times New Roman"/>
          <w:bCs/>
          <w:szCs w:val="28"/>
        </w:rPr>
      </w:pPr>
    </w:p>
    <w:p w14:paraId="7BAAC7B3" w14:textId="3012D8B0" w:rsidR="00BE2B02" w:rsidRPr="00BE2B02" w:rsidRDefault="00BE2B02" w:rsidP="00BE2B02">
      <w:pPr>
        <w:spacing w:line="360" w:lineRule="auto"/>
        <w:jc w:val="both"/>
        <w:rPr>
          <w:rFonts w:cs="Times New Roman"/>
          <w:i/>
          <w:iCs/>
          <w:spacing w:val="-4"/>
          <w:szCs w:val="28"/>
        </w:rPr>
      </w:pPr>
      <w:r w:rsidRPr="00BE2B02">
        <w:rPr>
          <w:rFonts w:eastAsia="Times New Roman" w:cs="Times New Roman"/>
          <w:i/>
          <w:iCs/>
          <w:szCs w:val="28"/>
        </w:rPr>
        <w:t xml:space="preserve">2. Công thức phối trộn thức ăn cho bò thịt dựa trên nền bột sắn </w:t>
      </w:r>
    </w:p>
    <w:p w14:paraId="2BB7399F" w14:textId="77777777" w:rsidR="004B3C27" w:rsidRDefault="004B3C27" w:rsidP="004B3C27">
      <w:pPr>
        <w:spacing w:line="360" w:lineRule="auto"/>
        <w:jc w:val="both"/>
        <w:outlineLvl w:val="1"/>
        <w:rPr>
          <w:rFonts w:eastAsia="Times New Roman" w:cs="Times New Roman"/>
          <w:bCs/>
          <w:szCs w:val="28"/>
        </w:rPr>
      </w:pPr>
      <w:r w:rsidRPr="00BD0DDA">
        <w:rPr>
          <w:rFonts w:eastAsia="Times New Roman" w:cs="Times New Roman"/>
          <w:bCs/>
          <w:szCs w:val="28"/>
        </w:rPr>
        <w:t>Lợi dụng hệ tiêu hóa của bò có sự hoạt động của hệ sinh vật, khi phối trộn thức ăn cho bò, một số nguyên liệu sẵn có và giá thành rẻ hơn như bột sắn khô được sử dụng với tỷ lệ cao và phối hợp với rỉ mật, urê để giảm giá thành hỗn hợp mà vẫn đảm bảo được yêu cầu về năng lượng, hàm lượng đậm thô cho bò.</w:t>
      </w:r>
    </w:p>
    <w:p w14:paraId="4D1E39BF" w14:textId="07AE0447" w:rsidR="00041331" w:rsidRPr="00B10609" w:rsidRDefault="00041331" w:rsidP="00BE2B02">
      <w:pPr>
        <w:spacing w:line="360" w:lineRule="auto"/>
        <w:jc w:val="center"/>
        <w:rPr>
          <w:rFonts w:cs="Times New Roman"/>
          <w:spacing w:val="-4"/>
          <w:szCs w:val="28"/>
        </w:rPr>
      </w:pPr>
      <w:r>
        <w:rPr>
          <w:rFonts w:eastAsia="Times New Roman" w:cs="Times New Roman"/>
          <w:szCs w:val="28"/>
        </w:rPr>
        <w:t xml:space="preserve">Bảng </w:t>
      </w:r>
      <w:r w:rsidR="00BE2B02">
        <w:rPr>
          <w:rFonts w:eastAsia="Times New Roman" w:cs="Times New Roman"/>
          <w:szCs w:val="28"/>
        </w:rPr>
        <w:t>1</w:t>
      </w:r>
      <w:r w:rsidR="004B3C27">
        <w:rPr>
          <w:rFonts w:eastAsia="Times New Roman" w:cs="Times New Roman"/>
          <w:szCs w:val="28"/>
        </w:rPr>
        <w:t>5</w:t>
      </w:r>
      <w:r>
        <w:rPr>
          <w:rFonts w:eastAsia="Times New Roman" w:cs="Times New Roman"/>
          <w:szCs w:val="28"/>
        </w:rPr>
        <w:t>: C</w:t>
      </w:r>
      <w:r w:rsidRPr="00B10609">
        <w:rPr>
          <w:rFonts w:eastAsia="Times New Roman" w:cs="Times New Roman"/>
          <w:szCs w:val="28"/>
        </w:rPr>
        <w:t xml:space="preserve">ông thức phối trộn thức ăn </w:t>
      </w:r>
      <w:r w:rsidR="00BE2B02">
        <w:rPr>
          <w:rFonts w:eastAsia="Times New Roman" w:cs="Times New Roman"/>
          <w:szCs w:val="28"/>
        </w:rPr>
        <w:t>TMR</w:t>
      </w:r>
      <w:r w:rsidRPr="00B10609">
        <w:rPr>
          <w:rFonts w:eastAsia="Times New Roman" w:cs="Times New Roman"/>
          <w:szCs w:val="28"/>
        </w:rPr>
        <w:t xml:space="preserve"> trên nền bột sắn</w:t>
      </w:r>
    </w:p>
    <w:tbl>
      <w:tblPr>
        <w:tblW w:w="8600" w:type="dxa"/>
        <w:tblInd w:w="93" w:type="dxa"/>
        <w:tblLook w:val="04A0" w:firstRow="1" w:lastRow="0" w:firstColumn="1" w:lastColumn="0" w:noHBand="0" w:noVBand="1"/>
      </w:tblPr>
      <w:tblGrid>
        <w:gridCol w:w="3040"/>
        <w:gridCol w:w="1653"/>
        <w:gridCol w:w="1747"/>
        <w:gridCol w:w="1080"/>
        <w:gridCol w:w="1080"/>
      </w:tblGrid>
      <w:tr w:rsidR="00041331" w:rsidRPr="00B10609" w14:paraId="7587E4A0" w14:textId="77777777" w:rsidTr="008E778D">
        <w:trPr>
          <w:trHeight w:val="315"/>
        </w:trPr>
        <w:tc>
          <w:tcPr>
            <w:tcW w:w="30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B9A247D" w14:textId="77777777" w:rsidR="00041331" w:rsidRPr="00B10609" w:rsidRDefault="00041331" w:rsidP="008E778D">
            <w:pPr>
              <w:spacing w:line="360" w:lineRule="auto"/>
              <w:jc w:val="both"/>
              <w:rPr>
                <w:rFonts w:eastAsia="Times New Roman" w:cs="Times New Roman"/>
                <w:b/>
                <w:bCs/>
                <w:szCs w:val="28"/>
              </w:rPr>
            </w:pPr>
            <w:r w:rsidRPr="00B10609">
              <w:rPr>
                <w:rFonts w:eastAsia="Times New Roman" w:cs="Times New Roman"/>
                <w:b/>
                <w:bCs/>
                <w:szCs w:val="28"/>
              </w:rPr>
              <w:t>Nguyên liệu</w:t>
            </w:r>
          </w:p>
        </w:tc>
        <w:tc>
          <w:tcPr>
            <w:tcW w:w="5560" w:type="dxa"/>
            <w:gridSpan w:val="4"/>
            <w:tcBorders>
              <w:top w:val="single" w:sz="4" w:space="0" w:color="auto"/>
              <w:left w:val="nil"/>
              <w:bottom w:val="single" w:sz="4" w:space="0" w:color="auto"/>
              <w:right w:val="single" w:sz="4" w:space="0" w:color="auto"/>
            </w:tcBorders>
            <w:shd w:val="clear" w:color="000000" w:fill="FFFFFF"/>
            <w:vAlign w:val="bottom"/>
            <w:hideMark/>
          </w:tcPr>
          <w:p w14:paraId="0376898F" w14:textId="77777777" w:rsidR="00041331" w:rsidRPr="00B10609" w:rsidRDefault="00041331" w:rsidP="008E778D">
            <w:pPr>
              <w:spacing w:line="360" w:lineRule="auto"/>
              <w:jc w:val="both"/>
              <w:rPr>
                <w:rFonts w:eastAsia="Times New Roman" w:cs="Times New Roman"/>
                <w:b/>
                <w:bCs/>
                <w:szCs w:val="28"/>
              </w:rPr>
            </w:pPr>
            <w:r w:rsidRPr="00B10609">
              <w:rPr>
                <w:rFonts w:eastAsia="Times New Roman" w:cs="Times New Roman"/>
                <w:b/>
                <w:bCs/>
                <w:szCs w:val="28"/>
              </w:rPr>
              <w:t>Công thức (Tính theo vật chất khô)</w:t>
            </w:r>
          </w:p>
        </w:tc>
      </w:tr>
      <w:tr w:rsidR="00041331" w:rsidRPr="00B10609" w14:paraId="2A8E1420" w14:textId="77777777" w:rsidTr="00DA20B4">
        <w:trPr>
          <w:trHeight w:val="315"/>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795AB85F" w14:textId="77777777" w:rsidR="00041331" w:rsidRPr="00B10609" w:rsidRDefault="00041331" w:rsidP="008E778D">
            <w:pPr>
              <w:spacing w:line="360" w:lineRule="auto"/>
              <w:jc w:val="both"/>
              <w:rPr>
                <w:rFonts w:eastAsia="Times New Roman" w:cs="Times New Roman"/>
                <w:b/>
                <w:bCs/>
                <w:szCs w:val="28"/>
              </w:rPr>
            </w:pPr>
          </w:p>
        </w:tc>
        <w:tc>
          <w:tcPr>
            <w:tcW w:w="1653" w:type="dxa"/>
            <w:tcBorders>
              <w:top w:val="nil"/>
              <w:left w:val="nil"/>
              <w:bottom w:val="single" w:sz="4" w:space="0" w:color="auto"/>
              <w:right w:val="single" w:sz="4" w:space="0" w:color="auto"/>
            </w:tcBorders>
            <w:shd w:val="clear" w:color="000000" w:fill="FFFFFF"/>
            <w:vAlign w:val="bottom"/>
            <w:hideMark/>
          </w:tcPr>
          <w:p w14:paraId="2860043B" w14:textId="77777777" w:rsidR="00041331" w:rsidRPr="00B10609" w:rsidRDefault="00041331" w:rsidP="00DA20B4">
            <w:pPr>
              <w:spacing w:line="360" w:lineRule="auto"/>
              <w:jc w:val="center"/>
              <w:rPr>
                <w:rFonts w:eastAsia="Times New Roman" w:cs="Times New Roman"/>
                <w:b/>
                <w:bCs/>
                <w:szCs w:val="28"/>
              </w:rPr>
            </w:pPr>
            <w:r w:rsidRPr="00B10609">
              <w:rPr>
                <w:rFonts w:eastAsia="Times New Roman" w:cs="Times New Roman"/>
                <w:b/>
                <w:bCs/>
                <w:szCs w:val="28"/>
              </w:rPr>
              <w:t>1</w:t>
            </w:r>
          </w:p>
        </w:tc>
        <w:tc>
          <w:tcPr>
            <w:tcW w:w="1747" w:type="dxa"/>
            <w:tcBorders>
              <w:top w:val="nil"/>
              <w:left w:val="nil"/>
              <w:bottom w:val="single" w:sz="4" w:space="0" w:color="auto"/>
              <w:right w:val="single" w:sz="4" w:space="0" w:color="auto"/>
            </w:tcBorders>
            <w:shd w:val="clear" w:color="000000" w:fill="FFFFFF"/>
            <w:vAlign w:val="bottom"/>
            <w:hideMark/>
          </w:tcPr>
          <w:p w14:paraId="068F1EAF" w14:textId="77777777" w:rsidR="00041331" w:rsidRPr="00B10609" w:rsidRDefault="00041331" w:rsidP="00DA20B4">
            <w:pPr>
              <w:spacing w:line="360" w:lineRule="auto"/>
              <w:jc w:val="center"/>
              <w:rPr>
                <w:rFonts w:eastAsia="Times New Roman" w:cs="Times New Roman"/>
                <w:b/>
                <w:bCs/>
                <w:szCs w:val="28"/>
              </w:rPr>
            </w:pPr>
            <w:r w:rsidRPr="00B10609">
              <w:rPr>
                <w:rFonts w:eastAsia="Times New Roman" w:cs="Times New Roman"/>
                <w:b/>
                <w:bCs/>
                <w:szCs w:val="28"/>
              </w:rPr>
              <w:t>2</w:t>
            </w:r>
          </w:p>
        </w:tc>
        <w:tc>
          <w:tcPr>
            <w:tcW w:w="1080" w:type="dxa"/>
            <w:tcBorders>
              <w:top w:val="nil"/>
              <w:left w:val="nil"/>
              <w:bottom w:val="single" w:sz="4" w:space="0" w:color="auto"/>
              <w:right w:val="single" w:sz="4" w:space="0" w:color="auto"/>
            </w:tcBorders>
            <w:shd w:val="clear" w:color="000000" w:fill="FFFFFF"/>
            <w:vAlign w:val="bottom"/>
            <w:hideMark/>
          </w:tcPr>
          <w:p w14:paraId="3B98CB7C" w14:textId="77777777" w:rsidR="00041331" w:rsidRPr="00B10609" w:rsidRDefault="00041331" w:rsidP="00DA20B4">
            <w:pPr>
              <w:spacing w:line="360" w:lineRule="auto"/>
              <w:jc w:val="center"/>
              <w:rPr>
                <w:rFonts w:eastAsia="Times New Roman" w:cs="Times New Roman"/>
                <w:b/>
                <w:bCs/>
                <w:szCs w:val="28"/>
              </w:rPr>
            </w:pPr>
            <w:r w:rsidRPr="00B10609">
              <w:rPr>
                <w:rFonts w:eastAsia="Times New Roman" w:cs="Times New Roman"/>
                <w:b/>
                <w:bCs/>
                <w:szCs w:val="28"/>
              </w:rPr>
              <w:t>3</w:t>
            </w:r>
          </w:p>
        </w:tc>
        <w:tc>
          <w:tcPr>
            <w:tcW w:w="1080" w:type="dxa"/>
            <w:tcBorders>
              <w:top w:val="nil"/>
              <w:left w:val="nil"/>
              <w:bottom w:val="single" w:sz="4" w:space="0" w:color="auto"/>
              <w:right w:val="single" w:sz="4" w:space="0" w:color="auto"/>
            </w:tcBorders>
            <w:shd w:val="clear" w:color="000000" w:fill="FFFFFF"/>
            <w:vAlign w:val="bottom"/>
            <w:hideMark/>
          </w:tcPr>
          <w:p w14:paraId="6FC31874" w14:textId="77777777" w:rsidR="00041331" w:rsidRPr="00B10609" w:rsidRDefault="00041331" w:rsidP="00DA20B4">
            <w:pPr>
              <w:spacing w:line="360" w:lineRule="auto"/>
              <w:jc w:val="center"/>
              <w:rPr>
                <w:rFonts w:eastAsia="Times New Roman" w:cs="Times New Roman"/>
                <w:b/>
                <w:bCs/>
                <w:szCs w:val="28"/>
              </w:rPr>
            </w:pPr>
            <w:r w:rsidRPr="00B10609">
              <w:rPr>
                <w:rFonts w:eastAsia="Times New Roman" w:cs="Times New Roman"/>
                <w:b/>
                <w:bCs/>
                <w:szCs w:val="28"/>
              </w:rPr>
              <w:t>4</w:t>
            </w:r>
          </w:p>
        </w:tc>
      </w:tr>
      <w:tr w:rsidR="00140789" w:rsidRPr="00B10609" w14:paraId="2458F798" w14:textId="77777777" w:rsidTr="00B47AEE">
        <w:trPr>
          <w:trHeight w:val="315"/>
        </w:trPr>
        <w:tc>
          <w:tcPr>
            <w:tcW w:w="3040" w:type="dxa"/>
            <w:tcBorders>
              <w:top w:val="single" w:sz="4" w:space="0" w:color="auto"/>
              <w:left w:val="single" w:sz="4" w:space="0" w:color="auto"/>
              <w:bottom w:val="single" w:sz="4" w:space="0" w:color="auto"/>
              <w:right w:val="single" w:sz="4" w:space="0" w:color="auto"/>
            </w:tcBorders>
            <w:vAlign w:val="center"/>
          </w:tcPr>
          <w:p w14:paraId="2F447964" w14:textId="714DEF7E" w:rsidR="00140789" w:rsidRPr="00B10609" w:rsidRDefault="00140789" w:rsidP="00140789">
            <w:pPr>
              <w:spacing w:line="360" w:lineRule="auto"/>
              <w:jc w:val="both"/>
              <w:rPr>
                <w:rFonts w:eastAsia="Times New Roman" w:cs="Times New Roman"/>
                <w:b/>
                <w:bCs/>
                <w:szCs w:val="28"/>
              </w:rPr>
            </w:pPr>
            <w:r>
              <w:rPr>
                <w:color w:val="000000"/>
                <w:szCs w:val="28"/>
              </w:rPr>
              <w:t>Ngô sinh khối/ ngô ủ chua (%)</w:t>
            </w:r>
          </w:p>
        </w:tc>
        <w:tc>
          <w:tcPr>
            <w:tcW w:w="1653" w:type="dxa"/>
            <w:tcBorders>
              <w:top w:val="nil"/>
              <w:left w:val="nil"/>
              <w:bottom w:val="single" w:sz="4" w:space="0" w:color="auto"/>
              <w:right w:val="single" w:sz="4" w:space="0" w:color="auto"/>
            </w:tcBorders>
            <w:shd w:val="clear" w:color="000000" w:fill="FFFFFF"/>
            <w:vAlign w:val="center"/>
          </w:tcPr>
          <w:p w14:paraId="70F1BE94" w14:textId="0285C480" w:rsidR="00140789" w:rsidRPr="00B10609" w:rsidRDefault="00140789" w:rsidP="00140789">
            <w:pPr>
              <w:spacing w:line="360" w:lineRule="auto"/>
              <w:jc w:val="center"/>
              <w:rPr>
                <w:rFonts w:eastAsia="Times New Roman" w:cs="Times New Roman"/>
                <w:b/>
                <w:bCs/>
                <w:szCs w:val="28"/>
              </w:rPr>
            </w:pPr>
            <w:r>
              <w:rPr>
                <w:color w:val="000000"/>
                <w:szCs w:val="28"/>
              </w:rPr>
              <w:t>40</w:t>
            </w:r>
          </w:p>
        </w:tc>
        <w:tc>
          <w:tcPr>
            <w:tcW w:w="1747" w:type="dxa"/>
            <w:tcBorders>
              <w:top w:val="nil"/>
              <w:left w:val="nil"/>
              <w:bottom w:val="single" w:sz="4" w:space="0" w:color="auto"/>
              <w:right w:val="single" w:sz="4" w:space="0" w:color="auto"/>
            </w:tcBorders>
            <w:shd w:val="clear" w:color="000000" w:fill="FFFFFF"/>
            <w:vAlign w:val="center"/>
          </w:tcPr>
          <w:p w14:paraId="05291806" w14:textId="2783A50B" w:rsidR="00140789" w:rsidRPr="00B10609" w:rsidRDefault="00140789" w:rsidP="00140789">
            <w:pPr>
              <w:spacing w:line="360" w:lineRule="auto"/>
              <w:jc w:val="center"/>
              <w:rPr>
                <w:rFonts w:eastAsia="Times New Roman" w:cs="Times New Roman"/>
                <w:b/>
                <w:bCs/>
                <w:szCs w:val="28"/>
              </w:rPr>
            </w:pPr>
            <w:r>
              <w:rPr>
                <w:color w:val="000000"/>
                <w:szCs w:val="28"/>
              </w:rPr>
              <w:t> </w:t>
            </w:r>
          </w:p>
        </w:tc>
        <w:tc>
          <w:tcPr>
            <w:tcW w:w="1080" w:type="dxa"/>
            <w:tcBorders>
              <w:top w:val="nil"/>
              <w:left w:val="nil"/>
              <w:bottom w:val="single" w:sz="4" w:space="0" w:color="auto"/>
              <w:right w:val="single" w:sz="4" w:space="0" w:color="auto"/>
            </w:tcBorders>
            <w:shd w:val="clear" w:color="000000" w:fill="FFFFFF"/>
            <w:vAlign w:val="center"/>
          </w:tcPr>
          <w:p w14:paraId="148B5328" w14:textId="656AB697" w:rsidR="00140789" w:rsidRPr="00B10609" w:rsidRDefault="00140789" w:rsidP="00140789">
            <w:pPr>
              <w:spacing w:line="360" w:lineRule="auto"/>
              <w:jc w:val="center"/>
              <w:rPr>
                <w:rFonts w:eastAsia="Times New Roman" w:cs="Times New Roman"/>
                <w:b/>
                <w:bCs/>
                <w:szCs w:val="28"/>
              </w:rPr>
            </w:pPr>
            <w:r>
              <w:rPr>
                <w:color w:val="000000"/>
                <w:szCs w:val="28"/>
              </w:rPr>
              <w:t>40</w:t>
            </w:r>
          </w:p>
        </w:tc>
        <w:tc>
          <w:tcPr>
            <w:tcW w:w="1080" w:type="dxa"/>
            <w:tcBorders>
              <w:top w:val="nil"/>
              <w:left w:val="nil"/>
              <w:bottom w:val="single" w:sz="4" w:space="0" w:color="auto"/>
              <w:right w:val="single" w:sz="4" w:space="0" w:color="auto"/>
            </w:tcBorders>
            <w:shd w:val="clear" w:color="000000" w:fill="FFFFFF"/>
            <w:vAlign w:val="center"/>
          </w:tcPr>
          <w:p w14:paraId="4001E91E" w14:textId="6F7E7703" w:rsidR="00140789" w:rsidRPr="00B10609" w:rsidRDefault="00140789" w:rsidP="00140789">
            <w:pPr>
              <w:spacing w:line="360" w:lineRule="auto"/>
              <w:jc w:val="center"/>
              <w:rPr>
                <w:rFonts w:eastAsia="Times New Roman" w:cs="Times New Roman"/>
                <w:b/>
                <w:bCs/>
                <w:szCs w:val="28"/>
              </w:rPr>
            </w:pPr>
            <w:r>
              <w:rPr>
                <w:color w:val="000000"/>
                <w:szCs w:val="28"/>
              </w:rPr>
              <w:t> </w:t>
            </w:r>
          </w:p>
        </w:tc>
      </w:tr>
      <w:tr w:rsidR="00140789" w:rsidRPr="00B10609" w14:paraId="13647AF3" w14:textId="77777777" w:rsidTr="00B47AEE">
        <w:trPr>
          <w:trHeight w:val="315"/>
        </w:trPr>
        <w:tc>
          <w:tcPr>
            <w:tcW w:w="3040" w:type="dxa"/>
            <w:tcBorders>
              <w:top w:val="single" w:sz="4" w:space="0" w:color="auto"/>
              <w:left w:val="single" w:sz="4" w:space="0" w:color="auto"/>
              <w:bottom w:val="single" w:sz="4" w:space="0" w:color="auto"/>
              <w:right w:val="single" w:sz="4" w:space="0" w:color="auto"/>
            </w:tcBorders>
            <w:vAlign w:val="center"/>
          </w:tcPr>
          <w:p w14:paraId="1BCFCCAC" w14:textId="1C30E7A8" w:rsidR="00140789" w:rsidRPr="00140789" w:rsidRDefault="00140789" w:rsidP="00140789">
            <w:pPr>
              <w:spacing w:line="360" w:lineRule="auto"/>
              <w:jc w:val="both"/>
              <w:rPr>
                <w:rFonts w:eastAsia="Times New Roman" w:cs="Times New Roman"/>
                <w:color w:val="000000"/>
                <w:szCs w:val="28"/>
              </w:rPr>
            </w:pPr>
            <w:r>
              <w:rPr>
                <w:color w:val="000000"/>
                <w:szCs w:val="28"/>
              </w:rPr>
              <w:t>Cỏ VA06/cỏ ủ chua (%)</w:t>
            </w:r>
          </w:p>
        </w:tc>
        <w:tc>
          <w:tcPr>
            <w:tcW w:w="1653" w:type="dxa"/>
            <w:tcBorders>
              <w:top w:val="nil"/>
              <w:left w:val="nil"/>
              <w:bottom w:val="single" w:sz="4" w:space="0" w:color="auto"/>
              <w:right w:val="single" w:sz="4" w:space="0" w:color="auto"/>
            </w:tcBorders>
            <w:shd w:val="clear" w:color="000000" w:fill="FFFFFF"/>
            <w:vAlign w:val="center"/>
          </w:tcPr>
          <w:p w14:paraId="0DEBB00A" w14:textId="2CD6AE9E" w:rsidR="00140789" w:rsidRPr="00140789" w:rsidRDefault="00140789" w:rsidP="00140789">
            <w:pPr>
              <w:spacing w:line="360" w:lineRule="auto"/>
              <w:jc w:val="center"/>
              <w:rPr>
                <w:rFonts w:eastAsia="Times New Roman" w:cs="Times New Roman"/>
                <w:color w:val="000000"/>
                <w:szCs w:val="28"/>
              </w:rPr>
            </w:pPr>
            <w:r>
              <w:rPr>
                <w:color w:val="000000"/>
                <w:szCs w:val="28"/>
              </w:rPr>
              <w:t> </w:t>
            </w:r>
          </w:p>
        </w:tc>
        <w:tc>
          <w:tcPr>
            <w:tcW w:w="1747" w:type="dxa"/>
            <w:tcBorders>
              <w:top w:val="nil"/>
              <w:left w:val="nil"/>
              <w:bottom w:val="single" w:sz="4" w:space="0" w:color="auto"/>
              <w:right w:val="single" w:sz="4" w:space="0" w:color="auto"/>
            </w:tcBorders>
            <w:shd w:val="clear" w:color="000000" w:fill="FFFFFF"/>
            <w:vAlign w:val="center"/>
          </w:tcPr>
          <w:p w14:paraId="25CD2309" w14:textId="641130E1" w:rsidR="00140789" w:rsidRPr="00140789" w:rsidRDefault="00140789" w:rsidP="00140789">
            <w:pPr>
              <w:spacing w:line="360" w:lineRule="auto"/>
              <w:jc w:val="center"/>
              <w:rPr>
                <w:rFonts w:eastAsia="Times New Roman" w:cs="Times New Roman"/>
                <w:color w:val="000000"/>
                <w:szCs w:val="28"/>
              </w:rPr>
            </w:pPr>
            <w:r>
              <w:rPr>
                <w:color w:val="000000"/>
                <w:szCs w:val="28"/>
              </w:rPr>
              <w:t>30</w:t>
            </w:r>
          </w:p>
        </w:tc>
        <w:tc>
          <w:tcPr>
            <w:tcW w:w="1080" w:type="dxa"/>
            <w:tcBorders>
              <w:top w:val="nil"/>
              <w:left w:val="nil"/>
              <w:bottom w:val="single" w:sz="4" w:space="0" w:color="auto"/>
              <w:right w:val="single" w:sz="4" w:space="0" w:color="auto"/>
            </w:tcBorders>
            <w:shd w:val="clear" w:color="000000" w:fill="FFFFFF"/>
            <w:vAlign w:val="center"/>
          </w:tcPr>
          <w:p w14:paraId="49C5DAF9" w14:textId="79BB5751" w:rsidR="00140789" w:rsidRPr="00140789" w:rsidRDefault="00140789" w:rsidP="00140789">
            <w:pPr>
              <w:spacing w:line="360" w:lineRule="auto"/>
              <w:jc w:val="center"/>
              <w:rPr>
                <w:rFonts w:eastAsia="Times New Roman" w:cs="Times New Roman"/>
                <w:color w:val="000000"/>
                <w:szCs w:val="28"/>
              </w:rPr>
            </w:pPr>
            <w:r>
              <w:rPr>
                <w:color w:val="000000"/>
                <w:szCs w:val="28"/>
              </w:rPr>
              <w:t> </w:t>
            </w:r>
          </w:p>
        </w:tc>
        <w:tc>
          <w:tcPr>
            <w:tcW w:w="1080" w:type="dxa"/>
            <w:tcBorders>
              <w:top w:val="nil"/>
              <w:left w:val="nil"/>
              <w:bottom w:val="single" w:sz="4" w:space="0" w:color="auto"/>
              <w:right w:val="single" w:sz="4" w:space="0" w:color="auto"/>
            </w:tcBorders>
            <w:shd w:val="clear" w:color="000000" w:fill="FFFFFF"/>
            <w:vAlign w:val="center"/>
          </w:tcPr>
          <w:p w14:paraId="466E5FF8" w14:textId="7BB3E4C2" w:rsidR="00140789" w:rsidRPr="00140789" w:rsidRDefault="00140789" w:rsidP="00140789">
            <w:pPr>
              <w:spacing w:line="360" w:lineRule="auto"/>
              <w:jc w:val="center"/>
              <w:rPr>
                <w:rFonts w:eastAsia="Times New Roman" w:cs="Times New Roman"/>
                <w:color w:val="000000"/>
                <w:szCs w:val="28"/>
              </w:rPr>
            </w:pPr>
            <w:r>
              <w:rPr>
                <w:color w:val="000000"/>
                <w:szCs w:val="28"/>
              </w:rPr>
              <w:t>32</w:t>
            </w:r>
          </w:p>
        </w:tc>
      </w:tr>
      <w:tr w:rsidR="00140789" w:rsidRPr="00B10609" w14:paraId="3118CE05"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27A6DE60" w14:textId="450383A5" w:rsidR="00140789" w:rsidRPr="00B10609" w:rsidRDefault="00140789" w:rsidP="00140789">
            <w:pPr>
              <w:spacing w:line="360" w:lineRule="auto"/>
              <w:jc w:val="both"/>
              <w:rPr>
                <w:rFonts w:eastAsia="Times New Roman" w:cs="Times New Roman"/>
                <w:szCs w:val="28"/>
              </w:rPr>
            </w:pPr>
            <w:r>
              <w:rPr>
                <w:color w:val="000000"/>
                <w:szCs w:val="28"/>
              </w:rPr>
              <w:t>Sắn Nghiền (%)</w:t>
            </w:r>
          </w:p>
        </w:tc>
        <w:tc>
          <w:tcPr>
            <w:tcW w:w="1653" w:type="dxa"/>
            <w:tcBorders>
              <w:top w:val="nil"/>
              <w:left w:val="nil"/>
              <w:bottom w:val="single" w:sz="4" w:space="0" w:color="auto"/>
              <w:right w:val="single" w:sz="4" w:space="0" w:color="auto"/>
            </w:tcBorders>
            <w:shd w:val="clear" w:color="000000" w:fill="FFFFFF"/>
            <w:vAlign w:val="center"/>
            <w:hideMark/>
          </w:tcPr>
          <w:p w14:paraId="47ADDF0B" w14:textId="0DA0C8EA" w:rsidR="00140789" w:rsidRPr="00B10609" w:rsidRDefault="00140789" w:rsidP="00140789">
            <w:pPr>
              <w:spacing w:line="360" w:lineRule="auto"/>
              <w:jc w:val="center"/>
              <w:rPr>
                <w:rFonts w:eastAsia="Times New Roman" w:cs="Times New Roman"/>
                <w:szCs w:val="28"/>
              </w:rPr>
            </w:pPr>
            <w:r>
              <w:rPr>
                <w:color w:val="000000"/>
                <w:szCs w:val="28"/>
              </w:rPr>
              <w:t>20</w:t>
            </w:r>
          </w:p>
        </w:tc>
        <w:tc>
          <w:tcPr>
            <w:tcW w:w="1747" w:type="dxa"/>
            <w:tcBorders>
              <w:top w:val="nil"/>
              <w:left w:val="nil"/>
              <w:bottom w:val="single" w:sz="4" w:space="0" w:color="auto"/>
              <w:right w:val="single" w:sz="4" w:space="0" w:color="auto"/>
            </w:tcBorders>
            <w:shd w:val="clear" w:color="000000" w:fill="FFFFFF"/>
            <w:vAlign w:val="center"/>
            <w:hideMark/>
          </w:tcPr>
          <w:p w14:paraId="74527E7D" w14:textId="2FE714B2" w:rsidR="00140789" w:rsidRPr="00B10609" w:rsidRDefault="00140789" w:rsidP="00140789">
            <w:pPr>
              <w:spacing w:line="360" w:lineRule="auto"/>
              <w:jc w:val="center"/>
              <w:rPr>
                <w:rFonts w:eastAsia="Times New Roman" w:cs="Times New Roman"/>
                <w:szCs w:val="28"/>
              </w:rPr>
            </w:pPr>
            <w:r>
              <w:rPr>
                <w:color w:val="000000"/>
                <w:szCs w:val="28"/>
              </w:rPr>
              <w:t>30</w:t>
            </w:r>
          </w:p>
        </w:tc>
        <w:tc>
          <w:tcPr>
            <w:tcW w:w="1080" w:type="dxa"/>
            <w:tcBorders>
              <w:top w:val="nil"/>
              <w:left w:val="nil"/>
              <w:bottom w:val="single" w:sz="4" w:space="0" w:color="auto"/>
              <w:right w:val="single" w:sz="4" w:space="0" w:color="auto"/>
            </w:tcBorders>
            <w:shd w:val="clear" w:color="000000" w:fill="FFFFFF"/>
            <w:vAlign w:val="center"/>
            <w:hideMark/>
          </w:tcPr>
          <w:p w14:paraId="1BCB64EB" w14:textId="781F8DB4" w:rsidR="00140789" w:rsidRPr="00B10609" w:rsidRDefault="00140789" w:rsidP="00140789">
            <w:pPr>
              <w:spacing w:line="360" w:lineRule="auto"/>
              <w:jc w:val="center"/>
              <w:rPr>
                <w:rFonts w:eastAsia="Times New Roman" w:cs="Times New Roman"/>
                <w:szCs w:val="28"/>
              </w:rPr>
            </w:pPr>
            <w:r>
              <w:rPr>
                <w:color w:val="000000"/>
                <w:szCs w:val="28"/>
              </w:rPr>
              <w:t>20</w:t>
            </w:r>
          </w:p>
        </w:tc>
        <w:tc>
          <w:tcPr>
            <w:tcW w:w="1080" w:type="dxa"/>
            <w:tcBorders>
              <w:top w:val="nil"/>
              <w:left w:val="nil"/>
              <w:bottom w:val="single" w:sz="4" w:space="0" w:color="auto"/>
              <w:right w:val="single" w:sz="4" w:space="0" w:color="auto"/>
            </w:tcBorders>
            <w:shd w:val="clear" w:color="000000" w:fill="FFFFFF"/>
            <w:vAlign w:val="center"/>
            <w:hideMark/>
          </w:tcPr>
          <w:p w14:paraId="64EB473D" w14:textId="38217016" w:rsidR="00140789" w:rsidRPr="00B10609" w:rsidRDefault="00140789" w:rsidP="00140789">
            <w:pPr>
              <w:spacing w:line="360" w:lineRule="auto"/>
              <w:jc w:val="center"/>
              <w:rPr>
                <w:rFonts w:eastAsia="Times New Roman" w:cs="Times New Roman"/>
                <w:szCs w:val="28"/>
              </w:rPr>
            </w:pPr>
            <w:r>
              <w:rPr>
                <w:color w:val="000000"/>
                <w:szCs w:val="28"/>
              </w:rPr>
              <w:t>30</w:t>
            </w:r>
          </w:p>
        </w:tc>
      </w:tr>
      <w:tr w:rsidR="00140789" w:rsidRPr="00B10609" w14:paraId="416F6BE4"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1FA46E02" w14:textId="2487FFF0" w:rsidR="00140789" w:rsidRPr="00B10609" w:rsidRDefault="00140789" w:rsidP="00140789">
            <w:pPr>
              <w:spacing w:line="360" w:lineRule="auto"/>
              <w:jc w:val="both"/>
              <w:rPr>
                <w:rFonts w:eastAsia="Times New Roman" w:cs="Times New Roman"/>
                <w:szCs w:val="28"/>
              </w:rPr>
            </w:pPr>
            <w:r>
              <w:rPr>
                <w:color w:val="000000"/>
                <w:szCs w:val="28"/>
              </w:rPr>
              <w:t>Ngô Nghiền (%)</w:t>
            </w:r>
          </w:p>
        </w:tc>
        <w:tc>
          <w:tcPr>
            <w:tcW w:w="1653" w:type="dxa"/>
            <w:tcBorders>
              <w:top w:val="nil"/>
              <w:left w:val="nil"/>
              <w:bottom w:val="single" w:sz="4" w:space="0" w:color="auto"/>
              <w:right w:val="single" w:sz="4" w:space="0" w:color="auto"/>
            </w:tcBorders>
            <w:shd w:val="clear" w:color="000000" w:fill="FFFFFF"/>
            <w:vAlign w:val="center"/>
            <w:hideMark/>
          </w:tcPr>
          <w:p w14:paraId="021D148D" w14:textId="0CDDBBA4" w:rsidR="00140789" w:rsidRPr="00B10609" w:rsidRDefault="00140789" w:rsidP="00140789">
            <w:pPr>
              <w:spacing w:line="360" w:lineRule="auto"/>
              <w:jc w:val="center"/>
              <w:rPr>
                <w:rFonts w:eastAsia="Times New Roman" w:cs="Times New Roman"/>
                <w:szCs w:val="28"/>
              </w:rPr>
            </w:pPr>
            <w:r>
              <w:rPr>
                <w:color w:val="000000"/>
                <w:szCs w:val="28"/>
              </w:rPr>
              <w:t>10</w:t>
            </w:r>
          </w:p>
        </w:tc>
        <w:tc>
          <w:tcPr>
            <w:tcW w:w="1747" w:type="dxa"/>
            <w:tcBorders>
              <w:top w:val="nil"/>
              <w:left w:val="nil"/>
              <w:bottom w:val="single" w:sz="4" w:space="0" w:color="auto"/>
              <w:right w:val="single" w:sz="4" w:space="0" w:color="auto"/>
            </w:tcBorders>
            <w:shd w:val="clear" w:color="000000" w:fill="FFFFFF"/>
            <w:vAlign w:val="center"/>
            <w:hideMark/>
          </w:tcPr>
          <w:p w14:paraId="30AA2630" w14:textId="5078DDB5" w:rsidR="00140789" w:rsidRPr="00B10609" w:rsidRDefault="00140789" w:rsidP="00140789">
            <w:pPr>
              <w:spacing w:line="360" w:lineRule="auto"/>
              <w:jc w:val="center"/>
              <w:rPr>
                <w:rFonts w:eastAsia="Times New Roman" w:cs="Times New Roman"/>
                <w:szCs w:val="28"/>
              </w:rPr>
            </w:pPr>
            <w:r>
              <w:rPr>
                <w:color w:val="000000"/>
                <w:szCs w:val="28"/>
              </w:rPr>
              <w:t>10</w:t>
            </w:r>
          </w:p>
        </w:tc>
        <w:tc>
          <w:tcPr>
            <w:tcW w:w="1080" w:type="dxa"/>
            <w:tcBorders>
              <w:top w:val="nil"/>
              <w:left w:val="nil"/>
              <w:bottom w:val="single" w:sz="4" w:space="0" w:color="auto"/>
              <w:right w:val="single" w:sz="4" w:space="0" w:color="auto"/>
            </w:tcBorders>
            <w:shd w:val="clear" w:color="000000" w:fill="FFFFFF"/>
            <w:vAlign w:val="center"/>
            <w:hideMark/>
          </w:tcPr>
          <w:p w14:paraId="0A87C56D" w14:textId="36EC7907" w:rsidR="00140789" w:rsidRPr="00B10609" w:rsidRDefault="00140789" w:rsidP="00140789">
            <w:pPr>
              <w:spacing w:line="360" w:lineRule="auto"/>
              <w:jc w:val="center"/>
              <w:rPr>
                <w:rFonts w:eastAsia="Times New Roman" w:cs="Times New Roman"/>
                <w:szCs w:val="28"/>
              </w:rPr>
            </w:pPr>
            <w:r>
              <w:rPr>
                <w:color w:val="000000"/>
                <w:szCs w:val="28"/>
              </w:rPr>
              <w:t>10</w:t>
            </w:r>
          </w:p>
        </w:tc>
        <w:tc>
          <w:tcPr>
            <w:tcW w:w="1080" w:type="dxa"/>
            <w:tcBorders>
              <w:top w:val="nil"/>
              <w:left w:val="nil"/>
              <w:bottom w:val="single" w:sz="4" w:space="0" w:color="auto"/>
              <w:right w:val="single" w:sz="4" w:space="0" w:color="auto"/>
            </w:tcBorders>
            <w:shd w:val="clear" w:color="000000" w:fill="FFFFFF"/>
            <w:vAlign w:val="center"/>
            <w:hideMark/>
          </w:tcPr>
          <w:p w14:paraId="15ADA3BE" w14:textId="7871F11E" w:rsidR="00140789" w:rsidRPr="00B10609" w:rsidRDefault="00140789" w:rsidP="00140789">
            <w:pPr>
              <w:spacing w:line="360" w:lineRule="auto"/>
              <w:jc w:val="center"/>
              <w:rPr>
                <w:rFonts w:eastAsia="Times New Roman" w:cs="Times New Roman"/>
                <w:szCs w:val="28"/>
              </w:rPr>
            </w:pPr>
            <w:r>
              <w:rPr>
                <w:color w:val="000000"/>
                <w:szCs w:val="28"/>
              </w:rPr>
              <w:t>10</w:t>
            </w:r>
          </w:p>
        </w:tc>
      </w:tr>
      <w:tr w:rsidR="00140789" w:rsidRPr="00B10609" w14:paraId="1B1FD132"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6A8AE8AF" w14:textId="0A3B8117" w:rsidR="00140789" w:rsidRPr="00B10609" w:rsidRDefault="00140789" w:rsidP="00140789">
            <w:pPr>
              <w:spacing w:line="360" w:lineRule="auto"/>
              <w:jc w:val="both"/>
              <w:rPr>
                <w:rFonts w:eastAsia="Times New Roman" w:cs="Times New Roman"/>
                <w:szCs w:val="28"/>
              </w:rPr>
            </w:pPr>
            <w:r>
              <w:rPr>
                <w:color w:val="000000"/>
                <w:szCs w:val="28"/>
              </w:rPr>
              <w:t>Rỉ mật (%)</w:t>
            </w:r>
          </w:p>
        </w:tc>
        <w:tc>
          <w:tcPr>
            <w:tcW w:w="1653" w:type="dxa"/>
            <w:tcBorders>
              <w:top w:val="nil"/>
              <w:left w:val="nil"/>
              <w:bottom w:val="single" w:sz="4" w:space="0" w:color="auto"/>
              <w:right w:val="single" w:sz="4" w:space="0" w:color="auto"/>
            </w:tcBorders>
            <w:shd w:val="clear" w:color="000000" w:fill="FFFFFF"/>
            <w:vAlign w:val="center"/>
            <w:hideMark/>
          </w:tcPr>
          <w:p w14:paraId="6E0D8020" w14:textId="0C3E0E64" w:rsidR="00140789" w:rsidRPr="00B10609" w:rsidRDefault="00140789" w:rsidP="00140789">
            <w:pPr>
              <w:spacing w:line="360" w:lineRule="auto"/>
              <w:jc w:val="center"/>
              <w:rPr>
                <w:rFonts w:eastAsia="Times New Roman" w:cs="Times New Roman"/>
                <w:szCs w:val="28"/>
              </w:rPr>
            </w:pPr>
            <w:r>
              <w:rPr>
                <w:color w:val="000000"/>
                <w:szCs w:val="28"/>
              </w:rPr>
              <w:t>11</w:t>
            </w:r>
          </w:p>
        </w:tc>
        <w:tc>
          <w:tcPr>
            <w:tcW w:w="1747" w:type="dxa"/>
            <w:tcBorders>
              <w:top w:val="nil"/>
              <w:left w:val="nil"/>
              <w:bottom w:val="single" w:sz="4" w:space="0" w:color="auto"/>
              <w:right w:val="single" w:sz="4" w:space="0" w:color="auto"/>
            </w:tcBorders>
            <w:shd w:val="clear" w:color="000000" w:fill="FFFFFF"/>
            <w:vAlign w:val="center"/>
            <w:hideMark/>
          </w:tcPr>
          <w:p w14:paraId="16F943D0" w14:textId="6E0FAF58" w:rsidR="00140789" w:rsidRPr="00B10609" w:rsidRDefault="00140789" w:rsidP="00140789">
            <w:pPr>
              <w:spacing w:line="360" w:lineRule="auto"/>
              <w:jc w:val="center"/>
              <w:rPr>
                <w:rFonts w:eastAsia="Times New Roman" w:cs="Times New Roman"/>
                <w:szCs w:val="28"/>
              </w:rPr>
            </w:pPr>
            <w:r>
              <w:rPr>
                <w:color w:val="000000"/>
                <w:szCs w:val="28"/>
              </w:rPr>
              <w:t>10</w:t>
            </w:r>
          </w:p>
        </w:tc>
        <w:tc>
          <w:tcPr>
            <w:tcW w:w="1080" w:type="dxa"/>
            <w:tcBorders>
              <w:top w:val="nil"/>
              <w:left w:val="nil"/>
              <w:bottom w:val="single" w:sz="4" w:space="0" w:color="auto"/>
              <w:right w:val="single" w:sz="4" w:space="0" w:color="auto"/>
            </w:tcBorders>
            <w:shd w:val="clear" w:color="000000" w:fill="FFFFFF"/>
            <w:vAlign w:val="center"/>
            <w:hideMark/>
          </w:tcPr>
          <w:p w14:paraId="73AB4386" w14:textId="63408313" w:rsidR="00140789" w:rsidRPr="00B10609" w:rsidRDefault="00140789" w:rsidP="00140789">
            <w:pPr>
              <w:spacing w:line="360" w:lineRule="auto"/>
              <w:jc w:val="center"/>
              <w:rPr>
                <w:rFonts w:eastAsia="Times New Roman" w:cs="Times New Roman"/>
                <w:szCs w:val="28"/>
              </w:rPr>
            </w:pPr>
            <w:r>
              <w:rPr>
                <w:color w:val="000000"/>
                <w:szCs w:val="28"/>
              </w:rPr>
              <w:t>10</w:t>
            </w:r>
          </w:p>
        </w:tc>
        <w:tc>
          <w:tcPr>
            <w:tcW w:w="1080" w:type="dxa"/>
            <w:tcBorders>
              <w:top w:val="nil"/>
              <w:left w:val="nil"/>
              <w:bottom w:val="single" w:sz="4" w:space="0" w:color="auto"/>
              <w:right w:val="single" w:sz="4" w:space="0" w:color="auto"/>
            </w:tcBorders>
            <w:shd w:val="clear" w:color="000000" w:fill="FFFFFF"/>
            <w:vAlign w:val="center"/>
            <w:hideMark/>
          </w:tcPr>
          <w:p w14:paraId="0C4A5808" w14:textId="145E1962" w:rsidR="00140789" w:rsidRPr="00B10609" w:rsidRDefault="00140789" w:rsidP="00140789">
            <w:pPr>
              <w:spacing w:line="360" w:lineRule="auto"/>
              <w:jc w:val="center"/>
              <w:rPr>
                <w:rFonts w:eastAsia="Times New Roman" w:cs="Times New Roman"/>
                <w:szCs w:val="28"/>
              </w:rPr>
            </w:pPr>
            <w:r>
              <w:rPr>
                <w:color w:val="000000"/>
                <w:szCs w:val="28"/>
              </w:rPr>
              <w:t>8</w:t>
            </w:r>
          </w:p>
        </w:tc>
      </w:tr>
      <w:tr w:rsidR="00140789" w:rsidRPr="00B10609" w14:paraId="394544A2"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2EA93E09" w14:textId="214DB17A" w:rsidR="00140789" w:rsidRPr="00B10609" w:rsidRDefault="00140789" w:rsidP="00140789">
            <w:pPr>
              <w:spacing w:line="360" w:lineRule="auto"/>
              <w:jc w:val="both"/>
              <w:rPr>
                <w:rFonts w:eastAsia="Times New Roman" w:cs="Times New Roman"/>
                <w:szCs w:val="28"/>
              </w:rPr>
            </w:pPr>
            <w:r>
              <w:rPr>
                <w:color w:val="000000"/>
                <w:szCs w:val="28"/>
              </w:rPr>
              <w:t>Khô dầu lạc (%)</w:t>
            </w:r>
          </w:p>
        </w:tc>
        <w:tc>
          <w:tcPr>
            <w:tcW w:w="1653" w:type="dxa"/>
            <w:tcBorders>
              <w:top w:val="nil"/>
              <w:left w:val="nil"/>
              <w:bottom w:val="single" w:sz="4" w:space="0" w:color="auto"/>
              <w:right w:val="single" w:sz="4" w:space="0" w:color="auto"/>
            </w:tcBorders>
            <w:shd w:val="clear" w:color="000000" w:fill="FFFFFF"/>
            <w:vAlign w:val="center"/>
            <w:hideMark/>
          </w:tcPr>
          <w:p w14:paraId="2DBDB510" w14:textId="1FCE869C" w:rsidR="00140789" w:rsidRPr="00B10609" w:rsidRDefault="00140789" w:rsidP="00140789">
            <w:pPr>
              <w:spacing w:line="360" w:lineRule="auto"/>
              <w:jc w:val="center"/>
              <w:rPr>
                <w:rFonts w:eastAsia="Times New Roman" w:cs="Times New Roman"/>
                <w:szCs w:val="28"/>
              </w:rPr>
            </w:pPr>
            <w:r>
              <w:rPr>
                <w:color w:val="000000"/>
                <w:szCs w:val="28"/>
              </w:rPr>
              <w:t>18</w:t>
            </w:r>
          </w:p>
        </w:tc>
        <w:tc>
          <w:tcPr>
            <w:tcW w:w="1747" w:type="dxa"/>
            <w:tcBorders>
              <w:top w:val="nil"/>
              <w:left w:val="nil"/>
              <w:bottom w:val="single" w:sz="4" w:space="0" w:color="auto"/>
              <w:right w:val="single" w:sz="4" w:space="0" w:color="auto"/>
            </w:tcBorders>
            <w:shd w:val="clear" w:color="000000" w:fill="FFFFFF"/>
            <w:vAlign w:val="center"/>
            <w:hideMark/>
          </w:tcPr>
          <w:p w14:paraId="61D7FFD3" w14:textId="42348FB2" w:rsidR="00140789" w:rsidRPr="00B10609" w:rsidRDefault="00140789" w:rsidP="00140789">
            <w:pPr>
              <w:spacing w:line="360" w:lineRule="auto"/>
              <w:jc w:val="center"/>
              <w:rPr>
                <w:rFonts w:eastAsia="Times New Roman" w:cs="Times New Roman"/>
                <w:szCs w:val="28"/>
              </w:rPr>
            </w:pPr>
            <w:r>
              <w:rPr>
                <w:color w:val="000000"/>
                <w:szCs w:val="28"/>
              </w:rPr>
              <w:t>13</w:t>
            </w:r>
          </w:p>
        </w:tc>
        <w:tc>
          <w:tcPr>
            <w:tcW w:w="1080" w:type="dxa"/>
            <w:tcBorders>
              <w:top w:val="nil"/>
              <w:left w:val="nil"/>
              <w:bottom w:val="single" w:sz="4" w:space="0" w:color="auto"/>
              <w:right w:val="single" w:sz="4" w:space="0" w:color="auto"/>
            </w:tcBorders>
            <w:shd w:val="clear" w:color="000000" w:fill="FFFFFF"/>
            <w:vAlign w:val="center"/>
            <w:hideMark/>
          </w:tcPr>
          <w:p w14:paraId="367E39C3" w14:textId="4FFD9E1F" w:rsidR="00140789" w:rsidRPr="00B10609" w:rsidRDefault="00140789" w:rsidP="00140789">
            <w:pPr>
              <w:spacing w:line="360" w:lineRule="auto"/>
              <w:jc w:val="center"/>
              <w:rPr>
                <w:rFonts w:eastAsia="Times New Roman" w:cs="Times New Roman"/>
                <w:szCs w:val="28"/>
              </w:rPr>
            </w:pPr>
            <w:r>
              <w:rPr>
                <w:color w:val="000000"/>
                <w:szCs w:val="28"/>
              </w:rPr>
              <w:t>18</w:t>
            </w:r>
          </w:p>
        </w:tc>
        <w:tc>
          <w:tcPr>
            <w:tcW w:w="1080" w:type="dxa"/>
            <w:tcBorders>
              <w:top w:val="nil"/>
              <w:left w:val="nil"/>
              <w:bottom w:val="single" w:sz="4" w:space="0" w:color="auto"/>
              <w:right w:val="single" w:sz="4" w:space="0" w:color="auto"/>
            </w:tcBorders>
            <w:shd w:val="clear" w:color="000000" w:fill="FFFFFF"/>
            <w:vAlign w:val="center"/>
            <w:hideMark/>
          </w:tcPr>
          <w:p w14:paraId="237ACE33" w14:textId="77DBDECD" w:rsidR="00140789" w:rsidRPr="00B10609" w:rsidRDefault="00140789" w:rsidP="00140789">
            <w:pPr>
              <w:spacing w:line="360" w:lineRule="auto"/>
              <w:jc w:val="center"/>
              <w:rPr>
                <w:rFonts w:eastAsia="Times New Roman" w:cs="Times New Roman"/>
                <w:szCs w:val="28"/>
              </w:rPr>
            </w:pPr>
            <w:r>
              <w:rPr>
                <w:color w:val="000000"/>
                <w:szCs w:val="28"/>
              </w:rPr>
              <w:t>12</w:t>
            </w:r>
          </w:p>
        </w:tc>
      </w:tr>
      <w:tr w:rsidR="00140789" w:rsidRPr="00B10609" w14:paraId="5DF504FD"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3166C6FB" w14:textId="095593C9" w:rsidR="00140789" w:rsidRPr="00B10609" w:rsidRDefault="00140789" w:rsidP="00140789">
            <w:pPr>
              <w:spacing w:line="360" w:lineRule="auto"/>
              <w:jc w:val="both"/>
              <w:rPr>
                <w:rFonts w:eastAsia="Times New Roman" w:cs="Times New Roman"/>
                <w:szCs w:val="28"/>
              </w:rPr>
            </w:pPr>
            <w:r>
              <w:rPr>
                <w:color w:val="000000"/>
                <w:szCs w:val="28"/>
              </w:rPr>
              <w:t>Bột keo dậu (%)</w:t>
            </w:r>
          </w:p>
        </w:tc>
        <w:tc>
          <w:tcPr>
            <w:tcW w:w="1653" w:type="dxa"/>
            <w:tcBorders>
              <w:top w:val="nil"/>
              <w:left w:val="nil"/>
              <w:bottom w:val="single" w:sz="4" w:space="0" w:color="auto"/>
              <w:right w:val="single" w:sz="4" w:space="0" w:color="auto"/>
            </w:tcBorders>
            <w:shd w:val="clear" w:color="000000" w:fill="FFFFFF"/>
            <w:vAlign w:val="center"/>
            <w:hideMark/>
          </w:tcPr>
          <w:p w14:paraId="4EEC53A3" w14:textId="04BF613C" w:rsidR="00140789" w:rsidRPr="00B10609" w:rsidRDefault="00140789" w:rsidP="00140789">
            <w:pPr>
              <w:spacing w:line="360" w:lineRule="auto"/>
              <w:jc w:val="center"/>
              <w:rPr>
                <w:rFonts w:eastAsia="Times New Roman" w:cs="Times New Roman"/>
                <w:szCs w:val="28"/>
              </w:rPr>
            </w:pPr>
            <w:r>
              <w:rPr>
                <w:color w:val="000000"/>
                <w:szCs w:val="28"/>
              </w:rPr>
              <w:t>–</w:t>
            </w:r>
          </w:p>
        </w:tc>
        <w:tc>
          <w:tcPr>
            <w:tcW w:w="1747" w:type="dxa"/>
            <w:tcBorders>
              <w:top w:val="nil"/>
              <w:left w:val="nil"/>
              <w:bottom w:val="single" w:sz="4" w:space="0" w:color="auto"/>
              <w:right w:val="single" w:sz="4" w:space="0" w:color="auto"/>
            </w:tcBorders>
            <w:shd w:val="clear" w:color="000000" w:fill="FFFFFF"/>
            <w:vAlign w:val="center"/>
            <w:hideMark/>
          </w:tcPr>
          <w:p w14:paraId="5B5186DB" w14:textId="0C727860" w:rsidR="00140789" w:rsidRPr="00B10609" w:rsidRDefault="00140789" w:rsidP="00140789">
            <w:pPr>
              <w:spacing w:line="360" w:lineRule="auto"/>
              <w:jc w:val="center"/>
              <w:rPr>
                <w:rFonts w:eastAsia="Times New Roman" w:cs="Times New Roman"/>
                <w:szCs w:val="28"/>
              </w:rPr>
            </w:pPr>
            <w:r>
              <w:rPr>
                <w:color w:val="000000"/>
                <w:szCs w:val="28"/>
              </w:rPr>
              <w:t>6</w:t>
            </w:r>
          </w:p>
        </w:tc>
        <w:tc>
          <w:tcPr>
            <w:tcW w:w="1080" w:type="dxa"/>
            <w:tcBorders>
              <w:top w:val="nil"/>
              <w:left w:val="nil"/>
              <w:bottom w:val="single" w:sz="4" w:space="0" w:color="auto"/>
              <w:right w:val="single" w:sz="4" w:space="0" w:color="auto"/>
            </w:tcBorders>
            <w:shd w:val="clear" w:color="000000" w:fill="FFFFFF"/>
            <w:vAlign w:val="center"/>
            <w:hideMark/>
          </w:tcPr>
          <w:p w14:paraId="61AF55F3" w14:textId="49A4E4C1" w:rsidR="00140789" w:rsidRPr="00B10609" w:rsidRDefault="00140789" w:rsidP="00140789">
            <w:pPr>
              <w:spacing w:line="360" w:lineRule="auto"/>
              <w:jc w:val="center"/>
              <w:rPr>
                <w:rFonts w:eastAsia="Times New Roman" w:cs="Times New Roman"/>
                <w:szCs w:val="28"/>
              </w:rPr>
            </w:pPr>
            <w:r>
              <w:rPr>
                <w:color w:val="000000"/>
                <w:szCs w:val="28"/>
              </w:rPr>
              <w:t>–</w:t>
            </w:r>
          </w:p>
        </w:tc>
        <w:tc>
          <w:tcPr>
            <w:tcW w:w="1080" w:type="dxa"/>
            <w:tcBorders>
              <w:top w:val="nil"/>
              <w:left w:val="nil"/>
              <w:bottom w:val="single" w:sz="4" w:space="0" w:color="auto"/>
              <w:right w:val="single" w:sz="4" w:space="0" w:color="auto"/>
            </w:tcBorders>
            <w:shd w:val="clear" w:color="000000" w:fill="FFFFFF"/>
            <w:vAlign w:val="center"/>
            <w:hideMark/>
          </w:tcPr>
          <w:p w14:paraId="1E8135AE" w14:textId="593002C0" w:rsidR="00140789" w:rsidRPr="00B10609" w:rsidRDefault="00140789" w:rsidP="00140789">
            <w:pPr>
              <w:spacing w:line="360" w:lineRule="auto"/>
              <w:jc w:val="center"/>
              <w:rPr>
                <w:rFonts w:eastAsia="Times New Roman" w:cs="Times New Roman"/>
                <w:szCs w:val="28"/>
              </w:rPr>
            </w:pPr>
            <w:r>
              <w:rPr>
                <w:color w:val="000000"/>
                <w:szCs w:val="28"/>
              </w:rPr>
              <w:t>6</w:t>
            </w:r>
          </w:p>
        </w:tc>
      </w:tr>
      <w:tr w:rsidR="00140789" w:rsidRPr="00B10609" w14:paraId="5E84C2DF"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hideMark/>
          </w:tcPr>
          <w:p w14:paraId="1BCD4145" w14:textId="1C80AD9C" w:rsidR="00140789" w:rsidRPr="00B10609" w:rsidRDefault="00140789" w:rsidP="00140789">
            <w:pPr>
              <w:spacing w:line="360" w:lineRule="auto"/>
              <w:jc w:val="both"/>
              <w:rPr>
                <w:rFonts w:eastAsia="Times New Roman" w:cs="Times New Roman"/>
                <w:szCs w:val="28"/>
              </w:rPr>
            </w:pPr>
            <w:r>
              <w:rPr>
                <w:color w:val="000000"/>
                <w:szCs w:val="28"/>
              </w:rPr>
              <w:t>Urê (%)</w:t>
            </w:r>
          </w:p>
        </w:tc>
        <w:tc>
          <w:tcPr>
            <w:tcW w:w="1653" w:type="dxa"/>
            <w:tcBorders>
              <w:top w:val="nil"/>
              <w:left w:val="nil"/>
              <w:bottom w:val="single" w:sz="4" w:space="0" w:color="auto"/>
              <w:right w:val="single" w:sz="4" w:space="0" w:color="auto"/>
            </w:tcBorders>
            <w:shd w:val="clear" w:color="000000" w:fill="FFFFFF"/>
            <w:vAlign w:val="center"/>
            <w:hideMark/>
          </w:tcPr>
          <w:p w14:paraId="2C4DA200" w14:textId="461D3A05" w:rsidR="00140789" w:rsidRPr="00B10609" w:rsidRDefault="00140789" w:rsidP="00140789">
            <w:pPr>
              <w:spacing w:line="360" w:lineRule="auto"/>
              <w:jc w:val="center"/>
              <w:rPr>
                <w:rFonts w:eastAsia="Times New Roman" w:cs="Times New Roman"/>
                <w:szCs w:val="28"/>
              </w:rPr>
            </w:pPr>
            <w:r>
              <w:rPr>
                <w:color w:val="000000"/>
                <w:szCs w:val="28"/>
              </w:rPr>
              <w:t>–</w:t>
            </w:r>
          </w:p>
        </w:tc>
        <w:tc>
          <w:tcPr>
            <w:tcW w:w="1747" w:type="dxa"/>
            <w:tcBorders>
              <w:top w:val="nil"/>
              <w:left w:val="nil"/>
              <w:bottom w:val="single" w:sz="4" w:space="0" w:color="auto"/>
              <w:right w:val="single" w:sz="4" w:space="0" w:color="auto"/>
            </w:tcBorders>
            <w:shd w:val="clear" w:color="000000" w:fill="FFFFFF"/>
            <w:vAlign w:val="center"/>
            <w:hideMark/>
          </w:tcPr>
          <w:p w14:paraId="394C9ABD" w14:textId="5A438132" w:rsidR="00140789" w:rsidRPr="00B10609" w:rsidRDefault="00140789" w:rsidP="00140789">
            <w:pPr>
              <w:spacing w:line="360" w:lineRule="auto"/>
              <w:jc w:val="center"/>
              <w:rPr>
                <w:rFonts w:eastAsia="Times New Roman" w:cs="Times New Roman"/>
                <w:szCs w:val="28"/>
              </w:rPr>
            </w:pPr>
            <w:r>
              <w:rPr>
                <w:color w:val="000000"/>
                <w:szCs w:val="28"/>
              </w:rPr>
              <w:t>0.5</w:t>
            </w:r>
          </w:p>
        </w:tc>
        <w:tc>
          <w:tcPr>
            <w:tcW w:w="1080" w:type="dxa"/>
            <w:tcBorders>
              <w:top w:val="nil"/>
              <w:left w:val="nil"/>
              <w:bottom w:val="single" w:sz="4" w:space="0" w:color="auto"/>
              <w:right w:val="single" w:sz="4" w:space="0" w:color="auto"/>
            </w:tcBorders>
            <w:shd w:val="clear" w:color="000000" w:fill="FFFFFF"/>
            <w:vAlign w:val="center"/>
            <w:hideMark/>
          </w:tcPr>
          <w:p w14:paraId="4AD91C1A" w14:textId="6A1A6068" w:rsidR="00140789" w:rsidRPr="00B10609" w:rsidRDefault="00140789" w:rsidP="00140789">
            <w:pPr>
              <w:spacing w:line="360" w:lineRule="auto"/>
              <w:jc w:val="center"/>
              <w:rPr>
                <w:rFonts w:eastAsia="Times New Roman" w:cs="Times New Roman"/>
                <w:szCs w:val="28"/>
              </w:rPr>
            </w:pPr>
            <w:r>
              <w:rPr>
                <w:color w:val="000000"/>
                <w:szCs w:val="28"/>
              </w:rPr>
              <w:t>0.5</w:t>
            </w:r>
          </w:p>
        </w:tc>
        <w:tc>
          <w:tcPr>
            <w:tcW w:w="1080" w:type="dxa"/>
            <w:tcBorders>
              <w:top w:val="nil"/>
              <w:left w:val="nil"/>
              <w:bottom w:val="single" w:sz="4" w:space="0" w:color="auto"/>
              <w:right w:val="single" w:sz="4" w:space="0" w:color="auto"/>
            </w:tcBorders>
            <w:shd w:val="clear" w:color="000000" w:fill="FFFFFF"/>
            <w:vAlign w:val="center"/>
            <w:hideMark/>
          </w:tcPr>
          <w:p w14:paraId="0617EA50" w14:textId="152C3111" w:rsidR="00140789" w:rsidRPr="00B10609" w:rsidRDefault="00140789" w:rsidP="00140789">
            <w:pPr>
              <w:spacing w:line="360" w:lineRule="auto"/>
              <w:jc w:val="center"/>
              <w:rPr>
                <w:rFonts w:eastAsia="Times New Roman" w:cs="Times New Roman"/>
                <w:szCs w:val="28"/>
              </w:rPr>
            </w:pPr>
            <w:r>
              <w:rPr>
                <w:color w:val="000000"/>
                <w:szCs w:val="28"/>
              </w:rPr>
              <w:t>1</w:t>
            </w:r>
          </w:p>
        </w:tc>
      </w:tr>
      <w:tr w:rsidR="00140789" w:rsidRPr="00B10609" w14:paraId="41363965" w14:textId="77777777" w:rsidTr="0015584A">
        <w:trPr>
          <w:trHeight w:val="315"/>
        </w:trPr>
        <w:tc>
          <w:tcPr>
            <w:tcW w:w="3040" w:type="dxa"/>
            <w:tcBorders>
              <w:top w:val="nil"/>
              <w:left w:val="single" w:sz="4" w:space="0" w:color="auto"/>
              <w:bottom w:val="nil"/>
              <w:right w:val="single" w:sz="4" w:space="0" w:color="auto"/>
            </w:tcBorders>
            <w:shd w:val="clear" w:color="000000" w:fill="FFFFFF"/>
            <w:vAlign w:val="center"/>
            <w:hideMark/>
          </w:tcPr>
          <w:p w14:paraId="2634CD9D" w14:textId="0122DD44" w:rsidR="00140789" w:rsidRPr="00B10609" w:rsidRDefault="00140789" w:rsidP="00140789">
            <w:pPr>
              <w:spacing w:line="360" w:lineRule="auto"/>
              <w:jc w:val="both"/>
              <w:rPr>
                <w:rFonts w:eastAsia="Times New Roman" w:cs="Times New Roman"/>
                <w:szCs w:val="28"/>
              </w:rPr>
            </w:pPr>
            <w:r>
              <w:rPr>
                <w:color w:val="000000"/>
                <w:szCs w:val="28"/>
              </w:rPr>
              <w:t>Bột xương (%)</w:t>
            </w:r>
          </w:p>
        </w:tc>
        <w:tc>
          <w:tcPr>
            <w:tcW w:w="1653" w:type="dxa"/>
            <w:tcBorders>
              <w:top w:val="nil"/>
              <w:left w:val="nil"/>
              <w:bottom w:val="nil"/>
              <w:right w:val="single" w:sz="4" w:space="0" w:color="auto"/>
            </w:tcBorders>
            <w:shd w:val="clear" w:color="000000" w:fill="FFFFFF"/>
            <w:vAlign w:val="center"/>
            <w:hideMark/>
          </w:tcPr>
          <w:p w14:paraId="52C0C964" w14:textId="5F1254DF" w:rsidR="00140789" w:rsidRPr="00B10609" w:rsidRDefault="00140789" w:rsidP="00140789">
            <w:pPr>
              <w:spacing w:line="360" w:lineRule="auto"/>
              <w:jc w:val="center"/>
              <w:rPr>
                <w:rFonts w:eastAsia="Times New Roman" w:cs="Times New Roman"/>
                <w:szCs w:val="28"/>
              </w:rPr>
            </w:pPr>
            <w:r>
              <w:rPr>
                <w:color w:val="000000"/>
                <w:szCs w:val="28"/>
              </w:rPr>
              <w:t>1</w:t>
            </w:r>
          </w:p>
        </w:tc>
        <w:tc>
          <w:tcPr>
            <w:tcW w:w="1747" w:type="dxa"/>
            <w:tcBorders>
              <w:top w:val="nil"/>
              <w:left w:val="nil"/>
              <w:bottom w:val="nil"/>
              <w:right w:val="single" w:sz="4" w:space="0" w:color="auto"/>
            </w:tcBorders>
            <w:shd w:val="clear" w:color="000000" w:fill="FFFFFF"/>
            <w:vAlign w:val="center"/>
            <w:hideMark/>
          </w:tcPr>
          <w:p w14:paraId="48FAD480" w14:textId="3404832E" w:rsidR="00140789" w:rsidRPr="00B10609" w:rsidRDefault="00140789" w:rsidP="00140789">
            <w:pPr>
              <w:spacing w:line="360" w:lineRule="auto"/>
              <w:jc w:val="center"/>
              <w:rPr>
                <w:rFonts w:eastAsia="Times New Roman" w:cs="Times New Roman"/>
                <w:szCs w:val="28"/>
              </w:rPr>
            </w:pPr>
            <w:r>
              <w:rPr>
                <w:color w:val="000000"/>
                <w:szCs w:val="28"/>
              </w:rPr>
              <w:t>1</w:t>
            </w:r>
          </w:p>
        </w:tc>
        <w:tc>
          <w:tcPr>
            <w:tcW w:w="1080" w:type="dxa"/>
            <w:tcBorders>
              <w:top w:val="nil"/>
              <w:left w:val="nil"/>
              <w:bottom w:val="nil"/>
              <w:right w:val="single" w:sz="4" w:space="0" w:color="auto"/>
            </w:tcBorders>
            <w:shd w:val="clear" w:color="000000" w:fill="FFFFFF"/>
            <w:vAlign w:val="center"/>
            <w:hideMark/>
          </w:tcPr>
          <w:p w14:paraId="59B6FDCD" w14:textId="445D0697" w:rsidR="00140789" w:rsidRPr="00B10609" w:rsidRDefault="00140789" w:rsidP="00140789">
            <w:pPr>
              <w:spacing w:line="360" w:lineRule="auto"/>
              <w:jc w:val="center"/>
              <w:rPr>
                <w:rFonts w:eastAsia="Times New Roman" w:cs="Times New Roman"/>
                <w:szCs w:val="28"/>
              </w:rPr>
            </w:pPr>
            <w:r>
              <w:rPr>
                <w:color w:val="000000"/>
                <w:szCs w:val="28"/>
              </w:rPr>
              <w:t>1</w:t>
            </w:r>
          </w:p>
        </w:tc>
        <w:tc>
          <w:tcPr>
            <w:tcW w:w="1080" w:type="dxa"/>
            <w:tcBorders>
              <w:top w:val="nil"/>
              <w:left w:val="nil"/>
              <w:bottom w:val="nil"/>
              <w:right w:val="single" w:sz="4" w:space="0" w:color="auto"/>
            </w:tcBorders>
            <w:shd w:val="clear" w:color="000000" w:fill="FFFFFF"/>
            <w:vAlign w:val="center"/>
            <w:hideMark/>
          </w:tcPr>
          <w:p w14:paraId="5C33905D" w14:textId="102E3FDF" w:rsidR="00140789" w:rsidRPr="00B10609" w:rsidRDefault="00140789" w:rsidP="00140789">
            <w:pPr>
              <w:spacing w:line="360" w:lineRule="auto"/>
              <w:jc w:val="center"/>
              <w:rPr>
                <w:rFonts w:eastAsia="Times New Roman" w:cs="Times New Roman"/>
                <w:szCs w:val="28"/>
              </w:rPr>
            </w:pPr>
            <w:r>
              <w:rPr>
                <w:color w:val="000000"/>
                <w:szCs w:val="28"/>
              </w:rPr>
              <w:t>1</w:t>
            </w:r>
          </w:p>
        </w:tc>
      </w:tr>
      <w:tr w:rsidR="0015584A" w:rsidRPr="00B10609" w14:paraId="15C1202F" w14:textId="77777777" w:rsidTr="00B47AEE">
        <w:trPr>
          <w:trHeight w:val="315"/>
        </w:trPr>
        <w:tc>
          <w:tcPr>
            <w:tcW w:w="3040" w:type="dxa"/>
            <w:tcBorders>
              <w:top w:val="nil"/>
              <w:left w:val="single" w:sz="4" w:space="0" w:color="auto"/>
              <w:bottom w:val="single" w:sz="4" w:space="0" w:color="auto"/>
              <w:right w:val="single" w:sz="4" w:space="0" w:color="auto"/>
            </w:tcBorders>
            <w:shd w:val="clear" w:color="000000" w:fill="FFFFFF"/>
            <w:vAlign w:val="center"/>
          </w:tcPr>
          <w:p w14:paraId="43AF50C7" w14:textId="57C01483" w:rsidR="0015584A" w:rsidRDefault="0015584A" w:rsidP="0015584A">
            <w:pPr>
              <w:spacing w:line="360" w:lineRule="auto"/>
              <w:jc w:val="both"/>
              <w:rPr>
                <w:color w:val="000000"/>
                <w:szCs w:val="28"/>
              </w:rPr>
            </w:pPr>
            <w:r>
              <w:rPr>
                <w:color w:val="000000"/>
                <w:szCs w:val="28"/>
              </w:rPr>
              <w:t>Tổng</w:t>
            </w:r>
          </w:p>
        </w:tc>
        <w:tc>
          <w:tcPr>
            <w:tcW w:w="1653" w:type="dxa"/>
            <w:tcBorders>
              <w:top w:val="nil"/>
              <w:left w:val="nil"/>
              <w:bottom w:val="single" w:sz="4" w:space="0" w:color="auto"/>
              <w:right w:val="single" w:sz="4" w:space="0" w:color="auto"/>
            </w:tcBorders>
            <w:shd w:val="clear" w:color="000000" w:fill="FFFFFF"/>
            <w:vAlign w:val="bottom"/>
          </w:tcPr>
          <w:p w14:paraId="37BABC6F" w14:textId="7EDFBC21" w:rsidR="0015584A" w:rsidRDefault="0015584A" w:rsidP="0015584A">
            <w:pPr>
              <w:spacing w:line="360" w:lineRule="auto"/>
              <w:jc w:val="center"/>
              <w:rPr>
                <w:color w:val="000000"/>
                <w:szCs w:val="28"/>
              </w:rPr>
            </w:pPr>
            <w:r>
              <w:rPr>
                <w:rFonts w:ascii="Arial" w:hAnsi="Arial" w:cs="Arial"/>
                <w:b/>
                <w:bCs/>
                <w:color w:val="000000"/>
                <w:sz w:val="22"/>
              </w:rPr>
              <w:t>100</w:t>
            </w:r>
          </w:p>
        </w:tc>
        <w:tc>
          <w:tcPr>
            <w:tcW w:w="1747" w:type="dxa"/>
            <w:tcBorders>
              <w:top w:val="nil"/>
              <w:left w:val="nil"/>
              <w:bottom w:val="single" w:sz="4" w:space="0" w:color="auto"/>
              <w:right w:val="single" w:sz="4" w:space="0" w:color="auto"/>
            </w:tcBorders>
            <w:shd w:val="clear" w:color="000000" w:fill="FFFFFF"/>
            <w:vAlign w:val="bottom"/>
          </w:tcPr>
          <w:p w14:paraId="11DBCC83" w14:textId="68413652" w:rsidR="0015584A" w:rsidRDefault="0015584A" w:rsidP="0015584A">
            <w:pPr>
              <w:spacing w:line="360" w:lineRule="auto"/>
              <w:jc w:val="center"/>
              <w:rPr>
                <w:color w:val="000000"/>
                <w:szCs w:val="28"/>
              </w:rPr>
            </w:pPr>
            <w:r>
              <w:rPr>
                <w:rFonts w:ascii="Arial" w:hAnsi="Arial" w:cs="Arial"/>
                <w:b/>
                <w:bCs/>
                <w:color w:val="000000"/>
                <w:sz w:val="22"/>
              </w:rPr>
              <w:t>100</w:t>
            </w:r>
          </w:p>
        </w:tc>
        <w:tc>
          <w:tcPr>
            <w:tcW w:w="1080" w:type="dxa"/>
            <w:tcBorders>
              <w:top w:val="nil"/>
              <w:left w:val="nil"/>
              <w:bottom w:val="single" w:sz="4" w:space="0" w:color="auto"/>
              <w:right w:val="single" w:sz="4" w:space="0" w:color="auto"/>
            </w:tcBorders>
            <w:shd w:val="clear" w:color="000000" w:fill="FFFFFF"/>
            <w:vAlign w:val="bottom"/>
          </w:tcPr>
          <w:p w14:paraId="38417D6E" w14:textId="28CDDD34" w:rsidR="0015584A" w:rsidRDefault="0015584A" w:rsidP="0015584A">
            <w:pPr>
              <w:spacing w:line="360" w:lineRule="auto"/>
              <w:jc w:val="center"/>
              <w:rPr>
                <w:color w:val="000000"/>
                <w:szCs w:val="28"/>
              </w:rPr>
            </w:pPr>
            <w:r>
              <w:rPr>
                <w:rFonts w:ascii="Arial" w:hAnsi="Arial" w:cs="Arial"/>
                <w:b/>
                <w:bCs/>
                <w:color w:val="000000"/>
                <w:sz w:val="22"/>
              </w:rPr>
              <w:t>99</w:t>
            </w:r>
          </w:p>
        </w:tc>
        <w:tc>
          <w:tcPr>
            <w:tcW w:w="1080" w:type="dxa"/>
            <w:tcBorders>
              <w:top w:val="nil"/>
              <w:left w:val="nil"/>
              <w:bottom w:val="single" w:sz="4" w:space="0" w:color="auto"/>
              <w:right w:val="single" w:sz="4" w:space="0" w:color="auto"/>
            </w:tcBorders>
            <w:shd w:val="clear" w:color="000000" w:fill="FFFFFF"/>
            <w:vAlign w:val="bottom"/>
          </w:tcPr>
          <w:p w14:paraId="4375B582" w14:textId="7CABDF91" w:rsidR="0015584A" w:rsidRDefault="0015584A" w:rsidP="0015584A">
            <w:pPr>
              <w:spacing w:line="360" w:lineRule="auto"/>
              <w:jc w:val="center"/>
              <w:rPr>
                <w:color w:val="000000"/>
                <w:szCs w:val="28"/>
              </w:rPr>
            </w:pPr>
            <w:r>
              <w:rPr>
                <w:rFonts w:ascii="Arial" w:hAnsi="Arial" w:cs="Arial"/>
                <w:b/>
                <w:bCs/>
                <w:color w:val="000000"/>
                <w:sz w:val="22"/>
              </w:rPr>
              <w:t>100</w:t>
            </w:r>
          </w:p>
        </w:tc>
      </w:tr>
    </w:tbl>
    <w:p w14:paraId="30C0C34D" w14:textId="6CBF39AE" w:rsidR="00BF32ED" w:rsidRDefault="00BF32ED" w:rsidP="00D8383E">
      <w:pPr>
        <w:shd w:val="clear" w:color="auto" w:fill="FFFFFF"/>
        <w:spacing w:line="360" w:lineRule="auto"/>
        <w:rPr>
          <w:rFonts w:cs="Times New Roman"/>
          <w:b/>
          <w:bCs/>
          <w:color w:val="333333"/>
          <w:szCs w:val="28"/>
        </w:rPr>
      </w:pPr>
    </w:p>
    <w:p w14:paraId="39A0B446" w14:textId="6B1B8F6B" w:rsidR="00BE2B02" w:rsidRPr="00BE2B02" w:rsidRDefault="00BE2B02" w:rsidP="00BE2B02">
      <w:pPr>
        <w:spacing w:line="360" w:lineRule="auto"/>
        <w:jc w:val="both"/>
        <w:rPr>
          <w:rFonts w:cs="Times New Roman"/>
          <w:i/>
          <w:iCs/>
          <w:spacing w:val="-4"/>
          <w:szCs w:val="28"/>
        </w:rPr>
      </w:pPr>
      <w:r w:rsidRPr="00BE2B02">
        <w:rPr>
          <w:rFonts w:eastAsia="Times New Roman" w:cs="Times New Roman"/>
          <w:i/>
          <w:iCs/>
          <w:szCs w:val="28"/>
        </w:rPr>
        <w:t xml:space="preserve">3, Công thức phối trộn thức ăn cho bò thịt dựa trên nền Gluten ngô </w:t>
      </w:r>
    </w:p>
    <w:p w14:paraId="7F1738AC" w14:textId="653C314E" w:rsidR="00BE2B02" w:rsidRPr="002A226A" w:rsidRDefault="00BE2B02" w:rsidP="00BE2B02">
      <w:pPr>
        <w:spacing w:line="360" w:lineRule="auto"/>
        <w:jc w:val="center"/>
        <w:rPr>
          <w:rFonts w:eastAsia="Times New Roman" w:cs="Times New Roman"/>
          <w:szCs w:val="28"/>
        </w:rPr>
      </w:pPr>
      <w:r w:rsidRPr="002A226A">
        <w:rPr>
          <w:rFonts w:eastAsia="Times New Roman" w:cs="Times New Roman"/>
          <w:szCs w:val="28"/>
        </w:rPr>
        <w:t xml:space="preserve">Bảng </w:t>
      </w:r>
      <w:r>
        <w:rPr>
          <w:rFonts w:eastAsia="Times New Roman" w:cs="Times New Roman"/>
          <w:szCs w:val="28"/>
        </w:rPr>
        <w:t>1</w:t>
      </w:r>
      <w:r w:rsidR="004B3C27">
        <w:rPr>
          <w:rFonts w:eastAsia="Times New Roman" w:cs="Times New Roman"/>
          <w:szCs w:val="28"/>
        </w:rPr>
        <w:t>6</w:t>
      </w:r>
      <w:r w:rsidRPr="002A226A">
        <w:rPr>
          <w:rFonts w:eastAsia="Times New Roman" w:cs="Times New Roman"/>
          <w:szCs w:val="28"/>
        </w:rPr>
        <w:t>. Công thức của tổng khẩu phần hỗn hợp (TMR)</w:t>
      </w:r>
    </w:p>
    <w:tbl>
      <w:tblPr>
        <w:tblW w:w="849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134"/>
        <w:gridCol w:w="1056"/>
        <w:gridCol w:w="1062"/>
        <w:gridCol w:w="1000"/>
      </w:tblGrid>
      <w:tr w:rsidR="00BE2B02" w:rsidRPr="00BD3078" w14:paraId="3E261EC8" w14:textId="77777777" w:rsidTr="00B47AEE">
        <w:trPr>
          <w:trHeight w:val="330"/>
        </w:trPr>
        <w:tc>
          <w:tcPr>
            <w:tcW w:w="4243" w:type="dxa"/>
            <w:vMerge w:val="restart"/>
            <w:shd w:val="clear" w:color="000000" w:fill="FFFFFF"/>
            <w:vAlign w:val="bottom"/>
            <w:hideMark/>
          </w:tcPr>
          <w:p w14:paraId="38E62B20"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Nguyên liệu</w:t>
            </w:r>
          </w:p>
        </w:tc>
        <w:tc>
          <w:tcPr>
            <w:tcW w:w="4252" w:type="dxa"/>
            <w:gridSpan w:val="4"/>
            <w:shd w:val="clear" w:color="000000" w:fill="FFFFFF"/>
            <w:vAlign w:val="bottom"/>
            <w:hideMark/>
          </w:tcPr>
          <w:p w14:paraId="71114237"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Công thức</w:t>
            </w:r>
          </w:p>
        </w:tc>
      </w:tr>
      <w:tr w:rsidR="00BE2B02" w:rsidRPr="00BD3078" w14:paraId="7325408C" w14:textId="77777777" w:rsidTr="00B47AEE">
        <w:trPr>
          <w:trHeight w:val="330"/>
        </w:trPr>
        <w:tc>
          <w:tcPr>
            <w:tcW w:w="4243" w:type="dxa"/>
            <w:vMerge/>
            <w:vAlign w:val="center"/>
            <w:hideMark/>
          </w:tcPr>
          <w:p w14:paraId="5777C096" w14:textId="77777777" w:rsidR="00BE2B02" w:rsidRPr="00F875C7" w:rsidRDefault="00BE2B02" w:rsidP="00B47AEE">
            <w:pPr>
              <w:spacing w:line="240" w:lineRule="auto"/>
              <w:rPr>
                <w:rFonts w:eastAsia="Times New Roman" w:cs="Times New Roman"/>
                <w:b/>
                <w:bCs/>
                <w:szCs w:val="28"/>
              </w:rPr>
            </w:pPr>
          </w:p>
        </w:tc>
        <w:tc>
          <w:tcPr>
            <w:tcW w:w="1134" w:type="dxa"/>
            <w:shd w:val="clear" w:color="000000" w:fill="FFFFFF"/>
            <w:vAlign w:val="bottom"/>
            <w:hideMark/>
          </w:tcPr>
          <w:p w14:paraId="282423D8"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1</w:t>
            </w:r>
          </w:p>
        </w:tc>
        <w:tc>
          <w:tcPr>
            <w:tcW w:w="1056" w:type="dxa"/>
            <w:shd w:val="clear" w:color="000000" w:fill="FFFFFF"/>
            <w:vAlign w:val="bottom"/>
            <w:hideMark/>
          </w:tcPr>
          <w:p w14:paraId="0D7FD7C9"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2</w:t>
            </w:r>
          </w:p>
        </w:tc>
        <w:tc>
          <w:tcPr>
            <w:tcW w:w="1062" w:type="dxa"/>
            <w:shd w:val="clear" w:color="000000" w:fill="FFFFFF"/>
            <w:vAlign w:val="bottom"/>
            <w:hideMark/>
          </w:tcPr>
          <w:p w14:paraId="7C85E3FA"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3</w:t>
            </w:r>
          </w:p>
        </w:tc>
        <w:tc>
          <w:tcPr>
            <w:tcW w:w="1000" w:type="dxa"/>
            <w:shd w:val="clear" w:color="000000" w:fill="FFFFFF"/>
            <w:vAlign w:val="bottom"/>
            <w:hideMark/>
          </w:tcPr>
          <w:p w14:paraId="3787E33C" w14:textId="77777777" w:rsidR="00BE2B02" w:rsidRPr="00F875C7" w:rsidRDefault="00BE2B02" w:rsidP="00B47AEE">
            <w:pPr>
              <w:spacing w:line="240" w:lineRule="auto"/>
              <w:jc w:val="center"/>
              <w:rPr>
                <w:rFonts w:eastAsia="Times New Roman" w:cs="Times New Roman"/>
                <w:b/>
                <w:bCs/>
                <w:szCs w:val="28"/>
              </w:rPr>
            </w:pPr>
            <w:r w:rsidRPr="00F875C7">
              <w:rPr>
                <w:rFonts w:eastAsia="Times New Roman" w:cs="Times New Roman"/>
                <w:b/>
                <w:bCs/>
                <w:szCs w:val="28"/>
              </w:rPr>
              <w:t>4</w:t>
            </w:r>
          </w:p>
        </w:tc>
      </w:tr>
      <w:tr w:rsidR="00BE2B02" w:rsidRPr="00BD3078" w14:paraId="265C0811" w14:textId="77777777" w:rsidTr="00BE2B02">
        <w:trPr>
          <w:trHeight w:val="567"/>
        </w:trPr>
        <w:tc>
          <w:tcPr>
            <w:tcW w:w="4243" w:type="dxa"/>
            <w:shd w:val="clear" w:color="000000" w:fill="FFFFFF"/>
            <w:vAlign w:val="center"/>
            <w:hideMark/>
          </w:tcPr>
          <w:p w14:paraId="772A2D32" w14:textId="77777777" w:rsidR="00BE2B02" w:rsidRPr="00F875C7" w:rsidRDefault="00BE2B02" w:rsidP="00BE2B02">
            <w:pPr>
              <w:spacing w:line="240" w:lineRule="auto"/>
              <w:rPr>
                <w:rFonts w:eastAsia="Times New Roman" w:cs="Times New Roman"/>
                <w:szCs w:val="28"/>
              </w:rPr>
            </w:pPr>
            <w:r>
              <w:rPr>
                <w:rFonts w:cs="Times New Roman"/>
                <w:szCs w:val="28"/>
              </w:rPr>
              <w:t>N</w:t>
            </w:r>
            <w:r w:rsidRPr="00BD3078">
              <w:rPr>
                <w:rFonts w:cs="Times New Roman"/>
                <w:szCs w:val="28"/>
              </w:rPr>
              <w:t>gô ủ chua</w:t>
            </w:r>
            <w:r>
              <w:rPr>
                <w:rFonts w:cs="Times New Roman"/>
                <w:szCs w:val="28"/>
              </w:rPr>
              <w:t xml:space="preserve"> cả thân bắp</w:t>
            </w:r>
          </w:p>
        </w:tc>
        <w:tc>
          <w:tcPr>
            <w:tcW w:w="1134" w:type="dxa"/>
            <w:shd w:val="clear" w:color="000000" w:fill="FFFFFF"/>
            <w:vAlign w:val="center"/>
            <w:hideMark/>
          </w:tcPr>
          <w:p w14:paraId="2814DE90" w14:textId="77777777" w:rsidR="00BE2B02" w:rsidRPr="00F875C7" w:rsidRDefault="00BE2B02" w:rsidP="00BE2B02">
            <w:pPr>
              <w:spacing w:line="240" w:lineRule="auto"/>
              <w:jc w:val="center"/>
              <w:rPr>
                <w:rFonts w:eastAsia="Times New Roman" w:cs="Times New Roman"/>
                <w:szCs w:val="28"/>
              </w:rPr>
            </w:pPr>
            <w:r>
              <w:rPr>
                <w:rFonts w:cs="Times New Roman"/>
                <w:szCs w:val="28"/>
              </w:rPr>
              <w:t>42</w:t>
            </w:r>
          </w:p>
        </w:tc>
        <w:tc>
          <w:tcPr>
            <w:tcW w:w="1056" w:type="dxa"/>
            <w:shd w:val="clear" w:color="000000" w:fill="FFFFFF"/>
            <w:vAlign w:val="center"/>
            <w:hideMark/>
          </w:tcPr>
          <w:p w14:paraId="43AAF67B"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60</w:t>
            </w:r>
          </w:p>
        </w:tc>
        <w:tc>
          <w:tcPr>
            <w:tcW w:w="1062" w:type="dxa"/>
            <w:shd w:val="clear" w:color="000000" w:fill="FFFFFF"/>
            <w:vAlign w:val="center"/>
            <w:hideMark/>
          </w:tcPr>
          <w:p w14:paraId="10BEA10E"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50</w:t>
            </w:r>
          </w:p>
        </w:tc>
        <w:tc>
          <w:tcPr>
            <w:tcW w:w="1000" w:type="dxa"/>
            <w:shd w:val="clear" w:color="000000" w:fill="FFFFFF"/>
            <w:vAlign w:val="center"/>
            <w:hideMark/>
          </w:tcPr>
          <w:p w14:paraId="7C355DCA"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50</w:t>
            </w:r>
          </w:p>
        </w:tc>
      </w:tr>
      <w:tr w:rsidR="00BE2B02" w:rsidRPr="00BD3078" w14:paraId="7E8B0774" w14:textId="77777777" w:rsidTr="00BE2B02">
        <w:trPr>
          <w:trHeight w:val="567"/>
        </w:trPr>
        <w:tc>
          <w:tcPr>
            <w:tcW w:w="4243" w:type="dxa"/>
            <w:shd w:val="clear" w:color="000000" w:fill="FFFFFF"/>
            <w:vAlign w:val="center"/>
            <w:hideMark/>
          </w:tcPr>
          <w:p w14:paraId="33AE4D6B" w14:textId="77777777" w:rsidR="00BE2B02" w:rsidRPr="00F875C7" w:rsidRDefault="00BE2B02" w:rsidP="00BE2B02">
            <w:pPr>
              <w:spacing w:line="240" w:lineRule="auto"/>
              <w:rPr>
                <w:rFonts w:eastAsia="Times New Roman" w:cs="Times New Roman"/>
                <w:szCs w:val="28"/>
              </w:rPr>
            </w:pPr>
            <w:r w:rsidRPr="00BD3078">
              <w:rPr>
                <w:rFonts w:cs="Times New Roman"/>
                <w:szCs w:val="28"/>
              </w:rPr>
              <w:t>Ngô</w:t>
            </w:r>
            <w:r>
              <w:rPr>
                <w:rFonts w:cs="Times New Roman"/>
                <w:szCs w:val="28"/>
              </w:rPr>
              <w:t xml:space="preserve"> gồm cả lõi</w:t>
            </w:r>
            <w:r w:rsidRPr="00BD3078">
              <w:rPr>
                <w:rFonts w:cs="Times New Roman"/>
                <w:szCs w:val="28"/>
              </w:rPr>
              <w:t xml:space="preserve"> Nghiền (%)</w:t>
            </w:r>
          </w:p>
        </w:tc>
        <w:tc>
          <w:tcPr>
            <w:tcW w:w="1134" w:type="dxa"/>
            <w:shd w:val="clear" w:color="000000" w:fill="FFFFFF"/>
            <w:vAlign w:val="center"/>
            <w:hideMark/>
          </w:tcPr>
          <w:p w14:paraId="40DCC229" w14:textId="77777777" w:rsidR="00BE2B02" w:rsidRPr="00F875C7" w:rsidRDefault="00BE2B02" w:rsidP="00BE2B02">
            <w:pPr>
              <w:spacing w:line="240" w:lineRule="auto"/>
              <w:jc w:val="center"/>
              <w:rPr>
                <w:rFonts w:eastAsia="Times New Roman" w:cs="Times New Roman"/>
                <w:szCs w:val="28"/>
              </w:rPr>
            </w:pPr>
            <w:r>
              <w:rPr>
                <w:rFonts w:cs="Times New Roman"/>
                <w:szCs w:val="28"/>
              </w:rPr>
              <w:t>8</w:t>
            </w:r>
          </w:p>
        </w:tc>
        <w:tc>
          <w:tcPr>
            <w:tcW w:w="1056" w:type="dxa"/>
            <w:shd w:val="clear" w:color="000000" w:fill="FFFFFF"/>
            <w:vAlign w:val="center"/>
            <w:hideMark/>
          </w:tcPr>
          <w:p w14:paraId="701172E3"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w:t>
            </w:r>
          </w:p>
        </w:tc>
        <w:tc>
          <w:tcPr>
            <w:tcW w:w="1062" w:type="dxa"/>
            <w:shd w:val="clear" w:color="000000" w:fill="FFFFFF"/>
            <w:vAlign w:val="center"/>
            <w:hideMark/>
          </w:tcPr>
          <w:p w14:paraId="6871600E"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10</w:t>
            </w:r>
          </w:p>
        </w:tc>
        <w:tc>
          <w:tcPr>
            <w:tcW w:w="1000" w:type="dxa"/>
            <w:shd w:val="clear" w:color="000000" w:fill="FFFFFF"/>
            <w:vAlign w:val="center"/>
            <w:hideMark/>
          </w:tcPr>
          <w:p w14:paraId="607EE103"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w:t>
            </w:r>
          </w:p>
        </w:tc>
      </w:tr>
      <w:tr w:rsidR="00BE2B02" w:rsidRPr="00BD3078" w14:paraId="791272E8" w14:textId="77777777" w:rsidTr="00BE2B02">
        <w:trPr>
          <w:trHeight w:val="567"/>
        </w:trPr>
        <w:tc>
          <w:tcPr>
            <w:tcW w:w="4243" w:type="dxa"/>
            <w:shd w:val="clear" w:color="000000" w:fill="FFFFFF"/>
            <w:vAlign w:val="center"/>
            <w:hideMark/>
          </w:tcPr>
          <w:p w14:paraId="36A9E567" w14:textId="77777777" w:rsidR="00BE2B02" w:rsidRPr="00F875C7" w:rsidRDefault="00BE2B02" w:rsidP="00BE2B02">
            <w:pPr>
              <w:spacing w:line="240" w:lineRule="auto"/>
              <w:rPr>
                <w:rFonts w:eastAsia="Times New Roman" w:cs="Times New Roman"/>
                <w:szCs w:val="28"/>
              </w:rPr>
            </w:pPr>
            <w:r w:rsidRPr="00BD3078">
              <w:rPr>
                <w:rFonts w:cs="Times New Roman"/>
                <w:szCs w:val="28"/>
              </w:rPr>
              <w:t>Rỉ mật (%)</w:t>
            </w:r>
          </w:p>
        </w:tc>
        <w:tc>
          <w:tcPr>
            <w:tcW w:w="1134" w:type="dxa"/>
            <w:shd w:val="clear" w:color="000000" w:fill="FFFFFF"/>
            <w:vAlign w:val="center"/>
            <w:hideMark/>
          </w:tcPr>
          <w:p w14:paraId="2ED2686D" w14:textId="77777777" w:rsidR="00BE2B02" w:rsidRPr="00F875C7" w:rsidRDefault="00BE2B02" w:rsidP="00BE2B02">
            <w:pPr>
              <w:spacing w:line="240" w:lineRule="auto"/>
              <w:jc w:val="center"/>
              <w:rPr>
                <w:rFonts w:eastAsia="Times New Roman" w:cs="Times New Roman"/>
                <w:szCs w:val="28"/>
              </w:rPr>
            </w:pPr>
            <w:r>
              <w:rPr>
                <w:rFonts w:cs="Times New Roman"/>
                <w:szCs w:val="28"/>
              </w:rPr>
              <w:t>3</w:t>
            </w:r>
          </w:p>
        </w:tc>
        <w:tc>
          <w:tcPr>
            <w:tcW w:w="1056" w:type="dxa"/>
            <w:shd w:val="clear" w:color="000000" w:fill="FFFFFF"/>
            <w:vAlign w:val="center"/>
            <w:hideMark/>
          </w:tcPr>
          <w:p w14:paraId="58FCE66D"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16</w:t>
            </w:r>
          </w:p>
        </w:tc>
        <w:tc>
          <w:tcPr>
            <w:tcW w:w="1062" w:type="dxa"/>
            <w:shd w:val="clear" w:color="000000" w:fill="FFFFFF"/>
            <w:vAlign w:val="center"/>
            <w:hideMark/>
          </w:tcPr>
          <w:p w14:paraId="7920D2B7"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20</w:t>
            </w:r>
          </w:p>
        </w:tc>
        <w:tc>
          <w:tcPr>
            <w:tcW w:w="1000" w:type="dxa"/>
            <w:shd w:val="clear" w:color="000000" w:fill="FFFFFF"/>
            <w:vAlign w:val="center"/>
            <w:hideMark/>
          </w:tcPr>
          <w:p w14:paraId="7B409EA1"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20</w:t>
            </w:r>
          </w:p>
        </w:tc>
      </w:tr>
      <w:tr w:rsidR="00BE2B02" w:rsidRPr="00BD3078" w14:paraId="73A7F107" w14:textId="77777777" w:rsidTr="00BE2B02">
        <w:trPr>
          <w:trHeight w:val="567"/>
        </w:trPr>
        <w:tc>
          <w:tcPr>
            <w:tcW w:w="4243" w:type="dxa"/>
            <w:shd w:val="clear" w:color="000000" w:fill="FFFFFF"/>
            <w:vAlign w:val="center"/>
            <w:hideMark/>
          </w:tcPr>
          <w:p w14:paraId="53CF2830" w14:textId="77777777" w:rsidR="00BE2B02" w:rsidRPr="00F875C7" w:rsidRDefault="00BE2B02" w:rsidP="00BE2B02">
            <w:pPr>
              <w:spacing w:line="240" w:lineRule="auto"/>
              <w:rPr>
                <w:rFonts w:eastAsia="Times New Roman" w:cs="Times New Roman"/>
                <w:szCs w:val="28"/>
              </w:rPr>
            </w:pPr>
            <w:r>
              <w:rPr>
                <w:rFonts w:cs="Times New Roman"/>
                <w:szCs w:val="28"/>
              </w:rPr>
              <w:t>Bã bia</w:t>
            </w:r>
            <w:r w:rsidRPr="00BD3078">
              <w:rPr>
                <w:rFonts w:cs="Times New Roman"/>
                <w:szCs w:val="28"/>
              </w:rPr>
              <w:t xml:space="preserve"> (%)</w:t>
            </w:r>
          </w:p>
        </w:tc>
        <w:tc>
          <w:tcPr>
            <w:tcW w:w="1134" w:type="dxa"/>
            <w:shd w:val="clear" w:color="000000" w:fill="FFFFFF"/>
            <w:vAlign w:val="center"/>
            <w:hideMark/>
          </w:tcPr>
          <w:p w14:paraId="4D45A7A8" w14:textId="77777777" w:rsidR="00BE2B02" w:rsidRPr="00F875C7" w:rsidRDefault="00BE2B02" w:rsidP="00BE2B02">
            <w:pPr>
              <w:spacing w:line="240" w:lineRule="auto"/>
              <w:jc w:val="center"/>
              <w:rPr>
                <w:rFonts w:eastAsia="Times New Roman" w:cs="Times New Roman"/>
                <w:szCs w:val="28"/>
              </w:rPr>
            </w:pPr>
            <w:r>
              <w:rPr>
                <w:rFonts w:cs="Times New Roman"/>
                <w:szCs w:val="28"/>
              </w:rPr>
              <w:t>19.8</w:t>
            </w:r>
          </w:p>
        </w:tc>
        <w:tc>
          <w:tcPr>
            <w:tcW w:w="1056" w:type="dxa"/>
            <w:shd w:val="clear" w:color="000000" w:fill="FFFFFF"/>
            <w:vAlign w:val="center"/>
            <w:hideMark/>
          </w:tcPr>
          <w:p w14:paraId="043DB94B"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10</w:t>
            </w:r>
          </w:p>
        </w:tc>
        <w:tc>
          <w:tcPr>
            <w:tcW w:w="1062" w:type="dxa"/>
            <w:shd w:val="clear" w:color="000000" w:fill="FFFFFF"/>
            <w:vAlign w:val="center"/>
            <w:hideMark/>
          </w:tcPr>
          <w:p w14:paraId="4EFA1CE1"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15.5</w:t>
            </w:r>
          </w:p>
        </w:tc>
        <w:tc>
          <w:tcPr>
            <w:tcW w:w="1000" w:type="dxa"/>
            <w:shd w:val="clear" w:color="000000" w:fill="FFFFFF"/>
            <w:vAlign w:val="center"/>
            <w:hideMark/>
          </w:tcPr>
          <w:p w14:paraId="6C32CB23"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15</w:t>
            </w:r>
          </w:p>
        </w:tc>
      </w:tr>
      <w:tr w:rsidR="00BE2B02" w:rsidRPr="00BD3078" w14:paraId="41B6C3E7" w14:textId="77777777" w:rsidTr="00BE2B02">
        <w:trPr>
          <w:trHeight w:val="567"/>
        </w:trPr>
        <w:tc>
          <w:tcPr>
            <w:tcW w:w="4243" w:type="dxa"/>
            <w:shd w:val="clear" w:color="000000" w:fill="FFFFFF"/>
            <w:vAlign w:val="center"/>
            <w:hideMark/>
          </w:tcPr>
          <w:p w14:paraId="0CD6885E" w14:textId="77777777" w:rsidR="00BE2B02" w:rsidRPr="00F875C7" w:rsidRDefault="00BE2B02" w:rsidP="00BE2B02">
            <w:pPr>
              <w:spacing w:line="240" w:lineRule="auto"/>
              <w:rPr>
                <w:rFonts w:eastAsia="Times New Roman" w:cs="Times New Roman"/>
                <w:szCs w:val="28"/>
              </w:rPr>
            </w:pPr>
            <w:r w:rsidRPr="00BD3078">
              <w:rPr>
                <w:rFonts w:cs="Times New Roman"/>
                <w:szCs w:val="28"/>
              </w:rPr>
              <w:t>Cám h</w:t>
            </w:r>
            <w:r>
              <w:rPr>
                <w:rFonts w:cs="Times New Roman"/>
                <w:szCs w:val="28"/>
              </w:rPr>
              <w:t>ỗ</w:t>
            </w:r>
            <w:r w:rsidRPr="00BD3078">
              <w:rPr>
                <w:rFonts w:cs="Times New Roman"/>
                <w:szCs w:val="28"/>
              </w:rPr>
              <w:t>n hợp/ cám gạo(%)</w:t>
            </w:r>
          </w:p>
        </w:tc>
        <w:tc>
          <w:tcPr>
            <w:tcW w:w="1134" w:type="dxa"/>
            <w:shd w:val="clear" w:color="000000" w:fill="FFFFFF"/>
            <w:vAlign w:val="center"/>
            <w:hideMark/>
          </w:tcPr>
          <w:p w14:paraId="1D3A2424" w14:textId="77777777" w:rsidR="00BE2B02" w:rsidRPr="00F875C7" w:rsidRDefault="00BE2B02" w:rsidP="00BE2B02">
            <w:pPr>
              <w:spacing w:line="240" w:lineRule="auto"/>
              <w:jc w:val="center"/>
              <w:rPr>
                <w:rFonts w:eastAsia="Times New Roman" w:cs="Times New Roman"/>
                <w:szCs w:val="28"/>
              </w:rPr>
            </w:pPr>
            <w:r>
              <w:rPr>
                <w:rFonts w:cs="Times New Roman"/>
                <w:szCs w:val="28"/>
              </w:rPr>
              <w:t>5</w:t>
            </w:r>
          </w:p>
        </w:tc>
        <w:tc>
          <w:tcPr>
            <w:tcW w:w="1056" w:type="dxa"/>
            <w:shd w:val="clear" w:color="000000" w:fill="FFFFFF"/>
            <w:vAlign w:val="center"/>
            <w:hideMark/>
          </w:tcPr>
          <w:p w14:paraId="5A893013"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9.5</w:t>
            </w:r>
          </w:p>
        </w:tc>
        <w:tc>
          <w:tcPr>
            <w:tcW w:w="1062" w:type="dxa"/>
            <w:shd w:val="clear" w:color="000000" w:fill="FFFFFF"/>
            <w:vAlign w:val="center"/>
            <w:hideMark/>
          </w:tcPr>
          <w:p w14:paraId="5C062F2E"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w:t>
            </w:r>
          </w:p>
        </w:tc>
        <w:tc>
          <w:tcPr>
            <w:tcW w:w="1000" w:type="dxa"/>
            <w:shd w:val="clear" w:color="000000" w:fill="FFFFFF"/>
            <w:vAlign w:val="center"/>
            <w:hideMark/>
          </w:tcPr>
          <w:p w14:paraId="744CCF39"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10</w:t>
            </w:r>
          </w:p>
        </w:tc>
      </w:tr>
      <w:tr w:rsidR="00BE2B02" w:rsidRPr="00BD3078" w14:paraId="25E83357" w14:textId="77777777" w:rsidTr="00BE2B02">
        <w:trPr>
          <w:trHeight w:val="567"/>
        </w:trPr>
        <w:tc>
          <w:tcPr>
            <w:tcW w:w="4243" w:type="dxa"/>
            <w:shd w:val="clear" w:color="000000" w:fill="FFFFFF"/>
            <w:vAlign w:val="center"/>
            <w:hideMark/>
          </w:tcPr>
          <w:p w14:paraId="1B865B0C" w14:textId="77777777" w:rsidR="00BE2B02" w:rsidRPr="00F875C7" w:rsidRDefault="00BE2B02" w:rsidP="00BE2B02">
            <w:pPr>
              <w:spacing w:line="240" w:lineRule="auto"/>
              <w:rPr>
                <w:rFonts w:eastAsia="Times New Roman" w:cs="Times New Roman"/>
                <w:szCs w:val="28"/>
              </w:rPr>
            </w:pPr>
            <w:r>
              <w:rPr>
                <w:rFonts w:cs="Times New Roman"/>
                <w:szCs w:val="28"/>
              </w:rPr>
              <w:t>Rơm rạ</w:t>
            </w:r>
            <w:r w:rsidRPr="00BD3078">
              <w:rPr>
                <w:rFonts w:cs="Times New Roman"/>
                <w:szCs w:val="28"/>
              </w:rPr>
              <w:t xml:space="preserve"> (%)</w:t>
            </w:r>
          </w:p>
        </w:tc>
        <w:tc>
          <w:tcPr>
            <w:tcW w:w="1134" w:type="dxa"/>
            <w:shd w:val="clear" w:color="000000" w:fill="FFFFFF"/>
            <w:vAlign w:val="center"/>
            <w:hideMark/>
          </w:tcPr>
          <w:p w14:paraId="0C5FA4F1" w14:textId="77777777" w:rsidR="00BE2B02" w:rsidRPr="00F875C7" w:rsidRDefault="00BE2B02" w:rsidP="00BE2B02">
            <w:pPr>
              <w:spacing w:line="240" w:lineRule="auto"/>
              <w:jc w:val="center"/>
              <w:rPr>
                <w:rFonts w:eastAsia="Times New Roman" w:cs="Times New Roman"/>
                <w:szCs w:val="28"/>
              </w:rPr>
            </w:pPr>
            <w:r>
              <w:rPr>
                <w:rFonts w:eastAsia="Times New Roman" w:cs="Times New Roman"/>
                <w:szCs w:val="28"/>
              </w:rPr>
              <w:t>4</w:t>
            </w:r>
          </w:p>
        </w:tc>
        <w:tc>
          <w:tcPr>
            <w:tcW w:w="1056" w:type="dxa"/>
            <w:shd w:val="clear" w:color="000000" w:fill="FFFFFF"/>
            <w:vAlign w:val="center"/>
            <w:hideMark/>
          </w:tcPr>
          <w:p w14:paraId="4C477343"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0.5</w:t>
            </w:r>
          </w:p>
        </w:tc>
        <w:tc>
          <w:tcPr>
            <w:tcW w:w="1062" w:type="dxa"/>
            <w:shd w:val="clear" w:color="000000" w:fill="FFFFFF"/>
            <w:vAlign w:val="center"/>
            <w:hideMark/>
          </w:tcPr>
          <w:p w14:paraId="6C1DB6A4"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0.5</w:t>
            </w:r>
          </w:p>
        </w:tc>
        <w:tc>
          <w:tcPr>
            <w:tcW w:w="1000" w:type="dxa"/>
            <w:shd w:val="clear" w:color="000000" w:fill="FFFFFF"/>
            <w:vAlign w:val="center"/>
            <w:hideMark/>
          </w:tcPr>
          <w:p w14:paraId="4AF4A198"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1</w:t>
            </w:r>
          </w:p>
        </w:tc>
      </w:tr>
      <w:tr w:rsidR="00BE2B02" w:rsidRPr="00BD3078" w14:paraId="14BA5395" w14:textId="77777777" w:rsidTr="00BE2B02">
        <w:trPr>
          <w:trHeight w:val="567"/>
        </w:trPr>
        <w:tc>
          <w:tcPr>
            <w:tcW w:w="4243" w:type="dxa"/>
            <w:shd w:val="clear" w:color="000000" w:fill="FFFFFF"/>
            <w:vAlign w:val="center"/>
            <w:hideMark/>
          </w:tcPr>
          <w:p w14:paraId="58065264" w14:textId="77777777" w:rsidR="00BE2B02" w:rsidRPr="00F875C7" w:rsidRDefault="00BE2B02" w:rsidP="00BE2B02">
            <w:pPr>
              <w:spacing w:line="240" w:lineRule="auto"/>
              <w:rPr>
                <w:rFonts w:eastAsia="Times New Roman" w:cs="Times New Roman"/>
                <w:szCs w:val="28"/>
              </w:rPr>
            </w:pPr>
            <w:r w:rsidRPr="002A226A">
              <w:rPr>
                <w:rFonts w:eastAsia="Times New Roman" w:cs="Times New Roman"/>
                <w:szCs w:val="28"/>
              </w:rPr>
              <w:t xml:space="preserve">  Thức ăn gluten ngô </w:t>
            </w:r>
            <w:r w:rsidRPr="00BD3078">
              <w:rPr>
                <w:rFonts w:cs="Times New Roman"/>
                <w:szCs w:val="28"/>
              </w:rPr>
              <w:t>(%)</w:t>
            </w:r>
          </w:p>
        </w:tc>
        <w:tc>
          <w:tcPr>
            <w:tcW w:w="1134" w:type="dxa"/>
            <w:shd w:val="clear" w:color="000000" w:fill="FFFFFF"/>
            <w:vAlign w:val="center"/>
            <w:hideMark/>
          </w:tcPr>
          <w:p w14:paraId="0593B29A" w14:textId="77777777" w:rsidR="00BE2B02" w:rsidRPr="00F875C7" w:rsidRDefault="00BE2B02" w:rsidP="00BE2B02">
            <w:pPr>
              <w:spacing w:line="240" w:lineRule="auto"/>
              <w:jc w:val="center"/>
              <w:rPr>
                <w:rFonts w:eastAsia="Times New Roman" w:cs="Times New Roman"/>
                <w:szCs w:val="28"/>
              </w:rPr>
            </w:pPr>
            <w:r>
              <w:rPr>
                <w:rFonts w:eastAsia="Times New Roman" w:cs="Times New Roman"/>
                <w:szCs w:val="28"/>
              </w:rPr>
              <w:t>17</w:t>
            </w:r>
          </w:p>
        </w:tc>
        <w:tc>
          <w:tcPr>
            <w:tcW w:w="1056" w:type="dxa"/>
            <w:shd w:val="clear" w:color="000000" w:fill="FFFFFF"/>
            <w:vAlign w:val="center"/>
            <w:hideMark/>
          </w:tcPr>
          <w:p w14:paraId="0E37837B"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3</w:t>
            </w:r>
          </w:p>
        </w:tc>
        <w:tc>
          <w:tcPr>
            <w:tcW w:w="1062" w:type="dxa"/>
            <w:shd w:val="clear" w:color="000000" w:fill="FFFFFF"/>
            <w:vAlign w:val="center"/>
            <w:hideMark/>
          </w:tcPr>
          <w:p w14:paraId="02BBCEBE"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3</w:t>
            </w:r>
          </w:p>
        </w:tc>
        <w:tc>
          <w:tcPr>
            <w:tcW w:w="1000" w:type="dxa"/>
            <w:shd w:val="clear" w:color="000000" w:fill="FFFFFF"/>
            <w:vAlign w:val="center"/>
            <w:hideMark/>
          </w:tcPr>
          <w:p w14:paraId="79F70651" w14:textId="77777777" w:rsidR="00BE2B02" w:rsidRPr="00F875C7" w:rsidRDefault="00BE2B02" w:rsidP="00BE2B02">
            <w:pPr>
              <w:spacing w:line="240" w:lineRule="auto"/>
              <w:jc w:val="center"/>
              <w:rPr>
                <w:rFonts w:eastAsia="Times New Roman" w:cs="Times New Roman"/>
                <w:szCs w:val="28"/>
              </w:rPr>
            </w:pPr>
            <w:r w:rsidRPr="00BD3078">
              <w:rPr>
                <w:rFonts w:cs="Times New Roman"/>
                <w:szCs w:val="28"/>
              </w:rPr>
              <w:t>3</w:t>
            </w:r>
          </w:p>
        </w:tc>
      </w:tr>
      <w:tr w:rsidR="00BE2B02" w:rsidRPr="00BD3078" w14:paraId="0A00FB28" w14:textId="77777777" w:rsidTr="00BE2B02">
        <w:trPr>
          <w:trHeight w:val="567"/>
        </w:trPr>
        <w:tc>
          <w:tcPr>
            <w:tcW w:w="4243" w:type="dxa"/>
            <w:shd w:val="clear" w:color="000000" w:fill="FFFFFF"/>
            <w:vAlign w:val="center"/>
          </w:tcPr>
          <w:p w14:paraId="4B2532CD" w14:textId="77777777" w:rsidR="00BE2B02" w:rsidRPr="00BD3078" w:rsidRDefault="00BE2B02" w:rsidP="00BE2B02">
            <w:pPr>
              <w:spacing w:line="240" w:lineRule="auto"/>
              <w:rPr>
                <w:rFonts w:cs="Times New Roman"/>
                <w:szCs w:val="28"/>
              </w:rPr>
            </w:pPr>
            <w:r w:rsidRPr="002A226A">
              <w:rPr>
                <w:rFonts w:eastAsia="Times New Roman" w:cs="Times New Roman"/>
                <w:szCs w:val="28"/>
              </w:rPr>
              <w:t xml:space="preserve">Đá vôi </w:t>
            </w:r>
          </w:p>
        </w:tc>
        <w:tc>
          <w:tcPr>
            <w:tcW w:w="1134" w:type="dxa"/>
            <w:shd w:val="clear" w:color="000000" w:fill="FFFFFF"/>
            <w:vAlign w:val="center"/>
          </w:tcPr>
          <w:p w14:paraId="6D1ABABC" w14:textId="77777777" w:rsidR="00BE2B02" w:rsidRPr="00BD3078" w:rsidRDefault="00BE2B02" w:rsidP="00BE2B02">
            <w:pPr>
              <w:spacing w:line="240" w:lineRule="auto"/>
              <w:jc w:val="center"/>
              <w:rPr>
                <w:rFonts w:cs="Times New Roman"/>
                <w:szCs w:val="28"/>
              </w:rPr>
            </w:pPr>
            <w:r>
              <w:rPr>
                <w:rFonts w:cs="Times New Roman"/>
                <w:szCs w:val="28"/>
              </w:rPr>
              <w:t>0.6</w:t>
            </w:r>
          </w:p>
        </w:tc>
        <w:tc>
          <w:tcPr>
            <w:tcW w:w="1056" w:type="dxa"/>
            <w:shd w:val="clear" w:color="000000" w:fill="FFFFFF"/>
            <w:vAlign w:val="center"/>
          </w:tcPr>
          <w:p w14:paraId="357ABD73" w14:textId="77777777" w:rsidR="00BE2B02" w:rsidRPr="00BD3078" w:rsidRDefault="00BE2B02" w:rsidP="00BE2B02">
            <w:pPr>
              <w:spacing w:line="240" w:lineRule="auto"/>
              <w:jc w:val="center"/>
              <w:rPr>
                <w:rFonts w:cs="Times New Roman"/>
                <w:szCs w:val="28"/>
              </w:rPr>
            </w:pPr>
            <w:r w:rsidRPr="00BD3078">
              <w:rPr>
                <w:rFonts w:cs="Times New Roman"/>
                <w:szCs w:val="28"/>
              </w:rPr>
              <w:t>1</w:t>
            </w:r>
          </w:p>
        </w:tc>
        <w:tc>
          <w:tcPr>
            <w:tcW w:w="1062" w:type="dxa"/>
            <w:shd w:val="clear" w:color="000000" w:fill="FFFFFF"/>
            <w:vAlign w:val="center"/>
          </w:tcPr>
          <w:p w14:paraId="40C2C80F" w14:textId="77777777" w:rsidR="00BE2B02" w:rsidRPr="00BD3078" w:rsidRDefault="00BE2B02" w:rsidP="00BE2B02">
            <w:pPr>
              <w:spacing w:line="240" w:lineRule="auto"/>
              <w:jc w:val="center"/>
              <w:rPr>
                <w:rFonts w:cs="Times New Roman"/>
                <w:szCs w:val="28"/>
              </w:rPr>
            </w:pPr>
            <w:r w:rsidRPr="00BD3078">
              <w:rPr>
                <w:rFonts w:cs="Times New Roman"/>
                <w:szCs w:val="28"/>
              </w:rPr>
              <w:t>1</w:t>
            </w:r>
          </w:p>
        </w:tc>
        <w:tc>
          <w:tcPr>
            <w:tcW w:w="1000" w:type="dxa"/>
            <w:shd w:val="clear" w:color="000000" w:fill="FFFFFF"/>
            <w:vAlign w:val="center"/>
          </w:tcPr>
          <w:p w14:paraId="0B81B4C7" w14:textId="77777777" w:rsidR="00BE2B02" w:rsidRPr="00BD3078" w:rsidRDefault="00BE2B02" w:rsidP="00BE2B02">
            <w:pPr>
              <w:spacing w:line="240" w:lineRule="auto"/>
              <w:jc w:val="center"/>
              <w:rPr>
                <w:rFonts w:cs="Times New Roman"/>
                <w:szCs w:val="28"/>
              </w:rPr>
            </w:pPr>
            <w:r w:rsidRPr="00BD3078">
              <w:rPr>
                <w:rFonts w:cs="Times New Roman"/>
                <w:szCs w:val="28"/>
              </w:rPr>
              <w:t>1</w:t>
            </w:r>
          </w:p>
        </w:tc>
      </w:tr>
      <w:tr w:rsidR="00BE2B02" w:rsidRPr="00BD3078" w14:paraId="5E011051" w14:textId="77777777" w:rsidTr="00BE2B02">
        <w:trPr>
          <w:trHeight w:val="567"/>
        </w:trPr>
        <w:tc>
          <w:tcPr>
            <w:tcW w:w="4243" w:type="dxa"/>
            <w:shd w:val="clear" w:color="000000" w:fill="FFFFFF"/>
            <w:vAlign w:val="center"/>
          </w:tcPr>
          <w:p w14:paraId="62AFDE3C" w14:textId="77777777" w:rsidR="00BE2B02" w:rsidRPr="002A226A" w:rsidRDefault="00BE2B02" w:rsidP="00BE2B02">
            <w:pPr>
              <w:spacing w:line="240" w:lineRule="auto"/>
              <w:rPr>
                <w:rFonts w:eastAsia="Times New Roman" w:cs="Times New Roman"/>
                <w:szCs w:val="28"/>
              </w:rPr>
            </w:pPr>
            <w:r>
              <w:rPr>
                <w:rFonts w:eastAsia="Times New Roman" w:cs="Times New Roman"/>
                <w:szCs w:val="28"/>
              </w:rPr>
              <w:t>Muối</w:t>
            </w:r>
          </w:p>
        </w:tc>
        <w:tc>
          <w:tcPr>
            <w:tcW w:w="1134" w:type="dxa"/>
            <w:shd w:val="clear" w:color="000000" w:fill="FFFFFF"/>
            <w:vAlign w:val="center"/>
          </w:tcPr>
          <w:p w14:paraId="0FED8030" w14:textId="77777777" w:rsidR="00BE2B02" w:rsidRDefault="00BE2B02" w:rsidP="00BE2B02">
            <w:pPr>
              <w:spacing w:line="240" w:lineRule="auto"/>
              <w:jc w:val="center"/>
              <w:rPr>
                <w:rFonts w:cs="Times New Roman"/>
                <w:szCs w:val="28"/>
              </w:rPr>
            </w:pPr>
            <w:r>
              <w:rPr>
                <w:rFonts w:cs="Times New Roman"/>
                <w:szCs w:val="28"/>
              </w:rPr>
              <w:t>0.3</w:t>
            </w:r>
          </w:p>
        </w:tc>
        <w:tc>
          <w:tcPr>
            <w:tcW w:w="1056" w:type="dxa"/>
            <w:shd w:val="clear" w:color="000000" w:fill="FFFFFF"/>
            <w:vAlign w:val="center"/>
          </w:tcPr>
          <w:p w14:paraId="255B637E" w14:textId="77777777" w:rsidR="00BE2B02" w:rsidRPr="00BD3078" w:rsidRDefault="00BE2B02" w:rsidP="00BE2B02">
            <w:pPr>
              <w:spacing w:line="240" w:lineRule="auto"/>
              <w:jc w:val="center"/>
              <w:rPr>
                <w:rFonts w:cs="Times New Roman"/>
                <w:szCs w:val="28"/>
              </w:rPr>
            </w:pPr>
          </w:p>
        </w:tc>
        <w:tc>
          <w:tcPr>
            <w:tcW w:w="1062" w:type="dxa"/>
            <w:shd w:val="clear" w:color="000000" w:fill="FFFFFF"/>
            <w:vAlign w:val="center"/>
          </w:tcPr>
          <w:p w14:paraId="3E049923" w14:textId="77777777" w:rsidR="00BE2B02" w:rsidRPr="00BD3078" w:rsidRDefault="00BE2B02" w:rsidP="00BE2B02">
            <w:pPr>
              <w:spacing w:line="240" w:lineRule="auto"/>
              <w:jc w:val="center"/>
              <w:rPr>
                <w:rFonts w:cs="Times New Roman"/>
                <w:szCs w:val="28"/>
              </w:rPr>
            </w:pPr>
          </w:p>
        </w:tc>
        <w:tc>
          <w:tcPr>
            <w:tcW w:w="1000" w:type="dxa"/>
            <w:shd w:val="clear" w:color="000000" w:fill="FFFFFF"/>
            <w:vAlign w:val="center"/>
          </w:tcPr>
          <w:p w14:paraId="5173AEAD" w14:textId="77777777" w:rsidR="00BE2B02" w:rsidRPr="00BD3078" w:rsidRDefault="00BE2B02" w:rsidP="00BE2B02">
            <w:pPr>
              <w:spacing w:line="240" w:lineRule="auto"/>
              <w:jc w:val="center"/>
              <w:rPr>
                <w:rFonts w:cs="Times New Roman"/>
                <w:szCs w:val="28"/>
              </w:rPr>
            </w:pPr>
          </w:p>
        </w:tc>
      </w:tr>
      <w:tr w:rsidR="00BE2B02" w:rsidRPr="00BD3078" w14:paraId="25E75DE7" w14:textId="77777777" w:rsidTr="00BE2B02">
        <w:trPr>
          <w:trHeight w:val="567"/>
        </w:trPr>
        <w:tc>
          <w:tcPr>
            <w:tcW w:w="4243" w:type="dxa"/>
            <w:shd w:val="clear" w:color="000000" w:fill="FFFFFF"/>
            <w:vAlign w:val="center"/>
          </w:tcPr>
          <w:p w14:paraId="69DBDBB9" w14:textId="77777777" w:rsidR="00BE2B02" w:rsidRDefault="00BE2B02" w:rsidP="00BE2B02">
            <w:pPr>
              <w:spacing w:line="240" w:lineRule="auto"/>
              <w:rPr>
                <w:rFonts w:eastAsia="Times New Roman" w:cs="Times New Roman"/>
                <w:szCs w:val="28"/>
              </w:rPr>
            </w:pPr>
            <w:r w:rsidRPr="002A226A">
              <w:rPr>
                <w:rFonts w:eastAsia="Times New Roman" w:cs="Times New Roman"/>
                <w:szCs w:val="28"/>
              </w:rPr>
              <w:t xml:space="preserve">  Vitamin, khoáng chất phức tạp </w:t>
            </w:r>
          </w:p>
        </w:tc>
        <w:tc>
          <w:tcPr>
            <w:tcW w:w="1134" w:type="dxa"/>
            <w:shd w:val="clear" w:color="000000" w:fill="FFFFFF"/>
            <w:vAlign w:val="center"/>
          </w:tcPr>
          <w:p w14:paraId="3289426B" w14:textId="77777777" w:rsidR="00BE2B02" w:rsidRDefault="00BE2B02" w:rsidP="00BE2B02">
            <w:pPr>
              <w:spacing w:line="240" w:lineRule="auto"/>
              <w:jc w:val="center"/>
              <w:rPr>
                <w:rFonts w:cs="Times New Roman"/>
                <w:szCs w:val="28"/>
              </w:rPr>
            </w:pPr>
            <w:r>
              <w:rPr>
                <w:rFonts w:cs="Times New Roman"/>
                <w:szCs w:val="28"/>
              </w:rPr>
              <w:t>0.3</w:t>
            </w:r>
          </w:p>
        </w:tc>
        <w:tc>
          <w:tcPr>
            <w:tcW w:w="1056" w:type="dxa"/>
            <w:shd w:val="clear" w:color="000000" w:fill="FFFFFF"/>
            <w:vAlign w:val="center"/>
          </w:tcPr>
          <w:p w14:paraId="56C5C029" w14:textId="77777777" w:rsidR="00BE2B02" w:rsidRPr="00BD3078" w:rsidRDefault="00BE2B02" w:rsidP="00BE2B02">
            <w:pPr>
              <w:spacing w:line="240" w:lineRule="auto"/>
              <w:jc w:val="center"/>
              <w:rPr>
                <w:rFonts w:cs="Times New Roman"/>
                <w:szCs w:val="28"/>
              </w:rPr>
            </w:pPr>
          </w:p>
        </w:tc>
        <w:tc>
          <w:tcPr>
            <w:tcW w:w="1062" w:type="dxa"/>
            <w:shd w:val="clear" w:color="000000" w:fill="FFFFFF"/>
            <w:vAlign w:val="center"/>
          </w:tcPr>
          <w:p w14:paraId="7B69D50F" w14:textId="77777777" w:rsidR="00BE2B02" w:rsidRPr="00BD3078" w:rsidRDefault="00BE2B02" w:rsidP="00BE2B02">
            <w:pPr>
              <w:spacing w:line="240" w:lineRule="auto"/>
              <w:jc w:val="center"/>
              <w:rPr>
                <w:rFonts w:cs="Times New Roman"/>
                <w:szCs w:val="28"/>
              </w:rPr>
            </w:pPr>
          </w:p>
        </w:tc>
        <w:tc>
          <w:tcPr>
            <w:tcW w:w="1000" w:type="dxa"/>
            <w:shd w:val="clear" w:color="000000" w:fill="FFFFFF"/>
            <w:vAlign w:val="center"/>
          </w:tcPr>
          <w:p w14:paraId="261F9D6E" w14:textId="77777777" w:rsidR="00BE2B02" w:rsidRPr="00BD3078" w:rsidRDefault="00BE2B02" w:rsidP="00BE2B02">
            <w:pPr>
              <w:spacing w:line="240" w:lineRule="auto"/>
              <w:jc w:val="center"/>
              <w:rPr>
                <w:rFonts w:cs="Times New Roman"/>
                <w:szCs w:val="28"/>
              </w:rPr>
            </w:pPr>
          </w:p>
        </w:tc>
      </w:tr>
      <w:tr w:rsidR="00BE2B02" w:rsidRPr="00BD3078" w14:paraId="33FCB849" w14:textId="77777777" w:rsidTr="00BE2B02">
        <w:trPr>
          <w:trHeight w:val="567"/>
        </w:trPr>
        <w:tc>
          <w:tcPr>
            <w:tcW w:w="4243" w:type="dxa"/>
            <w:shd w:val="clear" w:color="000000" w:fill="FFFFFF"/>
            <w:vAlign w:val="center"/>
          </w:tcPr>
          <w:p w14:paraId="380A31B2" w14:textId="77777777" w:rsidR="00BE2B02" w:rsidRPr="00BD3078" w:rsidRDefault="00BE2B02" w:rsidP="00BE2B02">
            <w:pPr>
              <w:spacing w:line="240" w:lineRule="auto"/>
              <w:rPr>
                <w:rFonts w:cs="Times New Roman"/>
                <w:szCs w:val="28"/>
              </w:rPr>
            </w:pPr>
            <w:r>
              <w:rPr>
                <w:rFonts w:cs="Times New Roman"/>
                <w:szCs w:val="28"/>
              </w:rPr>
              <w:t>Tổng</w:t>
            </w:r>
          </w:p>
        </w:tc>
        <w:tc>
          <w:tcPr>
            <w:tcW w:w="1134" w:type="dxa"/>
            <w:shd w:val="clear" w:color="000000" w:fill="FFFFFF"/>
            <w:vAlign w:val="center"/>
          </w:tcPr>
          <w:p w14:paraId="7A215E24" w14:textId="77777777" w:rsidR="00BE2B02" w:rsidRPr="00BD3078" w:rsidRDefault="00BE2B02" w:rsidP="00BE2B02">
            <w:pPr>
              <w:spacing w:line="240" w:lineRule="auto"/>
              <w:jc w:val="center"/>
              <w:rPr>
                <w:rFonts w:cs="Times New Roman"/>
                <w:szCs w:val="28"/>
              </w:rPr>
            </w:pPr>
            <w:r>
              <w:rPr>
                <w:rFonts w:cs="Times New Roman"/>
                <w:szCs w:val="28"/>
              </w:rPr>
              <w:t>100</w:t>
            </w:r>
          </w:p>
        </w:tc>
        <w:tc>
          <w:tcPr>
            <w:tcW w:w="1056" w:type="dxa"/>
            <w:shd w:val="clear" w:color="000000" w:fill="FFFFFF"/>
            <w:vAlign w:val="center"/>
          </w:tcPr>
          <w:p w14:paraId="6D257B2B" w14:textId="77777777" w:rsidR="00BE2B02" w:rsidRPr="00BD3078" w:rsidRDefault="00BE2B02" w:rsidP="00BE2B02">
            <w:pPr>
              <w:spacing w:line="240" w:lineRule="auto"/>
              <w:jc w:val="center"/>
              <w:rPr>
                <w:rFonts w:cs="Times New Roman"/>
                <w:szCs w:val="28"/>
              </w:rPr>
            </w:pPr>
            <w:r>
              <w:rPr>
                <w:rFonts w:cs="Times New Roman"/>
                <w:szCs w:val="28"/>
              </w:rPr>
              <w:t>100</w:t>
            </w:r>
          </w:p>
        </w:tc>
        <w:tc>
          <w:tcPr>
            <w:tcW w:w="1062" w:type="dxa"/>
            <w:shd w:val="clear" w:color="000000" w:fill="FFFFFF"/>
            <w:vAlign w:val="center"/>
          </w:tcPr>
          <w:p w14:paraId="51F316A2" w14:textId="77777777" w:rsidR="00BE2B02" w:rsidRPr="00BD3078" w:rsidRDefault="00BE2B02" w:rsidP="00BE2B02">
            <w:pPr>
              <w:spacing w:line="240" w:lineRule="auto"/>
              <w:jc w:val="center"/>
              <w:rPr>
                <w:rFonts w:cs="Times New Roman"/>
                <w:szCs w:val="28"/>
              </w:rPr>
            </w:pPr>
            <w:r>
              <w:rPr>
                <w:rFonts w:cs="Times New Roman"/>
                <w:szCs w:val="28"/>
              </w:rPr>
              <w:t>100</w:t>
            </w:r>
          </w:p>
        </w:tc>
        <w:tc>
          <w:tcPr>
            <w:tcW w:w="1000" w:type="dxa"/>
            <w:shd w:val="clear" w:color="000000" w:fill="FFFFFF"/>
            <w:vAlign w:val="center"/>
          </w:tcPr>
          <w:p w14:paraId="75B821FC" w14:textId="77777777" w:rsidR="00BE2B02" w:rsidRPr="00BD3078" w:rsidRDefault="00BE2B02" w:rsidP="00BE2B02">
            <w:pPr>
              <w:spacing w:line="240" w:lineRule="auto"/>
              <w:jc w:val="center"/>
              <w:rPr>
                <w:rFonts w:cs="Times New Roman"/>
                <w:szCs w:val="28"/>
              </w:rPr>
            </w:pPr>
            <w:r>
              <w:rPr>
                <w:rFonts w:cs="Times New Roman"/>
                <w:szCs w:val="28"/>
              </w:rPr>
              <w:t>100</w:t>
            </w:r>
          </w:p>
        </w:tc>
      </w:tr>
      <w:tr w:rsidR="00BE2B02" w:rsidRPr="00BD3078" w14:paraId="1BBA0D9D" w14:textId="77777777" w:rsidTr="00BE2B02">
        <w:trPr>
          <w:trHeight w:val="567"/>
        </w:trPr>
        <w:tc>
          <w:tcPr>
            <w:tcW w:w="4243" w:type="dxa"/>
            <w:shd w:val="clear" w:color="000000" w:fill="FFFFFF"/>
            <w:vAlign w:val="center"/>
          </w:tcPr>
          <w:p w14:paraId="01368631" w14:textId="77777777" w:rsidR="00BE2B02" w:rsidRDefault="00BE2B02" w:rsidP="00BE2B02">
            <w:pPr>
              <w:spacing w:line="240" w:lineRule="auto"/>
              <w:rPr>
                <w:rFonts w:cs="Times New Roman"/>
                <w:szCs w:val="28"/>
              </w:rPr>
            </w:pPr>
            <w:r>
              <w:rPr>
                <w:rFonts w:cs="Times New Roman"/>
                <w:szCs w:val="28"/>
              </w:rPr>
              <w:t>Tỉ lệ Protein thô</w:t>
            </w:r>
          </w:p>
        </w:tc>
        <w:tc>
          <w:tcPr>
            <w:tcW w:w="1134" w:type="dxa"/>
            <w:shd w:val="clear" w:color="000000" w:fill="FFFFFF"/>
            <w:vAlign w:val="center"/>
          </w:tcPr>
          <w:p w14:paraId="23C6A5B9" w14:textId="77777777" w:rsidR="00BE2B02" w:rsidRPr="00BD3078" w:rsidRDefault="00BE2B02" w:rsidP="00BE2B02">
            <w:pPr>
              <w:spacing w:line="240" w:lineRule="auto"/>
              <w:jc w:val="center"/>
              <w:rPr>
                <w:rFonts w:cs="Times New Roman"/>
                <w:szCs w:val="28"/>
              </w:rPr>
            </w:pPr>
            <w:r>
              <w:rPr>
                <w:rFonts w:cs="Times New Roman"/>
                <w:szCs w:val="28"/>
              </w:rPr>
              <w:t>12.5</w:t>
            </w:r>
          </w:p>
        </w:tc>
        <w:tc>
          <w:tcPr>
            <w:tcW w:w="1056" w:type="dxa"/>
            <w:shd w:val="clear" w:color="000000" w:fill="FFFFFF"/>
            <w:vAlign w:val="center"/>
          </w:tcPr>
          <w:p w14:paraId="16D06C39" w14:textId="77777777" w:rsidR="00BE2B02" w:rsidRPr="00BD3078" w:rsidRDefault="00BE2B02" w:rsidP="00BE2B02">
            <w:pPr>
              <w:spacing w:line="240" w:lineRule="auto"/>
              <w:jc w:val="center"/>
              <w:rPr>
                <w:rFonts w:cs="Times New Roman"/>
                <w:szCs w:val="28"/>
              </w:rPr>
            </w:pPr>
            <w:r>
              <w:rPr>
                <w:rFonts w:cs="Times New Roman"/>
                <w:szCs w:val="28"/>
              </w:rPr>
              <w:t>12.5</w:t>
            </w:r>
          </w:p>
        </w:tc>
        <w:tc>
          <w:tcPr>
            <w:tcW w:w="1062" w:type="dxa"/>
            <w:shd w:val="clear" w:color="000000" w:fill="FFFFFF"/>
            <w:vAlign w:val="center"/>
          </w:tcPr>
          <w:p w14:paraId="54D486A8" w14:textId="77777777" w:rsidR="00BE2B02" w:rsidRPr="00BD3078" w:rsidRDefault="00BE2B02" w:rsidP="00BE2B02">
            <w:pPr>
              <w:spacing w:line="240" w:lineRule="auto"/>
              <w:jc w:val="center"/>
              <w:rPr>
                <w:rFonts w:cs="Times New Roman"/>
                <w:szCs w:val="28"/>
              </w:rPr>
            </w:pPr>
            <w:r>
              <w:rPr>
                <w:rFonts w:cs="Times New Roman"/>
                <w:szCs w:val="28"/>
              </w:rPr>
              <w:t>12.5</w:t>
            </w:r>
          </w:p>
        </w:tc>
        <w:tc>
          <w:tcPr>
            <w:tcW w:w="1000" w:type="dxa"/>
            <w:shd w:val="clear" w:color="000000" w:fill="FFFFFF"/>
            <w:vAlign w:val="center"/>
          </w:tcPr>
          <w:p w14:paraId="783EC936" w14:textId="77777777" w:rsidR="00BE2B02" w:rsidRPr="00BD3078" w:rsidRDefault="00BE2B02" w:rsidP="00BE2B02">
            <w:pPr>
              <w:spacing w:line="240" w:lineRule="auto"/>
              <w:jc w:val="center"/>
              <w:rPr>
                <w:rFonts w:cs="Times New Roman"/>
                <w:szCs w:val="28"/>
              </w:rPr>
            </w:pPr>
            <w:r>
              <w:rPr>
                <w:rFonts w:cs="Times New Roman"/>
                <w:szCs w:val="28"/>
              </w:rPr>
              <w:t>12.5</w:t>
            </w:r>
          </w:p>
        </w:tc>
      </w:tr>
    </w:tbl>
    <w:p w14:paraId="7FA1FD00" w14:textId="77777777" w:rsidR="00BE2B02" w:rsidRDefault="00BE2B02" w:rsidP="00BE2B02">
      <w:pPr>
        <w:spacing w:line="360" w:lineRule="auto"/>
        <w:jc w:val="both"/>
        <w:outlineLvl w:val="0"/>
        <w:rPr>
          <w:rFonts w:eastAsia="Times New Roman" w:cs="Times New Roman"/>
          <w:b/>
          <w:bCs/>
          <w:kern w:val="36"/>
          <w:szCs w:val="28"/>
        </w:rPr>
      </w:pPr>
    </w:p>
    <w:p w14:paraId="52BFFF97" w14:textId="6F42F3C4" w:rsidR="00BE2B02" w:rsidRDefault="00BE2B02" w:rsidP="00BE2B02">
      <w:pPr>
        <w:widowControl w:val="0"/>
        <w:autoSpaceDE w:val="0"/>
        <w:autoSpaceDN w:val="0"/>
        <w:adjustRightInd w:val="0"/>
        <w:spacing w:line="240" w:lineRule="auto"/>
        <w:rPr>
          <w:rFonts w:cs="Times New Roman"/>
          <w:b/>
          <w:color w:val="000000"/>
          <w:szCs w:val="28"/>
        </w:rPr>
      </w:pPr>
      <w:r>
        <w:rPr>
          <w:rFonts w:eastAsia="Times New Roman" w:cs="Times New Roman"/>
          <w:b/>
          <w:bCs/>
          <w:kern w:val="36"/>
          <w:szCs w:val="28"/>
        </w:rPr>
        <w:t xml:space="preserve">2. </w:t>
      </w:r>
      <w:r>
        <w:rPr>
          <w:b/>
          <w:color w:val="000000"/>
          <w:szCs w:val="28"/>
        </w:rPr>
        <w:t>Hệ thống sản xuất</w:t>
      </w:r>
      <w:r>
        <w:rPr>
          <w:rFonts w:cs="Times New Roman"/>
          <w:b/>
          <w:color w:val="000000"/>
          <w:szCs w:val="28"/>
        </w:rPr>
        <w:t xml:space="preserve"> TMR</w:t>
      </w:r>
    </w:p>
    <w:p w14:paraId="532F2A46" w14:textId="2ABD3646" w:rsidR="00BE2B02" w:rsidRPr="00B10609" w:rsidRDefault="00BE2B02" w:rsidP="00BE2B02">
      <w:pPr>
        <w:spacing w:line="360" w:lineRule="auto"/>
        <w:jc w:val="both"/>
        <w:outlineLvl w:val="0"/>
        <w:rPr>
          <w:rFonts w:eastAsia="Times New Roman" w:cs="Times New Roman"/>
          <w:b/>
          <w:bCs/>
          <w:kern w:val="36"/>
          <w:szCs w:val="28"/>
        </w:rPr>
      </w:pPr>
    </w:p>
    <w:p w14:paraId="2D60F687" w14:textId="6E11381D" w:rsidR="00D8383E" w:rsidRDefault="00D8383E" w:rsidP="00D8383E">
      <w:pPr>
        <w:shd w:val="clear" w:color="auto" w:fill="FFFFFF"/>
        <w:spacing w:line="360" w:lineRule="auto"/>
        <w:rPr>
          <w:rFonts w:cs="Times New Roman"/>
          <w:b/>
          <w:bCs/>
          <w:color w:val="333333"/>
          <w:szCs w:val="28"/>
        </w:rPr>
      </w:pPr>
      <w:r>
        <w:rPr>
          <w:rFonts w:cs="Times New Roman"/>
          <w:b/>
          <w:bCs/>
          <w:noProof/>
          <w:color w:val="333333"/>
          <w:szCs w:val="28"/>
        </w:rPr>
        <w:drawing>
          <wp:inline distT="0" distB="0" distL="0" distR="0" wp14:anchorId="2ED38175" wp14:editId="421243FF">
            <wp:extent cx="5570855"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855" cy="3105150"/>
                    </a:xfrm>
                    <a:prstGeom prst="rect">
                      <a:avLst/>
                    </a:prstGeom>
                    <a:noFill/>
                    <a:ln>
                      <a:noFill/>
                    </a:ln>
                  </pic:spPr>
                </pic:pic>
              </a:graphicData>
            </a:graphic>
          </wp:inline>
        </w:drawing>
      </w:r>
    </w:p>
    <w:p w14:paraId="7BDE58E1" w14:textId="77777777" w:rsidR="00D8383E" w:rsidRDefault="00D8383E" w:rsidP="00D8383E">
      <w:pPr>
        <w:widowControl w:val="0"/>
        <w:autoSpaceDE w:val="0"/>
        <w:autoSpaceDN w:val="0"/>
        <w:adjustRightInd w:val="0"/>
        <w:spacing w:line="240" w:lineRule="auto"/>
        <w:jc w:val="center"/>
        <w:rPr>
          <w:rFonts w:cs="Times New Roman"/>
          <w:b/>
          <w:color w:val="000000"/>
          <w:szCs w:val="28"/>
        </w:rPr>
      </w:pPr>
      <w:r>
        <w:rPr>
          <w:rFonts w:cs="Times New Roman"/>
          <w:b/>
          <w:color w:val="000000"/>
          <w:szCs w:val="28"/>
        </w:rPr>
        <w:t>S</w:t>
      </w:r>
      <w:r>
        <w:rPr>
          <w:b/>
          <w:color w:val="000000"/>
          <w:szCs w:val="28"/>
        </w:rPr>
        <w:t>ơ đồ hệ thống sản xuất</w:t>
      </w:r>
      <w:r>
        <w:rPr>
          <w:rFonts w:cs="Times New Roman"/>
          <w:b/>
          <w:color w:val="000000"/>
          <w:szCs w:val="28"/>
        </w:rPr>
        <w:t xml:space="preserve"> TMR</w:t>
      </w:r>
    </w:p>
    <w:p w14:paraId="1C04A6A7" w14:textId="64C11C9C" w:rsidR="00D8383E" w:rsidRDefault="00D8383E" w:rsidP="00D8383E">
      <w:pPr>
        <w:widowControl w:val="0"/>
        <w:autoSpaceDE w:val="0"/>
        <w:autoSpaceDN w:val="0"/>
        <w:adjustRightInd w:val="0"/>
        <w:spacing w:line="240" w:lineRule="auto"/>
        <w:rPr>
          <w:rFonts w:cs="Times New Roman"/>
          <w:b/>
          <w:color w:val="000000"/>
          <w:szCs w:val="28"/>
        </w:rPr>
      </w:pPr>
    </w:p>
    <w:p w14:paraId="3EFBA7A4" w14:textId="77777777" w:rsidR="00D8383E" w:rsidRPr="008122EC" w:rsidRDefault="00D8383E" w:rsidP="00D8383E">
      <w:pPr>
        <w:widowControl w:val="0"/>
        <w:autoSpaceDE w:val="0"/>
        <w:autoSpaceDN w:val="0"/>
        <w:adjustRightInd w:val="0"/>
        <w:spacing w:line="360" w:lineRule="auto"/>
        <w:jc w:val="both"/>
        <w:rPr>
          <w:rFonts w:cs="Times New Roman"/>
          <w:b/>
          <w:color w:val="000000"/>
          <w:szCs w:val="28"/>
        </w:rPr>
      </w:pPr>
      <w:r>
        <w:rPr>
          <w:rFonts w:cs="Times New Roman"/>
          <w:b/>
          <w:color w:val="000000"/>
          <w:szCs w:val="28"/>
        </w:rPr>
        <w:t>Phần băm</w:t>
      </w:r>
    </w:p>
    <w:p w14:paraId="65684760" w14:textId="77777777" w:rsidR="00D8383E" w:rsidRDefault="00D8383E" w:rsidP="00D8383E">
      <w:pPr>
        <w:widowControl w:val="0"/>
        <w:autoSpaceDE w:val="0"/>
        <w:autoSpaceDN w:val="0"/>
        <w:adjustRightInd w:val="0"/>
        <w:spacing w:line="360" w:lineRule="auto"/>
        <w:jc w:val="both"/>
        <w:rPr>
          <w:rFonts w:cs="Times New Roman"/>
          <w:b/>
          <w:color w:val="000000"/>
          <w:szCs w:val="28"/>
        </w:rPr>
      </w:pPr>
      <w:r>
        <w:rPr>
          <w:rFonts w:cs="Times New Roman"/>
          <w:b/>
          <w:color w:val="000000"/>
          <w:szCs w:val="28"/>
        </w:rPr>
        <w:t>Phần trộn</w:t>
      </w:r>
    </w:p>
    <w:p w14:paraId="01DE5E48" w14:textId="77777777" w:rsidR="00D8383E" w:rsidRDefault="00D8383E" w:rsidP="00D8383E">
      <w:pPr>
        <w:widowControl w:val="0"/>
        <w:autoSpaceDE w:val="0"/>
        <w:autoSpaceDN w:val="0"/>
        <w:adjustRightInd w:val="0"/>
        <w:spacing w:line="360" w:lineRule="auto"/>
        <w:jc w:val="both"/>
        <w:rPr>
          <w:rFonts w:cs="Times New Roman"/>
          <w:b/>
          <w:color w:val="000000"/>
          <w:szCs w:val="28"/>
        </w:rPr>
      </w:pPr>
      <w:r>
        <w:rPr>
          <w:rFonts w:cs="Times New Roman"/>
          <w:b/>
          <w:color w:val="000000"/>
          <w:szCs w:val="28"/>
        </w:rPr>
        <w:t>Phần đóng bao</w:t>
      </w:r>
    </w:p>
    <w:p w14:paraId="28F3DF8A" w14:textId="2478DCC9" w:rsidR="00D8383E" w:rsidRDefault="00D8383E" w:rsidP="00D8383E">
      <w:pPr>
        <w:widowControl w:val="0"/>
        <w:autoSpaceDE w:val="0"/>
        <w:autoSpaceDN w:val="0"/>
        <w:adjustRightInd w:val="0"/>
        <w:spacing w:line="360" w:lineRule="auto"/>
        <w:jc w:val="both"/>
        <w:rPr>
          <w:rFonts w:cs="Times New Roman"/>
          <w:color w:val="000000"/>
          <w:szCs w:val="28"/>
        </w:rPr>
      </w:pPr>
      <w:r>
        <w:rPr>
          <w:rFonts w:cs="Times New Roman"/>
          <w:b/>
          <w:color w:val="000000"/>
          <w:szCs w:val="28"/>
        </w:rPr>
        <w:t>Phần phụ</w:t>
      </w:r>
      <w:r w:rsidR="003514C0">
        <w:rPr>
          <w:rFonts w:cs="Times New Roman"/>
          <w:b/>
          <w:color w:val="000000"/>
          <w:szCs w:val="28"/>
        </w:rPr>
        <w:t xml:space="preserve">: </w:t>
      </w:r>
      <w:r w:rsidRPr="008122EC">
        <w:rPr>
          <w:rFonts w:cs="Times New Roman"/>
          <w:color w:val="000000"/>
          <w:szCs w:val="28"/>
        </w:rPr>
        <w:t xml:space="preserve">Hệ thống điện điều khiển </w:t>
      </w:r>
      <w:r w:rsidR="003514C0">
        <w:rPr>
          <w:rFonts w:cs="Times New Roman"/>
          <w:color w:val="000000"/>
          <w:szCs w:val="28"/>
        </w:rPr>
        <w:t xml:space="preserve">và chứa HT </w:t>
      </w:r>
      <w:r>
        <w:rPr>
          <w:rFonts w:cs="Times New Roman"/>
          <w:color w:val="000000"/>
          <w:szCs w:val="28"/>
        </w:rPr>
        <w:t>chứa rỉ mật, cấp liệu rỉ mật</w:t>
      </w:r>
    </w:p>
    <w:p w14:paraId="4BBABFEB" w14:textId="7EEB6819" w:rsidR="004B3C27" w:rsidRPr="004B3C27" w:rsidRDefault="004B3C27" w:rsidP="00D8383E">
      <w:pPr>
        <w:widowControl w:val="0"/>
        <w:autoSpaceDE w:val="0"/>
        <w:autoSpaceDN w:val="0"/>
        <w:adjustRightInd w:val="0"/>
        <w:spacing w:line="360" w:lineRule="auto"/>
        <w:jc w:val="both"/>
        <w:rPr>
          <w:rFonts w:cs="Times New Roman"/>
          <w:b/>
          <w:bCs/>
          <w:color w:val="000000"/>
          <w:szCs w:val="28"/>
        </w:rPr>
      </w:pPr>
      <w:r w:rsidRPr="004B3C27">
        <w:rPr>
          <w:rFonts w:cs="Times New Roman"/>
          <w:b/>
          <w:bCs/>
          <w:color w:val="000000"/>
          <w:szCs w:val="28"/>
        </w:rPr>
        <w:t>Một số hình ảnh</w:t>
      </w:r>
    </w:p>
    <w:bookmarkEnd w:id="22"/>
    <w:p w14:paraId="6B96CDC6" w14:textId="1EF53EB9" w:rsidR="00DB3803" w:rsidRDefault="00B762A0" w:rsidP="004B3C27">
      <w:pPr>
        <w:pStyle w:val="Heading2"/>
        <w:shd w:val="clear" w:color="auto" w:fill="FFFFFF"/>
        <w:spacing w:line="360" w:lineRule="auto"/>
        <w:ind w:left="-142"/>
        <w:jc w:val="both"/>
        <w:rPr>
          <w:rFonts w:cs="Times New Roman"/>
          <w:szCs w:val="28"/>
        </w:rPr>
      </w:pPr>
      <w:r>
        <w:rPr>
          <w:rFonts w:cs="Times New Roman"/>
          <w:noProof/>
          <w:szCs w:val="28"/>
        </w:rPr>
        <w:drawing>
          <wp:inline distT="0" distB="0" distL="0" distR="0" wp14:anchorId="4156D1B0" wp14:editId="7C2AFE13">
            <wp:extent cx="5819775" cy="572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415" cy="5732903"/>
                    </a:xfrm>
                    <a:prstGeom prst="rect">
                      <a:avLst/>
                    </a:prstGeom>
                    <a:noFill/>
                    <a:ln>
                      <a:noFill/>
                    </a:ln>
                  </pic:spPr>
                </pic:pic>
              </a:graphicData>
            </a:graphic>
          </wp:inline>
        </w:drawing>
      </w:r>
    </w:p>
    <w:p w14:paraId="76A354B6" w14:textId="695AB5ED" w:rsidR="00B762A0" w:rsidRDefault="00B762A0" w:rsidP="009074B7">
      <w:pPr>
        <w:spacing w:line="360" w:lineRule="auto"/>
        <w:jc w:val="both"/>
        <w:rPr>
          <w:rFonts w:cs="Times New Roman"/>
          <w:szCs w:val="28"/>
        </w:rPr>
      </w:pPr>
    </w:p>
    <w:p w14:paraId="58022288" w14:textId="78238CEF" w:rsidR="00B762A0" w:rsidRDefault="00B762A0" w:rsidP="009074B7">
      <w:pPr>
        <w:spacing w:line="360" w:lineRule="auto"/>
        <w:jc w:val="both"/>
        <w:rPr>
          <w:rFonts w:cs="Times New Roman"/>
          <w:szCs w:val="28"/>
        </w:rPr>
      </w:pPr>
      <w:r>
        <w:rPr>
          <w:rFonts w:cs="Times New Roman"/>
          <w:noProof/>
          <w:szCs w:val="28"/>
        </w:rPr>
        <w:drawing>
          <wp:inline distT="0" distB="0" distL="0" distR="0" wp14:anchorId="1966D708" wp14:editId="1FA02E96">
            <wp:extent cx="5372100" cy="5877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5877560"/>
                    </a:xfrm>
                    <a:prstGeom prst="rect">
                      <a:avLst/>
                    </a:prstGeom>
                    <a:noFill/>
                    <a:ln>
                      <a:noFill/>
                    </a:ln>
                  </pic:spPr>
                </pic:pic>
              </a:graphicData>
            </a:graphic>
          </wp:inline>
        </w:drawing>
      </w:r>
    </w:p>
    <w:p w14:paraId="562C6DE7" w14:textId="77ACB24D" w:rsidR="00B762A0" w:rsidRDefault="00B762A0" w:rsidP="009074B7">
      <w:pPr>
        <w:spacing w:line="360" w:lineRule="auto"/>
        <w:jc w:val="both"/>
        <w:rPr>
          <w:rFonts w:cs="Times New Roman"/>
          <w:szCs w:val="28"/>
        </w:rPr>
      </w:pPr>
      <w:r>
        <w:rPr>
          <w:rFonts w:cs="Times New Roman"/>
          <w:noProof/>
          <w:szCs w:val="28"/>
        </w:rPr>
        <w:drawing>
          <wp:inline distT="0" distB="0" distL="0" distR="0" wp14:anchorId="7775BD6B" wp14:editId="513B8F1D">
            <wp:extent cx="5410200" cy="633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6334760"/>
                    </a:xfrm>
                    <a:prstGeom prst="rect">
                      <a:avLst/>
                    </a:prstGeom>
                    <a:noFill/>
                    <a:ln>
                      <a:noFill/>
                    </a:ln>
                  </pic:spPr>
                </pic:pic>
              </a:graphicData>
            </a:graphic>
          </wp:inline>
        </w:drawing>
      </w:r>
    </w:p>
    <w:p w14:paraId="3741300E" w14:textId="5ADD5B22" w:rsidR="00E728A0" w:rsidRDefault="00E728A0" w:rsidP="009074B7">
      <w:pPr>
        <w:spacing w:line="360" w:lineRule="auto"/>
        <w:jc w:val="both"/>
        <w:rPr>
          <w:rFonts w:cs="Times New Roman"/>
          <w:szCs w:val="28"/>
        </w:rPr>
      </w:pPr>
    </w:p>
    <w:p w14:paraId="15A14377" w14:textId="77777777" w:rsidR="00BC4C1A" w:rsidRPr="009074B7" w:rsidRDefault="00BC4C1A" w:rsidP="00BC4C1A">
      <w:pPr>
        <w:pStyle w:val="NormalWeb"/>
        <w:shd w:val="clear" w:color="auto" w:fill="FFFFFF"/>
        <w:spacing w:after="300" w:afterAutospacing="0" w:line="360" w:lineRule="auto"/>
        <w:jc w:val="both"/>
        <w:rPr>
          <w:color w:val="000000"/>
          <w:sz w:val="28"/>
          <w:szCs w:val="28"/>
        </w:rPr>
      </w:pPr>
      <w:r w:rsidRPr="009074B7">
        <w:rPr>
          <w:rStyle w:val="Strong"/>
          <w:i/>
          <w:iCs/>
          <w:color w:val="000000"/>
          <w:sz w:val="28"/>
          <w:szCs w:val="28"/>
        </w:rPr>
        <w:t>Cách thay thế các nguyên liệu trong khẩu phần thức ăn</w:t>
      </w:r>
    </w:p>
    <w:p w14:paraId="66A5F68F" w14:textId="77777777" w:rsidR="00BC4C1A" w:rsidRPr="009074B7" w:rsidRDefault="00BC4C1A" w:rsidP="00BC4C1A">
      <w:pPr>
        <w:pStyle w:val="NormalWeb"/>
        <w:shd w:val="clear" w:color="auto" w:fill="FFFFFF"/>
        <w:spacing w:after="300" w:afterAutospacing="0" w:line="360" w:lineRule="auto"/>
        <w:jc w:val="both"/>
        <w:rPr>
          <w:color w:val="000000"/>
          <w:sz w:val="28"/>
          <w:szCs w:val="28"/>
        </w:rPr>
      </w:pPr>
      <w:r w:rsidRPr="009074B7">
        <w:rPr>
          <w:color w:val="000000"/>
          <w:sz w:val="28"/>
          <w:szCs w:val="28"/>
        </w:rPr>
        <w:t>Khi sử dụng các nguyên liệu trong khẩu phần, nếu một số loại nguyên liệu không có, khó kiếm hoặc giá cao, thì có thể thay thế bằng nguyên liệu khác có giá trị dinh dưỡng tương tự:</w:t>
      </w:r>
    </w:p>
    <w:p w14:paraId="07F0ACFC"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Các loại cỏ voi, cỏ tự nhiên, thân bắp có thể thay thế lẫn nhau.</w:t>
      </w:r>
    </w:p>
    <w:p w14:paraId="3728FBA4"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Rơm khô, thân bắp khô, cỏ khô có thể thay thế lẫn nhau.</w:t>
      </w:r>
    </w:p>
    <w:p w14:paraId="3A4A8FFB"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cỏ khô = 4-5kg cỏ tươi</w:t>
      </w:r>
    </w:p>
    <w:p w14:paraId="59825C03"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rơm khô (không ủ) = 2kg cỏ tươi</w:t>
      </w:r>
    </w:p>
    <w:p w14:paraId="7910B208"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bánh dầu bông vải = 750g bánh dầu phộng</w:t>
      </w:r>
    </w:p>
    <w:p w14:paraId="108AE009"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bánh dầu - phộng = 2kg bánh dầu dừa</w:t>
      </w:r>
    </w:p>
    <w:p w14:paraId="3AC167F3"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cám hỗn hợp = 6kg xác mì</w:t>
      </w:r>
    </w:p>
    <w:p w14:paraId="28BDB556"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cám hỗn hợp = 7kg xác đậu nành, cần chia nhỏ nếu dùng chung với các loại thức ăn có chứa urê, vì trong xác đậu nành có men phân giải urê.</w:t>
      </w:r>
    </w:p>
    <w:p w14:paraId="10E278D7"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cám hỗn hợp = 3kg xác mì + 3,5kg xác đậu nành</w:t>
      </w:r>
    </w:p>
    <w:p w14:paraId="5B42865A"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- 1kg cám hỗn hợp = 5kg hèm bia. </w:t>
      </w:r>
    </w:p>
    <w:p w14:paraId="1D8B2BD2" w14:textId="77777777" w:rsidR="00BC4C1A" w:rsidRPr="009074B7"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Không thể dùng hèm bia, xác đậu nành, xác mì để thay thế cỏ và rơm.</w:t>
      </w:r>
    </w:p>
    <w:p w14:paraId="7F1CCD02" w14:textId="77777777" w:rsidR="00BC4C1A" w:rsidRDefault="00BC4C1A" w:rsidP="00BC4C1A">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Cho ăn tối đa khoảng 15kg hèm bia/con/ngày để tránh giảm tỷ lệ tiêu hóa chất xơ, các chất chứa nitơ và giảm chất lượng sữa.</w:t>
      </w:r>
    </w:p>
    <w:p w14:paraId="5F979B39" w14:textId="77777777" w:rsidR="009C566A" w:rsidRPr="009074B7" w:rsidRDefault="009C566A" w:rsidP="009C566A">
      <w:pPr>
        <w:pStyle w:val="NormalWeb"/>
        <w:shd w:val="clear" w:color="auto" w:fill="FFFFFF"/>
        <w:spacing w:after="300" w:afterAutospacing="0" w:line="360" w:lineRule="auto"/>
        <w:jc w:val="both"/>
        <w:rPr>
          <w:color w:val="000000"/>
          <w:sz w:val="28"/>
          <w:szCs w:val="28"/>
        </w:rPr>
      </w:pPr>
      <w:r w:rsidRPr="009074B7">
        <w:rPr>
          <w:rStyle w:val="Emphasis"/>
          <w:color w:val="000000"/>
          <w:sz w:val="28"/>
          <w:szCs w:val="28"/>
        </w:rPr>
        <w:t>Lưu ý:</w:t>
      </w:r>
    </w:p>
    <w:p w14:paraId="2FD18188" w14:textId="77777777" w:rsidR="00E728A0" w:rsidRPr="009074B7" w:rsidRDefault="00E728A0" w:rsidP="00E728A0">
      <w:pPr>
        <w:pStyle w:val="NormalWeb"/>
        <w:shd w:val="clear" w:color="auto" w:fill="FFFFFF"/>
        <w:spacing w:after="300" w:afterAutospacing="0" w:line="360" w:lineRule="auto"/>
        <w:jc w:val="both"/>
        <w:rPr>
          <w:color w:val="000000"/>
          <w:sz w:val="28"/>
          <w:szCs w:val="28"/>
        </w:rPr>
      </w:pPr>
      <w:r w:rsidRPr="009074B7">
        <w:rPr>
          <w:color w:val="000000"/>
          <w:sz w:val="28"/>
          <w:szCs w:val="28"/>
        </w:rPr>
        <w:t>Khi chuyển đổi từ cách cho ăn truyền thống (cho ăn riêng lẻ thức ăn tinh và thô) sang thức ăn TMR, nên thực hiện trong thời gian từ 3-5 ngày để tránh cho bò bị stress và rối loạn hệ tiêu hóa. Thực hiện chuyển đổi theo trình tự như sau:</w:t>
      </w:r>
    </w:p>
    <w:p w14:paraId="1363055E" w14:textId="77777777" w:rsidR="00E728A0" w:rsidRPr="009074B7" w:rsidRDefault="00E728A0" w:rsidP="00E728A0">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Ngày đầu tiên: 75% thức ăn truyền thống + 25% thức ăn TMR.</w:t>
      </w:r>
    </w:p>
    <w:p w14:paraId="58D19B26" w14:textId="77777777" w:rsidR="00E728A0" w:rsidRPr="009074B7" w:rsidRDefault="00E728A0" w:rsidP="00E728A0">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Ngày thứ 2: 50% thức ăn truyền thống + 50% thức ăn TMR.</w:t>
      </w:r>
    </w:p>
    <w:p w14:paraId="7C39DCE3" w14:textId="77777777" w:rsidR="00E728A0" w:rsidRPr="009074B7" w:rsidRDefault="00E728A0" w:rsidP="00E728A0">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Ngày thứ 3: 25% thức ăn truyền thống + 75% thức ăn TMR.</w:t>
      </w:r>
    </w:p>
    <w:p w14:paraId="52DBF9BC" w14:textId="743D4CD3" w:rsidR="00E728A0" w:rsidRDefault="00E728A0" w:rsidP="00E728A0">
      <w:pPr>
        <w:pStyle w:val="NormalWeb"/>
        <w:shd w:val="clear" w:color="auto" w:fill="FFFFFF"/>
        <w:spacing w:after="300" w:afterAutospacing="0" w:line="360" w:lineRule="auto"/>
        <w:ind w:left="600"/>
        <w:jc w:val="both"/>
        <w:rPr>
          <w:color w:val="000000"/>
          <w:sz w:val="28"/>
          <w:szCs w:val="28"/>
        </w:rPr>
      </w:pPr>
      <w:r w:rsidRPr="009074B7">
        <w:rPr>
          <w:color w:val="000000"/>
          <w:sz w:val="28"/>
          <w:szCs w:val="28"/>
        </w:rPr>
        <w:t>- Ngày thứ 4 trở đi: 100% thức ăn TMR.</w:t>
      </w:r>
    </w:p>
    <w:p w14:paraId="6EB92652" w14:textId="03192548" w:rsidR="00C46086" w:rsidRPr="009E121B" w:rsidRDefault="00C46086" w:rsidP="00E728A0">
      <w:pPr>
        <w:pStyle w:val="NormalWeb"/>
        <w:shd w:val="clear" w:color="auto" w:fill="FFFFFF"/>
        <w:spacing w:after="300" w:afterAutospacing="0" w:line="360" w:lineRule="auto"/>
        <w:ind w:left="600"/>
        <w:jc w:val="both"/>
        <w:rPr>
          <w:b/>
          <w:bCs/>
          <w:color w:val="000000"/>
          <w:sz w:val="28"/>
          <w:szCs w:val="28"/>
        </w:rPr>
      </w:pPr>
      <w:r w:rsidRPr="009E121B">
        <w:rPr>
          <w:b/>
          <w:bCs/>
          <w:color w:val="000000"/>
          <w:sz w:val="28"/>
          <w:szCs w:val="28"/>
        </w:rPr>
        <w:t>P</w:t>
      </w:r>
      <w:r w:rsidR="009E121B">
        <w:rPr>
          <w:b/>
          <w:bCs/>
          <w:color w:val="000000"/>
          <w:sz w:val="28"/>
          <w:szCs w:val="28"/>
        </w:rPr>
        <w:t>HẦN</w:t>
      </w:r>
      <w:r w:rsidRPr="009E121B">
        <w:rPr>
          <w:b/>
          <w:bCs/>
          <w:color w:val="000000"/>
          <w:sz w:val="28"/>
          <w:szCs w:val="28"/>
        </w:rPr>
        <w:t xml:space="preserve"> IV. </w:t>
      </w:r>
      <w:r w:rsidR="009E121B" w:rsidRPr="009E121B">
        <w:rPr>
          <w:b/>
          <w:bCs/>
          <w:color w:val="000000"/>
          <w:sz w:val="28"/>
          <w:szCs w:val="28"/>
        </w:rPr>
        <w:t>KẾT LUẬN</w:t>
      </w:r>
    </w:p>
    <w:p w14:paraId="360303C0" w14:textId="6CBA5022" w:rsidR="009E121B" w:rsidRPr="009E121B" w:rsidRDefault="009E121B" w:rsidP="009E121B">
      <w:pPr>
        <w:pStyle w:val="NormalWeb"/>
        <w:shd w:val="clear" w:color="auto" w:fill="FFFFFF"/>
        <w:spacing w:after="300" w:afterAutospacing="0" w:line="360" w:lineRule="auto"/>
        <w:ind w:firstLine="600"/>
        <w:jc w:val="both"/>
        <w:rPr>
          <w:color w:val="000000"/>
          <w:sz w:val="28"/>
          <w:szCs w:val="28"/>
        </w:rPr>
      </w:pPr>
      <w:r w:rsidRPr="009E121B">
        <w:rPr>
          <w:sz w:val="28"/>
          <w:szCs w:val="28"/>
        </w:rPr>
        <w:t xml:space="preserve">Thành phần các chất dinh dưỡng trong khẩu phần thức ăn của bò có ảnh hưởng rất lớn đến sự phát triển của khu hệ vi sinh vật dạ cỏ và mối tương tác giữa chúng. Khẩu phần thức ăn giàu dinh dưỡng và cân đối là tiền đề cho các nhóm vi sinh vật phát triển, không gây sự cạnh tranh giữa chúng, mặt cộng sinh có lợi có xu thế thể hiện rõ. Nhưng khẩu phần thức ăn nghèo dinh dưỡng sẽ gây ra sự cạnh tranh gay gắt, ức chế lẫn nhau và làm cho quá trình lên men nói chung có khuynh hướng bất lợi. Một khi nhóm vi sinh vật nào đó không có được những điều kiện thích hợp để phát triển thì chúng sẽ bị chết dần, đồng thời làm thay đổi thành phần của nhiều nhóm vi sinh vật khác. Kết quả là các quá trình tiêu hóa thức ăn bị rối loạn và chắc chắn ảnh hưởng xấu đến tình trạng sức khỏe cũng như chất lượng thịt bò. Phương thức cho bò ăn thức ăn TMR sẽ giúp bò ăn </w:t>
      </w:r>
      <w:r>
        <w:rPr>
          <w:sz w:val="28"/>
          <w:szCs w:val="28"/>
        </w:rPr>
        <w:t xml:space="preserve">các thức ăn </w:t>
      </w:r>
      <w:r w:rsidRPr="009E121B">
        <w:rPr>
          <w:sz w:val="28"/>
          <w:szCs w:val="28"/>
        </w:rPr>
        <w:t xml:space="preserve">đều có khối lượng dưỡng chất như nhau, làm cho hệ vi sinh vật dạ cỏ luôn ổn định, hệ vi sinh vật sẽ hoạt động hiệu quả dẫn đến quá trình tiêu hóa sẽ thuận lợi, cải thiện đáng kể về năng suất, chất lượng thịt </w:t>
      </w:r>
      <w:r>
        <w:rPr>
          <w:sz w:val="28"/>
          <w:szCs w:val="28"/>
        </w:rPr>
        <w:t>hơn so với</w:t>
      </w:r>
      <w:r w:rsidRPr="009E121B">
        <w:rPr>
          <w:sz w:val="28"/>
          <w:szCs w:val="28"/>
        </w:rPr>
        <w:t xml:space="preserve"> phương thức cho ăn thức ăn tinh và thô riêng. Phương thức nuôi áp dụng khẩu phần TMR đang được ứng dụng tại Việt Nam chủ yếu là cho bò sữa, đã giúp tăng năng suất sữa của đàn bò 30 – 50%. Việc sử dụng thức ăn TMR cho bò vỗ béo đang là mở ra triển vọng chăn nuôi bò sạch hiệu quả với quy mô công nghiệp.</w:t>
      </w:r>
    </w:p>
    <w:sectPr w:rsidR="009E121B" w:rsidRPr="009E121B" w:rsidSect="003F42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62A"/>
    <w:multiLevelType w:val="hybridMultilevel"/>
    <w:tmpl w:val="ED1275B2"/>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F30755"/>
    <w:multiLevelType w:val="hybridMultilevel"/>
    <w:tmpl w:val="CF988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D0201"/>
    <w:multiLevelType w:val="multilevel"/>
    <w:tmpl w:val="345C0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CF1146"/>
    <w:multiLevelType w:val="multilevel"/>
    <w:tmpl w:val="D4C05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82F22"/>
    <w:multiLevelType w:val="multilevel"/>
    <w:tmpl w:val="EEA4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735F18"/>
    <w:multiLevelType w:val="hybridMultilevel"/>
    <w:tmpl w:val="C486E438"/>
    <w:lvl w:ilvl="0" w:tplc="CC58EF90">
      <w:start w:val="1"/>
      <w:numFmt w:val="bullet"/>
      <w:lvlText w:val="-"/>
      <w:lvlJc w:val="left"/>
      <w:pPr>
        <w:ind w:left="1220" w:hanging="360"/>
      </w:pPr>
      <w:rPr>
        <w:rFonts w:ascii="Times New Roman" w:eastAsia="Times New Roman" w:hAnsi="Times New Roman" w:hint="default"/>
        <w:w w:val="99"/>
        <w:sz w:val="26"/>
        <w:szCs w:val="26"/>
      </w:rPr>
    </w:lvl>
    <w:lvl w:ilvl="1" w:tplc="00261370">
      <w:start w:val="1"/>
      <w:numFmt w:val="bullet"/>
      <w:lvlText w:val="•"/>
      <w:lvlJc w:val="left"/>
      <w:pPr>
        <w:ind w:left="2062" w:hanging="360"/>
      </w:pPr>
      <w:rPr>
        <w:rFonts w:hint="default"/>
      </w:rPr>
    </w:lvl>
    <w:lvl w:ilvl="2" w:tplc="EFC87FBA">
      <w:start w:val="1"/>
      <w:numFmt w:val="bullet"/>
      <w:lvlText w:val="•"/>
      <w:lvlJc w:val="left"/>
      <w:pPr>
        <w:ind w:left="2905" w:hanging="360"/>
      </w:pPr>
      <w:rPr>
        <w:rFonts w:hint="default"/>
      </w:rPr>
    </w:lvl>
    <w:lvl w:ilvl="3" w:tplc="A4CA7ED4">
      <w:start w:val="1"/>
      <w:numFmt w:val="bullet"/>
      <w:lvlText w:val="•"/>
      <w:lvlJc w:val="left"/>
      <w:pPr>
        <w:ind w:left="3747" w:hanging="360"/>
      </w:pPr>
      <w:rPr>
        <w:rFonts w:hint="default"/>
      </w:rPr>
    </w:lvl>
    <w:lvl w:ilvl="4" w:tplc="125A6516">
      <w:start w:val="1"/>
      <w:numFmt w:val="bullet"/>
      <w:lvlText w:val="•"/>
      <w:lvlJc w:val="left"/>
      <w:pPr>
        <w:ind w:left="4590" w:hanging="360"/>
      </w:pPr>
      <w:rPr>
        <w:rFonts w:hint="default"/>
      </w:rPr>
    </w:lvl>
    <w:lvl w:ilvl="5" w:tplc="5DD662CE">
      <w:start w:val="1"/>
      <w:numFmt w:val="bullet"/>
      <w:lvlText w:val="•"/>
      <w:lvlJc w:val="left"/>
      <w:pPr>
        <w:ind w:left="5433" w:hanging="360"/>
      </w:pPr>
      <w:rPr>
        <w:rFonts w:hint="default"/>
      </w:rPr>
    </w:lvl>
    <w:lvl w:ilvl="6" w:tplc="1666C960">
      <w:start w:val="1"/>
      <w:numFmt w:val="bullet"/>
      <w:lvlText w:val="•"/>
      <w:lvlJc w:val="left"/>
      <w:pPr>
        <w:ind w:left="6275" w:hanging="360"/>
      </w:pPr>
      <w:rPr>
        <w:rFonts w:hint="default"/>
      </w:rPr>
    </w:lvl>
    <w:lvl w:ilvl="7" w:tplc="DAC09260">
      <w:start w:val="1"/>
      <w:numFmt w:val="bullet"/>
      <w:lvlText w:val="•"/>
      <w:lvlJc w:val="left"/>
      <w:pPr>
        <w:ind w:left="7118" w:hanging="360"/>
      </w:pPr>
      <w:rPr>
        <w:rFonts w:hint="default"/>
      </w:rPr>
    </w:lvl>
    <w:lvl w:ilvl="8" w:tplc="E2F200C6">
      <w:start w:val="1"/>
      <w:numFmt w:val="bullet"/>
      <w:lvlText w:val="•"/>
      <w:lvlJc w:val="left"/>
      <w:pPr>
        <w:ind w:left="7961" w:hanging="360"/>
      </w:pPr>
      <w:rPr>
        <w:rFonts w:hint="default"/>
      </w:rPr>
    </w:lvl>
  </w:abstractNum>
  <w:abstractNum w:abstractNumId="6">
    <w:nsid w:val="1E490528"/>
    <w:multiLevelType w:val="hybridMultilevel"/>
    <w:tmpl w:val="249A8908"/>
    <w:lvl w:ilvl="0" w:tplc="65AA8BC8">
      <w:start w:val="1"/>
      <w:numFmt w:val="bullet"/>
      <w:lvlText w:val="-"/>
      <w:lvlJc w:val="left"/>
      <w:pPr>
        <w:ind w:left="860" w:hanging="360"/>
      </w:pPr>
      <w:rPr>
        <w:rFonts w:ascii="Times New Roman" w:eastAsia="Times New Roman" w:hAnsi="Times New Roman" w:hint="default"/>
        <w:w w:val="99"/>
        <w:sz w:val="26"/>
        <w:szCs w:val="26"/>
      </w:rPr>
    </w:lvl>
    <w:lvl w:ilvl="1" w:tplc="19AA0D22">
      <w:start w:val="1"/>
      <w:numFmt w:val="bullet"/>
      <w:lvlText w:val="-"/>
      <w:lvlJc w:val="left"/>
      <w:pPr>
        <w:ind w:left="920" w:hanging="360"/>
      </w:pPr>
      <w:rPr>
        <w:rFonts w:ascii="Times New Roman" w:eastAsia="Times New Roman" w:hAnsi="Times New Roman" w:hint="default"/>
        <w:w w:val="99"/>
        <w:sz w:val="26"/>
        <w:szCs w:val="26"/>
      </w:rPr>
    </w:lvl>
    <w:lvl w:ilvl="2" w:tplc="57362318">
      <w:start w:val="1"/>
      <w:numFmt w:val="bullet"/>
      <w:lvlText w:val="•"/>
      <w:lvlJc w:val="left"/>
      <w:pPr>
        <w:ind w:left="1887" w:hanging="360"/>
      </w:pPr>
      <w:rPr>
        <w:rFonts w:hint="default"/>
      </w:rPr>
    </w:lvl>
    <w:lvl w:ilvl="3" w:tplc="C80E5F94">
      <w:start w:val="1"/>
      <w:numFmt w:val="bullet"/>
      <w:lvlText w:val="•"/>
      <w:lvlJc w:val="left"/>
      <w:pPr>
        <w:ind w:left="2854" w:hanging="360"/>
      </w:pPr>
      <w:rPr>
        <w:rFonts w:hint="default"/>
      </w:rPr>
    </w:lvl>
    <w:lvl w:ilvl="4" w:tplc="48C61FF8">
      <w:start w:val="1"/>
      <w:numFmt w:val="bullet"/>
      <w:lvlText w:val="•"/>
      <w:lvlJc w:val="left"/>
      <w:pPr>
        <w:ind w:left="3822" w:hanging="360"/>
      </w:pPr>
      <w:rPr>
        <w:rFonts w:hint="default"/>
      </w:rPr>
    </w:lvl>
    <w:lvl w:ilvl="5" w:tplc="D8968408">
      <w:start w:val="1"/>
      <w:numFmt w:val="bullet"/>
      <w:lvlText w:val="•"/>
      <w:lvlJc w:val="left"/>
      <w:pPr>
        <w:ind w:left="4789" w:hanging="360"/>
      </w:pPr>
      <w:rPr>
        <w:rFonts w:hint="default"/>
      </w:rPr>
    </w:lvl>
    <w:lvl w:ilvl="6" w:tplc="8B56C9FA">
      <w:start w:val="1"/>
      <w:numFmt w:val="bullet"/>
      <w:lvlText w:val="•"/>
      <w:lvlJc w:val="left"/>
      <w:pPr>
        <w:ind w:left="5756" w:hanging="360"/>
      </w:pPr>
      <w:rPr>
        <w:rFonts w:hint="default"/>
      </w:rPr>
    </w:lvl>
    <w:lvl w:ilvl="7" w:tplc="1908B168">
      <w:start w:val="1"/>
      <w:numFmt w:val="bullet"/>
      <w:lvlText w:val="•"/>
      <w:lvlJc w:val="left"/>
      <w:pPr>
        <w:ind w:left="6724" w:hanging="360"/>
      </w:pPr>
      <w:rPr>
        <w:rFonts w:hint="default"/>
      </w:rPr>
    </w:lvl>
    <w:lvl w:ilvl="8" w:tplc="8D8486E8">
      <w:start w:val="1"/>
      <w:numFmt w:val="bullet"/>
      <w:lvlText w:val="•"/>
      <w:lvlJc w:val="left"/>
      <w:pPr>
        <w:ind w:left="7691" w:hanging="360"/>
      </w:pPr>
      <w:rPr>
        <w:rFonts w:hint="default"/>
      </w:rPr>
    </w:lvl>
  </w:abstractNum>
  <w:abstractNum w:abstractNumId="7">
    <w:nsid w:val="2D13697E"/>
    <w:multiLevelType w:val="hybridMultilevel"/>
    <w:tmpl w:val="3E8E4350"/>
    <w:lvl w:ilvl="0" w:tplc="66728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004C50"/>
    <w:multiLevelType w:val="multilevel"/>
    <w:tmpl w:val="873448C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A627B2C"/>
    <w:multiLevelType w:val="multilevel"/>
    <w:tmpl w:val="19A880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C97424"/>
    <w:multiLevelType w:val="hybridMultilevel"/>
    <w:tmpl w:val="60B6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43796"/>
    <w:multiLevelType w:val="multilevel"/>
    <w:tmpl w:val="5B20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8F28CD"/>
    <w:multiLevelType w:val="multilevel"/>
    <w:tmpl w:val="DAB4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792CBE"/>
    <w:multiLevelType w:val="multilevel"/>
    <w:tmpl w:val="873448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84A73E0"/>
    <w:multiLevelType w:val="multilevel"/>
    <w:tmpl w:val="4EF8DD56"/>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575C22AB"/>
    <w:multiLevelType w:val="multilevel"/>
    <w:tmpl w:val="5A6E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1446CE"/>
    <w:multiLevelType w:val="multilevel"/>
    <w:tmpl w:val="1E18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30758"/>
    <w:multiLevelType w:val="multilevel"/>
    <w:tmpl w:val="FBC0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FF2636"/>
    <w:multiLevelType w:val="hybridMultilevel"/>
    <w:tmpl w:val="443C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4A4B66"/>
    <w:multiLevelType w:val="multilevel"/>
    <w:tmpl w:val="9BA8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CF1746"/>
    <w:multiLevelType w:val="hybridMultilevel"/>
    <w:tmpl w:val="837A48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806DE0"/>
    <w:multiLevelType w:val="multilevel"/>
    <w:tmpl w:val="E7B6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8"/>
  </w:num>
  <w:num w:numId="4">
    <w:abstractNumId w:val="7"/>
  </w:num>
  <w:num w:numId="5">
    <w:abstractNumId w:val="13"/>
  </w:num>
  <w:num w:numId="6">
    <w:abstractNumId w:val="8"/>
  </w:num>
  <w:num w:numId="7">
    <w:abstractNumId w:val="16"/>
  </w:num>
  <w:num w:numId="8">
    <w:abstractNumId w:val="19"/>
  </w:num>
  <w:num w:numId="9">
    <w:abstractNumId w:val="21"/>
  </w:num>
  <w:num w:numId="10">
    <w:abstractNumId w:val="4"/>
  </w:num>
  <w:num w:numId="11">
    <w:abstractNumId w:val="12"/>
  </w:num>
  <w:num w:numId="12">
    <w:abstractNumId w:val="11"/>
  </w:num>
  <w:num w:numId="13">
    <w:abstractNumId w:val="2"/>
  </w:num>
  <w:num w:numId="14">
    <w:abstractNumId w:val="9"/>
  </w:num>
  <w:num w:numId="15">
    <w:abstractNumId w:val="3"/>
  </w:num>
  <w:num w:numId="16">
    <w:abstractNumId w:val="15"/>
  </w:num>
  <w:num w:numId="17">
    <w:abstractNumId w:val="17"/>
  </w:num>
  <w:num w:numId="18">
    <w:abstractNumId w:val="1"/>
  </w:num>
  <w:num w:numId="19">
    <w:abstractNumId w:val="14"/>
  </w:num>
  <w:num w:numId="20">
    <w:abstractNumId w:val="20"/>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C6"/>
    <w:rsid w:val="000233EC"/>
    <w:rsid w:val="00027717"/>
    <w:rsid w:val="000323FA"/>
    <w:rsid w:val="00041331"/>
    <w:rsid w:val="000559FF"/>
    <w:rsid w:val="00057CC7"/>
    <w:rsid w:val="0007747A"/>
    <w:rsid w:val="000963FB"/>
    <w:rsid w:val="000A40ED"/>
    <w:rsid w:val="000C5EB0"/>
    <w:rsid w:val="000E75FF"/>
    <w:rsid w:val="00102862"/>
    <w:rsid w:val="00114028"/>
    <w:rsid w:val="00131408"/>
    <w:rsid w:val="00140789"/>
    <w:rsid w:val="0015584A"/>
    <w:rsid w:val="001C700B"/>
    <w:rsid w:val="00206003"/>
    <w:rsid w:val="00237437"/>
    <w:rsid w:val="00257746"/>
    <w:rsid w:val="002A226A"/>
    <w:rsid w:val="002B1144"/>
    <w:rsid w:val="002C7707"/>
    <w:rsid w:val="002D66CA"/>
    <w:rsid w:val="00326277"/>
    <w:rsid w:val="00326ED3"/>
    <w:rsid w:val="003478E4"/>
    <w:rsid w:val="003514C0"/>
    <w:rsid w:val="0036349B"/>
    <w:rsid w:val="003947D7"/>
    <w:rsid w:val="003D470B"/>
    <w:rsid w:val="003E2D2D"/>
    <w:rsid w:val="003E44DB"/>
    <w:rsid w:val="003F42D2"/>
    <w:rsid w:val="00425E70"/>
    <w:rsid w:val="00441DB5"/>
    <w:rsid w:val="0046104C"/>
    <w:rsid w:val="004A39CE"/>
    <w:rsid w:val="004B3C27"/>
    <w:rsid w:val="004E782D"/>
    <w:rsid w:val="00543D7C"/>
    <w:rsid w:val="00561A37"/>
    <w:rsid w:val="00564004"/>
    <w:rsid w:val="00567AA5"/>
    <w:rsid w:val="0057789E"/>
    <w:rsid w:val="00593F74"/>
    <w:rsid w:val="005C4408"/>
    <w:rsid w:val="005F1146"/>
    <w:rsid w:val="00640BFA"/>
    <w:rsid w:val="00695F11"/>
    <w:rsid w:val="00711F48"/>
    <w:rsid w:val="00783061"/>
    <w:rsid w:val="007B0017"/>
    <w:rsid w:val="007F021E"/>
    <w:rsid w:val="008463DD"/>
    <w:rsid w:val="00855622"/>
    <w:rsid w:val="00880AC2"/>
    <w:rsid w:val="008E778D"/>
    <w:rsid w:val="008F4459"/>
    <w:rsid w:val="009074B7"/>
    <w:rsid w:val="00930A12"/>
    <w:rsid w:val="00993F12"/>
    <w:rsid w:val="009B3E72"/>
    <w:rsid w:val="009C566A"/>
    <w:rsid w:val="009D23C6"/>
    <w:rsid w:val="009E121B"/>
    <w:rsid w:val="00A014E3"/>
    <w:rsid w:val="00A22DD9"/>
    <w:rsid w:val="00A36580"/>
    <w:rsid w:val="00A736AA"/>
    <w:rsid w:val="00A9552B"/>
    <w:rsid w:val="00AE1A07"/>
    <w:rsid w:val="00AE4B39"/>
    <w:rsid w:val="00B1144F"/>
    <w:rsid w:val="00B47AEE"/>
    <w:rsid w:val="00B64A04"/>
    <w:rsid w:val="00B762A0"/>
    <w:rsid w:val="00B95FEB"/>
    <w:rsid w:val="00BA6740"/>
    <w:rsid w:val="00BB3F60"/>
    <w:rsid w:val="00BC0237"/>
    <w:rsid w:val="00BC4C1A"/>
    <w:rsid w:val="00BD2440"/>
    <w:rsid w:val="00BD3078"/>
    <w:rsid w:val="00BE2B02"/>
    <w:rsid w:val="00BF32ED"/>
    <w:rsid w:val="00C265B7"/>
    <w:rsid w:val="00C34124"/>
    <w:rsid w:val="00C46086"/>
    <w:rsid w:val="00C73CBE"/>
    <w:rsid w:val="00CF471B"/>
    <w:rsid w:val="00D032A8"/>
    <w:rsid w:val="00D45D33"/>
    <w:rsid w:val="00D650BB"/>
    <w:rsid w:val="00D8383E"/>
    <w:rsid w:val="00D939F3"/>
    <w:rsid w:val="00DA20B4"/>
    <w:rsid w:val="00DB3803"/>
    <w:rsid w:val="00E363F1"/>
    <w:rsid w:val="00E56C72"/>
    <w:rsid w:val="00E670E8"/>
    <w:rsid w:val="00E728A0"/>
    <w:rsid w:val="00E75BDA"/>
    <w:rsid w:val="00E903CD"/>
    <w:rsid w:val="00E9271E"/>
    <w:rsid w:val="00EA25F0"/>
    <w:rsid w:val="00EB5978"/>
    <w:rsid w:val="00ED08CF"/>
    <w:rsid w:val="00EE295E"/>
    <w:rsid w:val="00EF1E56"/>
    <w:rsid w:val="00F27E5B"/>
    <w:rsid w:val="00F454C0"/>
    <w:rsid w:val="00F57B94"/>
    <w:rsid w:val="00F670C8"/>
    <w:rsid w:val="00F72650"/>
    <w:rsid w:val="00F856C6"/>
    <w:rsid w:val="00F85C3B"/>
    <w:rsid w:val="00F875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7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basedOn w:val="Normal"/>
    <w:link w:val="Heading1Char"/>
    <w:uiPriority w:val="9"/>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A014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14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basedOn w:val="DefaultParagraphFont"/>
    <w:link w:val="Heading1"/>
    <w:uiPriority w:val="9"/>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character" w:customStyle="1" w:styleId="Heading2Char">
    <w:name w:val="Heading 2 Char"/>
    <w:basedOn w:val="DefaultParagraphFont"/>
    <w:link w:val="Heading2"/>
    <w:uiPriority w:val="9"/>
    <w:rsid w:val="00A014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014E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543D7C"/>
    <w:rPr>
      <w:color w:val="0000FF"/>
      <w:u w:val="single"/>
    </w:rPr>
  </w:style>
  <w:style w:type="paragraph" w:styleId="BodyText">
    <w:name w:val="Body Text"/>
    <w:basedOn w:val="Normal"/>
    <w:link w:val="BodyTextChar"/>
    <w:uiPriority w:val="1"/>
    <w:qFormat/>
    <w:rsid w:val="003E2D2D"/>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E2D2D"/>
    <w:rPr>
      <w:rFonts w:ascii=".VnTime" w:eastAsia="Times New Roman" w:hAnsi=".VnTime" w:cs="Times New Roman"/>
      <w:szCs w:val="28"/>
    </w:rPr>
  </w:style>
  <w:style w:type="table" w:styleId="TableGrid">
    <w:name w:val="Table Grid"/>
    <w:basedOn w:val="TableNormal"/>
    <w:uiPriority w:val="39"/>
    <w:rsid w:val="008463D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basedOn w:val="Normal"/>
    <w:link w:val="Heading1Char"/>
    <w:uiPriority w:val="9"/>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A014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14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basedOn w:val="DefaultParagraphFont"/>
    <w:link w:val="Heading1"/>
    <w:uiPriority w:val="9"/>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character" w:customStyle="1" w:styleId="Heading2Char">
    <w:name w:val="Heading 2 Char"/>
    <w:basedOn w:val="DefaultParagraphFont"/>
    <w:link w:val="Heading2"/>
    <w:uiPriority w:val="9"/>
    <w:rsid w:val="00A014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014E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543D7C"/>
    <w:rPr>
      <w:color w:val="0000FF"/>
      <w:u w:val="single"/>
    </w:rPr>
  </w:style>
  <w:style w:type="paragraph" w:styleId="BodyText">
    <w:name w:val="Body Text"/>
    <w:basedOn w:val="Normal"/>
    <w:link w:val="BodyTextChar"/>
    <w:uiPriority w:val="1"/>
    <w:qFormat/>
    <w:rsid w:val="003E2D2D"/>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E2D2D"/>
    <w:rPr>
      <w:rFonts w:ascii=".VnTime" w:eastAsia="Times New Roman" w:hAnsi=".VnTime" w:cs="Times New Roman"/>
      <w:szCs w:val="28"/>
    </w:rPr>
  </w:style>
  <w:style w:type="table" w:styleId="TableGrid">
    <w:name w:val="Table Grid"/>
    <w:basedOn w:val="TableNormal"/>
    <w:uiPriority w:val="39"/>
    <w:rsid w:val="008463D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6390">
      <w:bodyDiv w:val="1"/>
      <w:marLeft w:val="0"/>
      <w:marRight w:val="0"/>
      <w:marTop w:val="0"/>
      <w:marBottom w:val="0"/>
      <w:divBdr>
        <w:top w:val="none" w:sz="0" w:space="0" w:color="auto"/>
        <w:left w:val="none" w:sz="0" w:space="0" w:color="auto"/>
        <w:bottom w:val="none" w:sz="0" w:space="0" w:color="auto"/>
        <w:right w:val="none" w:sz="0" w:space="0" w:color="auto"/>
      </w:divBdr>
    </w:div>
    <w:div w:id="90705893">
      <w:bodyDiv w:val="1"/>
      <w:marLeft w:val="0"/>
      <w:marRight w:val="0"/>
      <w:marTop w:val="0"/>
      <w:marBottom w:val="0"/>
      <w:divBdr>
        <w:top w:val="none" w:sz="0" w:space="0" w:color="auto"/>
        <w:left w:val="none" w:sz="0" w:space="0" w:color="auto"/>
        <w:bottom w:val="none" w:sz="0" w:space="0" w:color="auto"/>
        <w:right w:val="none" w:sz="0" w:space="0" w:color="auto"/>
      </w:divBdr>
      <w:divsChild>
        <w:div w:id="1749885444">
          <w:marLeft w:val="0"/>
          <w:marRight w:val="0"/>
          <w:marTop w:val="0"/>
          <w:marBottom w:val="0"/>
          <w:divBdr>
            <w:top w:val="none" w:sz="0" w:space="0" w:color="auto"/>
            <w:left w:val="none" w:sz="0" w:space="0" w:color="auto"/>
            <w:bottom w:val="none" w:sz="0" w:space="0" w:color="auto"/>
            <w:right w:val="none" w:sz="0" w:space="0" w:color="auto"/>
          </w:divBdr>
        </w:div>
        <w:div w:id="2077505476">
          <w:marLeft w:val="0"/>
          <w:marRight w:val="0"/>
          <w:marTop w:val="0"/>
          <w:marBottom w:val="0"/>
          <w:divBdr>
            <w:top w:val="none" w:sz="0" w:space="0" w:color="auto"/>
            <w:left w:val="none" w:sz="0" w:space="0" w:color="auto"/>
            <w:bottom w:val="none" w:sz="0" w:space="0" w:color="auto"/>
            <w:right w:val="none" w:sz="0" w:space="0" w:color="auto"/>
          </w:divBdr>
          <w:divsChild>
            <w:div w:id="2866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470">
      <w:bodyDiv w:val="1"/>
      <w:marLeft w:val="0"/>
      <w:marRight w:val="0"/>
      <w:marTop w:val="0"/>
      <w:marBottom w:val="0"/>
      <w:divBdr>
        <w:top w:val="none" w:sz="0" w:space="0" w:color="auto"/>
        <w:left w:val="none" w:sz="0" w:space="0" w:color="auto"/>
        <w:bottom w:val="none" w:sz="0" w:space="0" w:color="auto"/>
        <w:right w:val="none" w:sz="0" w:space="0" w:color="auto"/>
      </w:divBdr>
    </w:div>
    <w:div w:id="111752593">
      <w:bodyDiv w:val="1"/>
      <w:marLeft w:val="0"/>
      <w:marRight w:val="0"/>
      <w:marTop w:val="0"/>
      <w:marBottom w:val="0"/>
      <w:divBdr>
        <w:top w:val="none" w:sz="0" w:space="0" w:color="auto"/>
        <w:left w:val="none" w:sz="0" w:space="0" w:color="auto"/>
        <w:bottom w:val="none" w:sz="0" w:space="0" w:color="auto"/>
        <w:right w:val="none" w:sz="0" w:space="0" w:color="auto"/>
      </w:divBdr>
    </w:div>
    <w:div w:id="256527460">
      <w:bodyDiv w:val="1"/>
      <w:marLeft w:val="0"/>
      <w:marRight w:val="0"/>
      <w:marTop w:val="0"/>
      <w:marBottom w:val="0"/>
      <w:divBdr>
        <w:top w:val="none" w:sz="0" w:space="0" w:color="auto"/>
        <w:left w:val="none" w:sz="0" w:space="0" w:color="auto"/>
        <w:bottom w:val="none" w:sz="0" w:space="0" w:color="auto"/>
        <w:right w:val="none" w:sz="0" w:space="0" w:color="auto"/>
      </w:divBdr>
    </w:div>
    <w:div w:id="433793768">
      <w:bodyDiv w:val="1"/>
      <w:marLeft w:val="0"/>
      <w:marRight w:val="0"/>
      <w:marTop w:val="0"/>
      <w:marBottom w:val="0"/>
      <w:divBdr>
        <w:top w:val="none" w:sz="0" w:space="0" w:color="auto"/>
        <w:left w:val="none" w:sz="0" w:space="0" w:color="auto"/>
        <w:bottom w:val="none" w:sz="0" w:space="0" w:color="auto"/>
        <w:right w:val="none" w:sz="0" w:space="0" w:color="auto"/>
      </w:divBdr>
    </w:div>
    <w:div w:id="459228781">
      <w:bodyDiv w:val="1"/>
      <w:marLeft w:val="0"/>
      <w:marRight w:val="0"/>
      <w:marTop w:val="0"/>
      <w:marBottom w:val="0"/>
      <w:divBdr>
        <w:top w:val="none" w:sz="0" w:space="0" w:color="auto"/>
        <w:left w:val="none" w:sz="0" w:space="0" w:color="auto"/>
        <w:bottom w:val="none" w:sz="0" w:space="0" w:color="auto"/>
        <w:right w:val="none" w:sz="0" w:space="0" w:color="auto"/>
      </w:divBdr>
    </w:div>
    <w:div w:id="508838960">
      <w:bodyDiv w:val="1"/>
      <w:marLeft w:val="0"/>
      <w:marRight w:val="0"/>
      <w:marTop w:val="0"/>
      <w:marBottom w:val="0"/>
      <w:divBdr>
        <w:top w:val="none" w:sz="0" w:space="0" w:color="auto"/>
        <w:left w:val="none" w:sz="0" w:space="0" w:color="auto"/>
        <w:bottom w:val="none" w:sz="0" w:space="0" w:color="auto"/>
        <w:right w:val="none" w:sz="0" w:space="0" w:color="auto"/>
      </w:divBdr>
      <w:divsChild>
        <w:div w:id="78137080">
          <w:marLeft w:val="0"/>
          <w:marRight w:val="0"/>
          <w:marTop w:val="0"/>
          <w:marBottom w:val="0"/>
          <w:divBdr>
            <w:top w:val="none" w:sz="0" w:space="0" w:color="auto"/>
            <w:left w:val="none" w:sz="0" w:space="0" w:color="auto"/>
            <w:bottom w:val="none" w:sz="0" w:space="0" w:color="auto"/>
            <w:right w:val="none" w:sz="0" w:space="0" w:color="auto"/>
          </w:divBdr>
        </w:div>
      </w:divsChild>
    </w:div>
    <w:div w:id="575550901">
      <w:bodyDiv w:val="1"/>
      <w:marLeft w:val="0"/>
      <w:marRight w:val="0"/>
      <w:marTop w:val="0"/>
      <w:marBottom w:val="0"/>
      <w:divBdr>
        <w:top w:val="none" w:sz="0" w:space="0" w:color="auto"/>
        <w:left w:val="none" w:sz="0" w:space="0" w:color="auto"/>
        <w:bottom w:val="none" w:sz="0" w:space="0" w:color="auto"/>
        <w:right w:val="none" w:sz="0" w:space="0" w:color="auto"/>
      </w:divBdr>
    </w:div>
    <w:div w:id="700908592">
      <w:bodyDiv w:val="1"/>
      <w:marLeft w:val="0"/>
      <w:marRight w:val="0"/>
      <w:marTop w:val="0"/>
      <w:marBottom w:val="0"/>
      <w:divBdr>
        <w:top w:val="none" w:sz="0" w:space="0" w:color="auto"/>
        <w:left w:val="none" w:sz="0" w:space="0" w:color="auto"/>
        <w:bottom w:val="none" w:sz="0" w:space="0" w:color="auto"/>
        <w:right w:val="none" w:sz="0" w:space="0" w:color="auto"/>
      </w:divBdr>
    </w:div>
    <w:div w:id="850492544">
      <w:bodyDiv w:val="1"/>
      <w:marLeft w:val="0"/>
      <w:marRight w:val="0"/>
      <w:marTop w:val="0"/>
      <w:marBottom w:val="0"/>
      <w:divBdr>
        <w:top w:val="none" w:sz="0" w:space="0" w:color="auto"/>
        <w:left w:val="none" w:sz="0" w:space="0" w:color="auto"/>
        <w:bottom w:val="none" w:sz="0" w:space="0" w:color="auto"/>
        <w:right w:val="none" w:sz="0" w:space="0" w:color="auto"/>
      </w:divBdr>
    </w:div>
    <w:div w:id="900405375">
      <w:bodyDiv w:val="1"/>
      <w:marLeft w:val="0"/>
      <w:marRight w:val="0"/>
      <w:marTop w:val="0"/>
      <w:marBottom w:val="0"/>
      <w:divBdr>
        <w:top w:val="none" w:sz="0" w:space="0" w:color="auto"/>
        <w:left w:val="none" w:sz="0" w:space="0" w:color="auto"/>
        <w:bottom w:val="none" w:sz="0" w:space="0" w:color="auto"/>
        <w:right w:val="none" w:sz="0" w:space="0" w:color="auto"/>
      </w:divBdr>
    </w:div>
    <w:div w:id="954826668">
      <w:bodyDiv w:val="1"/>
      <w:marLeft w:val="0"/>
      <w:marRight w:val="0"/>
      <w:marTop w:val="0"/>
      <w:marBottom w:val="0"/>
      <w:divBdr>
        <w:top w:val="none" w:sz="0" w:space="0" w:color="auto"/>
        <w:left w:val="none" w:sz="0" w:space="0" w:color="auto"/>
        <w:bottom w:val="none" w:sz="0" w:space="0" w:color="auto"/>
        <w:right w:val="none" w:sz="0" w:space="0" w:color="auto"/>
      </w:divBdr>
    </w:div>
    <w:div w:id="1003975143">
      <w:bodyDiv w:val="1"/>
      <w:marLeft w:val="0"/>
      <w:marRight w:val="0"/>
      <w:marTop w:val="0"/>
      <w:marBottom w:val="0"/>
      <w:divBdr>
        <w:top w:val="none" w:sz="0" w:space="0" w:color="auto"/>
        <w:left w:val="none" w:sz="0" w:space="0" w:color="auto"/>
        <w:bottom w:val="none" w:sz="0" w:space="0" w:color="auto"/>
        <w:right w:val="none" w:sz="0" w:space="0" w:color="auto"/>
      </w:divBdr>
    </w:div>
    <w:div w:id="1050615476">
      <w:bodyDiv w:val="1"/>
      <w:marLeft w:val="0"/>
      <w:marRight w:val="0"/>
      <w:marTop w:val="0"/>
      <w:marBottom w:val="0"/>
      <w:divBdr>
        <w:top w:val="none" w:sz="0" w:space="0" w:color="auto"/>
        <w:left w:val="none" w:sz="0" w:space="0" w:color="auto"/>
        <w:bottom w:val="none" w:sz="0" w:space="0" w:color="auto"/>
        <w:right w:val="none" w:sz="0" w:space="0" w:color="auto"/>
      </w:divBdr>
    </w:div>
    <w:div w:id="1540245207">
      <w:bodyDiv w:val="1"/>
      <w:marLeft w:val="0"/>
      <w:marRight w:val="0"/>
      <w:marTop w:val="0"/>
      <w:marBottom w:val="0"/>
      <w:divBdr>
        <w:top w:val="none" w:sz="0" w:space="0" w:color="auto"/>
        <w:left w:val="none" w:sz="0" w:space="0" w:color="auto"/>
        <w:bottom w:val="none" w:sz="0" w:space="0" w:color="auto"/>
        <w:right w:val="none" w:sz="0" w:space="0" w:color="auto"/>
      </w:divBdr>
    </w:div>
    <w:div w:id="1691373655">
      <w:bodyDiv w:val="1"/>
      <w:marLeft w:val="0"/>
      <w:marRight w:val="0"/>
      <w:marTop w:val="0"/>
      <w:marBottom w:val="0"/>
      <w:divBdr>
        <w:top w:val="none" w:sz="0" w:space="0" w:color="auto"/>
        <w:left w:val="none" w:sz="0" w:space="0" w:color="auto"/>
        <w:bottom w:val="none" w:sz="0" w:space="0" w:color="auto"/>
        <w:right w:val="none" w:sz="0" w:space="0" w:color="auto"/>
      </w:divBdr>
    </w:div>
    <w:div w:id="1694382321">
      <w:bodyDiv w:val="1"/>
      <w:marLeft w:val="0"/>
      <w:marRight w:val="0"/>
      <w:marTop w:val="0"/>
      <w:marBottom w:val="0"/>
      <w:divBdr>
        <w:top w:val="none" w:sz="0" w:space="0" w:color="auto"/>
        <w:left w:val="none" w:sz="0" w:space="0" w:color="auto"/>
        <w:bottom w:val="none" w:sz="0" w:space="0" w:color="auto"/>
        <w:right w:val="none" w:sz="0" w:space="0" w:color="auto"/>
      </w:divBdr>
    </w:div>
    <w:div w:id="1706104200">
      <w:bodyDiv w:val="1"/>
      <w:marLeft w:val="0"/>
      <w:marRight w:val="0"/>
      <w:marTop w:val="0"/>
      <w:marBottom w:val="0"/>
      <w:divBdr>
        <w:top w:val="none" w:sz="0" w:space="0" w:color="auto"/>
        <w:left w:val="none" w:sz="0" w:space="0" w:color="auto"/>
        <w:bottom w:val="none" w:sz="0" w:space="0" w:color="auto"/>
        <w:right w:val="none" w:sz="0" w:space="0" w:color="auto"/>
      </w:divBdr>
    </w:div>
    <w:div w:id="1908883529">
      <w:bodyDiv w:val="1"/>
      <w:marLeft w:val="0"/>
      <w:marRight w:val="0"/>
      <w:marTop w:val="0"/>
      <w:marBottom w:val="0"/>
      <w:divBdr>
        <w:top w:val="none" w:sz="0" w:space="0" w:color="auto"/>
        <w:left w:val="none" w:sz="0" w:space="0" w:color="auto"/>
        <w:bottom w:val="none" w:sz="0" w:space="0" w:color="auto"/>
        <w:right w:val="none" w:sz="0" w:space="0" w:color="auto"/>
      </w:divBdr>
    </w:div>
    <w:div w:id="1966346352">
      <w:bodyDiv w:val="1"/>
      <w:marLeft w:val="0"/>
      <w:marRight w:val="0"/>
      <w:marTop w:val="0"/>
      <w:marBottom w:val="0"/>
      <w:divBdr>
        <w:top w:val="none" w:sz="0" w:space="0" w:color="auto"/>
        <w:left w:val="none" w:sz="0" w:space="0" w:color="auto"/>
        <w:bottom w:val="none" w:sz="0" w:space="0" w:color="auto"/>
        <w:right w:val="none" w:sz="0" w:space="0" w:color="auto"/>
      </w:divBdr>
    </w:div>
    <w:div w:id="2012026624">
      <w:bodyDiv w:val="1"/>
      <w:marLeft w:val="0"/>
      <w:marRight w:val="0"/>
      <w:marTop w:val="0"/>
      <w:marBottom w:val="0"/>
      <w:divBdr>
        <w:top w:val="none" w:sz="0" w:space="0" w:color="auto"/>
        <w:left w:val="none" w:sz="0" w:space="0" w:color="auto"/>
        <w:bottom w:val="none" w:sz="0" w:space="0" w:color="auto"/>
        <w:right w:val="none" w:sz="0" w:space="0" w:color="auto"/>
      </w:divBdr>
      <w:divsChild>
        <w:div w:id="1556354226">
          <w:marLeft w:val="0"/>
          <w:marRight w:val="0"/>
          <w:marTop w:val="0"/>
          <w:marBottom w:val="0"/>
          <w:divBdr>
            <w:top w:val="none" w:sz="0" w:space="0" w:color="auto"/>
            <w:left w:val="none" w:sz="0" w:space="0" w:color="auto"/>
            <w:bottom w:val="none" w:sz="0" w:space="0" w:color="auto"/>
            <w:right w:val="none" w:sz="0" w:space="0" w:color="auto"/>
          </w:divBdr>
        </w:div>
        <w:div w:id="1860583246">
          <w:marLeft w:val="0"/>
          <w:marRight w:val="0"/>
          <w:marTop w:val="0"/>
          <w:marBottom w:val="0"/>
          <w:divBdr>
            <w:top w:val="none" w:sz="0" w:space="0" w:color="auto"/>
            <w:left w:val="none" w:sz="0" w:space="0" w:color="auto"/>
            <w:bottom w:val="none" w:sz="0" w:space="0" w:color="auto"/>
            <w:right w:val="none" w:sz="0" w:space="0" w:color="auto"/>
          </w:divBdr>
        </w:div>
        <w:div w:id="662003545">
          <w:marLeft w:val="0"/>
          <w:marRight w:val="0"/>
          <w:marTop w:val="0"/>
          <w:marBottom w:val="0"/>
          <w:divBdr>
            <w:top w:val="none" w:sz="0" w:space="0" w:color="auto"/>
            <w:left w:val="none" w:sz="0" w:space="0" w:color="auto"/>
            <w:bottom w:val="none" w:sz="0" w:space="0" w:color="auto"/>
            <w:right w:val="none" w:sz="0" w:space="0" w:color="auto"/>
          </w:divBdr>
        </w:div>
        <w:div w:id="2128231110">
          <w:marLeft w:val="0"/>
          <w:marRight w:val="0"/>
          <w:marTop w:val="0"/>
          <w:marBottom w:val="0"/>
          <w:divBdr>
            <w:top w:val="none" w:sz="0" w:space="0" w:color="auto"/>
            <w:left w:val="none" w:sz="0" w:space="0" w:color="auto"/>
            <w:bottom w:val="none" w:sz="0" w:space="0" w:color="auto"/>
            <w:right w:val="none" w:sz="0" w:space="0" w:color="auto"/>
          </w:divBdr>
        </w:div>
        <w:div w:id="1558543844">
          <w:marLeft w:val="0"/>
          <w:marRight w:val="0"/>
          <w:marTop w:val="0"/>
          <w:marBottom w:val="0"/>
          <w:divBdr>
            <w:top w:val="none" w:sz="0" w:space="0" w:color="auto"/>
            <w:left w:val="none" w:sz="0" w:space="0" w:color="auto"/>
            <w:bottom w:val="none" w:sz="0" w:space="0" w:color="auto"/>
            <w:right w:val="none" w:sz="0" w:space="0" w:color="auto"/>
          </w:divBdr>
        </w:div>
        <w:div w:id="1090008649">
          <w:marLeft w:val="0"/>
          <w:marRight w:val="0"/>
          <w:marTop w:val="0"/>
          <w:marBottom w:val="0"/>
          <w:divBdr>
            <w:top w:val="none" w:sz="0" w:space="0" w:color="auto"/>
            <w:left w:val="none" w:sz="0" w:space="0" w:color="auto"/>
            <w:bottom w:val="none" w:sz="0" w:space="0" w:color="auto"/>
            <w:right w:val="none" w:sz="0" w:space="0" w:color="auto"/>
          </w:divBdr>
        </w:div>
        <w:div w:id="741175601">
          <w:marLeft w:val="0"/>
          <w:marRight w:val="0"/>
          <w:marTop w:val="0"/>
          <w:marBottom w:val="0"/>
          <w:divBdr>
            <w:top w:val="none" w:sz="0" w:space="0" w:color="auto"/>
            <w:left w:val="none" w:sz="0" w:space="0" w:color="auto"/>
            <w:bottom w:val="none" w:sz="0" w:space="0" w:color="auto"/>
            <w:right w:val="none" w:sz="0" w:space="0" w:color="auto"/>
          </w:divBdr>
        </w:div>
        <w:div w:id="2144032319">
          <w:marLeft w:val="0"/>
          <w:marRight w:val="0"/>
          <w:marTop w:val="0"/>
          <w:marBottom w:val="0"/>
          <w:divBdr>
            <w:top w:val="none" w:sz="0" w:space="0" w:color="auto"/>
            <w:left w:val="none" w:sz="0" w:space="0" w:color="auto"/>
            <w:bottom w:val="none" w:sz="0" w:space="0" w:color="auto"/>
            <w:right w:val="none" w:sz="0" w:space="0" w:color="auto"/>
          </w:divBdr>
        </w:div>
        <w:div w:id="1323193351">
          <w:marLeft w:val="0"/>
          <w:marRight w:val="0"/>
          <w:marTop w:val="0"/>
          <w:marBottom w:val="0"/>
          <w:divBdr>
            <w:top w:val="none" w:sz="0" w:space="0" w:color="auto"/>
            <w:left w:val="none" w:sz="0" w:space="0" w:color="auto"/>
            <w:bottom w:val="none" w:sz="0" w:space="0" w:color="auto"/>
            <w:right w:val="none" w:sz="0" w:space="0" w:color="auto"/>
          </w:divBdr>
        </w:div>
        <w:div w:id="758597284">
          <w:marLeft w:val="0"/>
          <w:marRight w:val="0"/>
          <w:marTop w:val="0"/>
          <w:marBottom w:val="0"/>
          <w:divBdr>
            <w:top w:val="none" w:sz="0" w:space="0" w:color="auto"/>
            <w:left w:val="none" w:sz="0" w:space="0" w:color="auto"/>
            <w:bottom w:val="none" w:sz="0" w:space="0" w:color="auto"/>
            <w:right w:val="none" w:sz="0" w:space="0" w:color="auto"/>
          </w:divBdr>
        </w:div>
        <w:div w:id="575281814">
          <w:marLeft w:val="0"/>
          <w:marRight w:val="0"/>
          <w:marTop w:val="0"/>
          <w:marBottom w:val="0"/>
          <w:divBdr>
            <w:top w:val="none" w:sz="0" w:space="0" w:color="auto"/>
            <w:left w:val="none" w:sz="0" w:space="0" w:color="auto"/>
            <w:bottom w:val="none" w:sz="0" w:space="0" w:color="auto"/>
            <w:right w:val="none" w:sz="0" w:space="0" w:color="auto"/>
          </w:divBdr>
        </w:div>
        <w:div w:id="1943490679">
          <w:marLeft w:val="0"/>
          <w:marRight w:val="0"/>
          <w:marTop w:val="0"/>
          <w:marBottom w:val="0"/>
          <w:divBdr>
            <w:top w:val="none" w:sz="0" w:space="0" w:color="auto"/>
            <w:left w:val="none" w:sz="0" w:space="0" w:color="auto"/>
            <w:bottom w:val="none" w:sz="0" w:space="0" w:color="auto"/>
            <w:right w:val="none" w:sz="0" w:space="0" w:color="auto"/>
          </w:divBdr>
        </w:div>
        <w:div w:id="223413858">
          <w:marLeft w:val="0"/>
          <w:marRight w:val="0"/>
          <w:marTop w:val="0"/>
          <w:marBottom w:val="0"/>
          <w:divBdr>
            <w:top w:val="none" w:sz="0" w:space="0" w:color="auto"/>
            <w:left w:val="none" w:sz="0" w:space="0" w:color="auto"/>
            <w:bottom w:val="none" w:sz="0" w:space="0" w:color="auto"/>
            <w:right w:val="none" w:sz="0" w:space="0" w:color="auto"/>
          </w:divBdr>
        </w:div>
        <w:div w:id="1571037209">
          <w:marLeft w:val="0"/>
          <w:marRight w:val="0"/>
          <w:marTop w:val="0"/>
          <w:marBottom w:val="0"/>
          <w:divBdr>
            <w:top w:val="none" w:sz="0" w:space="0" w:color="auto"/>
            <w:left w:val="none" w:sz="0" w:space="0" w:color="auto"/>
            <w:bottom w:val="none" w:sz="0" w:space="0" w:color="auto"/>
            <w:right w:val="none" w:sz="0" w:space="0" w:color="auto"/>
          </w:divBdr>
        </w:div>
        <w:div w:id="1920165896">
          <w:marLeft w:val="0"/>
          <w:marRight w:val="0"/>
          <w:marTop w:val="0"/>
          <w:marBottom w:val="0"/>
          <w:divBdr>
            <w:top w:val="none" w:sz="0" w:space="0" w:color="auto"/>
            <w:left w:val="none" w:sz="0" w:space="0" w:color="auto"/>
            <w:bottom w:val="none" w:sz="0" w:space="0" w:color="auto"/>
            <w:right w:val="none" w:sz="0" w:space="0" w:color="auto"/>
          </w:divBdr>
        </w:div>
        <w:div w:id="614099198">
          <w:marLeft w:val="0"/>
          <w:marRight w:val="0"/>
          <w:marTop w:val="0"/>
          <w:marBottom w:val="0"/>
          <w:divBdr>
            <w:top w:val="none" w:sz="0" w:space="0" w:color="auto"/>
            <w:left w:val="none" w:sz="0" w:space="0" w:color="auto"/>
            <w:bottom w:val="none" w:sz="0" w:space="0" w:color="auto"/>
            <w:right w:val="none" w:sz="0" w:space="0" w:color="auto"/>
          </w:divBdr>
        </w:div>
        <w:div w:id="2029328681">
          <w:marLeft w:val="0"/>
          <w:marRight w:val="0"/>
          <w:marTop w:val="0"/>
          <w:marBottom w:val="0"/>
          <w:divBdr>
            <w:top w:val="none" w:sz="0" w:space="0" w:color="auto"/>
            <w:left w:val="none" w:sz="0" w:space="0" w:color="auto"/>
            <w:bottom w:val="none" w:sz="0" w:space="0" w:color="auto"/>
            <w:right w:val="none" w:sz="0" w:space="0" w:color="auto"/>
          </w:divBdr>
        </w:div>
        <w:div w:id="1012150302">
          <w:marLeft w:val="0"/>
          <w:marRight w:val="0"/>
          <w:marTop w:val="0"/>
          <w:marBottom w:val="0"/>
          <w:divBdr>
            <w:top w:val="none" w:sz="0" w:space="0" w:color="auto"/>
            <w:left w:val="none" w:sz="0" w:space="0" w:color="auto"/>
            <w:bottom w:val="none" w:sz="0" w:space="0" w:color="auto"/>
            <w:right w:val="none" w:sz="0" w:space="0" w:color="auto"/>
          </w:divBdr>
        </w:div>
        <w:div w:id="206185000">
          <w:marLeft w:val="0"/>
          <w:marRight w:val="0"/>
          <w:marTop w:val="0"/>
          <w:marBottom w:val="0"/>
          <w:divBdr>
            <w:top w:val="none" w:sz="0" w:space="0" w:color="auto"/>
            <w:left w:val="none" w:sz="0" w:space="0" w:color="auto"/>
            <w:bottom w:val="none" w:sz="0" w:space="0" w:color="auto"/>
            <w:right w:val="none" w:sz="0" w:space="0" w:color="auto"/>
          </w:divBdr>
        </w:div>
        <w:div w:id="1991716154">
          <w:marLeft w:val="0"/>
          <w:marRight w:val="0"/>
          <w:marTop w:val="0"/>
          <w:marBottom w:val="0"/>
          <w:divBdr>
            <w:top w:val="none" w:sz="0" w:space="0" w:color="auto"/>
            <w:left w:val="none" w:sz="0" w:space="0" w:color="auto"/>
            <w:bottom w:val="none" w:sz="0" w:space="0" w:color="auto"/>
            <w:right w:val="none" w:sz="0" w:space="0" w:color="auto"/>
          </w:divBdr>
        </w:div>
        <w:div w:id="712196680">
          <w:marLeft w:val="0"/>
          <w:marRight w:val="0"/>
          <w:marTop w:val="0"/>
          <w:marBottom w:val="0"/>
          <w:divBdr>
            <w:top w:val="none" w:sz="0" w:space="0" w:color="auto"/>
            <w:left w:val="none" w:sz="0" w:space="0" w:color="auto"/>
            <w:bottom w:val="none" w:sz="0" w:space="0" w:color="auto"/>
            <w:right w:val="none" w:sz="0" w:space="0" w:color="auto"/>
          </w:divBdr>
        </w:div>
        <w:div w:id="1590968146">
          <w:marLeft w:val="0"/>
          <w:marRight w:val="0"/>
          <w:marTop w:val="0"/>
          <w:marBottom w:val="0"/>
          <w:divBdr>
            <w:top w:val="none" w:sz="0" w:space="0" w:color="auto"/>
            <w:left w:val="none" w:sz="0" w:space="0" w:color="auto"/>
            <w:bottom w:val="none" w:sz="0" w:space="0" w:color="auto"/>
            <w:right w:val="none" w:sz="0" w:space="0" w:color="auto"/>
          </w:divBdr>
        </w:div>
        <w:div w:id="1017658731">
          <w:marLeft w:val="0"/>
          <w:marRight w:val="0"/>
          <w:marTop w:val="0"/>
          <w:marBottom w:val="0"/>
          <w:divBdr>
            <w:top w:val="none" w:sz="0" w:space="0" w:color="auto"/>
            <w:left w:val="none" w:sz="0" w:space="0" w:color="auto"/>
            <w:bottom w:val="none" w:sz="0" w:space="0" w:color="auto"/>
            <w:right w:val="none" w:sz="0" w:space="0" w:color="auto"/>
          </w:divBdr>
        </w:div>
        <w:div w:id="1469204492">
          <w:marLeft w:val="0"/>
          <w:marRight w:val="0"/>
          <w:marTop w:val="0"/>
          <w:marBottom w:val="0"/>
          <w:divBdr>
            <w:top w:val="none" w:sz="0" w:space="0" w:color="auto"/>
            <w:left w:val="none" w:sz="0" w:space="0" w:color="auto"/>
            <w:bottom w:val="none" w:sz="0" w:space="0" w:color="auto"/>
            <w:right w:val="none" w:sz="0" w:space="0" w:color="auto"/>
          </w:divBdr>
        </w:div>
        <w:div w:id="320935777">
          <w:marLeft w:val="0"/>
          <w:marRight w:val="0"/>
          <w:marTop w:val="0"/>
          <w:marBottom w:val="0"/>
          <w:divBdr>
            <w:top w:val="none" w:sz="0" w:space="0" w:color="auto"/>
            <w:left w:val="none" w:sz="0" w:space="0" w:color="auto"/>
            <w:bottom w:val="none" w:sz="0" w:space="0" w:color="auto"/>
            <w:right w:val="none" w:sz="0" w:space="0" w:color="auto"/>
          </w:divBdr>
        </w:div>
        <w:div w:id="1733507279">
          <w:marLeft w:val="0"/>
          <w:marRight w:val="0"/>
          <w:marTop w:val="0"/>
          <w:marBottom w:val="0"/>
          <w:divBdr>
            <w:top w:val="none" w:sz="0" w:space="0" w:color="auto"/>
            <w:left w:val="none" w:sz="0" w:space="0" w:color="auto"/>
            <w:bottom w:val="none" w:sz="0" w:space="0" w:color="auto"/>
            <w:right w:val="none" w:sz="0" w:space="0" w:color="auto"/>
          </w:divBdr>
        </w:div>
        <w:div w:id="1919249659">
          <w:marLeft w:val="0"/>
          <w:marRight w:val="0"/>
          <w:marTop w:val="0"/>
          <w:marBottom w:val="0"/>
          <w:divBdr>
            <w:top w:val="none" w:sz="0" w:space="0" w:color="auto"/>
            <w:left w:val="none" w:sz="0" w:space="0" w:color="auto"/>
            <w:bottom w:val="none" w:sz="0" w:space="0" w:color="auto"/>
            <w:right w:val="none" w:sz="0" w:space="0" w:color="auto"/>
          </w:divBdr>
        </w:div>
        <w:div w:id="294722491">
          <w:marLeft w:val="0"/>
          <w:marRight w:val="0"/>
          <w:marTop w:val="0"/>
          <w:marBottom w:val="0"/>
          <w:divBdr>
            <w:top w:val="none" w:sz="0" w:space="0" w:color="auto"/>
            <w:left w:val="none" w:sz="0" w:space="0" w:color="auto"/>
            <w:bottom w:val="none" w:sz="0" w:space="0" w:color="auto"/>
            <w:right w:val="none" w:sz="0" w:space="0" w:color="auto"/>
          </w:divBdr>
        </w:div>
        <w:div w:id="1550147423">
          <w:marLeft w:val="0"/>
          <w:marRight w:val="0"/>
          <w:marTop w:val="0"/>
          <w:marBottom w:val="0"/>
          <w:divBdr>
            <w:top w:val="none" w:sz="0" w:space="0" w:color="auto"/>
            <w:left w:val="none" w:sz="0" w:space="0" w:color="auto"/>
            <w:bottom w:val="none" w:sz="0" w:space="0" w:color="auto"/>
            <w:right w:val="none" w:sz="0" w:space="0" w:color="auto"/>
          </w:divBdr>
        </w:div>
        <w:div w:id="1964379553">
          <w:marLeft w:val="0"/>
          <w:marRight w:val="0"/>
          <w:marTop w:val="0"/>
          <w:marBottom w:val="0"/>
          <w:divBdr>
            <w:top w:val="none" w:sz="0" w:space="0" w:color="auto"/>
            <w:left w:val="none" w:sz="0" w:space="0" w:color="auto"/>
            <w:bottom w:val="none" w:sz="0" w:space="0" w:color="auto"/>
            <w:right w:val="none" w:sz="0" w:space="0" w:color="auto"/>
          </w:divBdr>
        </w:div>
        <w:div w:id="1819178878">
          <w:marLeft w:val="0"/>
          <w:marRight w:val="0"/>
          <w:marTop w:val="0"/>
          <w:marBottom w:val="0"/>
          <w:divBdr>
            <w:top w:val="none" w:sz="0" w:space="0" w:color="auto"/>
            <w:left w:val="none" w:sz="0" w:space="0" w:color="auto"/>
            <w:bottom w:val="none" w:sz="0" w:space="0" w:color="auto"/>
            <w:right w:val="none" w:sz="0" w:space="0" w:color="auto"/>
          </w:divBdr>
        </w:div>
        <w:div w:id="1025251818">
          <w:marLeft w:val="0"/>
          <w:marRight w:val="0"/>
          <w:marTop w:val="0"/>
          <w:marBottom w:val="0"/>
          <w:divBdr>
            <w:top w:val="none" w:sz="0" w:space="0" w:color="auto"/>
            <w:left w:val="none" w:sz="0" w:space="0" w:color="auto"/>
            <w:bottom w:val="none" w:sz="0" w:space="0" w:color="auto"/>
            <w:right w:val="none" w:sz="0" w:space="0" w:color="auto"/>
          </w:divBdr>
        </w:div>
        <w:div w:id="599678653">
          <w:marLeft w:val="0"/>
          <w:marRight w:val="0"/>
          <w:marTop w:val="0"/>
          <w:marBottom w:val="0"/>
          <w:divBdr>
            <w:top w:val="none" w:sz="0" w:space="0" w:color="auto"/>
            <w:left w:val="none" w:sz="0" w:space="0" w:color="auto"/>
            <w:bottom w:val="none" w:sz="0" w:space="0" w:color="auto"/>
            <w:right w:val="none" w:sz="0" w:space="0" w:color="auto"/>
          </w:divBdr>
        </w:div>
        <w:div w:id="297226987">
          <w:marLeft w:val="0"/>
          <w:marRight w:val="0"/>
          <w:marTop w:val="0"/>
          <w:marBottom w:val="0"/>
          <w:divBdr>
            <w:top w:val="none" w:sz="0" w:space="0" w:color="auto"/>
            <w:left w:val="none" w:sz="0" w:space="0" w:color="auto"/>
            <w:bottom w:val="none" w:sz="0" w:space="0" w:color="auto"/>
            <w:right w:val="none" w:sz="0" w:space="0" w:color="auto"/>
          </w:divBdr>
        </w:div>
        <w:div w:id="865749808">
          <w:marLeft w:val="0"/>
          <w:marRight w:val="0"/>
          <w:marTop w:val="0"/>
          <w:marBottom w:val="0"/>
          <w:divBdr>
            <w:top w:val="none" w:sz="0" w:space="0" w:color="auto"/>
            <w:left w:val="none" w:sz="0" w:space="0" w:color="auto"/>
            <w:bottom w:val="none" w:sz="0" w:space="0" w:color="auto"/>
            <w:right w:val="none" w:sz="0" w:space="0" w:color="auto"/>
          </w:divBdr>
        </w:div>
        <w:div w:id="17857748">
          <w:marLeft w:val="0"/>
          <w:marRight w:val="0"/>
          <w:marTop w:val="0"/>
          <w:marBottom w:val="0"/>
          <w:divBdr>
            <w:top w:val="none" w:sz="0" w:space="0" w:color="auto"/>
            <w:left w:val="none" w:sz="0" w:space="0" w:color="auto"/>
            <w:bottom w:val="none" w:sz="0" w:space="0" w:color="auto"/>
            <w:right w:val="none" w:sz="0" w:space="0" w:color="auto"/>
          </w:divBdr>
        </w:div>
        <w:div w:id="165094397">
          <w:marLeft w:val="0"/>
          <w:marRight w:val="0"/>
          <w:marTop w:val="0"/>
          <w:marBottom w:val="0"/>
          <w:divBdr>
            <w:top w:val="none" w:sz="0" w:space="0" w:color="auto"/>
            <w:left w:val="none" w:sz="0" w:space="0" w:color="auto"/>
            <w:bottom w:val="none" w:sz="0" w:space="0" w:color="auto"/>
            <w:right w:val="none" w:sz="0" w:space="0" w:color="auto"/>
          </w:divBdr>
        </w:div>
        <w:div w:id="1143885501">
          <w:marLeft w:val="0"/>
          <w:marRight w:val="0"/>
          <w:marTop w:val="0"/>
          <w:marBottom w:val="0"/>
          <w:divBdr>
            <w:top w:val="none" w:sz="0" w:space="0" w:color="auto"/>
            <w:left w:val="none" w:sz="0" w:space="0" w:color="auto"/>
            <w:bottom w:val="none" w:sz="0" w:space="0" w:color="auto"/>
            <w:right w:val="none" w:sz="0" w:space="0" w:color="auto"/>
          </w:divBdr>
        </w:div>
        <w:div w:id="1155297456">
          <w:marLeft w:val="0"/>
          <w:marRight w:val="0"/>
          <w:marTop w:val="0"/>
          <w:marBottom w:val="0"/>
          <w:divBdr>
            <w:top w:val="none" w:sz="0" w:space="0" w:color="auto"/>
            <w:left w:val="none" w:sz="0" w:space="0" w:color="auto"/>
            <w:bottom w:val="none" w:sz="0" w:space="0" w:color="auto"/>
            <w:right w:val="none" w:sz="0" w:space="0" w:color="auto"/>
          </w:divBdr>
        </w:div>
        <w:div w:id="829633503">
          <w:marLeft w:val="0"/>
          <w:marRight w:val="0"/>
          <w:marTop w:val="0"/>
          <w:marBottom w:val="0"/>
          <w:divBdr>
            <w:top w:val="none" w:sz="0" w:space="0" w:color="auto"/>
            <w:left w:val="none" w:sz="0" w:space="0" w:color="auto"/>
            <w:bottom w:val="none" w:sz="0" w:space="0" w:color="auto"/>
            <w:right w:val="none" w:sz="0" w:space="0" w:color="auto"/>
          </w:divBdr>
        </w:div>
        <w:div w:id="39214097">
          <w:marLeft w:val="0"/>
          <w:marRight w:val="0"/>
          <w:marTop w:val="0"/>
          <w:marBottom w:val="0"/>
          <w:divBdr>
            <w:top w:val="none" w:sz="0" w:space="0" w:color="auto"/>
            <w:left w:val="none" w:sz="0" w:space="0" w:color="auto"/>
            <w:bottom w:val="none" w:sz="0" w:space="0" w:color="auto"/>
            <w:right w:val="none" w:sz="0" w:space="0" w:color="auto"/>
          </w:divBdr>
        </w:div>
        <w:div w:id="780418614">
          <w:marLeft w:val="0"/>
          <w:marRight w:val="0"/>
          <w:marTop w:val="0"/>
          <w:marBottom w:val="0"/>
          <w:divBdr>
            <w:top w:val="none" w:sz="0" w:space="0" w:color="auto"/>
            <w:left w:val="none" w:sz="0" w:space="0" w:color="auto"/>
            <w:bottom w:val="none" w:sz="0" w:space="0" w:color="auto"/>
            <w:right w:val="none" w:sz="0" w:space="0" w:color="auto"/>
          </w:divBdr>
        </w:div>
        <w:div w:id="1015380520">
          <w:marLeft w:val="0"/>
          <w:marRight w:val="0"/>
          <w:marTop w:val="0"/>
          <w:marBottom w:val="0"/>
          <w:divBdr>
            <w:top w:val="none" w:sz="0" w:space="0" w:color="auto"/>
            <w:left w:val="none" w:sz="0" w:space="0" w:color="auto"/>
            <w:bottom w:val="none" w:sz="0" w:space="0" w:color="auto"/>
            <w:right w:val="none" w:sz="0" w:space="0" w:color="auto"/>
          </w:divBdr>
        </w:div>
        <w:div w:id="221336627">
          <w:marLeft w:val="0"/>
          <w:marRight w:val="0"/>
          <w:marTop w:val="0"/>
          <w:marBottom w:val="0"/>
          <w:divBdr>
            <w:top w:val="none" w:sz="0" w:space="0" w:color="auto"/>
            <w:left w:val="none" w:sz="0" w:space="0" w:color="auto"/>
            <w:bottom w:val="none" w:sz="0" w:space="0" w:color="auto"/>
            <w:right w:val="none" w:sz="0" w:space="0" w:color="auto"/>
          </w:divBdr>
        </w:div>
        <w:div w:id="1027025914">
          <w:marLeft w:val="0"/>
          <w:marRight w:val="0"/>
          <w:marTop w:val="0"/>
          <w:marBottom w:val="0"/>
          <w:divBdr>
            <w:top w:val="none" w:sz="0" w:space="0" w:color="auto"/>
            <w:left w:val="none" w:sz="0" w:space="0" w:color="auto"/>
            <w:bottom w:val="none" w:sz="0" w:space="0" w:color="auto"/>
            <w:right w:val="none" w:sz="0" w:space="0" w:color="auto"/>
          </w:divBdr>
        </w:div>
        <w:div w:id="818034100">
          <w:marLeft w:val="0"/>
          <w:marRight w:val="0"/>
          <w:marTop w:val="0"/>
          <w:marBottom w:val="0"/>
          <w:divBdr>
            <w:top w:val="none" w:sz="0" w:space="0" w:color="auto"/>
            <w:left w:val="none" w:sz="0" w:space="0" w:color="auto"/>
            <w:bottom w:val="none" w:sz="0" w:space="0" w:color="auto"/>
            <w:right w:val="none" w:sz="0" w:space="0" w:color="auto"/>
          </w:divBdr>
        </w:div>
        <w:div w:id="1403868553">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0"/>
          <w:divBdr>
            <w:top w:val="none" w:sz="0" w:space="0" w:color="auto"/>
            <w:left w:val="none" w:sz="0" w:space="0" w:color="auto"/>
            <w:bottom w:val="none" w:sz="0" w:space="0" w:color="auto"/>
            <w:right w:val="none" w:sz="0" w:space="0" w:color="auto"/>
          </w:divBdr>
        </w:div>
        <w:div w:id="718744315">
          <w:marLeft w:val="0"/>
          <w:marRight w:val="0"/>
          <w:marTop w:val="0"/>
          <w:marBottom w:val="0"/>
          <w:divBdr>
            <w:top w:val="none" w:sz="0" w:space="0" w:color="auto"/>
            <w:left w:val="none" w:sz="0" w:space="0" w:color="auto"/>
            <w:bottom w:val="none" w:sz="0" w:space="0" w:color="auto"/>
            <w:right w:val="none" w:sz="0" w:space="0" w:color="auto"/>
          </w:divBdr>
        </w:div>
        <w:div w:id="34819965">
          <w:marLeft w:val="0"/>
          <w:marRight w:val="0"/>
          <w:marTop w:val="0"/>
          <w:marBottom w:val="0"/>
          <w:divBdr>
            <w:top w:val="none" w:sz="0" w:space="0" w:color="auto"/>
            <w:left w:val="none" w:sz="0" w:space="0" w:color="auto"/>
            <w:bottom w:val="none" w:sz="0" w:space="0" w:color="auto"/>
            <w:right w:val="none" w:sz="0" w:space="0" w:color="auto"/>
          </w:divBdr>
        </w:div>
        <w:div w:id="420298553">
          <w:marLeft w:val="0"/>
          <w:marRight w:val="0"/>
          <w:marTop w:val="0"/>
          <w:marBottom w:val="0"/>
          <w:divBdr>
            <w:top w:val="none" w:sz="0" w:space="0" w:color="auto"/>
            <w:left w:val="none" w:sz="0" w:space="0" w:color="auto"/>
            <w:bottom w:val="none" w:sz="0" w:space="0" w:color="auto"/>
            <w:right w:val="none" w:sz="0" w:space="0" w:color="auto"/>
          </w:divBdr>
        </w:div>
        <w:div w:id="211581411">
          <w:marLeft w:val="0"/>
          <w:marRight w:val="0"/>
          <w:marTop w:val="0"/>
          <w:marBottom w:val="0"/>
          <w:divBdr>
            <w:top w:val="none" w:sz="0" w:space="0" w:color="auto"/>
            <w:left w:val="none" w:sz="0" w:space="0" w:color="auto"/>
            <w:bottom w:val="none" w:sz="0" w:space="0" w:color="auto"/>
            <w:right w:val="none" w:sz="0" w:space="0" w:color="auto"/>
          </w:divBdr>
        </w:div>
        <w:div w:id="501504228">
          <w:marLeft w:val="0"/>
          <w:marRight w:val="0"/>
          <w:marTop w:val="0"/>
          <w:marBottom w:val="0"/>
          <w:divBdr>
            <w:top w:val="none" w:sz="0" w:space="0" w:color="auto"/>
            <w:left w:val="none" w:sz="0" w:space="0" w:color="auto"/>
            <w:bottom w:val="none" w:sz="0" w:space="0" w:color="auto"/>
            <w:right w:val="none" w:sz="0" w:space="0" w:color="auto"/>
          </w:divBdr>
        </w:div>
        <w:div w:id="1375274956">
          <w:marLeft w:val="0"/>
          <w:marRight w:val="0"/>
          <w:marTop w:val="0"/>
          <w:marBottom w:val="0"/>
          <w:divBdr>
            <w:top w:val="none" w:sz="0" w:space="0" w:color="auto"/>
            <w:left w:val="none" w:sz="0" w:space="0" w:color="auto"/>
            <w:bottom w:val="none" w:sz="0" w:space="0" w:color="auto"/>
            <w:right w:val="none" w:sz="0" w:space="0" w:color="auto"/>
          </w:divBdr>
        </w:div>
        <w:div w:id="839468099">
          <w:marLeft w:val="0"/>
          <w:marRight w:val="0"/>
          <w:marTop w:val="0"/>
          <w:marBottom w:val="0"/>
          <w:divBdr>
            <w:top w:val="none" w:sz="0" w:space="0" w:color="auto"/>
            <w:left w:val="none" w:sz="0" w:space="0" w:color="auto"/>
            <w:bottom w:val="none" w:sz="0" w:space="0" w:color="auto"/>
            <w:right w:val="none" w:sz="0" w:space="0" w:color="auto"/>
          </w:divBdr>
        </w:div>
        <w:div w:id="1429885403">
          <w:marLeft w:val="0"/>
          <w:marRight w:val="0"/>
          <w:marTop w:val="0"/>
          <w:marBottom w:val="0"/>
          <w:divBdr>
            <w:top w:val="none" w:sz="0" w:space="0" w:color="auto"/>
            <w:left w:val="none" w:sz="0" w:space="0" w:color="auto"/>
            <w:bottom w:val="none" w:sz="0" w:space="0" w:color="auto"/>
            <w:right w:val="none" w:sz="0" w:space="0" w:color="auto"/>
          </w:divBdr>
        </w:div>
        <w:div w:id="1661736243">
          <w:marLeft w:val="0"/>
          <w:marRight w:val="0"/>
          <w:marTop w:val="0"/>
          <w:marBottom w:val="0"/>
          <w:divBdr>
            <w:top w:val="none" w:sz="0" w:space="0" w:color="auto"/>
            <w:left w:val="none" w:sz="0" w:space="0" w:color="auto"/>
            <w:bottom w:val="none" w:sz="0" w:space="0" w:color="auto"/>
            <w:right w:val="none" w:sz="0" w:space="0" w:color="auto"/>
          </w:divBdr>
        </w:div>
        <w:div w:id="1149326945">
          <w:marLeft w:val="0"/>
          <w:marRight w:val="0"/>
          <w:marTop w:val="0"/>
          <w:marBottom w:val="0"/>
          <w:divBdr>
            <w:top w:val="none" w:sz="0" w:space="0" w:color="auto"/>
            <w:left w:val="none" w:sz="0" w:space="0" w:color="auto"/>
            <w:bottom w:val="none" w:sz="0" w:space="0" w:color="auto"/>
            <w:right w:val="none" w:sz="0" w:space="0" w:color="auto"/>
          </w:divBdr>
        </w:div>
        <w:div w:id="1614021194">
          <w:marLeft w:val="0"/>
          <w:marRight w:val="0"/>
          <w:marTop w:val="0"/>
          <w:marBottom w:val="0"/>
          <w:divBdr>
            <w:top w:val="none" w:sz="0" w:space="0" w:color="auto"/>
            <w:left w:val="none" w:sz="0" w:space="0" w:color="auto"/>
            <w:bottom w:val="none" w:sz="0" w:space="0" w:color="auto"/>
            <w:right w:val="none" w:sz="0" w:space="0" w:color="auto"/>
          </w:divBdr>
        </w:div>
        <w:div w:id="1298755636">
          <w:marLeft w:val="0"/>
          <w:marRight w:val="0"/>
          <w:marTop w:val="0"/>
          <w:marBottom w:val="0"/>
          <w:divBdr>
            <w:top w:val="none" w:sz="0" w:space="0" w:color="auto"/>
            <w:left w:val="none" w:sz="0" w:space="0" w:color="auto"/>
            <w:bottom w:val="none" w:sz="0" w:space="0" w:color="auto"/>
            <w:right w:val="none" w:sz="0" w:space="0" w:color="auto"/>
          </w:divBdr>
        </w:div>
        <w:div w:id="673917647">
          <w:marLeft w:val="0"/>
          <w:marRight w:val="0"/>
          <w:marTop w:val="0"/>
          <w:marBottom w:val="0"/>
          <w:divBdr>
            <w:top w:val="none" w:sz="0" w:space="0" w:color="auto"/>
            <w:left w:val="none" w:sz="0" w:space="0" w:color="auto"/>
            <w:bottom w:val="none" w:sz="0" w:space="0" w:color="auto"/>
            <w:right w:val="none" w:sz="0" w:space="0" w:color="auto"/>
          </w:divBdr>
        </w:div>
      </w:divsChild>
    </w:div>
    <w:div w:id="2107262563">
      <w:bodyDiv w:val="1"/>
      <w:marLeft w:val="0"/>
      <w:marRight w:val="0"/>
      <w:marTop w:val="0"/>
      <w:marBottom w:val="0"/>
      <w:divBdr>
        <w:top w:val="none" w:sz="0" w:space="0" w:color="auto"/>
        <w:left w:val="none" w:sz="0" w:space="0" w:color="auto"/>
        <w:bottom w:val="none" w:sz="0" w:space="0" w:color="auto"/>
        <w:right w:val="none" w:sz="0" w:space="0" w:color="auto"/>
      </w:divBdr>
    </w:div>
    <w:div w:id="211570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9-Iu-D98RnA/UdA9xYwOWTI/AAAAAAAABw4/x-HsWuvsAZo/s495/TMR1.jpg" TargetMode="External"/><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5344</Words>
  <Characters>30465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huy cuong</dc:creator>
  <cp:lastModifiedBy>Windows User</cp:lastModifiedBy>
  <cp:revision>2</cp:revision>
  <cp:lastPrinted>2020-06-25T02:38:00Z</cp:lastPrinted>
  <dcterms:created xsi:type="dcterms:W3CDTF">2020-06-28T14:23:00Z</dcterms:created>
  <dcterms:modified xsi:type="dcterms:W3CDTF">2020-06-28T14:23:00Z</dcterms:modified>
</cp:coreProperties>
</file>