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07F" w:rsidRPr="00A80B15" w:rsidRDefault="005C084A" w:rsidP="001A3725">
      <w:pPr>
        <w:spacing w:after="0" w:line="312" w:lineRule="auto"/>
        <w:jc w:val="center"/>
        <w:rPr>
          <w:rFonts w:ascii="Times New Roman" w:hAnsi="Times New Roman" w:cs="Times New Roman"/>
          <w:b/>
          <w:sz w:val="26"/>
          <w:szCs w:val="26"/>
        </w:rPr>
      </w:pPr>
      <w:r w:rsidRPr="00A80B15">
        <w:rPr>
          <w:rFonts w:ascii="Times New Roman" w:hAnsi="Times New Roman" w:cs="Times New Roman"/>
          <w:b/>
          <w:sz w:val="26"/>
          <w:szCs w:val="26"/>
        </w:rPr>
        <w:t>MỞ ĐẦU</w:t>
      </w:r>
    </w:p>
    <w:p w:rsidR="00EC38EF" w:rsidRDefault="00EC38EF" w:rsidP="001A3725">
      <w:pPr>
        <w:spacing w:after="0" w:line="312" w:lineRule="auto"/>
        <w:ind w:firstLine="720"/>
        <w:jc w:val="both"/>
        <w:rPr>
          <w:rFonts w:ascii="Times New Roman" w:hAnsi="Times New Roman" w:cs="Times New Roman"/>
          <w:sz w:val="26"/>
          <w:szCs w:val="26"/>
        </w:rPr>
      </w:pPr>
    </w:p>
    <w:p w:rsidR="005C084A" w:rsidRDefault="00F60AC7" w:rsidP="001A3725">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Bộ môn Thiết bị Dầu khí và Công trình hiện đang đào tạo </w:t>
      </w:r>
      <w:r w:rsidR="001A3725">
        <w:rPr>
          <w:rFonts w:ascii="Times New Roman" w:hAnsi="Times New Roman" w:cs="Times New Roman"/>
          <w:sz w:val="26"/>
          <w:szCs w:val="26"/>
        </w:rPr>
        <w:t xml:space="preserve">chuyên ngành Thiết bị Dầu khí, ngành Kỹ thuật Dầu khí </w:t>
      </w:r>
      <w:r>
        <w:rPr>
          <w:rFonts w:ascii="Times New Roman" w:hAnsi="Times New Roman" w:cs="Times New Roman"/>
          <w:sz w:val="26"/>
          <w:szCs w:val="26"/>
        </w:rPr>
        <w:t>và nghiên cứu khoa học theo các định hướng nghiên cứu sau:</w:t>
      </w:r>
    </w:p>
    <w:p w:rsidR="001A3725" w:rsidRPr="001A3725" w:rsidRDefault="001A3725" w:rsidP="001A3725">
      <w:pPr>
        <w:spacing w:after="0" w:line="312" w:lineRule="auto"/>
        <w:ind w:firstLine="720"/>
        <w:jc w:val="both"/>
        <w:rPr>
          <w:rFonts w:ascii="Times New Roman" w:hAnsi="Times New Roman"/>
          <w:sz w:val="26"/>
          <w:szCs w:val="26"/>
          <w:lang w:val="pt-BR"/>
        </w:rPr>
      </w:pPr>
      <w:r w:rsidRPr="001A3725">
        <w:rPr>
          <w:rFonts w:ascii="Times New Roman" w:hAnsi="Times New Roman"/>
          <w:sz w:val="26"/>
          <w:szCs w:val="26"/>
          <w:lang w:val="pt-BR"/>
        </w:rPr>
        <w:t>- Mô phỏng số trong các lĩnh vực sau:</w:t>
      </w:r>
    </w:p>
    <w:p w:rsidR="001A3725" w:rsidRPr="001A3725" w:rsidRDefault="001A3725" w:rsidP="001A3725">
      <w:pPr>
        <w:spacing w:after="0" w:line="312" w:lineRule="auto"/>
        <w:ind w:firstLine="993"/>
        <w:jc w:val="both"/>
        <w:rPr>
          <w:rFonts w:ascii="Times New Roman" w:hAnsi="Times New Roman"/>
          <w:sz w:val="26"/>
          <w:szCs w:val="26"/>
          <w:lang w:val="pt-BR"/>
        </w:rPr>
      </w:pPr>
      <w:r w:rsidRPr="001A3725">
        <w:rPr>
          <w:rFonts w:ascii="Times New Roman" w:hAnsi="Times New Roman"/>
          <w:sz w:val="26"/>
          <w:szCs w:val="26"/>
          <w:lang w:val="pt-BR"/>
        </w:rPr>
        <w:t>+ Nghiên cứu mô phỏng dòng chảy trong đường ống vận chuyển dầu khí.</w:t>
      </w:r>
    </w:p>
    <w:p w:rsidR="001A3725" w:rsidRPr="001A3725" w:rsidRDefault="001A3725" w:rsidP="001A3725">
      <w:pPr>
        <w:spacing w:after="0" w:line="312" w:lineRule="auto"/>
        <w:ind w:firstLine="993"/>
        <w:jc w:val="both"/>
        <w:rPr>
          <w:rFonts w:ascii="Times New Roman" w:hAnsi="Times New Roman"/>
          <w:sz w:val="26"/>
          <w:szCs w:val="26"/>
          <w:lang w:val="pt-BR"/>
        </w:rPr>
      </w:pPr>
      <w:r w:rsidRPr="001A3725">
        <w:rPr>
          <w:rFonts w:ascii="Times New Roman" w:hAnsi="Times New Roman"/>
          <w:sz w:val="26"/>
          <w:szCs w:val="26"/>
          <w:lang w:val="pt-BR"/>
        </w:rPr>
        <w:t>+ Nghiên cứu mô phỏng kết cấu trong các công trình dầu khí;</w:t>
      </w:r>
    </w:p>
    <w:p w:rsidR="001A3725" w:rsidRPr="001A3725" w:rsidRDefault="001A3725" w:rsidP="001A3725">
      <w:pPr>
        <w:spacing w:after="0" w:line="312" w:lineRule="auto"/>
        <w:ind w:firstLine="993"/>
        <w:jc w:val="both"/>
        <w:rPr>
          <w:rFonts w:ascii="Times New Roman" w:hAnsi="Times New Roman"/>
          <w:sz w:val="26"/>
          <w:szCs w:val="26"/>
          <w:lang w:val="pt-BR"/>
        </w:rPr>
      </w:pPr>
      <w:r w:rsidRPr="001A3725">
        <w:rPr>
          <w:rFonts w:ascii="Times New Roman" w:hAnsi="Times New Roman"/>
          <w:sz w:val="26"/>
          <w:szCs w:val="26"/>
          <w:lang w:val="pt-BR"/>
        </w:rPr>
        <w:t>+ Nghiên cứu mô phỏng số trong lĩnh vực năng lượng tái tạo;</w:t>
      </w:r>
    </w:p>
    <w:p w:rsidR="001A3725" w:rsidRPr="001A3725" w:rsidRDefault="001A3725" w:rsidP="001A3725">
      <w:pPr>
        <w:spacing w:after="0" w:line="312" w:lineRule="auto"/>
        <w:ind w:left="720" w:firstLine="273"/>
        <w:jc w:val="both"/>
        <w:rPr>
          <w:rFonts w:ascii="Times New Roman" w:hAnsi="Times New Roman"/>
          <w:spacing w:val="-2"/>
          <w:sz w:val="26"/>
          <w:szCs w:val="26"/>
          <w:lang w:val="pt-BR"/>
        </w:rPr>
      </w:pPr>
      <w:r w:rsidRPr="001A3725">
        <w:rPr>
          <w:rFonts w:ascii="Times New Roman" w:hAnsi="Times New Roman"/>
          <w:spacing w:val="-2"/>
          <w:sz w:val="26"/>
          <w:szCs w:val="26"/>
          <w:lang w:val="pt-BR"/>
        </w:rPr>
        <w:t>+ Nghiên cứu thiết kế mô phỏng trong công tác sửa chữa và thay thế các thiết bị khoan.</w:t>
      </w:r>
    </w:p>
    <w:p w:rsidR="001A3725" w:rsidRPr="001A3725" w:rsidRDefault="001A3725" w:rsidP="001A3725">
      <w:pPr>
        <w:spacing w:after="0" w:line="312" w:lineRule="auto"/>
        <w:ind w:firstLine="720"/>
        <w:jc w:val="both"/>
        <w:rPr>
          <w:rFonts w:ascii="Times New Roman" w:hAnsi="Times New Roman"/>
          <w:sz w:val="26"/>
          <w:szCs w:val="26"/>
          <w:lang w:val="pt-BR"/>
        </w:rPr>
      </w:pPr>
      <w:r w:rsidRPr="001A3725">
        <w:rPr>
          <w:rFonts w:ascii="Times New Roman" w:hAnsi="Times New Roman"/>
          <w:sz w:val="26"/>
          <w:szCs w:val="26"/>
          <w:lang w:val="pt-BR"/>
        </w:rPr>
        <w:t>- Nghiên cứu tính toán và đánh giá ổn định các công trình dầu khí.</w:t>
      </w:r>
    </w:p>
    <w:p w:rsidR="001A3725" w:rsidRPr="006A4DE2" w:rsidRDefault="001A3725" w:rsidP="001A3725">
      <w:pPr>
        <w:spacing w:after="0" w:line="312" w:lineRule="auto"/>
        <w:ind w:firstLine="720"/>
        <w:jc w:val="both"/>
        <w:rPr>
          <w:rFonts w:ascii="Times New Roman" w:hAnsi="Times New Roman"/>
          <w:spacing w:val="-6"/>
          <w:sz w:val="26"/>
          <w:szCs w:val="26"/>
          <w:lang w:val="pt-BR"/>
        </w:rPr>
      </w:pPr>
      <w:r w:rsidRPr="006A4DE2">
        <w:rPr>
          <w:rFonts w:ascii="Times New Roman" w:hAnsi="Times New Roman"/>
          <w:spacing w:val="-6"/>
          <w:sz w:val="26"/>
          <w:szCs w:val="26"/>
          <w:lang w:val="pt-BR"/>
        </w:rPr>
        <w:t>- Nghiên cứu các giải pháp nhằm nâng cao tuổi thọ của thiết bị trong lĩnh vực dầu khí.</w:t>
      </w:r>
    </w:p>
    <w:p w:rsidR="001A3725" w:rsidRPr="001A3725" w:rsidRDefault="001A3725" w:rsidP="001A3725">
      <w:pPr>
        <w:spacing w:after="0" w:line="312" w:lineRule="auto"/>
        <w:ind w:firstLine="720"/>
        <w:jc w:val="both"/>
        <w:rPr>
          <w:rFonts w:ascii="Times New Roman" w:hAnsi="Times New Roman"/>
          <w:sz w:val="26"/>
          <w:szCs w:val="26"/>
          <w:lang w:val="pt-BR"/>
        </w:rPr>
      </w:pPr>
      <w:r w:rsidRPr="001A3725">
        <w:rPr>
          <w:rFonts w:ascii="Times New Roman" w:hAnsi="Times New Roman"/>
          <w:sz w:val="26"/>
          <w:szCs w:val="26"/>
          <w:lang w:val="pt-BR"/>
        </w:rPr>
        <w:t>- Công tác khoan cắt thân nhánh trong các giếng khoan đường kính nhỏ.</w:t>
      </w:r>
    </w:p>
    <w:p w:rsidR="001A3725" w:rsidRPr="001A3725" w:rsidRDefault="001A3725" w:rsidP="001A3725">
      <w:pPr>
        <w:spacing w:after="0" w:line="312" w:lineRule="auto"/>
        <w:ind w:firstLine="720"/>
        <w:jc w:val="both"/>
        <w:rPr>
          <w:rFonts w:ascii="Times New Roman" w:hAnsi="Times New Roman"/>
          <w:sz w:val="26"/>
          <w:szCs w:val="26"/>
          <w:lang w:val="pt-BR"/>
        </w:rPr>
      </w:pPr>
      <w:r w:rsidRPr="001A3725">
        <w:rPr>
          <w:rFonts w:ascii="Times New Roman" w:hAnsi="Times New Roman"/>
          <w:sz w:val="26"/>
          <w:szCs w:val="26"/>
          <w:lang w:val="pt-BR"/>
        </w:rPr>
        <w:t>- Công tác thiết kế, chế tạo, lắp ráp, hạ thủy giàn khoan di động.</w:t>
      </w:r>
    </w:p>
    <w:p w:rsidR="001A3725" w:rsidRPr="001A3725" w:rsidRDefault="001A3725" w:rsidP="001A3725">
      <w:pPr>
        <w:spacing w:after="0" w:line="312" w:lineRule="auto"/>
        <w:ind w:firstLine="720"/>
        <w:jc w:val="both"/>
        <w:rPr>
          <w:rFonts w:ascii="Times New Roman" w:hAnsi="Times New Roman"/>
          <w:sz w:val="26"/>
          <w:szCs w:val="26"/>
          <w:lang w:val="pt-BR"/>
        </w:rPr>
      </w:pPr>
      <w:r w:rsidRPr="001A3725">
        <w:rPr>
          <w:rFonts w:ascii="Times New Roman" w:hAnsi="Times New Roman"/>
          <w:sz w:val="26"/>
          <w:szCs w:val="26"/>
          <w:lang w:val="pt-BR"/>
        </w:rPr>
        <w:t>- Công tác thiết kế, lắp đặt, kiểm tra tuyến ống dẫn dầu khí.</w:t>
      </w:r>
    </w:p>
    <w:p w:rsidR="001A3725" w:rsidRPr="001A3725" w:rsidRDefault="001A3725" w:rsidP="001A3725">
      <w:pPr>
        <w:spacing w:after="0" w:line="312" w:lineRule="auto"/>
        <w:ind w:firstLine="720"/>
        <w:jc w:val="both"/>
        <w:rPr>
          <w:rFonts w:ascii="Times New Roman" w:hAnsi="Times New Roman"/>
          <w:sz w:val="26"/>
          <w:szCs w:val="26"/>
          <w:lang w:val="pt-BR"/>
        </w:rPr>
      </w:pPr>
      <w:r w:rsidRPr="001A3725">
        <w:rPr>
          <w:rFonts w:ascii="Times New Roman" w:hAnsi="Times New Roman"/>
          <w:sz w:val="26"/>
          <w:szCs w:val="26"/>
          <w:lang w:val="pt-BR"/>
        </w:rPr>
        <w:t>- Thiết bị khoan ở vùng biển nước sâu lớn hơn 100m.</w:t>
      </w:r>
    </w:p>
    <w:p w:rsidR="001A3725" w:rsidRPr="001A3725" w:rsidRDefault="001A3725" w:rsidP="001A3725">
      <w:pPr>
        <w:spacing w:after="0" w:line="312" w:lineRule="auto"/>
        <w:ind w:firstLine="720"/>
        <w:jc w:val="both"/>
        <w:rPr>
          <w:rFonts w:ascii="Times New Roman" w:hAnsi="Times New Roman"/>
          <w:sz w:val="26"/>
          <w:szCs w:val="26"/>
          <w:lang w:val="pt-BR"/>
        </w:rPr>
      </w:pPr>
      <w:r w:rsidRPr="001A3725">
        <w:rPr>
          <w:rFonts w:ascii="Times New Roman" w:hAnsi="Times New Roman"/>
          <w:sz w:val="26"/>
          <w:szCs w:val="26"/>
          <w:lang w:val="pt-BR"/>
        </w:rPr>
        <w:t>- Thiết bị trong các giếngkhai thác dầu khí trong các điều kiện làm việc khác nhau.</w:t>
      </w:r>
    </w:p>
    <w:p w:rsidR="001A3725" w:rsidRPr="001A3725" w:rsidRDefault="001A3725" w:rsidP="001A3725">
      <w:pPr>
        <w:spacing w:after="0" w:line="312" w:lineRule="auto"/>
        <w:ind w:firstLine="720"/>
        <w:jc w:val="both"/>
        <w:rPr>
          <w:rFonts w:ascii="Times New Roman" w:hAnsi="Times New Roman"/>
          <w:sz w:val="26"/>
          <w:szCs w:val="26"/>
          <w:lang w:val="pt-BR"/>
        </w:rPr>
      </w:pPr>
      <w:r w:rsidRPr="001A3725">
        <w:rPr>
          <w:rFonts w:ascii="Times New Roman" w:hAnsi="Times New Roman"/>
          <w:sz w:val="26"/>
          <w:szCs w:val="26"/>
          <w:lang w:val="pt-BR"/>
        </w:rPr>
        <w:t>- Thiết bị xử lý các sản phẩm khai thác dầu khí.</w:t>
      </w:r>
    </w:p>
    <w:p w:rsidR="001A3725" w:rsidRPr="001A3725" w:rsidRDefault="001A3725" w:rsidP="001A3725">
      <w:pPr>
        <w:spacing w:after="0" w:line="312" w:lineRule="auto"/>
        <w:ind w:firstLine="720"/>
        <w:jc w:val="both"/>
        <w:rPr>
          <w:rFonts w:ascii="Times New Roman" w:hAnsi="Times New Roman"/>
          <w:sz w:val="26"/>
          <w:szCs w:val="26"/>
          <w:lang w:val="pt-BR"/>
        </w:rPr>
      </w:pPr>
      <w:r w:rsidRPr="001A3725">
        <w:rPr>
          <w:rFonts w:ascii="Times New Roman" w:hAnsi="Times New Roman"/>
          <w:sz w:val="26"/>
          <w:szCs w:val="26"/>
          <w:lang w:val="pt-BR"/>
        </w:rPr>
        <w:t xml:space="preserve">- </w:t>
      </w:r>
      <w:r w:rsidRPr="001A3725">
        <w:rPr>
          <w:rFonts w:ascii="Times New Roman" w:hAnsi="Times New Roman"/>
          <w:spacing w:val="-2"/>
          <w:sz w:val="26"/>
          <w:szCs w:val="26"/>
          <w:lang w:val="pt-BR"/>
        </w:rPr>
        <w:t>Nghiên cứu sự làm việc của cột cần khoan và bộ dụng cụ trong khoan kim cương cao tốc, khoan nghiêng định huớng và khoan ngang</w:t>
      </w:r>
      <w:r w:rsidRPr="001A3725">
        <w:rPr>
          <w:rFonts w:ascii="Times New Roman" w:hAnsi="Times New Roman"/>
          <w:sz w:val="26"/>
          <w:szCs w:val="26"/>
          <w:lang w:val="pt-BR"/>
        </w:rPr>
        <w:t>.</w:t>
      </w:r>
    </w:p>
    <w:p w:rsidR="00F60AC7" w:rsidRDefault="001A3725" w:rsidP="001A3725">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Các định hướng nghiên cứu trên chủ yếu dựa trên 2 mảng lớn là Thiết bị Khoan Dầu khí, Thiết bị Khai thác - Thu gom - Vận chuyển Dầu khí.</w:t>
      </w:r>
    </w:p>
    <w:p w:rsidR="004C3ACC" w:rsidRDefault="00FE39D7" w:rsidP="001A3725">
      <w:pPr>
        <w:spacing w:after="0" w:line="312" w:lineRule="auto"/>
        <w:ind w:firstLine="720"/>
        <w:jc w:val="both"/>
        <w:rPr>
          <w:rFonts w:ascii="Times New Roman" w:hAnsi="Times New Roman" w:cs="Times New Roman"/>
          <w:sz w:val="26"/>
          <w:szCs w:val="26"/>
        </w:rPr>
      </w:pPr>
      <w:r w:rsidRPr="005C084A">
        <w:rPr>
          <w:rFonts w:ascii="Times New Roman" w:hAnsi="Times New Roman" w:cs="Times New Roman"/>
          <w:sz w:val="26"/>
          <w:szCs w:val="26"/>
        </w:rPr>
        <w:t>Những năm gần đây, ngành dầu khí trong nước gặp nhiều khó khăn do những nguyên nhân cả chủ quan và khách quan, điều đó ảnh hưởng rất lớn đến sự phát triển của Khoa Dầu khí</w:t>
      </w:r>
      <w:r w:rsidR="00C91CF1">
        <w:rPr>
          <w:rFonts w:ascii="Times New Roman" w:hAnsi="Times New Roman" w:cs="Times New Roman"/>
          <w:sz w:val="26"/>
          <w:szCs w:val="26"/>
        </w:rPr>
        <w:t>, trong đó có Bộ môn Thiết bị Dầu khí và Công trình</w:t>
      </w:r>
      <w:r w:rsidRPr="005C084A">
        <w:rPr>
          <w:rFonts w:ascii="Times New Roman" w:hAnsi="Times New Roman" w:cs="Times New Roman"/>
          <w:sz w:val="26"/>
          <w:szCs w:val="26"/>
        </w:rPr>
        <w:t xml:space="preserve">. Đặc biệt, </w:t>
      </w:r>
      <w:r w:rsidR="005C084A">
        <w:rPr>
          <w:rFonts w:ascii="Times New Roman" w:hAnsi="Times New Roman" w:cs="Times New Roman"/>
          <w:sz w:val="26"/>
          <w:szCs w:val="26"/>
        </w:rPr>
        <w:t xml:space="preserve">hiện nay, </w:t>
      </w:r>
      <w:r w:rsidRPr="005C084A">
        <w:rPr>
          <w:rFonts w:ascii="Times New Roman" w:hAnsi="Times New Roman" w:cs="Times New Roman"/>
          <w:sz w:val="26"/>
          <w:szCs w:val="26"/>
        </w:rPr>
        <w:t>n</w:t>
      </w:r>
      <w:r w:rsidR="0056293A" w:rsidRPr="005C084A">
        <w:rPr>
          <w:rFonts w:ascii="Times New Roman" w:hAnsi="Times New Roman" w:cs="Times New Roman"/>
          <w:sz w:val="26"/>
          <w:szCs w:val="26"/>
        </w:rPr>
        <w:t xml:space="preserve">gành công nghiệp dầu khí thế giới nói chung và ngành công nghiệp dầu khí Việt Nam nói riêng </w:t>
      </w:r>
      <w:r w:rsidR="005C084A">
        <w:rPr>
          <w:rFonts w:ascii="Times New Roman" w:hAnsi="Times New Roman" w:cs="Times New Roman"/>
          <w:sz w:val="26"/>
          <w:szCs w:val="26"/>
        </w:rPr>
        <w:t>đ</w:t>
      </w:r>
      <w:r w:rsidR="0056293A" w:rsidRPr="005C084A">
        <w:rPr>
          <w:rFonts w:ascii="Times New Roman" w:hAnsi="Times New Roman" w:cs="Times New Roman"/>
          <w:sz w:val="26"/>
          <w:szCs w:val="26"/>
        </w:rPr>
        <w:t>ang đứng trước những khó khăn, thách thức vô cùng lớn khi phải đương đầu với tác động kép là đại dịch viêm đường hô hấp cấp Covid-19 lan rộng tác động nặng nề đến nhiều nền kinh tế, kèm giá dầu lao dốc mạnh.</w:t>
      </w:r>
      <w:r w:rsidRPr="005C084A">
        <w:rPr>
          <w:rFonts w:ascii="Times New Roman" w:hAnsi="Times New Roman" w:cs="Times New Roman"/>
          <w:sz w:val="26"/>
          <w:szCs w:val="26"/>
        </w:rPr>
        <w:t xml:space="preserve"> Sự ảnh hưởng này chắc chắn sẽ còn kéo dài. Vì vậy, việc tìm giải pháp ứng phó với khó khăn</w:t>
      </w:r>
      <w:r w:rsidR="005C084A" w:rsidRPr="005C084A">
        <w:rPr>
          <w:rFonts w:ascii="Times New Roman" w:hAnsi="Times New Roman" w:cs="Times New Roman"/>
          <w:sz w:val="26"/>
          <w:szCs w:val="26"/>
        </w:rPr>
        <w:t xml:space="preserve"> trong thời gian dài</w:t>
      </w:r>
      <w:r w:rsidRPr="005C084A">
        <w:rPr>
          <w:rFonts w:ascii="Times New Roman" w:hAnsi="Times New Roman" w:cs="Times New Roman"/>
          <w:sz w:val="26"/>
          <w:szCs w:val="26"/>
        </w:rPr>
        <w:t xml:space="preserve"> là bài toán nan giải. </w:t>
      </w:r>
      <w:r w:rsidR="005C084A" w:rsidRPr="005C084A">
        <w:rPr>
          <w:rFonts w:ascii="Times New Roman" w:hAnsi="Times New Roman" w:cs="Times New Roman"/>
          <w:sz w:val="26"/>
          <w:szCs w:val="26"/>
        </w:rPr>
        <w:t>Một trong những cách dễ</w:t>
      </w:r>
      <w:r w:rsidR="00C91CF1">
        <w:rPr>
          <w:rFonts w:ascii="Times New Roman" w:hAnsi="Times New Roman" w:cs="Times New Roman"/>
          <w:sz w:val="26"/>
          <w:szCs w:val="26"/>
        </w:rPr>
        <w:t xml:space="preserve"> hơn </w:t>
      </w:r>
      <w:r w:rsidR="005C084A" w:rsidRPr="005C084A">
        <w:rPr>
          <w:rFonts w:ascii="Times New Roman" w:hAnsi="Times New Roman" w:cs="Times New Roman"/>
          <w:sz w:val="26"/>
          <w:szCs w:val="26"/>
        </w:rPr>
        <w:t>là tìm ra định hướng phát triển mới ngoài lĩnh vực dầ</w:t>
      </w:r>
      <w:r w:rsidR="005C084A">
        <w:rPr>
          <w:rFonts w:ascii="Times New Roman" w:hAnsi="Times New Roman" w:cs="Times New Roman"/>
          <w:sz w:val="26"/>
          <w:szCs w:val="26"/>
        </w:rPr>
        <w:t>u khí, trong đó lĩnh vực năng lượng và cơ khí ứng dụng là hai lĩnh vực có triển vọng phát triển và phù hợp với chuyên ngành của bộ môn Thiết bị Dầu khí và Công trình.</w:t>
      </w:r>
    </w:p>
    <w:p w:rsidR="00880905" w:rsidRDefault="00A80B15" w:rsidP="00EC38EF">
      <w:pPr>
        <w:spacing w:after="0" w:line="312" w:lineRule="auto"/>
        <w:rPr>
          <w:rFonts w:ascii="Times New Roman" w:hAnsi="Times New Roman" w:cs="Times New Roman"/>
          <w:b/>
          <w:sz w:val="26"/>
          <w:szCs w:val="26"/>
        </w:rPr>
      </w:pPr>
      <w:r w:rsidRPr="00A80B15">
        <w:rPr>
          <w:rFonts w:ascii="Times New Roman" w:hAnsi="Times New Roman" w:cs="Times New Roman"/>
          <w:b/>
          <w:sz w:val="26"/>
          <w:szCs w:val="26"/>
        </w:rPr>
        <w:lastRenderedPageBreak/>
        <w:t>I. NĂNG LƯỢNG</w:t>
      </w:r>
    </w:p>
    <w:p w:rsidR="00880905" w:rsidRPr="001A66FD" w:rsidRDefault="001A66FD" w:rsidP="00880905">
      <w:pPr>
        <w:spacing w:after="0" w:line="312" w:lineRule="auto"/>
        <w:jc w:val="both"/>
        <w:rPr>
          <w:rFonts w:ascii="Times New Roman" w:hAnsi="Times New Roman" w:cs="Times New Roman"/>
          <w:b/>
          <w:sz w:val="26"/>
          <w:szCs w:val="26"/>
        </w:rPr>
      </w:pPr>
      <w:r w:rsidRPr="001A66FD">
        <w:rPr>
          <w:rFonts w:ascii="Times New Roman" w:hAnsi="Times New Roman" w:cs="Times New Roman"/>
          <w:b/>
          <w:sz w:val="26"/>
          <w:szCs w:val="26"/>
        </w:rPr>
        <w:t>1</w:t>
      </w:r>
      <w:r w:rsidR="00880905" w:rsidRPr="001A66FD">
        <w:rPr>
          <w:rFonts w:ascii="Times New Roman" w:hAnsi="Times New Roman" w:cs="Times New Roman"/>
          <w:b/>
          <w:sz w:val="26"/>
          <w:szCs w:val="26"/>
        </w:rPr>
        <w:t>. Vai trò của năng lượng</w:t>
      </w:r>
    </w:p>
    <w:p w:rsidR="00880905" w:rsidRPr="00880905" w:rsidRDefault="00880905" w:rsidP="00880905">
      <w:pPr>
        <w:spacing w:after="0" w:line="312" w:lineRule="auto"/>
        <w:ind w:firstLine="720"/>
        <w:jc w:val="both"/>
        <w:rPr>
          <w:rFonts w:ascii="Times New Roman" w:hAnsi="Times New Roman" w:cs="Times New Roman"/>
          <w:sz w:val="26"/>
          <w:szCs w:val="26"/>
        </w:rPr>
      </w:pPr>
      <w:r w:rsidRPr="00880905">
        <w:rPr>
          <w:rFonts w:ascii="Times New Roman" w:hAnsi="Times New Roman" w:cs="Times New Roman"/>
          <w:sz w:val="26"/>
          <w:szCs w:val="26"/>
        </w:rPr>
        <w:t xml:space="preserve">Công nghiệp năng lượng là một trong những ngành kinh tế quan trọng và cơ bản của một quốc gia. Nền sản xuất hiện đại chỉ có thể phát triển nhờ sự tồn tại của ngành năng lượng. Là động lực cho các ngành kinh tế, công nghiệp năng lượng được coi như bộ phận quan trọng nhất trong hệ thống cơ sở hạ tầng sản xuất. Việc phát triển ngành công nghiệp này kéo theo hàng loạt các ngành công nghiệp khác như công nghiệp cơ khí, công nghiệp sản xuất vật liệu xây dựng. Công nghiệp năng lượng cũng thu hút những ngành công nghiệp sử dụng nhiều điện năng như luyện kim màu, chế biến kim loại, chế biến thực phẩm, hoá chất, dệt... Vì thế, công nghiệp năng lượng có khả năng tạo vùng rất lớn nếu như nó nằm ở vị trí địa lý thuận lợi. Thông qua chỉ số tiêu dùng năng lượng bình quân theo đầu người, có thể phán đoán trình độ phát triển kinh tế, kỹ thuật và văn hoá của một quốc gia. </w:t>
      </w:r>
    </w:p>
    <w:p w:rsidR="00880905" w:rsidRPr="00880905" w:rsidRDefault="00880905" w:rsidP="00880905">
      <w:pPr>
        <w:spacing w:after="0" w:line="312" w:lineRule="auto"/>
        <w:ind w:firstLine="720"/>
        <w:jc w:val="both"/>
        <w:rPr>
          <w:rFonts w:ascii="Times New Roman" w:hAnsi="Times New Roman" w:cs="Times New Roman"/>
          <w:sz w:val="26"/>
          <w:szCs w:val="26"/>
        </w:rPr>
      </w:pPr>
      <w:r w:rsidRPr="00880905">
        <w:rPr>
          <w:rFonts w:ascii="Times New Roman" w:hAnsi="Times New Roman" w:cs="Times New Roman"/>
          <w:sz w:val="26"/>
          <w:szCs w:val="26"/>
        </w:rPr>
        <w:t>Trong nhiều thế kỉ qua, mức tiêu dùng than, dầu mỏ, khí đốt của nhân loại tăng lên nhanh chóng. Từ năm 1990 đến nay, cứ mỗi năm bình quân một người tiêu thụ khoảng 1,6 tấn dầu quy đổi, tức là gấp khoảng 25 lần trọng lượng của bản thân. Nhìn chung mức tiêu dùng năng lượng bình quân theo đầu người trong vòng 20 năm qua tăng lên rõ rệt trên phạm vi toàn thế giới, song có sự khác biệt khá lớn giữa các quốc gia. Các nước kinh tế phát triển ở châu Âu, Bắc Mỹ và những nước có thu nhập cao có mức tiêu dùng năng lượng bình quân theo đầu người lớn nhất; trong khi đó những nước nghèo ở châu Phi và Nam Á có mức tiêu dùng thấp nhất. Sự chênh lệch giữa nước có mức tiêu dùng năng lượng cao nhất và thấp nhất lên tới 45 lần. Chỉ số này ở Việt Nam</w:t>
      </w:r>
      <w:r w:rsidR="006474CE">
        <w:rPr>
          <w:rFonts w:ascii="Times New Roman" w:hAnsi="Times New Roman" w:cs="Times New Roman"/>
          <w:sz w:val="26"/>
          <w:szCs w:val="26"/>
        </w:rPr>
        <w:t xml:space="preserve"> hiện nay</w:t>
      </w:r>
      <w:r w:rsidRPr="00880905">
        <w:rPr>
          <w:rFonts w:ascii="Times New Roman" w:hAnsi="Times New Roman" w:cs="Times New Roman"/>
          <w:sz w:val="26"/>
          <w:szCs w:val="26"/>
        </w:rPr>
        <w:t xml:space="preserve"> là 521 kg/người. </w:t>
      </w:r>
    </w:p>
    <w:p w:rsidR="00880905" w:rsidRPr="001A66FD" w:rsidRDefault="00880905" w:rsidP="00880905">
      <w:pPr>
        <w:spacing w:after="0" w:line="312" w:lineRule="auto"/>
        <w:jc w:val="both"/>
        <w:rPr>
          <w:rFonts w:ascii="Times New Roman" w:hAnsi="Times New Roman" w:cs="Times New Roman"/>
          <w:b/>
          <w:sz w:val="26"/>
          <w:szCs w:val="26"/>
        </w:rPr>
      </w:pPr>
      <w:r w:rsidRPr="001A66FD">
        <w:rPr>
          <w:rFonts w:ascii="Times New Roman" w:hAnsi="Times New Roman" w:cs="Times New Roman"/>
          <w:b/>
          <w:sz w:val="26"/>
          <w:szCs w:val="26"/>
        </w:rPr>
        <w:t xml:space="preserve">2. </w:t>
      </w:r>
      <w:r w:rsidR="00AE5D6E">
        <w:rPr>
          <w:rFonts w:ascii="Times New Roman" w:hAnsi="Times New Roman" w:cs="Times New Roman"/>
          <w:b/>
          <w:sz w:val="26"/>
          <w:szCs w:val="26"/>
        </w:rPr>
        <w:t>Các dạng năng lượng</w:t>
      </w:r>
    </w:p>
    <w:p w:rsidR="00880905" w:rsidRPr="00880905" w:rsidRDefault="00880905" w:rsidP="00880905">
      <w:pPr>
        <w:spacing w:after="0" w:line="312" w:lineRule="auto"/>
        <w:ind w:firstLine="720"/>
        <w:jc w:val="both"/>
        <w:rPr>
          <w:rFonts w:ascii="Times New Roman" w:hAnsi="Times New Roman" w:cs="Times New Roman"/>
          <w:sz w:val="26"/>
          <w:szCs w:val="26"/>
        </w:rPr>
      </w:pPr>
      <w:r w:rsidRPr="00880905">
        <w:rPr>
          <w:rFonts w:ascii="Times New Roman" w:hAnsi="Times New Roman" w:cs="Times New Roman"/>
          <w:sz w:val="26"/>
          <w:szCs w:val="26"/>
        </w:rPr>
        <w:t xml:space="preserve">Công nghiệp năng lượng hiện đại là một hệ thống phức tạp bao gồm nhiều ngành, cần thiết cho mọi hoạt động sản xuất và đời sống. Trong thời đại cách mạng khoa học kỹ thuật, sự phát triển của ngành công nghiệp này có ảnh hưởng rất lớn đến trình độ, cơ cấu và sự phân bố của nền kinh tế. Tài nguyên năng lượng của thế giới rất phong phú và đa dạng. Ngoài nguồn năng lượng truyền thống như củi, gỗ, than, dầu mỏ, khí đốt, đá cháy, con người đã phát hiện và đưa vào sử dụng các nguồn năng lượng mới, có hiệu quả cao như năng lượng thuỷ triều, năng lượng hạt nhân, năng lượng mặt trời, địa nhiệt, năng lượng gió và năng lượng sinh khối... Những tác động về mặt môi trường sinh thái cùng những tiến bộ về khoa học công nghệ đã làm tăng việc sử dụng các nguồn năng lượng mới. Trên cơ sở đó, cơ cấu sử dụng năng lượng của thế giới đã có nhiều thay đổi theo thời gian. </w:t>
      </w:r>
    </w:p>
    <w:p w:rsidR="00880905" w:rsidRPr="001A66FD" w:rsidRDefault="00880905" w:rsidP="00880905">
      <w:pPr>
        <w:spacing w:after="0" w:line="312" w:lineRule="auto"/>
        <w:jc w:val="both"/>
        <w:rPr>
          <w:rFonts w:ascii="Times New Roman" w:hAnsi="Times New Roman" w:cs="Times New Roman"/>
          <w:b/>
          <w:i/>
          <w:sz w:val="26"/>
          <w:szCs w:val="26"/>
        </w:rPr>
      </w:pPr>
      <w:r w:rsidRPr="001A66FD">
        <w:rPr>
          <w:rFonts w:ascii="Times New Roman" w:hAnsi="Times New Roman" w:cs="Times New Roman"/>
          <w:b/>
          <w:i/>
          <w:sz w:val="26"/>
          <w:szCs w:val="26"/>
        </w:rPr>
        <w:t>2.1. Năng lượ</w:t>
      </w:r>
      <w:r w:rsidR="001A66FD" w:rsidRPr="001A66FD">
        <w:rPr>
          <w:rFonts w:ascii="Times New Roman" w:hAnsi="Times New Roman" w:cs="Times New Roman"/>
          <w:b/>
          <w:i/>
          <w:sz w:val="26"/>
          <w:szCs w:val="26"/>
        </w:rPr>
        <w:t>ng không tái tạo</w:t>
      </w:r>
    </w:p>
    <w:p w:rsidR="00595E2A" w:rsidRDefault="00595E2A" w:rsidP="00880905">
      <w:pPr>
        <w:spacing w:after="0" w:line="312" w:lineRule="auto"/>
        <w:jc w:val="both"/>
        <w:rPr>
          <w:rFonts w:ascii="Times New Roman" w:hAnsi="Times New Roman" w:cs="Times New Roman"/>
          <w:i/>
          <w:sz w:val="26"/>
          <w:szCs w:val="26"/>
        </w:rPr>
      </w:pPr>
    </w:p>
    <w:p w:rsidR="00595E2A" w:rsidRPr="00595E2A" w:rsidRDefault="00595E2A" w:rsidP="00880905">
      <w:pPr>
        <w:spacing w:after="0" w:line="312" w:lineRule="auto"/>
        <w:jc w:val="both"/>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sz w:val="26"/>
          <w:szCs w:val="26"/>
        </w:rPr>
        <w:t xml:space="preserve">Năng lượng không tái tạo gồm năng lượng truyền thống (củi, gỗ), năng lượng hóa thạch (than đá, dầu mỏ) và năng lượng hạt nhân, nguyên tử. </w:t>
      </w:r>
    </w:p>
    <w:p w:rsidR="00880905" w:rsidRPr="00880905" w:rsidRDefault="00880905" w:rsidP="00880905">
      <w:pPr>
        <w:spacing w:after="0" w:line="312" w:lineRule="auto"/>
        <w:jc w:val="both"/>
        <w:rPr>
          <w:rFonts w:ascii="Times New Roman" w:hAnsi="Times New Roman" w:cs="Times New Roman"/>
          <w:sz w:val="26"/>
          <w:szCs w:val="26"/>
        </w:rPr>
      </w:pPr>
      <w:r w:rsidRPr="001A66FD">
        <w:rPr>
          <w:rFonts w:ascii="Times New Roman" w:hAnsi="Times New Roman" w:cs="Times New Roman"/>
          <w:i/>
          <w:sz w:val="26"/>
          <w:szCs w:val="26"/>
        </w:rPr>
        <w:t>2.1.1. Củi, gỗ:</w:t>
      </w:r>
      <w:r w:rsidRPr="00880905">
        <w:rPr>
          <w:rFonts w:ascii="Times New Roman" w:hAnsi="Times New Roman" w:cs="Times New Roman"/>
          <w:sz w:val="26"/>
          <w:szCs w:val="26"/>
        </w:rPr>
        <w:t xml:space="preserve"> là nguồn năng lượng đã được con người sử dụng từ thời xa xưa với xu hướng tỷ trọng ngày càng giả</w:t>
      </w:r>
      <w:r w:rsidR="00595E2A">
        <w:rPr>
          <w:rFonts w:ascii="Times New Roman" w:hAnsi="Times New Roman" w:cs="Times New Roman"/>
          <w:sz w:val="26"/>
          <w:szCs w:val="26"/>
        </w:rPr>
        <w:t xml:space="preserve">m. </w:t>
      </w:r>
      <w:r w:rsidRPr="00880905">
        <w:rPr>
          <w:rFonts w:ascii="Times New Roman" w:hAnsi="Times New Roman" w:cs="Times New Roman"/>
          <w:sz w:val="26"/>
          <w:szCs w:val="26"/>
        </w:rPr>
        <w:t>Đây là xu hướng tiến bộ vì củi, gỗ thuộc loại tài nguyên có thể phục hồi được nhưng rất chậm. Nếu con người tiếp tục đốt củi thì chẳng bao lâu Trái đất sẽ hết màu xanh và như vậy, đất đai sẽ bị xói mòn mạnh, khí hậu sẽ nóng lên, ảnh hưởng xấu đến môi trường sống của nhân loại.</w:t>
      </w:r>
    </w:p>
    <w:p w:rsidR="00880905" w:rsidRPr="00880905" w:rsidRDefault="00880905" w:rsidP="00880905">
      <w:pPr>
        <w:spacing w:after="0" w:line="312" w:lineRule="auto"/>
        <w:jc w:val="both"/>
        <w:rPr>
          <w:rFonts w:ascii="Times New Roman" w:hAnsi="Times New Roman" w:cs="Times New Roman"/>
          <w:sz w:val="26"/>
          <w:szCs w:val="26"/>
        </w:rPr>
      </w:pPr>
      <w:r w:rsidRPr="001A66FD">
        <w:rPr>
          <w:rFonts w:ascii="Times New Roman" w:hAnsi="Times New Roman" w:cs="Times New Roman"/>
          <w:i/>
          <w:sz w:val="26"/>
          <w:szCs w:val="26"/>
        </w:rPr>
        <w:t>2.1.2. Than đá:</w:t>
      </w:r>
      <w:r>
        <w:rPr>
          <w:rFonts w:ascii="Times New Roman" w:hAnsi="Times New Roman" w:cs="Times New Roman"/>
          <w:sz w:val="26"/>
          <w:szCs w:val="26"/>
        </w:rPr>
        <w:t xml:space="preserve"> </w:t>
      </w:r>
      <w:r w:rsidRPr="00880905">
        <w:rPr>
          <w:rFonts w:ascii="Times New Roman" w:hAnsi="Times New Roman" w:cs="Times New Roman"/>
          <w:sz w:val="26"/>
          <w:szCs w:val="26"/>
        </w:rPr>
        <w:t>là nguồn năng lượng hoá thạch, có thể phục hồi nhưng rất chậm. Than được biết từ rất sớm và cho đến nay vẫn tiếp tục được sử dụng rộng rãi trong sản xuất và đời sống. Tỷ trọng của than trong cơ cấu sử dụng năng lượng tăng nhanh vào những năm cuối thế kỉ XIX (44% năm 1880 lên 58% năm 1900), đạt cực đại vào đầu thế kỉ XX (68% năm 1920) gắn liền với những thay đổi về quy trình của công nghiệp luyện kim (thay thế than củi bằng than cốc), sự ra đời của máy hơi nước và việc sử dụng làm nguyên liệu trong công nghiệp hoá học. Từ nửa sau thế kỉ XX, tỷ trọng của than trong cơ cấu năng lượng bắt đầu giảm nhanh một phần do việc khai thác và sử dụng than gây suy thoái và ô nhiễm môi trường (đất, nước, không khí), song quan trọng hơn vì đã có nguồn năng lượng khác hiệu quả hơn thay thế.</w:t>
      </w:r>
    </w:p>
    <w:p w:rsidR="00880905" w:rsidRDefault="00880905" w:rsidP="00880905">
      <w:pPr>
        <w:spacing w:after="0" w:line="312" w:lineRule="auto"/>
        <w:jc w:val="both"/>
        <w:rPr>
          <w:rFonts w:ascii="Times New Roman" w:hAnsi="Times New Roman" w:cs="Times New Roman"/>
          <w:sz w:val="26"/>
          <w:szCs w:val="26"/>
        </w:rPr>
      </w:pPr>
      <w:r w:rsidRPr="001A66FD">
        <w:rPr>
          <w:rFonts w:ascii="Times New Roman" w:hAnsi="Times New Roman" w:cs="Times New Roman"/>
          <w:i/>
          <w:sz w:val="26"/>
          <w:szCs w:val="26"/>
        </w:rPr>
        <w:t>2.1.3. Dầu mỏ, khí đốt:</w:t>
      </w:r>
      <w:r>
        <w:rPr>
          <w:rFonts w:ascii="Times New Roman" w:hAnsi="Times New Roman" w:cs="Times New Roman"/>
          <w:b/>
          <w:i/>
          <w:sz w:val="26"/>
          <w:szCs w:val="26"/>
        </w:rPr>
        <w:t xml:space="preserve"> </w:t>
      </w:r>
      <w:r w:rsidRPr="00880905">
        <w:rPr>
          <w:rFonts w:ascii="Times New Roman" w:hAnsi="Times New Roman" w:cs="Times New Roman"/>
          <w:sz w:val="26"/>
          <w:szCs w:val="26"/>
        </w:rPr>
        <w:t>là nguồn năng lượng mới, chỉ thực sự được sử dụng nhiều vào nửa sau thế kỉ XX</w:t>
      </w:r>
      <w:r w:rsidR="00595E2A">
        <w:rPr>
          <w:rFonts w:ascii="Times New Roman" w:hAnsi="Times New Roman" w:cs="Times New Roman"/>
          <w:sz w:val="26"/>
          <w:szCs w:val="26"/>
        </w:rPr>
        <w:t>, nhất là</w:t>
      </w:r>
      <w:r w:rsidRPr="00880905">
        <w:rPr>
          <w:rFonts w:ascii="Times New Roman" w:hAnsi="Times New Roman" w:cs="Times New Roman"/>
          <w:sz w:val="26"/>
          <w:szCs w:val="26"/>
        </w:rPr>
        <w:t xml:space="preserve"> thập kỉ 80 gắn liền với sự phát triển của ngành giao thông, công nghiệp hoá chất, đặc biệt là hoá dầu. Bước sang đầu thế kỉ XXI, vai trò của dầu mỏ bắt đầu giảm do có nhiều nguyên nhân: xung đột và khủng hoảng về dầu lửa giữa các nước sản xuất và các nước tiêu thụ dầu, ô nhiễm môi trường do khai thác, sử dụng và vận chuyển dầu gây ra (nước, không khí, biể</w:t>
      </w:r>
      <w:r w:rsidR="00595E2A">
        <w:rPr>
          <w:rFonts w:ascii="Times New Roman" w:hAnsi="Times New Roman" w:cs="Times New Roman"/>
          <w:sz w:val="26"/>
          <w:szCs w:val="26"/>
        </w:rPr>
        <w:t>n...)</w:t>
      </w:r>
    </w:p>
    <w:p w:rsidR="001E5567" w:rsidRPr="001E5567" w:rsidRDefault="001E5567" w:rsidP="00880905">
      <w:pPr>
        <w:spacing w:after="0" w:line="312" w:lineRule="auto"/>
        <w:jc w:val="both"/>
        <w:rPr>
          <w:rFonts w:ascii="Times New Roman" w:hAnsi="Times New Roman" w:cs="Times New Roman"/>
          <w:b/>
          <w:i/>
          <w:sz w:val="26"/>
          <w:szCs w:val="26"/>
        </w:rPr>
      </w:pPr>
      <w:r w:rsidRPr="001E5567">
        <w:rPr>
          <w:rFonts w:ascii="Times New Roman" w:hAnsi="Times New Roman" w:cs="Times New Roman"/>
          <w:b/>
          <w:i/>
          <w:sz w:val="26"/>
          <w:szCs w:val="26"/>
        </w:rPr>
        <w:t>2.2. Năng lượng tái tạo</w:t>
      </w:r>
    </w:p>
    <w:p w:rsidR="00880905" w:rsidRPr="00880905" w:rsidRDefault="001E5567" w:rsidP="00880905">
      <w:pPr>
        <w:spacing w:after="0" w:line="312" w:lineRule="auto"/>
        <w:jc w:val="both"/>
        <w:rPr>
          <w:rFonts w:ascii="Times New Roman" w:hAnsi="Times New Roman" w:cs="Times New Roman"/>
          <w:sz w:val="26"/>
          <w:szCs w:val="26"/>
        </w:rPr>
      </w:pPr>
      <w:r w:rsidRPr="001E5567">
        <w:rPr>
          <w:rFonts w:ascii="Times New Roman" w:hAnsi="Times New Roman" w:cs="Times New Roman"/>
          <w:i/>
          <w:sz w:val="26"/>
          <w:szCs w:val="26"/>
        </w:rPr>
        <w:t xml:space="preserve">2.2.1. </w:t>
      </w:r>
      <w:r w:rsidR="00880905" w:rsidRPr="001E5567">
        <w:rPr>
          <w:rFonts w:ascii="Times New Roman" w:hAnsi="Times New Roman" w:cs="Times New Roman"/>
          <w:i/>
          <w:sz w:val="26"/>
          <w:szCs w:val="26"/>
        </w:rPr>
        <w:t>Thuỷ điện</w:t>
      </w:r>
      <w:r w:rsidRPr="001E5567">
        <w:rPr>
          <w:rFonts w:ascii="Times New Roman" w:hAnsi="Times New Roman" w:cs="Times New Roman"/>
          <w:i/>
          <w:sz w:val="26"/>
          <w:szCs w:val="26"/>
        </w:rPr>
        <w:t>:</w:t>
      </w:r>
      <w:r w:rsidR="00880905" w:rsidRPr="00880905">
        <w:rPr>
          <w:rFonts w:ascii="Times New Roman" w:hAnsi="Times New Roman" w:cs="Times New Roman"/>
          <w:sz w:val="26"/>
          <w:szCs w:val="26"/>
        </w:rPr>
        <w:t xml:space="preserve"> là nguồn năng lượng tái tạo với khả năng rất lớn. Song việc xây dựng nhà máy đòi hỏi vốn đầu tư nhiều, thời gian xây dựng và khả năng thu hồi vốn lâu. Đó là chưa kể việc phải di dân rất tốn kém và những thay đổi về môi trường sinh thái có thể xảy ra do hình thành các hồ chứa nước lớn.</w:t>
      </w:r>
    </w:p>
    <w:p w:rsidR="00880905" w:rsidRPr="00880905" w:rsidRDefault="00880905" w:rsidP="001E5567">
      <w:pPr>
        <w:spacing w:after="0" w:line="312" w:lineRule="auto"/>
        <w:ind w:firstLine="720"/>
        <w:jc w:val="both"/>
        <w:rPr>
          <w:rFonts w:ascii="Times New Roman" w:hAnsi="Times New Roman" w:cs="Times New Roman"/>
          <w:sz w:val="26"/>
          <w:szCs w:val="26"/>
        </w:rPr>
      </w:pPr>
      <w:r w:rsidRPr="00880905">
        <w:rPr>
          <w:rFonts w:ascii="Times New Roman" w:hAnsi="Times New Roman" w:cs="Times New Roman"/>
          <w:sz w:val="26"/>
          <w:szCs w:val="26"/>
        </w:rPr>
        <w:t xml:space="preserve">Các nguồn năng lượng sạch, có thể tái tạo như khí sinh học, gió, địa nhiệt, mặt trời, thuỷ triều... Tuy mới được sử dụng từ những năm cuối của thế kỉ XX, nhưng đây sẽ là nguồn năng lượng tiềm tàng của nhân loại. Do sự cạn kiệt của các nguồn tài nguyên năng lượng không tái tạo, các nguồn năng lượng mới sẽ trở thành nguồn năng lượng cơ bản ở cả các nước phát triển và đang phát triển từ nửa sau của thế kỉ XXI. </w:t>
      </w:r>
    </w:p>
    <w:p w:rsidR="00880905" w:rsidRPr="00880905" w:rsidRDefault="001E5567" w:rsidP="00880905">
      <w:pPr>
        <w:spacing w:after="0" w:line="312" w:lineRule="auto"/>
        <w:jc w:val="both"/>
        <w:rPr>
          <w:rFonts w:ascii="Times New Roman" w:hAnsi="Times New Roman" w:cs="Times New Roman"/>
          <w:sz w:val="26"/>
          <w:szCs w:val="26"/>
        </w:rPr>
      </w:pPr>
      <w:r w:rsidRPr="001E5567">
        <w:rPr>
          <w:rFonts w:ascii="Times New Roman" w:hAnsi="Times New Roman" w:cs="Times New Roman"/>
          <w:i/>
          <w:sz w:val="26"/>
          <w:szCs w:val="26"/>
        </w:rPr>
        <w:lastRenderedPageBreak/>
        <w:t xml:space="preserve">2.2.2. </w:t>
      </w:r>
      <w:r w:rsidR="00880905" w:rsidRPr="001E5567">
        <w:rPr>
          <w:rFonts w:ascii="Times New Roman" w:hAnsi="Times New Roman" w:cs="Times New Roman"/>
          <w:i/>
          <w:sz w:val="26"/>
          <w:szCs w:val="26"/>
        </w:rPr>
        <w:t>Năng lượng sinh khối</w:t>
      </w:r>
      <w:r w:rsidRPr="001E5567">
        <w:rPr>
          <w:rFonts w:ascii="Times New Roman" w:hAnsi="Times New Roman" w:cs="Times New Roman"/>
          <w:i/>
          <w:sz w:val="26"/>
          <w:szCs w:val="26"/>
        </w:rPr>
        <w:t>:</w:t>
      </w:r>
      <w:r w:rsidR="00880905" w:rsidRPr="00880905">
        <w:rPr>
          <w:rFonts w:ascii="Times New Roman" w:hAnsi="Times New Roman" w:cs="Times New Roman"/>
          <w:sz w:val="26"/>
          <w:szCs w:val="26"/>
        </w:rPr>
        <w:t xml:space="preserve"> là khí sinh vật được tạo ra từ việc lên men các phế thải hữu cơ nông nghiệp và sinh hoạt, nhằm một mặt đảm bảo nhu cầu đun nấu, thắp sáng cho cư dân nông nghiệp và mặt khác, góp phần bảo vệ môi trường nông thôn.</w:t>
      </w:r>
    </w:p>
    <w:p w:rsidR="00880905" w:rsidRPr="00EC38EF" w:rsidRDefault="001E5567" w:rsidP="00880905">
      <w:pPr>
        <w:spacing w:after="0" w:line="312" w:lineRule="auto"/>
        <w:jc w:val="both"/>
        <w:rPr>
          <w:rFonts w:ascii="Times New Roman" w:hAnsi="Times New Roman" w:cs="Times New Roman"/>
          <w:spacing w:val="-6"/>
          <w:sz w:val="26"/>
          <w:szCs w:val="26"/>
        </w:rPr>
      </w:pPr>
      <w:r w:rsidRPr="001E5567">
        <w:rPr>
          <w:rFonts w:ascii="Times New Roman" w:hAnsi="Times New Roman" w:cs="Times New Roman"/>
          <w:i/>
          <w:sz w:val="26"/>
          <w:szCs w:val="26"/>
        </w:rPr>
        <w:t xml:space="preserve">2.2.3. </w:t>
      </w:r>
      <w:r w:rsidR="00880905" w:rsidRPr="001E5567">
        <w:rPr>
          <w:rFonts w:ascii="Times New Roman" w:hAnsi="Times New Roman" w:cs="Times New Roman"/>
          <w:i/>
          <w:sz w:val="26"/>
          <w:szCs w:val="26"/>
        </w:rPr>
        <w:t>Năng lượng Mặt Trời</w:t>
      </w:r>
      <w:r>
        <w:rPr>
          <w:rFonts w:ascii="Times New Roman" w:hAnsi="Times New Roman" w:cs="Times New Roman"/>
          <w:sz w:val="26"/>
          <w:szCs w:val="26"/>
        </w:rPr>
        <w:t xml:space="preserve">: </w:t>
      </w:r>
      <w:r w:rsidR="00880905" w:rsidRPr="00880905">
        <w:rPr>
          <w:rFonts w:ascii="Times New Roman" w:hAnsi="Times New Roman" w:cs="Times New Roman"/>
          <w:sz w:val="26"/>
          <w:szCs w:val="26"/>
        </w:rPr>
        <w:t xml:space="preserve">được sử dụng dưới hai dạng điện và nhiệt. Đây là nguồn năng lượng vô tận để đun nước, sưởi ấm, sấy nông sản, pin quang điện... phục vụ cho các ngành kinh tế và đời sống. ở nước ta, nguồn năng lượng này mới bước đầu được </w:t>
      </w:r>
      <w:r w:rsidR="00880905" w:rsidRPr="00EC38EF">
        <w:rPr>
          <w:rFonts w:ascii="Times New Roman" w:hAnsi="Times New Roman" w:cs="Times New Roman"/>
          <w:spacing w:val="-6"/>
          <w:sz w:val="26"/>
          <w:szCs w:val="26"/>
        </w:rPr>
        <w:t>khai thác với quy mô nhỏ, thí dụ như pin mặt trời phục vụ các chiến sĩ ở quần đảo Hoàng Sa.</w:t>
      </w:r>
    </w:p>
    <w:p w:rsidR="00FD3805" w:rsidRPr="00FD3805" w:rsidRDefault="00FD3805" w:rsidP="00FD3805">
      <w:pPr>
        <w:spacing w:after="0" w:line="312" w:lineRule="auto"/>
        <w:jc w:val="both"/>
        <w:rPr>
          <w:rFonts w:ascii="Times New Roman" w:hAnsi="Times New Roman" w:cs="Times New Roman"/>
          <w:i/>
          <w:sz w:val="26"/>
          <w:szCs w:val="26"/>
        </w:rPr>
      </w:pPr>
      <w:r w:rsidRPr="00FD3805">
        <w:rPr>
          <w:rFonts w:ascii="Times New Roman" w:hAnsi="Times New Roman" w:cs="Times New Roman"/>
          <w:i/>
          <w:sz w:val="26"/>
          <w:szCs w:val="26"/>
        </w:rPr>
        <w:t>2.2.4. Năng lượng gió:</w:t>
      </w:r>
    </w:p>
    <w:p w:rsidR="00880905" w:rsidRDefault="00880905" w:rsidP="00FD3805">
      <w:pPr>
        <w:spacing w:after="0" w:line="312" w:lineRule="auto"/>
        <w:ind w:firstLine="720"/>
        <w:jc w:val="both"/>
        <w:rPr>
          <w:rFonts w:ascii="Times New Roman" w:hAnsi="Times New Roman" w:cs="Times New Roman"/>
          <w:sz w:val="26"/>
          <w:szCs w:val="26"/>
        </w:rPr>
      </w:pPr>
      <w:r w:rsidRPr="00880905">
        <w:rPr>
          <w:rFonts w:ascii="Times New Roman" w:hAnsi="Times New Roman" w:cs="Times New Roman"/>
          <w:sz w:val="26"/>
          <w:szCs w:val="26"/>
        </w:rPr>
        <w:t>Nguồn năng lượng gió trong thiên nhiên là rất lớn. Việc khai thác và đưa vào sản xuất điện năng đã và đang được tiến hành ở nhiều nước như Tây Âu, Bắc Âu, Hoa Kỳ, Ấn Độ...</w:t>
      </w:r>
    </w:p>
    <w:p w:rsidR="00AE5D6E" w:rsidRDefault="001E5567" w:rsidP="00880905">
      <w:pPr>
        <w:spacing w:after="0" w:line="312" w:lineRule="auto"/>
        <w:jc w:val="both"/>
      </w:pPr>
      <w:r w:rsidRPr="00AE5D6E">
        <w:rPr>
          <w:rFonts w:ascii="Times New Roman" w:hAnsi="Times New Roman" w:cs="Times New Roman"/>
          <w:i/>
          <w:sz w:val="26"/>
          <w:szCs w:val="26"/>
        </w:rPr>
        <w:t>2.2.5. Năng lượng thủy triều:</w:t>
      </w:r>
      <w:r w:rsidR="00AE5D6E" w:rsidRPr="00AE5D6E">
        <w:t xml:space="preserve"> </w:t>
      </w:r>
    </w:p>
    <w:p w:rsidR="00E034CE" w:rsidRDefault="00AE5D6E" w:rsidP="00E034CE">
      <w:pPr>
        <w:spacing w:after="0" w:line="312" w:lineRule="auto"/>
        <w:ind w:firstLine="720"/>
        <w:jc w:val="both"/>
        <w:rPr>
          <w:rFonts w:ascii="Times New Roman" w:hAnsi="Times New Roman" w:cs="Times New Roman"/>
          <w:sz w:val="26"/>
          <w:szCs w:val="26"/>
        </w:rPr>
      </w:pPr>
      <w:r w:rsidRPr="00AE5D6E">
        <w:rPr>
          <w:rFonts w:ascii="Times New Roman" w:hAnsi="Times New Roman" w:cs="Times New Roman"/>
          <w:sz w:val="26"/>
          <w:szCs w:val="26"/>
        </w:rPr>
        <w:t>Năng lượng thuỷ triều hay Điện thuỷ triều là một dạng của thủy năng có thể chuyển đỗi năng lượng thu được từ thuỷ triều thành các dạng năng lượng hữu ích khác, chủ yếu là điện.</w:t>
      </w:r>
    </w:p>
    <w:p w:rsidR="00E034CE" w:rsidRDefault="00E034CE" w:rsidP="00E034CE">
      <w:pPr>
        <w:spacing w:before="120" w:after="0" w:line="312" w:lineRule="auto"/>
        <w:jc w:val="both"/>
        <w:rPr>
          <w:rFonts w:ascii="Times New Roman" w:hAnsi="Times New Roman" w:cs="Times New Roman"/>
          <w:b/>
          <w:sz w:val="26"/>
          <w:szCs w:val="26"/>
        </w:rPr>
      </w:pPr>
      <w:r w:rsidRPr="00E034CE">
        <w:rPr>
          <w:rFonts w:ascii="Times New Roman" w:hAnsi="Times New Roman" w:cs="Times New Roman"/>
          <w:b/>
          <w:sz w:val="26"/>
          <w:szCs w:val="26"/>
        </w:rPr>
        <w:t xml:space="preserve">3. </w:t>
      </w:r>
      <w:r w:rsidR="00CF0E0C">
        <w:rPr>
          <w:rFonts w:ascii="Times New Roman" w:hAnsi="Times New Roman" w:cs="Times New Roman"/>
          <w:b/>
          <w:sz w:val="26"/>
          <w:szCs w:val="26"/>
        </w:rPr>
        <w:t>Sự cần thiết phải phát triển năng lượng tái tạo.</w:t>
      </w:r>
    </w:p>
    <w:p w:rsidR="00AE5D6E" w:rsidRPr="00AE5D6E" w:rsidRDefault="00AE5D6E" w:rsidP="00E034CE">
      <w:pPr>
        <w:spacing w:before="120" w:after="0" w:line="312" w:lineRule="auto"/>
        <w:ind w:firstLine="720"/>
        <w:jc w:val="both"/>
        <w:rPr>
          <w:rFonts w:ascii="Times New Roman" w:hAnsi="Times New Roman" w:cs="Times New Roman"/>
          <w:b/>
          <w:i/>
          <w:sz w:val="26"/>
          <w:szCs w:val="26"/>
        </w:rPr>
      </w:pPr>
      <w:r>
        <w:rPr>
          <w:rFonts w:ascii="Times New Roman" w:hAnsi="Times New Roman" w:cs="Times New Roman"/>
          <w:sz w:val="26"/>
          <w:szCs w:val="26"/>
        </w:rPr>
        <w:t>Năng lượng không tái tạo có ưu điểm là sẵn có trong tự nhiên, giá thành rẻ, dễ chuyển đổi từ năng lượng này sang năng lượng khác. Tuy nhiên, c</w:t>
      </w:r>
      <w:r w:rsidRPr="00B76570">
        <w:rPr>
          <w:rFonts w:ascii="Times New Roman" w:hAnsi="Times New Roman" w:cs="Times New Roman"/>
          <w:sz w:val="26"/>
          <w:szCs w:val="26"/>
        </w:rPr>
        <w:t xml:space="preserve">ác nguồn không tái tạo </w:t>
      </w:r>
      <w:r>
        <w:rPr>
          <w:rFonts w:ascii="Times New Roman" w:hAnsi="Times New Roman" w:cs="Times New Roman"/>
          <w:sz w:val="26"/>
          <w:szCs w:val="26"/>
        </w:rPr>
        <w:t>thường</w:t>
      </w:r>
      <w:r w:rsidRPr="00B76570">
        <w:rPr>
          <w:rFonts w:ascii="Times New Roman" w:hAnsi="Times New Roman" w:cs="Times New Roman"/>
          <w:sz w:val="26"/>
          <w:szCs w:val="26"/>
        </w:rPr>
        <w:t xml:space="preserve"> thải ra khí độc trong không khí khi bị đốt cháy. Đây là nguyên nhân chính gây ra hiện tượng nóng lên toàn cầ</w:t>
      </w:r>
      <w:r>
        <w:rPr>
          <w:rFonts w:ascii="Times New Roman" w:hAnsi="Times New Roman" w:cs="Times New Roman"/>
          <w:sz w:val="26"/>
          <w:szCs w:val="26"/>
        </w:rPr>
        <w:t xml:space="preserve">u, gây ảnh hưởng nghiêm trọng tới môi trường và sức khỏe con người. </w:t>
      </w:r>
    </w:p>
    <w:p w:rsidR="00B76570" w:rsidRDefault="00CF0E0C" w:rsidP="00AE5D6E">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N</w:t>
      </w:r>
      <w:r w:rsidR="00B76570">
        <w:rPr>
          <w:rFonts w:ascii="Times New Roman" w:hAnsi="Times New Roman" w:cs="Times New Roman"/>
          <w:sz w:val="26"/>
          <w:szCs w:val="26"/>
        </w:rPr>
        <w:t>ăng lượng tái tạo</w:t>
      </w:r>
      <w:r w:rsidR="00B76570" w:rsidRPr="00B76570">
        <w:rPr>
          <w:rFonts w:ascii="Times New Roman" w:hAnsi="Times New Roman" w:cs="Times New Roman"/>
          <w:sz w:val="26"/>
          <w:szCs w:val="26"/>
        </w:rPr>
        <w:t xml:space="preserve"> </w:t>
      </w:r>
      <w:r w:rsidR="00AE5D6E">
        <w:rPr>
          <w:rFonts w:ascii="Times New Roman" w:hAnsi="Times New Roman" w:cs="Times New Roman"/>
          <w:sz w:val="26"/>
          <w:szCs w:val="26"/>
        </w:rPr>
        <w:t xml:space="preserve">là luôn </w:t>
      </w:r>
      <w:r w:rsidR="00B76570" w:rsidRPr="00B76570">
        <w:rPr>
          <w:rFonts w:ascii="Times New Roman" w:hAnsi="Times New Roman" w:cs="Times New Roman"/>
          <w:sz w:val="26"/>
          <w:szCs w:val="26"/>
        </w:rPr>
        <w:t>có sẵn với số lượng dồi dào và tự do sử dụ</w:t>
      </w:r>
      <w:r w:rsidR="00AE5D6E">
        <w:rPr>
          <w:rFonts w:ascii="Times New Roman" w:hAnsi="Times New Roman" w:cs="Times New Roman"/>
          <w:sz w:val="26"/>
          <w:szCs w:val="26"/>
        </w:rPr>
        <w:t xml:space="preserve">ng; </w:t>
      </w:r>
      <w:r w:rsidR="00B76570" w:rsidRPr="00B76570">
        <w:rPr>
          <w:rFonts w:ascii="Times New Roman" w:hAnsi="Times New Roman" w:cs="Times New Roman"/>
          <w:sz w:val="26"/>
          <w:szCs w:val="26"/>
        </w:rPr>
        <w:t>có lượng khí thải carbon thấ</w:t>
      </w:r>
      <w:r w:rsidR="00AE5D6E">
        <w:rPr>
          <w:rFonts w:ascii="Times New Roman" w:hAnsi="Times New Roman" w:cs="Times New Roman"/>
          <w:sz w:val="26"/>
          <w:szCs w:val="26"/>
        </w:rPr>
        <w:t>p, do</w:t>
      </w:r>
      <w:r w:rsidR="00B76570" w:rsidRPr="00B76570">
        <w:rPr>
          <w:rFonts w:ascii="Times New Roman" w:hAnsi="Times New Roman" w:cs="Times New Roman"/>
          <w:sz w:val="26"/>
          <w:szCs w:val="26"/>
        </w:rPr>
        <w:t xml:space="preserve"> đó chúng được coi là năng lượng sạch và thân thiện với môi trường.</w:t>
      </w:r>
    </w:p>
    <w:p w:rsidR="00E034CE" w:rsidRDefault="00E034CE" w:rsidP="00E034CE">
      <w:pPr>
        <w:spacing w:before="120"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Xu hướng của thế giới là phát triển bền vững gắn với bảo vệ môi trường, vì vậy, việc nghiên cứu tìm ra các nguồn năng lượng mới thay thế năng lượng không tái tạo là cần thiết, phù hợp xu thế phát triển. Năng lượng tái tạo được coi là hướ</w:t>
      </w:r>
      <w:r w:rsidR="00CF0E0C">
        <w:rPr>
          <w:rFonts w:ascii="Times New Roman" w:hAnsi="Times New Roman" w:cs="Times New Roman"/>
          <w:sz w:val="26"/>
          <w:szCs w:val="26"/>
        </w:rPr>
        <w:t>ng đi cho tương lai, phát triển năng lượng tái tạo góp phần:</w:t>
      </w:r>
    </w:p>
    <w:p w:rsidR="00CF0E0C" w:rsidRDefault="00CF0E0C" w:rsidP="00E034CE">
      <w:pPr>
        <w:spacing w:before="120"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Đảm bảo an ninh năng lượng</w:t>
      </w:r>
      <w:r w:rsidR="0017744D">
        <w:rPr>
          <w:rFonts w:ascii="Times New Roman" w:hAnsi="Times New Roman" w:cs="Times New Roman"/>
          <w:sz w:val="26"/>
          <w:szCs w:val="26"/>
        </w:rPr>
        <w:t>;</w:t>
      </w:r>
    </w:p>
    <w:p w:rsidR="0017744D" w:rsidRDefault="0017744D" w:rsidP="00E034CE">
      <w:pPr>
        <w:spacing w:before="120"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Tăng trưởng kinh tế bền vững;</w:t>
      </w:r>
    </w:p>
    <w:p w:rsidR="0017744D" w:rsidRDefault="0017744D" w:rsidP="00E034CE">
      <w:pPr>
        <w:spacing w:before="120"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Bảo vệ môi trường bền vững;</w:t>
      </w:r>
    </w:p>
    <w:p w:rsidR="0017744D" w:rsidRDefault="0017744D" w:rsidP="00E034CE">
      <w:pPr>
        <w:spacing w:before="120"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Đảm bảo sức khỏe con người;</w:t>
      </w:r>
    </w:p>
    <w:p w:rsidR="0017744D" w:rsidRDefault="0017744D" w:rsidP="00E034CE">
      <w:pPr>
        <w:spacing w:before="120"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Cung cấp năng lượng cho khu vực nông thôn, miền núi và hải đảo; vùng sâu, vùng xa, vùng đặc biệt khó khăn.</w:t>
      </w:r>
    </w:p>
    <w:p w:rsidR="0017744D" w:rsidRDefault="0017744D" w:rsidP="00E034CE">
      <w:pPr>
        <w:spacing w:before="120"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Phát triển hiệu quả ngành năng lượng;</w:t>
      </w:r>
    </w:p>
    <w:p w:rsidR="0017744D" w:rsidRDefault="0017744D" w:rsidP="00E034CE">
      <w:pPr>
        <w:spacing w:before="120"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Tối đa hóa giá trị của nguồn tài nguyên trong nước và từng địa phương.</w:t>
      </w:r>
    </w:p>
    <w:p w:rsidR="00E034CE" w:rsidRPr="00CC1EE6" w:rsidRDefault="00E034CE" w:rsidP="00E034CE">
      <w:pPr>
        <w:spacing w:before="120" w:after="0" w:line="312" w:lineRule="auto"/>
        <w:jc w:val="both"/>
        <w:rPr>
          <w:rFonts w:ascii="Times New Roman" w:hAnsi="Times New Roman" w:cs="Times New Roman"/>
          <w:b/>
          <w:i/>
          <w:sz w:val="26"/>
          <w:szCs w:val="26"/>
        </w:rPr>
      </w:pPr>
      <w:r w:rsidRPr="00CC1EE6">
        <w:rPr>
          <w:rFonts w:ascii="Times New Roman" w:hAnsi="Times New Roman" w:cs="Times New Roman"/>
          <w:b/>
          <w:sz w:val="26"/>
          <w:szCs w:val="26"/>
        </w:rPr>
        <w:t xml:space="preserve">4. </w:t>
      </w:r>
      <w:r w:rsidR="001F0F92">
        <w:rPr>
          <w:rFonts w:ascii="Times New Roman" w:hAnsi="Times New Roman" w:cs="Times New Roman"/>
          <w:b/>
          <w:sz w:val="26"/>
          <w:szCs w:val="26"/>
        </w:rPr>
        <w:t>Vai trò, t</w:t>
      </w:r>
      <w:r w:rsidRPr="00CC1EE6">
        <w:rPr>
          <w:rFonts w:ascii="Times New Roman" w:hAnsi="Times New Roman" w:cs="Times New Roman"/>
          <w:b/>
          <w:sz w:val="26"/>
          <w:szCs w:val="26"/>
        </w:rPr>
        <w:t>iềm năng và triển vọng phát triển năng lượng tái tạo ở Việt Nam</w:t>
      </w:r>
    </w:p>
    <w:p w:rsidR="00B76570" w:rsidRDefault="00E034CE" w:rsidP="00E034CE">
      <w:pPr>
        <w:spacing w:after="0" w:line="312" w:lineRule="auto"/>
        <w:ind w:firstLine="709"/>
        <w:jc w:val="both"/>
        <w:rPr>
          <w:rFonts w:ascii="Times New Roman" w:hAnsi="Times New Roman" w:cs="Times New Roman"/>
          <w:sz w:val="26"/>
          <w:szCs w:val="26"/>
        </w:rPr>
      </w:pPr>
      <w:r w:rsidRPr="00E034CE">
        <w:rPr>
          <w:rFonts w:ascii="Times New Roman" w:hAnsi="Times New Roman" w:cs="Times New Roman"/>
          <w:sz w:val="26"/>
          <w:szCs w:val="26"/>
        </w:rPr>
        <w:t>Cung ứng năng lượng đáp ứng nhu cầu phát triển kinh tế - xã hội đang và sẽ phải đối mặt với nhiều vấn đề, thách thức, đặc biệt là sự cạn kiệt dần nguồn nhiên liệu hóa thạch nội địa, giá dầu biến động, cũng như các tác động của biến đổi khí hậu đến an ninh, an toàn trong cung ứng năng lượng… Do vậy, từng bước đa dạng hóa nguồn cung năng lượng, nguồn điện dựa trên các nguồn năng lượng tái tạo mà Việt Nam có tiềm năng, đặc biệt là các nguồn sinh khối, gió, năng lượng mặt trời… được coi là một trong những giải pháp phát triển bền vững.</w:t>
      </w:r>
    </w:p>
    <w:p w:rsidR="00CC1EE6" w:rsidRPr="00CC1EE6" w:rsidRDefault="00CC1EE6" w:rsidP="00CC1EE6">
      <w:pPr>
        <w:spacing w:after="0" w:line="312" w:lineRule="auto"/>
        <w:jc w:val="both"/>
        <w:rPr>
          <w:rFonts w:ascii="Times New Roman" w:hAnsi="Times New Roman" w:cs="Times New Roman"/>
          <w:b/>
          <w:i/>
          <w:sz w:val="26"/>
          <w:szCs w:val="26"/>
        </w:rPr>
      </w:pPr>
      <w:r w:rsidRPr="00CC1EE6">
        <w:rPr>
          <w:rFonts w:ascii="Times New Roman" w:hAnsi="Times New Roman" w:cs="Times New Roman"/>
          <w:b/>
          <w:i/>
          <w:sz w:val="26"/>
          <w:szCs w:val="26"/>
        </w:rPr>
        <w:t xml:space="preserve">4.1. Vai trò của </w:t>
      </w:r>
      <w:r>
        <w:rPr>
          <w:rFonts w:ascii="Times New Roman" w:hAnsi="Times New Roman" w:cs="Times New Roman"/>
          <w:b/>
          <w:i/>
          <w:sz w:val="26"/>
          <w:szCs w:val="26"/>
        </w:rPr>
        <w:t>ngành công nghiệp</w:t>
      </w:r>
      <w:r w:rsidRPr="00CC1EE6">
        <w:rPr>
          <w:rFonts w:ascii="Times New Roman" w:hAnsi="Times New Roman" w:cs="Times New Roman"/>
          <w:b/>
          <w:i/>
          <w:sz w:val="26"/>
          <w:szCs w:val="26"/>
        </w:rPr>
        <w:t xml:space="preserve"> năng lượng tái tạo tại Việt Nam</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Hiện nay tất cả các nước trên thế giới đang đối mặt với cuộc chiến chống biến đổi khí hậu toàn cầu, với việc thực hiện mục tiêu của Paris COP 21 là đảm bảo sự tăng nhiệt độ trung bình toàn cầu từ nay đến năm 2100 ở mức dưới 2°C, bằng biện pháp giảm sản xuất và sử dụng năng lượng từ nhiên liệu hóa thạch (than, dầu, khí), nguyên nhân phát ra 2/3 lượng khí nhà kính (CO2) mà thay thế bằng các nguồn năng lượng tái tạo (NLTT) như: gió, mặt trời, sinh khối...</w:t>
      </w:r>
    </w:p>
    <w:p w:rsid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Riêng đối với Việt Nam - đất nước sẽ chịu tác động khá trầm trọng của biến đổi khí hậu, lại có tiềm năng nguồn NLTT (thủy điện nhỏ, gió, mặt trời, sinh khối, địa nhiệt) phong phú, trong khi các nguồn năng lượng sơ cấp trong nước như thủy điện vừa và lớn, than, dầu khí đều ngày càng cạn kiệt, đang biến đổi từ một nước xuất khẩu năng lượng tịnh thành nước nhập khẩu tịnh thì việc tăng cường phát triển các nguồn NLTT có ý nghĩa hết sức to lớn trong việc giảm sử dụng nhiên liệu hóa thạch nhập khẩu, vừa góp phần giảm phát thải khí nhà kính trong mục tiêu toàn cầu, vừa đảm bảo an ninh năng lượng, phục vụ cho công cuộc phát triển kinh tế - xã hội của đất nước.</w:t>
      </w:r>
    </w:p>
    <w:p w:rsidR="00CC1EE6" w:rsidRDefault="00CC1EE6" w:rsidP="00CC1EE6">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NLTT có vai trò quan trọng trong bảo vệ môi trường, là nguồn năng lượng bền vững, không thải ra các chất ô nhiễm gây thiệt hại cho môi trường và có thể được khai thác mà không gây tổn hại đến các hệ sinh thái. </w:t>
      </w:r>
    </w:p>
    <w:p w:rsidR="001F0F92" w:rsidRPr="001F0F92" w:rsidRDefault="001F0F92" w:rsidP="001F0F92">
      <w:pPr>
        <w:spacing w:after="0" w:line="312" w:lineRule="auto"/>
        <w:jc w:val="both"/>
        <w:rPr>
          <w:rFonts w:ascii="Times New Roman" w:hAnsi="Times New Roman" w:cs="Times New Roman"/>
          <w:b/>
          <w:i/>
          <w:sz w:val="26"/>
          <w:szCs w:val="26"/>
        </w:rPr>
      </w:pPr>
      <w:r w:rsidRPr="001F0F92">
        <w:rPr>
          <w:rFonts w:ascii="Times New Roman" w:hAnsi="Times New Roman" w:cs="Times New Roman"/>
          <w:b/>
          <w:i/>
          <w:sz w:val="26"/>
          <w:szCs w:val="26"/>
        </w:rPr>
        <w:t>4.2. Tiềm năng và triển vọng phát triển</w:t>
      </w:r>
    </w:p>
    <w:p w:rsidR="00CC1EE6" w:rsidRPr="001F0F92" w:rsidRDefault="001F0F92" w:rsidP="001F0F92">
      <w:pPr>
        <w:spacing w:after="0" w:line="312" w:lineRule="auto"/>
        <w:jc w:val="both"/>
        <w:rPr>
          <w:rFonts w:ascii="Times New Roman" w:hAnsi="Times New Roman" w:cs="Times New Roman"/>
          <w:i/>
          <w:sz w:val="26"/>
          <w:szCs w:val="26"/>
        </w:rPr>
      </w:pPr>
      <w:r w:rsidRPr="001F0F92">
        <w:rPr>
          <w:rFonts w:ascii="Times New Roman" w:hAnsi="Times New Roman" w:cs="Times New Roman"/>
          <w:i/>
          <w:sz w:val="26"/>
          <w:szCs w:val="26"/>
        </w:rPr>
        <w:t xml:space="preserve">4.2.1. </w:t>
      </w:r>
      <w:r w:rsidR="00CC1EE6" w:rsidRPr="001F0F92">
        <w:rPr>
          <w:rFonts w:ascii="Times New Roman" w:hAnsi="Times New Roman" w:cs="Times New Roman"/>
          <w:i/>
          <w:sz w:val="26"/>
          <w:szCs w:val="26"/>
        </w:rPr>
        <w:t>Thủy điện nhỏ</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Thủy điện nhỏ (TĐN) được đánh giá là dạng năng lượng tái tạo khả thi nhất về mặt kinh tế - tài chính. Căn cứ vào các báo cáo đánh giá gần đây nhất, thì hiện nay nước ta có trên 1.000 địa điểm đã được xác định có tiềm năng phát triển TĐN, quy mô từ 100 kW tới 30 MW (với thế giới chỉ tới 10 MW), với tổng công suất đặt trên 7.000 MW (đứng đầu các nước ASEAN), các vị trí này tập trung chủ yếu ở vùng núi phía Bắc, Nam Trung bộ và Tây Nguyên.</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lastRenderedPageBreak/>
        <w:t>Hiện nay, có khá nhiều doanh nghiệp tư nhân đã đầu tư và vận hành hiệu quả kinh tế cao các trạm thủy điện nhỏ tại một số tỉnh như: Hà Giang, Lào Cai, Nghệ An, Hà Tĩnh, Gia Lai…</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TĐN vẫn được coi là nguồn NLTT, hiện cung cấp 19% sản lượng điện của toàn cầu. Công nghệ TĐN cũng bao gồm tua bin thủy lực, máy phát điện như thủy điện vừa và lớn, nhưng thường chỉ sử dụng lưu lượng dòng chảy (run-of-river) trên các nhánh sông nhỏ, hoặc suối để phát điện không cần đập và hồ chứa.</w:t>
      </w:r>
    </w:p>
    <w:p w:rsidR="00CC1EE6" w:rsidRPr="001F0F92" w:rsidRDefault="001F0F92" w:rsidP="001F0F92">
      <w:pPr>
        <w:spacing w:after="0" w:line="312" w:lineRule="auto"/>
        <w:jc w:val="both"/>
        <w:rPr>
          <w:rFonts w:ascii="Times New Roman" w:hAnsi="Times New Roman" w:cs="Times New Roman"/>
          <w:i/>
          <w:sz w:val="26"/>
          <w:szCs w:val="26"/>
        </w:rPr>
      </w:pPr>
      <w:r w:rsidRPr="001F0F92">
        <w:rPr>
          <w:rFonts w:ascii="Times New Roman" w:hAnsi="Times New Roman" w:cs="Times New Roman"/>
          <w:i/>
          <w:sz w:val="26"/>
          <w:szCs w:val="26"/>
        </w:rPr>
        <w:t xml:space="preserve">4.2.2. </w:t>
      </w:r>
      <w:r w:rsidR="00CC1EE6" w:rsidRPr="001F0F92">
        <w:rPr>
          <w:rFonts w:ascii="Times New Roman" w:hAnsi="Times New Roman" w:cs="Times New Roman"/>
          <w:i/>
          <w:sz w:val="26"/>
          <w:szCs w:val="26"/>
        </w:rPr>
        <w:t>Năng lượng gió</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Nguồn điện gió sử dụng luồng không khí (gió) đập vào cánh tua bin làm quay máy phát điện. Nguồn điện gió cũng là nguồn điện xoay chiều như thủy điện, nhiệt điện.</w:t>
      </w:r>
    </w:p>
    <w:p w:rsid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Nghiên cứu của Ngân hàng Thế giới chỉ ra rằng, Việt Nam là nước có tiềm năng gió lớn nhất trong 4 nước khu vực, với hơn 39% tổng diện tích của Việt Nam được ước tính là có tốc độ gió trung bình hàng năm lớn hơn 6m/s, ở độ cao 65m, tương đương với tổng công suất 512 GW. Đặc biệt, hơn 8% diện tích Việt Nam được xếp hạng có tiềm năng gió rất tốt (tốc độ gió ở độ cao 65m 7 - 8 m/giây), có thể tạo ra hơn 110 GW.</w:t>
      </w:r>
    </w:p>
    <w:tbl>
      <w:tblPr>
        <w:tblStyle w:val="TableGrid"/>
        <w:tblW w:w="0" w:type="auto"/>
        <w:tblLook w:val="04A0" w:firstRow="1" w:lastRow="0" w:firstColumn="1" w:lastColumn="0" w:noHBand="0" w:noVBand="1"/>
      </w:tblPr>
      <w:tblGrid>
        <w:gridCol w:w="1508"/>
        <w:gridCol w:w="1294"/>
        <w:gridCol w:w="1544"/>
        <w:gridCol w:w="1818"/>
        <w:gridCol w:w="1394"/>
        <w:gridCol w:w="1504"/>
      </w:tblGrid>
      <w:tr w:rsidR="0017744D" w:rsidTr="0040445C">
        <w:trPr>
          <w:trHeight w:val="818"/>
        </w:trPr>
        <w:tc>
          <w:tcPr>
            <w:tcW w:w="1529" w:type="dxa"/>
          </w:tcPr>
          <w:p w:rsidR="0017744D" w:rsidRP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Tốc độ gió trung bình</w:t>
            </w:r>
          </w:p>
        </w:tc>
        <w:tc>
          <w:tcPr>
            <w:tcW w:w="1301" w:type="dxa"/>
          </w:tcPr>
          <w:p w:rsidR="0017744D" w:rsidRP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Thấp</w:t>
            </w:r>
          </w:p>
          <w:p w:rsidR="0017744D" w:rsidRP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&lt; 6m/s</w:t>
            </w:r>
          </w:p>
        </w:tc>
        <w:tc>
          <w:tcPr>
            <w:tcW w:w="1560" w:type="dxa"/>
          </w:tcPr>
          <w:p w:rsidR="0017744D" w:rsidRP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Trung bình</w:t>
            </w:r>
          </w:p>
          <w:p w:rsidR="0017744D" w:rsidRP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6-7m/s</w:t>
            </w:r>
          </w:p>
        </w:tc>
        <w:tc>
          <w:tcPr>
            <w:tcW w:w="1842" w:type="dxa"/>
          </w:tcPr>
          <w:p w:rsidR="0017744D" w:rsidRPr="00F05B7B" w:rsidRDefault="0017744D" w:rsidP="0040445C">
            <w:pPr>
              <w:spacing w:line="312" w:lineRule="auto"/>
              <w:rPr>
                <w:rFonts w:ascii="Times New Roman" w:hAnsi="Times New Roman" w:cs="Times New Roman"/>
                <w:b/>
                <w:sz w:val="24"/>
                <w:szCs w:val="24"/>
              </w:rPr>
            </w:pPr>
            <w:r w:rsidRPr="00F05B7B">
              <w:rPr>
                <w:rFonts w:ascii="Times New Roman" w:hAnsi="Times New Roman" w:cs="Times New Roman"/>
                <w:b/>
                <w:sz w:val="24"/>
                <w:szCs w:val="24"/>
              </w:rPr>
              <w:t>Tương đối cao</w:t>
            </w:r>
          </w:p>
          <w:p w:rsidR="0017744D" w:rsidRP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7-8m/s</w:t>
            </w:r>
          </w:p>
        </w:tc>
        <w:tc>
          <w:tcPr>
            <w:tcW w:w="1413" w:type="dxa"/>
          </w:tcPr>
          <w:p w:rsidR="0040445C" w:rsidRP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Cao</w:t>
            </w:r>
          </w:p>
          <w:p w:rsidR="0017744D" w:rsidRP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8</w:t>
            </w:r>
            <w:r w:rsidR="00F05B7B">
              <w:rPr>
                <w:rFonts w:ascii="Times New Roman" w:hAnsi="Times New Roman" w:cs="Times New Roman"/>
                <w:b/>
                <w:sz w:val="24"/>
                <w:szCs w:val="24"/>
              </w:rPr>
              <w:t xml:space="preserve"> </w:t>
            </w:r>
            <w:r w:rsidRPr="00F05B7B">
              <w:rPr>
                <w:rFonts w:ascii="Times New Roman" w:hAnsi="Times New Roman" w:cs="Times New Roman"/>
                <w:b/>
                <w:sz w:val="24"/>
                <w:szCs w:val="24"/>
              </w:rPr>
              <w:t>-</w:t>
            </w:r>
            <w:r w:rsidR="00F05B7B">
              <w:rPr>
                <w:rFonts w:ascii="Times New Roman" w:hAnsi="Times New Roman" w:cs="Times New Roman"/>
                <w:b/>
                <w:sz w:val="24"/>
                <w:szCs w:val="24"/>
              </w:rPr>
              <w:t xml:space="preserve"> </w:t>
            </w:r>
            <w:r w:rsidRPr="00F05B7B">
              <w:rPr>
                <w:rFonts w:ascii="Times New Roman" w:hAnsi="Times New Roman" w:cs="Times New Roman"/>
                <w:b/>
                <w:sz w:val="24"/>
                <w:szCs w:val="24"/>
              </w:rPr>
              <w:t>9m/s</w:t>
            </w:r>
          </w:p>
        </w:tc>
        <w:tc>
          <w:tcPr>
            <w:tcW w:w="1530" w:type="dxa"/>
          </w:tcPr>
          <w:p w:rsid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 xml:space="preserve">Rất cao </w:t>
            </w:r>
          </w:p>
          <w:p w:rsidR="0017744D" w:rsidRPr="00F05B7B" w:rsidRDefault="0017744D" w:rsidP="0040445C">
            <w:pPr>
              <w:spacing w:line="312" w:lineRule="auto"/>
              <w:jc w:val="center"/>
              <w:rPr>
                <w:rFonts w:ascii="Times New Roman" w:hAnsi="Times New Roman" w:cs="Times New Roman"/>
                <w:b/>
                <w:sz w:val="24"/>
                <w:szCs w:val="24"/>
              </w:rPr>
            </w:pPr>
            <w:r w:rsidRPr="00F05B7B">
              <w:rPr>
                <w:rFonts w:ascii="Times New Roman" w:hAnsi="Times New Roman" w:cs="Times New Roman"/>
                <w:b/>
                <w:sz w:val="24"/>
                <w:szCs w:val="24"/>
              </w:rPr>
              <w:t>&gt; 9m/s</w:t>
            </w:r>
          </w:p>
        </w:tc>
      </w:tr>
      <w:tr w:rsidR="0040445C" w:rsidTr="0040445C">
        <w:tc>
          <w:tcPr>
            <w:tcW w:w="1529"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Diện tích (km2)</w:t>
            </w:r>
          </w:p>
        </w:tc>
        <w:tc>
          <w:tcPr>
            <w:tcW w:w="1301" w:type="dxa"/>
          </w:tcPr>
          <w:p w:rsidR="0017744D" w:rsidRPr="0017744D" w:rsidRDefault="0017744D" w:rsidP="0017744D">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197.242</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560" w:type="dxa"/>
          </w:tcPr>
          <w:p w:rsidR="0017744D" w:rsidRPr="0017744D" w:rsidRDefault="0017744D" w:rsidP="0017744D">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100.367</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842"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25.679</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413"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2.178</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530"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111</w:t>
            </w:r>
          </w:p>
          <w:p w:rsidR="0017744D" w:rsidRPr="0017744D" w:rsidRDefault="0017744D" w:rsidP="0017744D">
            <w:pPr>
              <w:spacing w:line="312" w:lineRule="auto"/>
              <w:ind w:firstLine="709"/>
              <w:jc w:val="both"/>
              <w:rPr>
                <w:rFonts w:ascii="Times New Roman" w:hAnsi="Times New Roman" w:cs="Times New Roman"/>
                <w:sz w:val="26"/>
                <w:szCs w:val="26"/>
              </w:rPr>
            </w:pPr>
          </w:p>
        </w:tc>
      </w:tr>
      <w:tr w:rsidR="0017744D" w:rsidTr="0040445C">
        <w:tc>
          <w:tcPr>
            <w:tcW w:w="1529"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Tỷ lệ diện tích (%)</w:t>
            </w:r>
          </w:p>
        </w:tc>
        <w:tc>
          <w:tcPr>
            <w:tcW w:w="1301" w:type="dxa"/>
          </w:tcPr>
          <w:p w:rsidR="0017744D" w:rsidRPr="0017744D" w:rsidRDefault="0017744D" w:rsidP="0017744D">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60,6</w:t>
            </w:r>
          </w:p>
        </w:tc>
        <w:tc>
          <w:tcPr>
            <w:tcW w:w="1560" w:type="dxa"/>
          </w:tcPr>
          <w:p w:rsidR="0017744D" w:rsidRPr="0017744D" w:rsidRDefault="0017744D" w:rsidP="0017744D">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30,8</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842"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7,9</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413"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0,7</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530"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&gt;0</w:t>
            </w:r>
          </w:p>
          <w:p w:rsidR="0017744D" w:rsidRPr="0017744D" w:rsidRDefault="0017744D" w:rsidP="0017744D">
            <w:pPr>
              <w:spacing w:line="312" w:lineRule="auto"/>
              <w:ind w:firstLine="709"/>
              <w:jc w:val="both"/>
              <w:rPr>
                <w:rFonts w:ascii="Times New Roman" w:hAnsi="Times New Roman" w:cs="Times New Roman"/>
                <w:sz w:val="26"/>
                <w:szCs w:val="26"/>
              </w:rPr>
            </w:pPr>
          </w:p>
        </w:tc>
      </w:tr>
      <w:tr w:rsidR="0017744D" w:rsidTr="0040445C">
        <w:tc>
          <w:tcPr>
            <w:tcW w:w="1529"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Tiềm năng (MW)</w:t>
            </w:r>
          </w:p>
        </w:tc>
        <w:tc>
          <w:tcPr>
            <w:tcW w:w="1301" w:type="dxa"/>
          </w:tcPr>
          <w:p w:rsidR="0017744D" w:rsidRPr="0017744D" w:rsidRDefault="0017744D" w:rsidP="0017744D">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560" w:type="dxa"/>
          </w:tcPr>
          <w:p w:rsidR="0017744D" w:rsidRPr="0017744D" w:rsidRDefault="0017744D" w:rsidP="0017744D">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401.444</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842"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102.716</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413" w:type="dxa"/>
          </w:tcPr>
          <w:p w:rsidR="0017744D" w:rsidRPr="0017744D"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8.748</w:t>
            </w:r>
          </w:p>
          <w:p w:rsidR="0017744D" w:rsidRPr="0017744D" w:rsidRDefault="0017744D" w:rsidP="0017744D">
            <w:pPr>
              <w:spacing w:line="312" w:lineRule="auto"/>
              <w:ind w:firstLine="709"/>
              <w:jc w:val="both"/>
              <w:rPr>
                <w:rFonts w:ascii="Times New Roman" w:hAnsi="Times New Roman" w:cs="Times New Roman"/>
                <w:sz w:val="26"/>
                <w:szCs w:val="26"/>
              </w:rPr>
            </w:pPr>
          </w:p>
        </w:tc>
        <w:tc>
          <w:tcPr>
            <w:tcW w:w="1530" w:type="dxa"/>
          </w:tcPr>
          <w:p w:rsidR="0017744D" w:rsidRPr="00CC1EE6" w:rsidRDefault="0017744D" w:rsidP="0040445C">
            <w:pPr>
              <w:spacing w:line="312" w:lineRule="auto"/>
              <w:jc w:val="both"/>
              <w:rPr>
                <w:rFonts w:ascii="Times New Roman" w:hAnsi="Times New Roman" w:cs="Times New Roman"/>
                <w:sz w:val="26"/>
                <w:szCs w:val="26"/>
              </w:rPr>
            </w:pPr>
            <w:r w:rsidRPr="0017744D">
              <w:rPr>
                <w:rFonts w:ascii="Times New Roman" w:hAnsi="Times New Roman" w:cs="Times New Roman"/>
                <w:sz w:val="26"/>
                <w:szCs w:val="26"/>
              </w:rPr>
              <w:t>482</w:t>
            </w:r>
          </w:p>
          <w:p w:rsidR="0017744D" w:rsidRPr="0017744D" w:rsidRDefault="0017744D" w:rsidP="0017744D">
            <w:pPr>
              <w:spacing w:line="312" w:lineRule="auto"/>
              <w:ind w:firstLine="709"/>
              <w:jc w:val="both"/>
              <w:rPr>
                <w:rFonts w:ascii="Times New Roman" w:hAnsi="Times New Roman" w:cs="Times New Roman"/>
                <w:sz w:val="26"/>
                <w:szCs w:val="26"/>
              </w:rPr>
            </w:pPr>
          </w:p>
        </w:tc>
      </w:tr>
    </w:tbl>
    <w:p w:rsidR="00CC1EE6" w:rsidRPr="00CC1EE6" w:rsidRDefault="00CC1EE6" w:rsidP="0040445C">
      <w:pPr>
        <w:spacing w:before="120"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Vùng ven biển phía Nam nước ta có diện tích rộng khoảng 112.000 km2, còn khu vực có độ sâu từ 30m đến 60m, với diện tích rộng khoảng 142.000 km2 là khu vực có tiềm năng phát triển điện gió biển rất tốt. Đặc biệt, khu vực biển có độ sâu 0-30m từ Bình Thuận đến Cà Mau, rộng khoảng 44.000 km2.</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Theo số liệu gió tại Phú Quý, Côn Đảo thì vùng này đạt tốc độ gió trung bình ở độ cao 100m, đạt hơn 5-8m/s. Hiện nay, trang trại gió biển đầu tiên với công suất gần 100 MW đã hoạt động và đang nghiên cứu triển khai các giai đoạn tới năm 2025, lên tới 1.000 MW (tức gấp 10 lần).</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 xml:space="preserve">Cụ thể, các trang trại tua bin gió tại đảo Phú Quý và Bạc Liêu đã hoạt động tốt và mang lại hiệu quả kinh tế cao, cơ hội thu hồi vốn khoảng hơn 10 năm, so với tuổi thọ tua bin 20 năm. Trang trại gió biển Khai Long (Cà Mau) xây dựng từ tháng 1/2016, với công suất giai đoạn 1 là 100 MW. Trang trại gió biển hiện đóng góp ngân sách cho các địa phương với nguồn thu ổn định, như tỉnh Bạc Liêu (với 99 MW) đạt 76 tỷ đồng/năm, </w:t>
      </w:r>
      <w:r w:rsidRPr="00CC1EE6">
        <w:rPr>
          <w:rFonts w:ascii="Times New Roman" w:hAnsi="Times New Roman" w:cs="Times New Roman"/>
          <w:sz w:val="26"/>
          <w:szCs w:val="26"/>
        </w:rPr>
        <w:lastRenderedPageBreak/>
        <w:t>khi hoàn thành trang trại gió 400 MW sẽ lên tới gần 300 tỷ mỗi năm. Tỉnh Cà Mau, với 300 MW cũng sẽ thu được hơn 200 tỷ/năm.</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Theo thông tin từ Bộ Công Thương, mới đây, Tập đoàn Dầu khí Việt Nam (PVN) cùng với các nhà đầu tư từ Singapore, Liên bang Nga đã khởi động dự án gió Kê Gà, trên biển Bình Thuận, với công suất 3.400 MW.</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Về diện tích chiếm đất, một máy phát điện gió công suất 2 MW chiếm diện tích 0,6 ha. Các máy phát điện phải đặt cách xa nhau khoảng 7 lần đường kính cánh quạt của nó (ví dụ, với cánh quạt đường kính 80 m thì phải đặt cách nhau 560 m).</w:t>
      </w:r>
    </w:p>
    <w:p w:rsidR="00CC1EE6" w:rsidRPr="001F0F92" w:rsidRDefault="001F0F92" w:rsidP="001F0F92">
      <w:pPr>
        <w:spacing w:after="0" w:line="312" w:lineRule="auto"/>
        <w:jc w:val="both"/>
        <w:rPr>
          <w:rFonts w:ascii="Times New Roman" w:hAnsi="Times New Roman" w:cs="Times New Roman"/>
          <w:i/>
          <w:sz w:val="26"/>
          <w:szCs w:val="26"/>
        </w:rPr>
      </w:pPr>
      <w:r w:rsidRPr="001F0F92">
        <w:rPr>
          <w:rFonts w:ascii="Times New Roman" w:hAnsi="Times New Roman" w:cs="Times New Roman"/>
          <w:i/>
          <w:sz w:val="26"/>
          <w:szCs w:val="26"/>
        </w:rPr>
        <w:t xml:space="preserve">4.2.3. </w:t>
      </w:r>
      <w:r w:rsidR="00CC1EE6" w:rsidRPr="001F0F92">
        <w:rPr>
          <w:rFonts w:ascii="Times New Roman" w:hAnsi="Times New Roman" w:cs="Times New Roman"/>
          <w:i/>
          <w:sz w:val="26"/>
          <w:szCs w:val="26"/>
        </w:rPr>
        <w:t>Năng lượng mặt trời</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 xml:space="preserve">Nguồn điện mặt trời (ĐMT) là cơ cấu biến năng lượng từ ánh sáng mặt trời thành dòng điện một chiều, vì vậy, để đấu nối nguồn ĐMT vào hệ thống điện xoay chiều tần số 50 hz cần phải lắp thêm các bộ nghịch lưu (invertor) để biến dòng điện một chiều thành xoay chiều. </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Việt Nam có tiềm năng về nguồn năng lượng mặt trời, có thể khai thác cho các sử dụng như: đun nước nóng, phát điện và các ứng dụng khác như sấy, nấu ăn...</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Với tổng số giờ nắng cao lên đến trên 2.500 giờ/năm, tổng lượng bức xạ trung bình hàng năm vào khoảng 230-250 kcal/cm2 theo hướng tăng dần về phía Nam là cơ sở tốt cho phát triển các công nghệ năng lượng mặt trời.</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Theo kết quả nghiên cứu đánh giá sơ bộ của Chương trình Trợ giúp năng lượng MOIT/GIZ thì tổng tiềm năng kinh tế của các dự án điện mặt trời trên mặt đất, nối lưới tại Việt Nam khoảng 20 Gigawatt (GW), trên mái nhà (rooftop) từ 2 đến 5 GW.</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Theo Quy hoạch điện VII (hiệu chỉnh) đã được Thủ tướng Chính phủ phê duyệt thì công suất điện mặt trời đến của nước ta sẽ là 800 MW vào năm 2020; 4.000 MW vào 2025 và 12.000 MW vào năm 2030. Tuy nhiên, trong xu thế chi phí đầu tư và tài chính cho các dự án điện mặt trời đang ngày càng giảm, theo thông báo từ Bộ Công Thương, tính đến cuối năm 2018, các nhà đầu tư đã đăng ký tới hơn 11.000 MW điện mặt trời, chủ yếu tại các tỉnh phía Nam.</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Theo nguồn tin của Tạp chí Năng lượng Việt Nam, tỉnh Ninh Thuận đã chấp thuận chủ trương khảo sát cho 48 dự án điện mặt trời, trong đó có 18 dự án được cấp quyết định chủ trương đầu tư. Riêng Tập đoàn Thiên Tân, theo báo Nhật Nikkei (05/02/2018), đã có 5 dự án tại tỉnh Ninh Thuận, từ nay cho đến năm 2020, với tổng trị giá gần 2 tỷ USD. Còn tập đoàn TTC đề ra kế hoạch xây 20 dự án điện mặt trời, cho đến năm 2020, tại tỉnh Tây Ninh (324 MW), Bình Thuận (300 MW), Ninh Thuận (300 MW)…</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 xml:space="preserve">Nhược điểm lớn của nguồn điện mặt trời là diện tích chiếm dụng đất, với 1,8 đến 2,0 ha cho 1 MW và do sự phụ thuộc nhiều vào thời tiết và vị trí lắp đặt của các tấm pin </w:t>
      </w:r>
      <w:r w:rsidRPr="00CC1EE6">
        <w:rPr>
          <w:rFonts w:ascii="Times New Roman" w:hAnsi="Times New Roman" w:cs="Times New Roman"/>
          <w:sz w:val="26"/>
          <w:szCs w:val="26"/>
        </w:rPr>
        <w:lastRenderedPageBreak/>
        <w:t>mặt trời, cùng với việc phải lắp thêm thiết bị nghịch lưu nên khi dự án được đấu nối vào hệ thống điện quốc gia, độ tin cậy và chất lượng điện năng của hệ thống sẽ bị suy giảm. Vì vậy, để đảm bảo độ tin cậy cung cấp điện và chất lượng điện năng, hệ thống cần được đầu tư tăng cường nguồn công suất dự phòng.</w:t>
      </w:r>
    </w:p>
    <w:p w:rsidR="00CC1EE6" w:rsidRPr="001F0F92" w:rsidRDefault="001F0F92" w:rsidP="001F0F92">
      <w:pPr>
        <w:spacing w:after="0" w:line="312" w:lineRule="auto"/>
        <w:jc w:val="both"/>
        <w:rPr>
          <w:rFonts w:ascii="Times New Roman" w:hAnsi="Times New Roman" w:cs="Times New Roman"/>
          <w:i/>
          <w:sz w:val="26"/>
          <w:szCs w:val="26"/>
        </w:rPr>
      </w:pPr>
      <w:r w:rsidRPr="001F0F92">
        <w:rPr>
          <w:rFonts w:ascii="Times New Roman" w:hAnsi="Times New Roman" w:cs="Times New Roman"/>
          <w:i/>
          <w:sz w:val="26"/>
          <w:szCs w:val="26"/>
        </w:rPr>
        <w:t xml:space="preserve">4.2.4. </w:t>
      </w:r>
      <w:r w:rsidR="00CC1EE6" w:rsidRPr="001F0F92">
        <w:rPr>
          <w:rFonts w:ascii="Times New Roman" w:hAnsi="Times New Roman" w:cs="Times New Roman"/>
          <w:i/>
          <w:sz w:val="26"/>
          <w:szCs w:val="26"/>
        </w:rPr>
        <w:t>Năng lượng sinh khối</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 xml:space="preserve">Là một nước nông nghiệp, Việt Nam có tiềm năng rất lớn về nguồn năng lượng sinh khối (NLSK). Các loại sinh khối chính là: gỗ năng lượng, phế thải - phụ phẩm từ cây trồng, chất thải chăn nuôi, rác thải ở đô thị và các chất thải hữu cơ khác. Nguồn NLSK có thể sử dụng bằng cách đốt trực tiếp, hoặc tạo thành viên nhiên liệu sinh khối. </w:t>
      </w:r>
    </w:p>
    <w:p w:rsidR="001F0F92"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Khả năng khai thác bền vững nguồn sinh khối cho sản xuất năng lượng ở Việt Nam đạt khoảng 150 triệu tấn mỗi năm. Một số dạng sinh khối có thể khai thác được ngay về mặt kỹ thuật cho sản xuất điện, hoặc áp dụng công nghệ đồng phát năng lượng (sản xuất cả điện và nhiệt) đó là: trấu ở Đồng bằng Sông Cửu Long, bã mía dư thừa ở các nhà máy đường, rác thải sinh hoạt ở các đô thị lớn, chất thải chăn nuôi từ các trang trại gia súc, hộ gia đình và chất thải hữu cơ khác từ chế biến nông - lâm - hải sả</w:t>
      </w:r>
      <w:r w:rsidR="001F0F92">
        <w:rPr>
          <w:rFonts w:ascii="Times New Roman" w:hAnsi="Times New Roman" w:cs="Times New Roman"/>
          <w:sz w:val="26"/>
          <w:szCs w:val="26"/>
        </w:rPr>
        <w:t>n, rác thải hữu cơ, rác thải từ sinh hoạt, sản xuất, cơ sở thương mại…</w:t>
      </w:r>
    </w:p>
    <w:p w:rsidR="00CC1EE6" w:rsidRPr="00CF0E0C" w:rsidRDefault="00CF0E0C" w:rsidP="00CF0E0C">
      <w:pPr>
        <w:spacing w:after="0" w:line="312" w:lineRule="auto"/>
        <w:jc w:val="both"/>
        <w:rPr>
          <w:rFonts w:ascii="Times New Roman" w:hAnsi="Times New Roman" w:cs="Times New Roman"/>
          <w:i/>
          <w:sz w:val="26"/>
          <w:szCs w:val="26"/>
        </w:rPr>
      </w:pPr>
      <w:r w:rsidRPr="00CF0E0C">
        <w:rPr>
          <w:rFonts w:ascii="Times New Roman" w:hAnsi="Times New Roman" w:cs="Times New Roman"/>
          <w:i/>
          <w:sz w:val="26"/>
          <w:szCs w:val="26"/>
        </w:rPr>
        <w:t xml:space="preserve">4.2.5. </w:t>
      </w:r>
      <w:r w:rsidR="00CC1EE6" w:rsidRPr="00CF0E0C">
        <w:rPr>
          <w:rFonts w:ascii="Times New Roman" w:hAnsi="Times New Roman" w:cs="Times New Roman"/>
          <w:i/>
          <w:sz w:val="26"/>
          <w:szCs w:val="26"/>
        </w:rPr>
        <w:t>Năng lượng địa nhiệt</w:t>
      </w:r>
    </w:p>
    <w:p w:rsidR="00CC1EE6" w:rsidRP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 xml:space="preserve">Theo các chuyên gia địa chất, công nghệ để khai thác nguồn năng lượng địa nhiệt không quá phức tạp. Cứ xuống sâu 33m thì nhiệt độ trong lòng đất tăng 1 độ C. Ở độ sâu 60km, nhiệt độ có thể đạt tới 1.800 độ C. Muốn khai thác địa nhiệt ở vùng 200 độ C, chỉ cần khoan các giếng sâu 3 - 5km, rồi đưa nước xuống, nhiệt độ trong lòng đất sẽ làm nước sôi lên, hơi nước theo ống dẫn làm quay tua bin và máy phát điện. </w:t>
      </w:r>
    </w:p>
    <w:p w:rsidR="00CC1EE6" w:rsidRDefault="00CC1EE6" w:rsidP="00CC1EE6">
      <w:pPr>
        <w:spacing w:after="0" w:line="312" w:lineRule="auto"/>
        <w:ind w:firstLine="709"/>
        <w:jc w:val="both"/>
        <w:rPr>
          <w:rFonts w:ascii="Times New Roman" w:hAnsi="Times New Roman" w:cs="Times New Roman"/>
          <w:sz w:val="26"/>
          <w:szCs w:val="26"/>
        </w:rPr>
      </w:pPr>
      <w:r w:rsidRPr="00CC1EE6">
        <w:rPr>
          <w:rFonts w:ascii="Times New Roman" w:hAnsi="Times New Roman" w:cs="Times New Roman"/>
          <w:sz w:val="26"/>
          <w:szCs w:val="26"/>
        </w:rPr>
        <w:t xml:space="preserve">Mặc dù nguồn địa nhiệt chưa được điều tra và tính toán kỹ. Tuy nhiên, với số liệu điều tra và đánh giá gần đây nhất cho thấy tiềm năng điện địa nhiệt trên đất liền tại Việt Nam có thể khai thác khoảng </w:t>
      </w:r>
      <w:r w:rsidR="00CF0E0C">
        <w:rPr>
          <w:rFonts w:ascii="Times New Roman" w:hAnsi="Times New Roman" w:cs="Times New Roman"/>
          <w:sz w:val="26"/>
          <w:szCs w:val="26"/>
        </w:rPr>
        <w:t>trên 4</w:t>
      </w:r>
      <w:r w:rsidRPr="00CC1EE6">
        <w:rPr>
          <w:rFonts w:ascii="Times New Roman" w:hAnsi="Times New Roman" w:cs="Times New Roman"/>
          <w:sz w:val="26"/>
          <w:szCs w:val="26"/>
        </w:rPr>
        <w:t>00 MW.</w:t>
      </w:r>
    </w:p>
    <w:p w:rsidR="00CF0E0C" w:rsidRDefault="00CF0E0C" w:rsidP="00CF0E0C">
      <w:pPr>
        <w:spacing w:after="0" w:line="312" w:lineRule="auto"/>
        <w:jc w:val="both"/>
        <w:rPr>
          <w:rFonts w:ascii="Times New Roman" w:hAnsi="Times New Roman" w:cs="Times New Roman"/>
          <w:i/>
          <w:sz w:val="26"/>
          <w:szCs w:val="26"/>
        </w:rPr>
      </w:pPr>
      <w:r w:rsidRPr="00CF0E0C">
        <w:rPr>
          <w:rFonts w:ascii="Times New Roman" w:hAnsi="Times New Roman" w:cs="Times New Roman"/>
          <w:i/>
          <w:sz w:val="26"/>
          <w:szCs w:val="26"/>
        </w:rPr>
        <w:t>4.2.6. Năng lượng đại dương</w:t>
      </w:r>
    </w:p>
    <w:p w:rsidR="00CF0E0C" w:rsidRDefault="00CF0E0C" w:rsidP="00CF0E0C">
      <w:pPr>
        <w:spacing w:after="0" w:line="312" w:lineRule="auto"/>
        <w:jc w:val="both"/>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sz w:val="26"/>
          <w:szCs w:val="26"/>
        </w:rPr>
        <w:t>Trữ lượng điện thủy triều của Việt Nam  ước tính là 1,5 tỷ kWh/năm và tập trung ở bờ biển Quảng Ninh (khoảng 1,3 tỷ kWh/năm), thêm khoảng 0,2 tỷ kWh/năm có thể khai thác với công suất nhỏ ở vùng hạ lưu sông Mê kông.</w:t>
      </w:r>
    </w:p>
    <w:p w:rsidR="00DF6564" w:rsidRDefault="00DF6564" w:rsidP="000D3388">
      <w:pPr>
        <w:spacing w:before="200"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w:t>
      </w:r>
      <w:r w:rsidRPr="00DF6564">
        <w:rPr>
          <w:rFonts w:ascii="Times New Roman" w:hAnsi="Times New Roman" w:cs="Times New Roman"/>
          <w:sz w:val="26"/>
          <w:szCs w:val="26"/>
        </w:rPr>
        <w:t xml:space="preserve">Nghị quyết số 55-NQ/TW </w:t>
      </w:r>
      <w:r>
        <w:rPr>
          <w:rFonts w:ascii="Times New Roman" w:hAnsi="Times New Roman" w:cs="Times New Roman"/>
          <w:sz w:val="26"/>
          <w:szCs w:val="26"/>
        </w:rPr>
        <w:t xml:space="preserve">của Bộ Chính trị ngày 11.2.2020 </w:t>
      </w:r>
      <w:r w:rsidRPr="00DF6564">
        <w:rPr>
          <w:rFonts w:ascii="Times New Roman" w:hAnsi="Times New Roman" w:cs="Times New Roman"/>
          <w:sz w:val="26"/>
          <w:szCs w:val="26"/>
        </w:rPr>
        <w:t>về định hướng Chiến lược phát triển năng lượng quốc gia của Việt Nam đến năm 2030, tầm nhìn đế</w:t>
      </w:r>
      <w:r>
        <w:rPr>
          <w:rFonts w:ascii="Times New Roman" w:hAnsi="Times New Roman" w:cs="Times New Roman"/>
          <w:sz w:val="26"/>
          <w:szCs w:val="26"/>
        </w:rPr>
        <w:t>n năm 2045, một trong những mục tiêu cụ thể là tăng t</w:t>
      </w:r>
      <w:r w:rsidRPr="00DF6564">
        <w:rPr>
          <w:rFonts w:ascii="Times New Roman" w:hAnsi="Times New Roman" w:cs="Times New Roman"/>
          <w:sz w:val="26"/>
          <w:szCs w:val="26"/>
        </w:rPr>
        <w:t>ỉ lệ các nguồn năng lượng tái tạo trong tổng cung năng lượng sơ cấp đạt khoảng 15 - 20% vào năm 2030; 25 - 30% vào năm 2045.</w:t>
      </w:r>
      <w:r>
        <w:rPr>
          <w:rFonts w:ascii="Times New Roman" w:hAnsi="Times New Roman" w:cs="Times New Roman"/>
          <w:sz w:val="26"/>
          <w:szCs w:val="26"/>
        </w:rPr>
        <w:t xml:space="preserve"> </w:t>
      </w:r>
    </w:p>
    <w:p w:rsidR="00DF6564" w:rsidRDefault="00DF6564" w:rsidP="00DF6564">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Nhiệm vụ và giải pháp cho mục tiêu phát triển</w:t>
      </w:r>
      <w:r w:rsidRPr="00DF6564">
        <w:rPr>
          <w:rFonts w:ascii="Times New Roman" w:hAnsi="Times New Roman" w:cs="Times New Roman"/>
          <w:sz w:val="26"/>
          <w:szCs w:val="26"/>
        </w:rPr>
        <w:t xml:space="preserve"> năng lượng tái tạ</w:t>
      </w:r>
      <w:r>
        <w:rPr>
          <w:rFonts w:ascii="Times New Roman" w:hAnsi="Times New Roman" w:cs="Times New Roman"/>
          <w:sz w:val="26"/>
          <w:szCs w:val="26"/>
        </w:rPr>
        <w:t>o là x</w:t>
      </w:r>
      <w:r w:rsidRPr="00DF6564">
        <w:rPr>
          <w:rFonts w:ascii="Times New Roman" w:hAnsi="Times New Roman" w:cs="Times New Roman"/>
          <w:sz w:val="26"/>
          <w:szCs w:val="26"/>
        </w:rPr>
        <w:t xml:space="preserve">ây dựng các cơ chế, chính sách đột phá để khuyến khích và thúc đẩy phát triển mạnh mẽ các nguồn </w:t>
      </w:r>
      <w:r w:rsidRPr="00DF6564">
        <w:rPr>
          <w:rFonts w:ascii="Times New Roman" w:hAnsi="Times New Roman" w:cs="Times New Roman"/>
          <w:sz w:val="26"/>
          <w:szCs w:val="26"/>
        </w:rPr>
        <w:lastRenderedPageBreak/>
        <w:t>năng lượng tái tạo nhằm thay thế tối đa các nguồn năng lượng hoá thạch. Ưu tiên sử dụng năng lượng gió và mặt trời cho phát điện; khuyến khích đầu tư xây dựng các nhà máy điện sử dụng rác thải đô thị, sinh khối và chất thải rắn đi đôi với công tác bảo vệ môi trường và phát triển kinh tế tuần hoàn. Hình thành và phát triển một số trung tâm năng lượng tái tạo tại các vùng và các địa phương có lợi thế. Sớm nghiên cứu, đánh giá tổng thể về tiềm năng và xây dựng định hướng phát triển năng lượng địa nhiệt, sóng biển, thuỷ triều, hải lưu; triển khai một số mô hình ứng dụng, tiến hành khai thác thử nghiệm để đánh giá hiệu quả. Thực hiện nghiên cứu công nghệ, xây dựng một số đề án thử nghiệm sản xuất và khuyến khích sử dụng năng lượng hydro phù hợp với xu thế chung của thế giới.</w:t>
      </w:r>
    </w:p>
    <w:p w:rsidR="00A80B15" w:rsidRDefault="00A80B15" w:rsidP="00EC38EF">
      <w:pPr>
        <w:spacing w:before="180" w:after="0" w:line="312" w:lineRule="auto"/>
        <w:jc w:val="both"/>
        <w:rPr>
          <w:rFonts w:ascii="Times New Roman" w:hAnsi="Times New Roman" w:cs="Times New Roman"/>
          <w:b/>
          <w:sz w:val="26"/>
          <w:szCs w:val="26"/>
        </w:rPr>
      </w:pPr>
      <w:r>
        <w:rPr>
          <w:rFonts w:ascii="Times New Roman" w:hAnsi="Times New Roman" w:cs="Times New Roman"/>
          <w:b/>
          <w:sz w:val="26"/>
          <w:szCs w:val="26"/>
        </w:rPr>
        <w:t>II. CƠ KHÍ</w:t>
      </w:r>
    </w:p>
    <w:p w:rsidR="00041A4A" w:rsidRDefault="00041A4A" w:rsidP="004159A8">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1. Vai trò của cơ khí trong sản xuất và đời sống</w:t>
      </w:r>
    </w:p>
    <w:p w:rsidR="00041A4A" w:rsidRDefault="004159A8" w:rsidP="00041A4A">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Công nghiệp cơ khí có vị trí rất quan trọng, là cơ sở, động lực cho các ngành công nghiệp khác phát triển. </w:t>
      </w:r>
      <w:r w:rsidR="00041A4A" w:rsidRPr="00B143E1">
        <w:rPr>
          <w:rFonts w:ascii="Times New Roman" w:hAnsi="Times New Roman" w:cs="Times New Roman"/>
          <w:sz w:val="26"/>
          <w:szCs w:val="26"/>
        </w:rPr>
        <w:t xml:space="preserve">Cơ khí </w:t>
      </w:r>
      <w:r>
        <w:rPr>
          <w:rFonts w:ascii="Times New Roman" w:hAnsi="Times New Roman" w:cs="Times New Roman"/>
          <w:sz w:val="26"/>
          <w:szCs w:val="26"/>
        </w:rPr>
        <w:t xml:space="preserve">được coi là ngành công nghiệp “xương sống” của nền sản xuất xã hội, cung cấp thiết bị, máy công cụ, máy động lực.. cho tất cả các ngành kinh tế, </w:t>
      </w:r>
      <w:r w:rsidRPr="004159A8">
        <w:rPr>
          <w:rFonts w:ascii="Times New Roman" w:hAnsi="Times New Roman" w:cs="Times New Roman"/>
          <w:sz w:val="26"/>
          <w:szCs w:val="26"/>
        </w:rPr>
        <w:t xml:space="preserve">đáp ứng nhu cầu hàng ngày của người dân, góp phần quan trọng vào sự phát triển của nền kinh tế đất nước. </w:t>
      </w:r>
    </w:p>
    <w:p w:rsidR="00041A4A" w:rsidRDefault="00041A4A" w:rsidP="00041A4A">
      <w:pPr>
        <w:spacing w:after="0" w:line="312" w:lineRule="auto"/>
        <w:ind w:firstLine="720"/>
        <w:jc w:val="both"/>
        <w:rPr>
          <w:rFonts w:ascii="Times New Roman" w:hAnsi="Times New Roman" w:cs="Times New Roman"/>
          <w:sz w:val="26"/>
          <w:szCs w:val="26"/>
        </w:rPr>
      </w:pPr>
      <w:r w:rsidRPr="00041A4A">
        <w:rPr>
          <w:rFonts w:ascii="Times New Roman" w:hAnsi="Times New Roman" w:cs="Times New Roman"/>
          <w:sz w:val="26"/>
          <w:szCs w:val="26"/>
        </w:rPr>
        <w:t>Nhìn tổng thể nền kinh tế hiện nay và sự đổi mới ngày càng mạnh mẽ của đất nước trong công cuộc công nghiệp hóa hiện đại hóa đất nước</w:t>
      </w:r>
      <w:r>
        <w:rPr>
          <w:rFonts w:ascii="Times New Roman" w:hAnsi="Times New Roman" w:cs="Times New Roman"/>
          <w:sz w:val="26"/>
          <w:szCs w:val="26"/>
        </w:rPr>
        <w:t>,</w:t>
      </w:r>
      <w:r w:rsidRPr="00041A4A">
        <w:rPr>
          <w:rFonts w:ascii="Times New Roman" w:hAnsi="Times New Roman" w:cs="Times New Roman"/>
          <w:sz w:val="26"/>
          <w:szCs w:val="26"/>
        </w:rPr>
        <w:t xml:space="preserve"> ngành công nghiệ</w:t>
      </w:r>
      <w:r>
        <w:rPr>
          <w:rFonts w:ascii="Times New Roman" w:hAnsi="Times New Roman" w:cs="Times New Roman"/>
          <w:sz w:val="26"/>
          <w:szCs w:val="26"/>
        </w:rPr>
        <w:t xml:space="preserve">p cơ khí </w:t>
      </w:r>
      <w:r w:rsidRPr="00041A4A">
        <w:rPr>
          <w:rFonts w:ascii="Times New Roman" w:hAnsi="Times New Roman" w:cs="Times New Roman"/>
          <w:sz w:val="26"/>
          <w:szCs w:val="26"/>
        </w:rPr>
        <w:t xml:space="preserve"> đóng vai trò hết sức quan trọng</w:t>
      </w:r>
      <w:r>
        <w:rPr>
          <w:rFonts w:ascii="Times New Roman" w:hAnsi="Times New Roman" w:cs="Times New Roman"/>
          <w:sz w:val="26"/>
          <w:szCs w:val="26"/>
        </w:rPr>
        <w:t>,</w:t>
      </w:r>
      <w:r w:rsidRPr="00041A4A">
        <w:rPr>
          <w:rFonts w:ascii="Times New Roman" w:hAnsi="Times New Roman" w:cs="Times New Roman"/>
          <w:sz w:val="26"/>
          <w:szCs w:val="26"/>
        </w:rPr>
        <w:t xml:space="preserve"> tạo đà cho đất nước phát triển</w:t>
      </w:r>
      <w:r>
        <w:rPr>
          <w:rFonts w:ascii="Times New Roman" w:hAnsi="Times New Roman" w:cs="Times New Roman"/>
          <w:sz w:val="26"/>
          <w:szCs w:val="26"/>
        </w:rPr>
        <w:t>,</w:t>
      </w:r>
      <w:r w:rsidRPr="00041A4A">
        <w:rPr>
          <w:rFonts w:ascii="Times New Roman" w:hAnsi="Times New Roman" w:cs="Times New Roman"/>
          <w:sz w:val="26"/>
          <w:szCs w:val="26"/>
        </w:rPr>
        <w:t xml:space="preserve"> góp phần xây dựng lên những công trình vĩ đại</w:t>
      </w:r>
      <w:r>
        <w:rPr>
          <w:rFonts w:ascii="Times New Roman" w:hAnsi="Times New Roman" w:cs="Times New Roman"/>
          <w:sz w:val="26"/>
          <w:szCs w:val="26"/>
        </w:rPr>
        <w:t>.</w:t>
      </w:r>
      <w:r w:rsidR="00126ACB">
        <w:rPr>
          <w:rFonts w:ascii="Times New Roman" w:hAnsi="Times New Roman" w:cs="Times New Roman"/>
          <w:sz w:val="26"/>
          <w:szCs w:val="26"/>
        </w:rPr>
        <w:t xml:space="preserve"> V</w:t>
      </w:r>
      <w:r w:rsidRPr="00041A4A">
        <w:rPr>
          <w:rFonts w:ascii="Times New Roman" w:hAnsi="Times New Roman" w:cs="Times New Roman"/>
          <w:sz w:val="26"/>
          <w:szCs w:val="26"/>
        </w:rPr>
        <w:t>ì vậy</w:t>
      </w:r>
      <w:r w:rsidR="00126ACB">
        <w:rPr>
          <w:rFonts w:ascii="Times New Roman" w:hAnsi="Times New Roman" w:cs="Times New Roman"/>
          <w:sz w:val="26"/>
          <w:szCs w:val="26"/>
        </w:rPr>
        <w:t>,</w:t>
      </w:r>
      <w:r w:rsidRPr="00041A4A">
        <w:rPr>
          <w:rFonts w:ascii="Times New Roman" w:hAnsi="Times New Roman" w:cs="Times New Roman"/>
          <w:sz w:val="26"/>
          <w:szCs w:val="26"/>
        </w:rPr>
        <w:t xml:space="preserve"> ngành công nghiệp cơ khí trong thời gian tới sẽ phát triển mạnh mẽ hơn nữa và là một ngành mũi nhọn trong tương lai được mọi người quan tâm.</w:t>
      </w:r>
    </w:p>
    <w:p w:rsidR="00126ACB" w:rsidRPr="00126ACB" w:rsidRDefault="00126ACB" w:rsidP="00126ACB">
      <w:pPr>
        <w:spacing w:after="0" w:line="312" w:lineRule="auto"/>
        <w:jc w:val="both"/>
        <w:rPr>
          <w:rFonts w:ascii="Times New Roman" w:hAnsi="Times New Roman" w:cs="Times New Roman"/>
          <w:b/>
          <w:sz w:val="26"/>
          <w:szCs w:val="26"/>
        </w:rPr>
      </w:pPr>
      <w:r w:rsidRPr="00126ACB">
        <w:rPr>
          <w:rFonts w:ascii="Times New Roman" w:hAnsi="Times New Roman" w:cs="Times New Roman"/>
          <w:b/>
          <w:sz w:val="26"/>
          <w:szCs w:val="26"/>
        </w:rPr>
        <w:t>2. Tiềm năng và chiến lược phát triển ngành cơ khí ở Việt Nam</w:t>
      </w:r>
    </w:p>
    <w:p w:rsidR="00126ACB" w:rsidRPr="00126ACB" w:rsidRDefault="00126ACB" w:rsidP="00126ACB">
      <w:pPr>
        <w:spacing w:after="0" w:line="312" w:lineRule="auto"/>
        <w:jc w:val="both"/>
        <w:rPr>
          <w:rFonts w:ascii="Times New Roman" w:hAnsi="Times New Roman" w:cs="Times New Roman"/>
          <w:b/>
          <w:i/>
          <w:sz w:val="26"/>
          <w:szCs w:val="26"/>
        </w:rPr>
      </w:pPr>
      <w:r w:rsidRPr="00126ACB">
        <w:rPr>
          <w:rFonts w:ascii="Times New Roman" w:hAnsi="Times New Roman" w:cs="Times New Roman"/>
          <w:b/>
          <w:i/>
          <w:sz w:val="26"/>
          <w:szCs w:val="26"/>
        </w:rPr>
        <w:t>2.1. Tiềm năng ngành cơ khí</w:t>
      </w:r>
    </w:p>
    <w:p w:rsidR="00126ACB" w:rsidRDefault="00126ACB" w:rsidP="00041A4A">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H</w:t>
      </w:r>
      <w:r w:rsidRPr="00126ACB">
        <w:rPr>
          <w:rFonts w:ascii="Times New Roman" w:hAnsi="Times New Roman" w:cs="Times New Roman"/>
          <w:sz w:val="26"/>
          <w:szCs w:val="26"/>
        </w:rPr>
        <w:t>iện nay, nhu cầu về máy móc, thiết bị sản xuất là rất lớn, từ đó đã thúc đẩy ngành cơ khí, nhất là ngành cơ khí chính xác phát triển với tốc độ nhanh chóng. Đây là cơ hội tiềm năng cho ngành cơ khí tận dụng những thuận lợi, kết hợp ứng dụng công nghệ 4.0 vào quá trình sản xuất.</w:t>
      </w:r>
      <w:r>
        <w:rPr>
          <w:rFonts w:ascii="Times New Roman" w:hAnsi="Times New Roman" w:cs="Times New Roman"/>
          <w:sz w:val="26"/>
          <w:szCs w:val="26"/>
        </w:rPr>
        <w:t xml:space="preserve"> </w:t>
      </w:r>
    </w:p>
    <w:p w:rsidR="004159A8" w:rsidRPr="004159A8" w:rsidRDefault="00041A4A" w:rsidP="00041A4A">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C</w:t>
      </w:r>
      <w:r w:rsidR="004159A8" w:rsidRPr="004159A8">
        <w:rPr>
          <w:rFonts w:ascii="Times New Roman" w:hAnsi="Times New Roman" w:cs="Times New Roman"/>
          <w:sz w:val="26"/>
          <w:szCs w:val="26"/>
        </w:rPr>
        <w:t>ông nghiệp cơ khí Việt Nam thời gian qua đã đạt được những kết quả nhất định.</w:t>
      </w:r>
    </w:p>
    <w:p w:rsidR="004159A8" w:rsidRPr="004159A8" w:rsidRDefault="004159A8" w:rsidP="004159A8">
      <w:pPr>
        <w:spacing w:after="0" w:line="312" w:lineRule="auto"/>
        <w:jc w:val="both"/>
        <w:rPr>
          <w:rFonts w:ascii="Times New Roman" w:hAnsi="Times New Roman" w:cs="Times New Roman"/>
          <w:sz w:val="26"/>
          <w:szCs w:val="26"/>
        </w:rPr>
      </w:pPr>
      <w:r w:rsidRPr="004159A8">
        <w:rPr>
          <w:rFonts w:ascii="Times New Roman" w:hAnsi="Times New Roman" w:cs="Times New Roman"/>
          <w:sz w:val="26"/>
          <w:szCs w:val="26"/>
        </w:rPr>
        <w:t xml:space="preserve">Cụ thể, một số lĩnh vực ghi nhận có sự chuyển biến, đột phá như: Chế tạo thiết bị thủy công (cung cấp cho các công trình nhà máy thủy điện lớn, nhỏ trong cả nước), chế tạo giàn khoan dầu khí (cung cấp khoan thăm dò, khai thác dầu khí đến độ sâu 120m, giàn khoan tự nâng 90m nước, giàn khoan khai thác giếng dầu), thiết bị điện, chế tạo và cung cấp thiết bị cho các nhà máy xi măng, đóng tàu các loại (tàu chở dầu đến trọng tải 105 nghìn DWT, tàu chở khí hóa lỏng trọng tải đến 5.000 tấn, tàu chở hàng rời…), các công </w:t>
      </w:r>
      <w:r w:rsidRPr="004159A8">
        <w:rPr>
          <w:rFonts w:ascii="Times New Roman" w:hAnsi="Times New Roman" w:cs="Times New Roman"/>
          <w:sz w:val="26"/>
          <w:szCs w:val="26"/>
        </w:rPr>
        <w:lastRenderedPageBreak/>
        <w:t>trình thiết bị toàn bộ (nhà máy đường công suất 1.000 tấn mía/ngày, chế biến mủ cao su công suất 6.000 tấn/năm).</w:t>
      </w:r>
    </w:p>
    <w:p w:rsidR="004159A8" w:rsidRPr="004159A8" w:rsidRDefault="004159A8" w:rsidP="00041A4A">
      <w:pPr>
        <w:spacing w:after="0" w:line="312" w:lineRule="auto"/>
        <w:ind w:firstLine="720"/>
        <w:jc w:val="both"/>
        <w:rPr>
          <w:rFonts w:ascii="Times New Roman" w:hAnsi="Times New Roman" w:cs="Times New Roman"/>
          <w:sz w:val="26"/>
          <w:szCs w:val="26"/>
        </w:rPr>
      </w:pPr>
      <w:r w:rsidRPr="004159A8">
        <w:rPr>
          <w:rFonts w:ascii="Times New Roman" w:hAnsi="Times New Roman" w:cs="Times New Roman"/>
          <w:sz w:val="26"/>
          <w:szCs w:val="26"/>
        </w:rPr>
        <w:t>Cơ khí chế tạo trong nước cũng đã sản xuất, lắp ráp được hầu hết các chủng loại xe ô tô con, xe tải, xe khách; sản xuất xe máy đã có tỷ lệ nội địa hóa 85-95%, đáp ứng nhu cầu trong nước và xuất khẩu.</w:t>
      </w:r>
    </w:p>
    <w:p w:rsidR="004159A8" w:rsidRDefault="004159A8" w:rsidP="00041A4A">
      <w:pPr>
        <w:spacing w:after="0" w:line="312" w:lineRule="auto"/>
        <w:ind w:firstLine="720"/>
        <w:jc w:val="both"/>
        <w:rPr>
          <w:rFonts w:ascii="Times New Roman" w:hAnsi="Times New Roman" w:cs="Times New Roman"/>
          <w:sz w:val="26"/>
          <w:szCs w:val="26"/>
        </w:rPr>
      </w:pPr>
      <w:r w:rsidRPr="004159A8">
        <w:rPr>
          <w:rFonts w:ascii="Times New Roman" w:hAnsi="Times New Roman" w:cs="Times New Roman"/>
          <w:sz w:val="26"/>
          <w:szCs w:val="26"/>
        </w:rPr>
        <w:t>Một số cơ quan nghiên cứu, thiết kế và DN sản xuất cơ khí đã từng bước đổi mới, nâng cao năng lực tư vấn, thiết kế, chế tạo thiết bị và công nghệ, tham gia thực hiện một số gói thầu của các dự án trọng điểm quốc gia.</w:t>
      </w:r>
    </w:p>
    <w:p w:rsidR="00126ACB" w:rsidRDefault="00126ACB" w:rsidP="00755BFB">
      <w:pPr>
        <w:spacing w:after="0" w:line="312" w:lineRule="auto"/>
        <w:ind w:firstLine="720"/>
        <w:jc w:val="both"/>
        <w:rPr>
          <w:rFonts w:ascii="Times New Roman" w:hAnsi="Times New Roman" w:cs="Times New Roman"/>
          <w:sz w:val="26"/>
          <w:szCs w:val="26"/>
        </w:rPr>
      </w:pPr>
      <w:r w:rsidRPr="00126ACB">
        <w:rPr>
          <w:rFonts w:ascii="Times New Roman" w:hAnsi="Times New Roman" w:cs="Times New Roman"/>
          <w:sz w:val="26"/>
          <w:szCs w:val="26"/>
        </w:rPr>
        <w:t>Trước những tác động mạnh mẽ của cách mạng công nghiệp 4.0, DN cơ khí gặp không ít thách thức trong việc cải tiến công nghệ, bắt kịp xu hướng, nâng cao trình độ lao động, chất lượng hạ tầng để có thể tham gia chuỗi cung ứng toàn cầu và những áp lực cạnh tranh lớn đến từ các nước trong khu vực cũng như trên thế giới</w:t>
      </w:r>
      <w:r w:rsidR="00755BFB">
        <w:rPr>
          <w:rFonts w:ascii="Times New Roman" w:hAnsi="Times New Roman" w:cs="Times New Roman"/>
          <w:sz w:val="26"/>
          <w:szCs w:val="26"/>
        </w:rPr>
        <w:t xml:space="preserve">. </w:t>
      </w:r>
      <w:r w:rsidRPr="00126ACB">
        <w:rPr>
          <w:rFonts w:ascii="Times New Roman" w:hAnsi="Times New Roman" w:cs="Times New Roman"/>
          <w:sz w:val="26"/>
          <w:szCs w:val="26"/>
        </w:rPr>
        <w:t>Do đó, các cơ quan liên quan cần đưa ra những giải pháp về chính sách, như xây dựng chiến lược kinh tế sáng tạo, kinh tế số; xây dựng chiến lược cơ khí 4.0 dựa trên giá trị và công nghệ đến năm 2030, tầm nhìn 2050; hỗ trợ đào tạo nhân lực và tư vấn về quản lý, công nghệ, kỹ năng cho DN; hỗ trợ DN tiếp cận các quỹ đầu tư, tổ chức tín dụng, phát triển các chuỗi giá trị, chuỗi cung ứ</w:t>
      </w:r>
      <w:r w:rsidR="00755BFB">
        <w:rPr>
          <w:rFonts w:ascii="Times New Roman" w:hAnsi="Times New Roman" w:cs="Times New Roman"/>
          <w:sz w:val="26"/>
          <w:szCs w:val="26"/>
        </w:rPr>
        <w:t xml:space="preserve">ng. Về phía doanh nghiệp, </w:t>
      </w:r>
      <w:r w:rsidRPr="00126ACB">
        <w:rPr>
          <w:rFonts w:ascii="Times New Roman" w:hAnsi="Times New Roman" w:cs="Times New Roman"/>
          <w:sz w:val="26"/>
          <w:szCs w:val="26"/>
        </w:rPr>
        <w:t>cần chủ động tích cực tham gia cách mạng công nghiệp 4.0, đầu tư nguồn lực con người. Bên cạnh đó, tập trung vào các hoạt động, dịch vụ và sản phẩm có giá trị tăng thêm cao, nhất là đầu tư tài chính để phát triển hệ thống nghiên cứu đổi mới sáng tạo công nghệ trong DN, xây dựng chuỗi giá trị, chuỗi cung ứng.</w:t>
      </w:r>
    </w:p>
    <w:p w:rsidR="00755BFB" w:rsidRDefault="00F24EA6" w:rsidP="00755BFB">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755BFB" w:rsidRPr="00755BFB">
        <w:rPr>
          <w:rFonts w:ascii="Times New Roman" w:hAnsi="Times New Roman" w:cs="Times New Roman"/>
          <w:sz w:val="26"/>
          <w:szCs w:val="26"/>
        </w:rPr>
        <w:t>heo Bộ Công Thương, ngành cơ khí Việt Nam mới chỉ đáp ứng khoảng 32% nhu cầu sản phẩm cơ khí trong nướ</w:t>
      </w:r>
      <w:r>
        <w:rPr>
          <w:rFonts w:ascii="Times New Roman" w:hAnsi="Times New Roman" w:cs="Times New Roman"/>
          <w:sz w:val="26"/>
          <w:szCs w:val="26"/>
        </w:rPr>
        <w:t xml:space="preserve">c, vì vậy tiềm năng phát triển là rất lớn. Do đó, </w:t>
      </w:r>
      <w:r w:rsidRPr="00F24EA6">
        <w:rPr>
          <w:rFonts w:ascii="Times New Roman" w:hAnsi="Times New Roman" w:cs="Times New Roman"/>
          <w:sz w:val="26"/>
          <w:szCs w:val="26"/>
        </w:rPr>
        <w:t>cần thiết phải có những chính sách</w:t>
      </w:r>
      <w:r>
        <w:rPr>
          <w:rFonts w:ascii="Times New Roman" w:hAnsi="Times New Roman" w:cs="Times New Roman"/>
          <w:sz w:val="26"/>
          <w:szCs w:val="26"/>
        </w:rPr>
        <w:t>, chiến lược</w:t>
      </w:r>
      <w:r w:rsidRPr="00F24EA6">
        <w:rPr>
          <w:rFonts w:ascii="Times New Roman" w:hAnsi="Times New Roman" w:cs="Times New Roman"/>
          <w:sz w:val="26"/>
          <w:szCs w:val="26"/>
        </w:rPr>
        <w:t xml:space="preserve"> hỗ trợ phát triển ngành cơ khí bởi ngành này có đóng góp lớn cho công nghiệp chế biến, chế tạo, quyết định đến việc chuyển dịch cơ cấu kinh tế, nâng cao năng suất và tăng sức cạnh tranh cho hàng Việt.</w:t>
      </w:r>
    </w:p>
    <w:p w:rsidR="00F24EA6" w:rsidRDefault="00F24EA6" w:rsidP="00F24EA6">
      <w:pPr>
        <w:spacing w:after="0" w:line="312" w:lineRule="auto"/>
        <w:jc w:val="both"/>
        <w:rPr>
          <w:rFonts w:ascii="Times New Roman" w:hAnsi="Times New Roman" w:cs="Times New Roman"/>
          <w:b/>
          <w:i/>
          <w:sz w:val="26"/>
          <w:szCs w:val="26"/>
        </w:rPr>
      </w:pPr>
      <w:r>
        <w:rPr>
          <w:rFonts w:ascii="Times New Roman" w:hAnsi="Times New Roman" w:cs="Times New Roman"/>
          <w:b/>
          <w:i/>
          <w:sz w:val="26"/>
          <w:szCs w:val="26"/>
        </w:rPr>
        <w:t xml:space="preserve">2.2. Chiến </w:t>
      </w:r>
      <w:r w:rsidRPr="00F24EA6">
        <w:rPr>
          <w:rFonts w:ascii="Times New Roman" w:hAnsi="Times New Roman" w:cs="Times New Roman"/>
          <w:b/>
          <w:i/>
          <w:sz w:val="26"/>
          <w:szCs w:val="26"/>
        </w:rPr>
        <w:t>lược phát triển ngành cơ khí ở Việt Nam</w:t>
      </w:r>
    </w:p>
    <w:p w:rsidR="00F24EA6" w:rsidRDefault="001B4A06" w:rsidP="001B4A06">
      <w:pPr>
        <w:spacing w:after="0" w:line="312" w:lineRule="auto"/>
        <w:ind w:firstLine="709"/>
        <w:jc w:val="both"/>
        <w:rPr>
          <w:rFonts w:ascii="Times New Roman" w:hAnsi="Times New Roman" w:cs="Times New Roman"/>
          <w:sz w:val="26"/>
          <w:szCs w:val="26"/>
        </w:rPr>
      </w:pPr>
      <w:r>
        <w:rPr>
          <w:rFonts w:ascii="Times New Roman" w:hAnsi="Times New Roman" w:cs="Times New Roman"/>
          <w:sz w:val="26"/>
          <w:szCs w:val="26"/>
        </w:rPr>
        <w:t>Nhận rõ tầm quan trọng của ngành cơ khí trong nền kính tế quốc dân, ngày 15.3.2018, Thủ tướng Chính phủ đã ra quyết định số 319/QĐ-TT</w:t>
      </w:r>
      <w:r w:rsidRPr="001B4A06">
        <w:rPr>
          <w:rFonts w:ascii="Times New Roman" w:hAnsi="Times New Roman" w:cs="Times New Roman"/>
          <w:sz w:val="26"/>
          <w:szCs w:val="26"/>
        </w:rPr>
        <w:t>g</w:t>
      </w:r>
      <w:r>
        <w:rPr>
          <w:rFonts w:ascii="Times New Roman" w:hAnsi="Times New Roman" w:cs="Times New Roman"/>
          <w:sz w:val="26"/>
          <w:szCs w:val="26"/>
        </w:rPr>
        <w:t xml:space="preserve"> </w:t>
      </w:r>
      <w:r w:rsidRPr="001B4A06">
        <w:rPr>
          <w:rFonts w:ascii="Times New Roman" w:hAnsi="Times New Roman" w:cs="Times New Roman"/>
          <w:sz w:val="26"/>
          <w:szCs w:val="26"/>
        </w:rPr>
        <w:t>phê duyệt chiến lược phát triển ngành cơ khí việt nam đến năm 2025, tầm nhìn đến năm 2035</w:t>
      </w:r>
      <w:r>
        <w:rPr>
          <w:rFonts w:ascii="Times New Roman" w:hAnsi="Times New Roman" w:cs="Times New Roman"/>
          <w:sz w:val="26"/>
          <w:szCs w:val="26"/>
        </w:rPr>
        <w:t>.</w:t>
      </w:r>
      <w:r w:rsidR="00AE60B3">
        <w:rPr>
          <w:rFonts w:ascii="Times New Roman" w:hAnsi="Times New Roman" w:cs="Times New Roman"/>
          <w:sz w:val="26"/>
          <w:szCs w:val="26"/>
        </w:rPr>
        <w:t xml:space="preserve"> Các nội dung chủ yếu như sau:</w:t>
      </w:r>
    </w:p>
    <w:p w:rsidR="00AE60B3" w:rsidRPr="00AE60B3" w:rsidRDefault="00AE60B3" w:rsidP="00AE60B3">
      <w:pPr>
        <w:spacing w:after="0" w:line="312" w:lineRule="auto"/>
        <w:jc w:val="both"/>
        <w:rPr>
          <w:rFonts w:ascii="Times New Roman" w:hAnsi="Times New Roman" w:cs="Times New Roman"/>
          <w:i/>
          <w:sz w:val="26"/>
          <w:szCs w:val="26"/>
        </w:rPr>
      </w:pPr>
      <w:r w:rsidRPr="00AE60B3">
        <w:rPr>
          <w:rFonts w:ascii="Times New Roman" w:hAnsi="Times New Roman" w:cs="Times New Roman"/>
          <w:i/>
          <w:sz w:val="26"/>
          <w:szCs w:val="26"/>
        </w:rPr>
        <w:t>2.2.1. Quan điểm:</w:t>
      </w:r>
    </w:p>
    <w:p w:rsidR="00AE60B3" w:rsidRPr="00AE60B3" w:rsidRDefault="00AE60B3"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t>a) Cơ khí là ngành công nghiệp nền tảng, có ý nghĩa chiến lược đối với sự phát triển nhanh, bền vững, nâng cao tính độc lập, tự chủ; đảm bảo khả năng tham gia sâu, có hiệu quả của nền kinh tế vào mạng sản xuất và phân phối toàn cầu, được quan tâm đầu tư thích đáng;</w:t>
      </w:r>
    </w:p>
    <w:p w:rsidR="00AE60B3" w:rsidRPr="00AE60B3" w:rsidRDefault="00AE60B3"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lastRenderedPageBreak/>
        <w:t xml:space="preserve">b) Phát triển ngành cơ khí Việt Nam trọng tâm là cơ khí phục vụ sản xuất nông nghiệp, ô tô, thiết bị công trình công nghiệp, thiết bị điện và công nghiệp hỗ trợ ngành cơ khí trên cơ sở huy động hiệu quả các nguồn lực từ mọi thành </w:t>
      </w:r>
      <w:r>
        <w:rPr>
          <w:rFonts w:ascii="Times New Roman" w:hAnsi="Times New Roman" w:cs="Times New Roman"/>
          <w:sz w:val="26"/>
          <w:szCs w:val="26"/>
        </w:rPr>
        <w:t>p</w:t>
      </w:r>
      <w:r w:rsidRPr="00AE60B3">
        <w:rPr>
          <w:rFonts w:ascii="Times New Roman" w:hAnsi="Times New Roman" w:cs="Times New Roman"/>
          <w:sz w:val="26"/>
          <w:szCs w:val="26"/>
        </w:rPr>
        <w:t>hần kinh tế, trong đó chủ yếu khu vực ngoài nhà nước;</w:t>
      </w:r>
    </w:p>
    <w:p w:rsidR="00AE60B3" w:rsidRPr="00AE60B3" w:rsidRDefault="00AE60B3"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t>c) Phát triển ngành cơ khí Việt Nam trên cơ sở sử dụng nguồn nhân lực chất lượng cao và công nghệ tiên tiến, lấy cạnh tranh toàn cầu là động lực phát triển;</w:t>
      </w:r>
    </w:p>
    <w:p w:rsidR="00AE60B3" w:rsidRPr="00AE60B3" w:rsidRDefault="00AE60B3"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t>d) Khai thác các lợi thế sẵn có và cơ hội quốc tế trong quá trình hội nhập; gắn kết sản xuất cơ khí với dịch vụ, thương mại, phát triển công nghiệp hỗ trợ ngành cơ khí chủ động tham gia sâu vào chuỗi giá trị, sản xuất công nghiệp thế giới;</w:t>
      </w:r>
    </w:p>
    <w:p w:rsidR="00AE60B3" w:rsidRPr="00AE60B3" w:rsidRDefault="00AE60B3"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t>đ) Chú trọng phát triển một số chuyên ngành, lĩnh vực cơ khí lưỡng dụng phục vụ quốc phòng, an ninh quốc gia;</w:t>
      </w:r>
    </w:p>
    <w:p w:rsidR="00AE60B3" w:rsidRPr="001B4A06" w:rsidRDefault="00AE60B3"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t>e) Phát triển ngành cơ khí Việt Nam trên cơ sở tăng trưởng xanh, phát triển bền vững và bảo vệ môi trường.</w:t>
      </w:r>
    </w:p>
    <w:p w:rsidR="00AE60B3" w:rsidRPr="00AE60B3" w:rsidRDefault="00AE60B3" w:rsidP="00AE60B3">
      <w:pPr>
        <w:spacing w:after="0" w:line="312" w:lineRule="auto"/>
        <w:jc w:val="both"/>
        <w:rPr>
          <w:rFonts w:ascii="Times New Roman" w:hAnsi="Times New Roman" w:cs="Times New Roman"/>
          <w:i/>
          <w:sz w:val="26"/>
          <w:szCs w:val="26"/>
        </w:rPr>
      </w:pPr>
      <w:r w:rsidRPr="00AE60B3">
        <w:rPr>
          <w:rFonts w:ascii="Times New Roman" w:hAnsi="Times New Roman" w:cs="Times New Roman"/>
          <w:i/>
          <w:sz w:val="26"/>
          <w:szCs w:val="26"/>
        </w:rPr>
        <w:t>2.2.2. Mục tiêu:</w:t>
      </w:r>
    </w:p>
    <w:p w:rsidR="00F24EA6" w:rsidRPr="00AE60B3" w:rsidRDefault="00F24EA6"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t>Mục tiêu tổng quát, đến năm 2035, ngành cơ khí Việt Nam được phát triển với đa số các chuyên ngành có công nghệ tiên tiến, chất lượng sản phẩm đạt tiêu chuẩn quốc tế, tham gia sâu hơn nữa vào chuỗi giá trị toàn cầu, sử dụng năng lượng tiết kiệm, hiệu quả, cạnh tranh bình đẳng trong hội nhập quốc tế; đội ngũ lao động chuyên nghiệp, có kỷ luật và có năng suất cao, chủ động trong các khâu nghiên cứu, thiết kế, chế tạo sản phẩm cơ khí, cơ bản đáp ứng nhu cầu sản phẩm cơ khí của thị trường trong nước.</w:t>
      </w:r>
    </w:p>
    <w:p w:rsidR="00F24EA6" w:rsidRPr="00AE60B3" w:rsidRDefault="00F24EA6"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t>Về xuất khẩu, giai đoạn đến năm 2020 sản lượng xuất khẩu đạt 35% tổng sản lượng ngành cơ khí, giai đoạn đến năm 2030 đạt 40%. Đến năm 2035 đạt 45% tổng sản lượng ngành cơ khí.</w:t>
      </w:r>
    </w:p>
    <w:p w:rsidR="00F24EA6" w:rsidRPr="00AE60B3" w:rsidRDefault="00F24EA6"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t>Cụ thể, đến năm 2025, tập trung phát triển một số phân ngành cơ khí ô tô, máy kéo, máy nông nghiệp, thiết bị công trình, thiết bị công nghiệp và thiết bị điện, có khả năng đáp ứng cơ bản các yêu cầu của nền kinh tế và một phần xuất khẩu; đội ngũ lao động ngành cơ khí cơ bản có đủ trình độ đáp ứng nhu cầu của nền sản xuất hiện đại.</w:t>
      </w:r>
    </w:p>
    <w:p w:rsidR="00F24EA6" w:rsidRPr="00AE60B3" w:rsidRDefault="00F24EA6"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t>Sau năm 2025, hình thành một số tổ hợp nhà thầu tư vấn và chế tạo có khả năng làm chủ công tác thiết kế, chế tạo nhóm thiết bị phụ, gói thầu EPC của các công trình công nghiệp; tập trung hỗ trợ một số doanh nghiệp trong nước có tiềm năng trở thành các tập đoàn mạnh trong khu vực trong lĩnh vực chế tạo như ô tô, máy nông nghiệp và thiết bị điện; hình thành hệ thống doanh nghiệp công nghiệp hỗ trợ ngành cơ khí đạt tiêu chuẩn nhà cung cấp trực tiếp cho các doanh nghiệp sản xuất sản phẩm hoàn chỉnh, chủ động tham gia vào chuỗi giá trị toàn cầu, với đối tượng doanh nghiệp vừa và nhỏ chiếm vai trò chủ đạo.</w:t>
      </w:r>
    </w:p>
    <w:p w:rsidR="00F24EA6" w:rsidRPr="00AE60B3" w:rsidRDefault="00F24EA6" w:rsidP="00AE60B3">
      <w:pPr>
        <w:spacing w:after="0" w:line="312" w:lineRule="auto"/>
        <w:ind w:firstLine="709"/>
        <w:jc w:val="both"/>
        <w:rPr>
          <w:rFonts w:ascii="Times New Roman" w:hAnsi="Times New Roman" w:cs="Times New Roman"/>
          <w:sz w:val="26"/>
          <w:szCs w:val="26"/>
        </w:rPr>
      </w:pPr>
      <w:r w:rsidRPr="00AE60B3">
        <w:rPr>
          <w:rFonts w:ascii="Times New Roman" w:hAnsi="Times New Roman" w:cs="Times New Roman"/>
          <w:sz w:val="26"/>
          <w:szCs w:val="26"/>
        </w:rPr>
        <w:lastRenderedPageBreak/>
        <w:t>Chiến lược đề ra các chính sách thực hiện, tiếp tục rà soát sửa đổi, bổ sung các chính sách thúc đẩy ngành cơ khí bao gồm các ưu đãi về thuế (Thuế thu nhập doanh nghiệp, Thuế nhập khẩu), các biện pháp hỗ trợ đầu tư và kinh doanh theo quy định của Luật Đầu tư theo hướng đơn giản hóa thủ tục hành chính; tiếp tục rà soát sửa đổi, bổ sung và hoàn thiện hệ thống cơ chế chính sách hỗ trợ ngành cơ khí phù hợp với pháp luật về đầu tư và cam kết hội nhập kinh tế quốc tế và định hướng kinh tế thị trường xã hội chủ nghĩa nhằm tạo động lực cho phát triển ngành cơ khí Việt Nam, kết hợp chặt chẽ với phát triển công nghiệp lưỡng dụng; đẩy mạnh phát triển công nghiệp hỗ trợ, tăng tỷ lệ giá trị sản xuất trong nước, xây dựng chuỗi sản xuất, lắp ráp sản phẩm cơ khí trong nước và chủ động tham gia vào chuỗi sản xuất ngành cơ khí thế giới.</w:t>
      </w:r>
    </w:p>
    <w:p w:rsidR="00F24EA6" w:rsidRPr="00AE60B3" w:rsidRDefault="00F24EA6" w:rsidP="00F24EA6">
      <w:pPr>
        <w:spacing w:after="0" w:line="312" w:lineRule="auto"/>
        <w:jc w:val="both"/>
        <w:rPr>
          <w:rFonts w:ascii="Times New Roman" w:hAnsi="Times New Roman" w:cs="Times New Roman"/>
          <w:i/>
          <w:sz w:val="26"/>
          <w:szCs w:val="26"/>
        </w:rPr>
      </w:pPr>
      <w:r w:rsidRPr="00AE60B3">
        <w:rPr>
          <w:rFonts w:ascii="Times New Roman" w:hAnsi="Times New Roman" w:cs="Times New Roman"/>
          <w:i/>
          <w:sz w:val="26"/>
          <w:szCs w:val="26"/>
        </w:rPr>
        <w:t>Tập trung sản xuất sản phẩm cơ khí quan trọng</w:t>
      </w:r>
    </w:p>
    <w:p w:rsidR="00F24EA6" w:rsidRPr="00AE60B3" w:rsidRDefault="00F24EA6" w:rsidP="00AE60B3">
      <w:pPr>
        <w:spacing w:after="0" w:line="312" w:lineRule="auto"/>
        <w:ind w:firstLine="720"/>
        <w:jc w:val="both"/>
        <w:rPr>
          <w:rFonts w:ascii="Times New Roman" w:hAnsi="Times New Roman" w:cs="Times New Roman"/>
          <w:sz w:val="26"/>
          <w:szCs w:val="26"/>
        </w:rPr>
      </w:pPr>
      <w:r w:rsidRPr="00AE60B3">
        <w:rPr>
          <w:rFonts w:ascii="Times New Roman" w:hAnsi="Times New Roman" w:cs="Times New Roman"/>
          <w:sz w:val="26"/>
          <w:szCs w:val="26"/>
        </w:rPr>
        <w:t>Thủ tướng Chính phủ yêu cầu tập trung phát triển một số loại vật liệu cơ bản phục vụ ngành cơ khí, nhằm tận dụng lợi thế so sánh về nguồn khoáng sản trong nước với trình độ công nghệ tiên tiến, có tính cạnh tranh cao và thân thiện với môi trường; tạo lập thị trường ở các phân ngành đã chọn, tạo tiền đề cho ngành cơ khí làm chủ công nghệ và nâng cao khả năng chế tạo. Ban hành các chế tài để bảo hộ hàng trong nước đã sản xuất được, phù hợp cam kết quốc tế.</w:t>
      </w:r>
    </w:p>
    <w:p w:rsidR="00F24EA6" w:rsidRPr="00AE60B3" w:rsidRDefault="00F24EA6" w:rsidP="00AE60B3">
      <w:pPr>
        <w:spacing w:after="0" w:line="312" w:lineRule="auto"/>
        <w:ind w:firstLine="720"/>
        <w:jc w:val="both"/>
        <w:rPr>
          <w:rFonts w:ascii="Times New Roman" w:hAnsi="Times New Roman" w:cs="Times New Roman"/>
          <w:sz w:val="26"/>
          <w:szCs w:val="26"/>
        </w:rPr>
      </w:pPr>
      <w:r w:rsidRPr="00AE60B3">
        <w:rPr>
          <w:rFonts w:ascii="Times New Roman" w:hAnsi="Times New Roman" w:cs="Times New Roman"/>
          <w:sz w:val="26"/>
          <w:szCs w:val="26"/>
        </w:rPr>
        <w:t>Thu hút các tập đoàn chế tạo đa quốc gia có tiềm lực và thương hiệu với các ưu đãi có sức hấp dẫn nhằm thực hiện chính sách hỗ trợ đầu tư có trọng tâm, trọng điểm trong đó đặc biệt tập trung vào các dự án sản xuất sản phẩm cơ khí quan trọng, có khả năng cạnh tranh, có dung lượng thị trường đủ lớn; đồng thời, chú trọng xúc tiến đầu tư đối với doanh nghiệp nhỏ và vừa, nhất là trong lĩnh vực công nghiệp hỗ trợ, theo hướng chọn lọc các dự án có chất lượng, có giá trị gia tăng cao, sử dụng công nghệ hiện đại, thân thiện với môi trường.</w:t>
      </w:r>
    </w:p>
    <w:p w:rsidR="00F24EA6" w:rsidRPr="00AE60B3" w:rsidRDefault="00F24EA6" w:rsidP="00AE60B3">
      <w:pPr>
        <w:spacing w:after="0" w:line="312" w:lineRule="auto"/>
        <w:ind w:firstLine="720"/>
        <w:jc w:val="both"/>
        <w:rPr>
          <w:rFonts w:ascii="Times New Roman" w:hAnsi="Times New Roman" w:cs="Times New Roman"/>
          <w:sz w:val="26"/>
          <w:szCs w:val="26"/>
        </w:rPr>
      </w:pPr>
      <w:r w:rsidRPr="00AE60B3">
        <w:rPr>
          <w:rFonts w:ascii="Times New Roman" w:hAnsi="Times New Roman" w:cs="Times New Roman"/>
          <w:sz w:val="26"/>
          <w:szCs w:val="26"/>
        </w:rPr>
        <w:t>Nhà nước có chính sách hỗ trợ doanh nghiệp mua thiết kế, công nghệ, đổi mới công nghệ, thiết bị sản xuất, áp dụng công nghệ và mô hình quản lý sản xuất tiên tiến để nâng cao hiệu quả sử dụng năng lượng, tài nguyên đầu vào, nâng cao năng suất, chất lượng và khả năng cạnh tranh của sản phẩm cơ khí; đa dạng hóa và khác biệt hóa sản phẩm. Hỗ trợ xây dựng và phát triển thương hiệu sản phẩm hoặc hỗ trợ mua sát nhập các doanh nghiệp toàn cầu có thương hiệu, bao gồm cả phần R&amp;D để rút ngắn quá trình phát triển.</w:t>
      </w:r>
    </w:p>
    <w:p w:rsidR="00F24EA6" w:rsidRPr="00AE60B3" w:rsidRDefault="00F24EA6" w:rsidP="00AE60B3">
      <w:pPr>
        <w:spacing w:after="0" w:line="312" w:lineRule="auto"/>
        <w:ind w:firstLine="720"/>
        <w:jc w:val="both"/>
        <w:rPr>
          <w:rFonts w:ascii="Times New Roman" w:hAnsi="Times New Roman" w:cs="Times New Roman"/>
          <w:sz w:val="26"/>
          <w:szCs w:val="26"/>
        </w:rPr>
      </w:pPr>
      <w:r w:rsidRPr="00AE60B3">
        <w:rPr>
          <w:rFonts w:ascii="Times New Roman" w:hAnsi="Times New Roman" w:cs="Times New Roman"/>
          <w:sz w:val="26"/>
          <w:szCs w:val="26"/>
        </w:rPr>
        <w:t>Nhà nước ưu tiên đầu tư nâng cấp các cơ sở đào tạo ngành cơ khí, gắn đào tạo với thực hành; hỗ trợ kinh phí cử cán bộ, công nhân giỏi đi đào tạo và thực tập tại nước ngoài theo các chương trình, dự án được phê duyệt, từng bước xây dựng lực lượng tổng công trình sư và kỹ sư trưởng.</w:t>
      </w:r>
    </w:p>
    <w:p w:rsidR="00F24EA6" w:rsidRPr="00AE60B3" w:rsidRDefault="00F24EA6" w:rsidP="00AE60B3">
      <w:pPr>
        <w:spacing w:after="0" w:line="312" w:lineRule="auto"/>
        <w:ind w:firstLine="720"/>
        <w:jc w:val="both"/>
        <w:rPr>
          <w:rFonts w:ascii="Times New Roman" w:hAnsi="Times New Roman" w:cs="Times New Roman"/>
          <w:sz w:val="26"/>
          <w:szCs w:val="26"/>
        </w:rPr>
      </w:pPr>
      <w:r w:rsidRPr="00AE60B3">
        <w:rPr>
          <w:rFonts w:ascii="Times New Roman" w:hAnsi="Times New Roman" w:cs="Times New Roman"/>
          <w:sz w:val="26"/>
          <w:szCs w:val="26"/>
        </w:rPr>
        <w:lastRenderedPageBreak/>
        <w:t>Nhà nước có cơ chế về lãi suất tín dụng để đầu tư và thời hạn vay vốn lưu động cho các nhà sản xuất thiết bị cơ khí có dung lượng thị trường đủ lớn; xây dựng hệ thống thông tin ngành cơ khí để làm cơ sở dữ liệu cho cơ quan quản lý nhà nước và doanh nghiệp dùng chung; thúc đẩy và phát huy vai trò các hiệp hội ngành nghề trong việc liên kết các doanh nghiệp trong ngành cơ khí, khắc ph</w:t>
      </w:r>
      <w:r w:rsidR="00641619" w:rsidRPr="00AE60B3">
        <w:t xml:space="preserve"> </w:t>
      </w:r>
      <w:r w:rsidR="00641619" w:rsidRPr="00AE60B3">
        <w:rPr>
          <w:rFonts w:ascii="Times New Roman" w:hAnsi="Times New Roman" w:cs="Times New Roman"/>
          <w:sz w:val="26"/>
          <w:szCs w:val="26"/>
        </w:rPr>
        <w:t>hí, khắc phục tình trạng chia cắt và phân tán trong ngành cơ khí./.</w:t>
      </w:r>
    </w:p>
    <w:p w:rsidR="00A80B15" w:rsidRPr="00A80B15" w:rsidRDefault="00AE60B3" w:rsidP="00EC38EF">
      <w:pPr>
        <w:spacing w:before="180" w:after="0" w:line="312" w:lineRule="auto"/>
        <w:jc w:val="both"/>
        <w:rPr>
          <w:rFonts w:ascii="Times New Roman" w:hAnsi="Times New Roman" w:cs="Times New Roman"/>
          <w:b/>
          <w:sz w:val="26"/>
          <w:szCs w:val="26"/>
        </w:rPr>
      </w:pPr>
      <w:r>
        <w:rPr>
          <w:rFonts w:ascii="Times New Roman" w:hAnsi="Times New Roman" w:cs="Times New Roman"/>
          <w:b/>
          <w:sz w:val="26"/>
          <w:szCs w:val="26"/>
        </w:rPr>
        <w:t xml:space="preserve">III. </w:t>
      </w:r>
      <w:r w:rsidRPr="00A80B15">
        <w:rPr>
          <w:rFonts w:ascii="Times New Roman" w:hAnsi="Times New Roman" w:cs="Times New Roman"/>
          <w:b/>
          <w:sz w:val="26"/>
          <w:szCs w:val="26"/>
        </w:rPr>
        <w:t>ĐỊNH HƯỚNG CƠ CẤU HỌC THUẬT LĨNH VỰC NĂNG LƯỢNG</w:t>
      </w:r>
      <w:r>
        <w:rPr>
          <w:rFonts w:ascii="Times New Roman" w:hAnsi="Times New Roman" w:cs="Times New Roman"/>
          <w:b/>
          <w:sz w:val="26"/>
          <w:szCs w:val="26"/>
        </w:rPr>
        <w:t xml:space="preserve"> VÀ CƠ KHÍ ỨNG DỤNG TRÊN CƠ SỞ CÁC NHÓM CHUYÊN MÔN LIÊN QUAN</w:t>
      </w:r>
    </w:p>
    <w:p w:rsidR="00E034CE" w:rsidRPr="00865261" w:rsidRDefault="0040445C" w:rsidP="00DE78A1">
      <w:pPr>
        <w:spacing w:before="120" w:after="0" w:line="312" w:lineRule="auto"/>
        <w:ind w:firstLine="720"/>
        <w:jc w:val="both"/>
        <w:rPr>
          <w:rFonts w:ascii="Times New Roman" w:hAnsi="Times New Roman" w:cs="Times New Roman"/>
          <w:sz w:val="26"/>
          <w:szCs w:val="26"/>
        </w:rPr>
      </w:pPr>
      <w:r w:rsidRPr="00865261">
        <w:rPr>
          <w:rFonts w:ascii="Times New Roman" w:hAnsi="Times New Roman" w:cs="Times New Roman"/>
          <w:sz w:val="26"/>
          <w:szCs w:val="26"/>
        </w:rPr>
        <w:t xml:space="preserve">Hiện tại, </w:t>
      </w:r>
      <w:r w:rsidR="00865261">
        <w:rPr>
          <w:rFonts w:ascii="Times New Roman" w:hAnsi="Times New Roman" w:cs="Times New Roman"/>
          <w:sz w:val="26"/>
          <w:szCs w:val="26"/>
        </w:rPr>
        <w:t>n</w:t>
      </w:r>
      <w:r w:rsidR="00865261" w:rsidRPr="00865261">
        <w:rPr>
          <w:rFonts w:ascii="Times New Roman" w:hAnsi="Times New Roman" w:cs="Times New Roman"/>
          <w:sz w:val="26"/>
          <w:szCs w:val="26"/>
        </w:rPr>
        <w:t xml:space="preserve">gành dầu khí </w:t>
      </w:r>
      <w:r w:rsidR="00865261">
        <w:rPr>
          <w:rFonts w:ascii="Times New Roman" w:hAnsi="Times New Roman" w:cs="Times New Roman"/>
          <w:sz w:val="26"/>
          <w:szCs w:val="26"/>
        </w:rPr>
        <w:t>toàn cầu nói chung và Việt nam nói riêng</w:t>
      </w:r>
      <w:r w:rsidR="00865261" w:rsidRPr="00865261">
        <w:rPr>
          <w:rFonts w:ascii="Times New Roman" w:hAnsi="Times New Roman" w:cs="Times New Roman"/>
          <w:sz w:val="26"/>
          <w:szCs w:val="26"/>
        </w:rPr>
        <w:t xml:space="preserve"> đang đứng trước những khó khăn, thách thức khi đương đầu với tác động kép do dịch Covid-19 và giá dầu thế giới lao dố</w:t>
      </w:r>
      <w:r w:rsidR="00865261">
        <w:rPr>
          <w:rFonts w:ascii="Times New Roman" w:hAnsi="Times New Roman" w:cs="Times New Roman"/>
          <w:sz w:val="26"/>
          <w:szCs w:val="26"/>
        </w:rPr>
        <w:t>c.</w:t>
      </w:r>
    </w:p>
    <w:p w:rsidR="00317878" w:rsidRPr="00317878" w:rsidRDefault="00317878" w:rsidP="00865261">
      <w:pPr>
        <w:spacing w:after="0" w:line="312" w:lineRule="auto"/>
        <w:ind w:firstLine="720"/>
        <w:jc w:val="both"/>
        <w:rPr>
          <w:rFonts w:ascii="Times New Roman" w:hAnsi="Times New Roman" w:cs="Times New Roman"/>
          <w:sz w:val="26"/>
          <w:szCs w:val="26"/>
        </w:rPr>
      </w:pPr>
      <w:r w:rsidRPr="00865261">
        <w:rPr>
          <w:rFonts w:ascii="Times New Roman" w:hAnsi="Times New Roman" w:cs="Times New Roman"/>
          <w:sz w:val="26"/>
          <w:szCs w:val="26"/>
        </w:rPr>
        <w:t xml:space="preserve">Ở trong nước, dưới tác động của dịch Covid-19 và giá dầu giảm sâu, nhiều ngành, lĩnh vực của nền kinh tế đã và đang gặp rất nhiều khó khăn, đặc biệt là đối với ngành Dầu khí, ngành kinh tế chủ lực và cũng là ngành đang chịu tác động trực tiếp, nặng nề nhất bởi giá dầu xuống thấp và dịch Covid-19, khi lượng tiêu thụ các sản </w:t>
      </w:r>
      <w:r w:rsidRPr="00317878">
        <w:rPr>
          <w:rFonts w:ascii="Times New Roman" w:hAnsi="Times New Roman" w:cs="Times New Roman"/>
          <w:sz w:val="26"/>
          <w:szCs w:val="26"/>
        </w:rPr>
        <w:t xml:space="preserve">phẩm lọc hóa dầu, hiệu quả khai thác dầu khí giảm mạnh, doanh thu không đủ bù đắp chi phí khai thác. </w:t>
      </w:r>
    </w:p>
    <w:p w:rsidR="00317878" w:rsidRPr="00317878" w:rsidRDefault="00317878" w:rsidP="00865261">
      <w:pPr>
        <w:spacing w:after="0" w:line="312" w:lineRule="auto"/>
        <w:ind w:firstLine="720"/>
        <w:jc w:val="both"/>
        <w:rPr>
          <w:rFonts w:ascii="Times New Roman" w:hAnsi="Times New Roman" w:cs="Times New Roman"/>
          <w:sz w:val="26"/>
          <w:szCs w:val="26"/>
        </w:rPr>
      </w:pPr>
      <w:r w:rsidRPr="00317878">
        <w:rPr>
          <w:rFonts w:ascii="Times New Roman" w:hAnsi="Times New Roman" w:cs="Times New Roman"/>
          <w:sz w:val="26"/>
          <w:szCs w:val="26"/>
        </w:rPr>
        <w:t>Với Tập đoàn Dầu khí Việt Nam (PVN), từ khâu đầu đến khâu cuối, có thể nói đang bị ảnh hưởng rất mạnh. Những dự án trọng điểm về tìm kiếm, thăm dò, khai thác đều chịu tác động của dịch bệnh Covid-19. Nhiều nhà thầu sẽ không thể điều động nhân sự sang triển khai các phần việc thuộc các dự án; tiến độ cung cấp vật tư thiết bị cho dự án từ các nước có dịch đang thực hiện phong toả, cách ly cũng bị gián đoạn hoặc chậm…</w:t>
      </w:r>
    </w:p>
    <w:p w:rsidR="00317878" w:rsidRDefault="00317878" w:rsidP="00317878">
      <w:pPr>
        <w:spacing w:after="0" w:line="312" w:lineRule="auto"/>
        <w:jc w:val="both"/>
        <w:rPr>
          <w:rFonts w:ascii="Times New Roman" w:hAnsi="Times New Roman" w:cs="Times New Roman"/>
          <w:sz w:val="26"/>
          <w:szCs w:val="26"/>
        </w:rPr>
      </w:pPr>
      <w:r w:rsidRPr="00317878">
        <w:rPr>
          <w:rFonts w:ascii="Times New Roman" w:hAnsi="Times New Roman" w:cs="Times New Roman"/>
          <w:sz w:val="26"/>
          <w:szCs w:val="26"/>
        </w:rPr>
        <w:t xml:space="preserve">Hoạt động khai thác dầu khí của chúng ta trong tình trạng giá dầu xuống thấp như hiện nay cho thấy thiệt hại về kinh tế là rõ ràng, những lợi điểm từ nhập khẩu xăng dầu giá thấp không thể bù đắp. </w:t>
      </w:r>
    </w:p>
    <w:p w:rsidR="00865261" w:rsidRDefault="00865261" w:rsidP="00317878">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t>Khó khăn của ngành dầu khí chắc chắn sẽ gây ảnh hưởng bất lợi đến Khoa Dầu khí, trong đó có Bộ môn TBDK&amp;CT. Không phải đến bây giờ, mà từ khoả</w:t>
      </w:r>
      <w:r w:rsidR="00DE78A1">
        <w:rPr>
          <w:rFonts w:ascii="Times New Roman" w:hAnsi="Times New Roman" w:cs="Times New Roman"/>
          <w:sz w:val="26"/>
          <w:szCs w:val="26"/>
        </w:rPr>
        <w:t>ng 5</w:t>
      </w:r>
      <w:r>
        <w:rPr>
          <w:rFonts w:ascii="Times New Roman" w:hAnsi="Times New Roman" w:cs="Times New Roman"/>
          <w:sz w:val="26"/>
          <w:szCs w:val="26"/>
        </w:rPr>
        <w:t xml:space="preserve"> năm trở lại đây, ngành dầu khí đã gặp rất nhiều khó khăn từ nguyên nhân khách quan và chủ quan. Đối với xã hội, ngành dầu khí không còn được coi là ngành triển vọng, thu hút sinh viên như trước. Việc tìm giải pháp để phục hồi sự hưng thịnh của ngành dầu khí, Khoa Dầu khí là vô cùng nan giả</w:t>
      </w:r>
      <w:r w:rsidR="007E14A7">
        <w:rPr>
          <w:rFonts w:ascii="Times New Roman" w:hAnsi="Times New Roman" w:cs="Times New Roman"/>
          <w:sz w:val="26"/>
          <w:szCs w:val="26"/>
        </w:rPr>
        <w:t>i và cần thời gian dài.</w:t>
      </w:r>
      <w:r>
        <w:rPr>
          <w:rFonts w:ascii="Times New Roman" w:hAnsi="Times New Roman" w:cs="Times New Roman"/>
          <w:sz w:val="26"/>
          <w:szCs w:val="26"/>
        </w:rPr>
        <w:t xml:space="preserve"> </w:t>
      </w:r>
      <w:r w:rsidR="007E14A7">
        <w:rPr>
          <w:rFonts w:ascii="Times New Roman" w:hAnsi="Times New Roman" w:cs="Times New Roman"/>
          <w:sz w:val="26"/>
          <w:szCs w:val="26"/>
        </w:rPr>
        <w:t>Do vậy, việc tìm ra lĩnh vực phát triển khác song song với ngành dầu khí là cần thiết.</w:t>
      </w:r>
    </w:p>
    <w:p w:rsidR="002C01AC" w:rsidRDefault="007E14A7" w:rsidP="00317878">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t xml:space="preserve">Những phân tích phần trên cho thấy, lĩnh vực năng lượng tái tạo </w:t>
      </w:r>
      <w:r w:rsidR="00DE78A1">
        <w:rPr>
          <w:rFonts w:ascii="Times New Roman" w:hAnsi="Times New Roman" w:cs="Times New Roman"/>
          <w:sz w:val="26"/>
          <w:szCs w:val="26"/>
        </w:rPr>
        <w:t xml:space="preserve">và cơ khí </w:t>
      </w:r>
      <w:r>
        <w:rPr>
          <w:rFonts w:ascii="Times New Roman" w:hAnsi="Times New Roman" w:cs="Times New Roman"/>
          <w:sz w:val="26"/>
          <w:szCs w:val="26"/>
        </w:rPr>
        <w:t>được coi là</w:t>
      </w:r>
      <w:r w:rsidR="00DE78A1">
        <w:rPr>
          <w:rFonts w:ascii="Times New Roman" w:hAnsi="Times New Roman" w:cs="Times New Roman"/>
          <w:sz w:val="26"/>
          <w:szCs w:val="26"/>
        </w:rPr>
        <w:t xml:space="preserve"> những</w:t>
      </w:r>
      <w:r>
        <w:rPr>
          <w:rFonts w:ascii="Times New Roman" w:hAnsi="Times New Roman" w:cs="Times New Roman"/>
          <w:sz w:val="26"/>
          <w:szCs w:val="26"/>
        </w:rPr>
        <w:t xml:space="preserve"> lĩnh vực </w:t>
      </w:r>
      <w:r w:rsidR="00DE78A1">
        <w:rPr>
          <w:rFonts w:ascii="Times New Roman" w:hAnsi="Times New Roman" w:cs="Times New Roman"/>
          <w:sz w:val="26"/>
          <w:szCs w:val="26"/>
        </w:rPr>
        <w:t>có triển vọng phát triển</w:t>
      </w:r>
      <w:r w:rsidR="00ED2685">
        <w:rPr>
          <w:rFonts w:ascii="Times New Roman" w:hAnsi="Times New Roman" w:cs="Times New Roman"/>
          <w:sz w:val="26"/>
          <w:szCs w:val="26"/>
        </w:rPr>
        <w:t>. Việc nghiên cứu định hướng cơ cấu học thuậ</w:t>
      </w:r>
      <w:r w:rsidR="00EC38EF">
        <w:rPr>
          <w:rFonts w:ascii="Times New Roman" w:hAnsi="Times New Roman" w:cs="Times New Roman"/>
          <w:sz w:val="26"/>
          <w:szCs w:val="26"/>
        </w:rPr>
        <w:t>t phát triể</w:t>
      </w:r>
      <w:r w:rsidR="00ED2685">
        <w:rPr>
          <w:rFonts w:ascii="Times New Roman" w:hAnsi="Times New Roman" w:cs="Times New Roman"/>
          <w:sz w:val="26"/>
          <w:szCs w:val="26"/>
        </w:rPr>
        <w:t xml:space="preserve">n ngành công nghiệp năng lượng tái tạo </w:t>
      </w:r>
      <w:r w:rsidR="00DE78A1">
        <w:rPr>
          <w:rFonts w:ascii="Times New Roman" w:hAnsi="Times New Roman" w:cs="Times New Roman"/>
          <w:sz w:val="26"/>
          <w:szCs w:val="26"/>
        </w:rPr>
        <w:t xml:space="preserve">và công nghiệp cơ khí </w:t>
      </w:r>
      <w:r w:rsidR="00ED2685">
        <w:rPr>
          <w:rFonts w:ascii="Times New Roman" w:hAnsi="Times New Roman" w:cs="Times New Roman"/>
          <w:sz w:val="26"/>
          <w:szCs w:val="26"/>
        </w:rPr>
        <w:t xml:space="preserve">là phù hợp </w:t>
      </w:r>
      <w:r w:rsidR="00ED2685">
        <w:rPr>
          <w:rFonts w:ascii="Times New Roman" w:hAnsi="Times New Roman" w:cs="Times New Roman"/>
          <w:sz w:val="26"/>
          <w:szCs w:val="26"/>
        </w:rPr>
        <w:lastRenderedPageBreak/>
        <w:t xml:space="preserve">với xu thế phát triển chung của nhân loại. </w:t>
      </w:r>
      <w:r w:rsidR="002C01AC">
        <w:rPr>
          <w:rFonts w:ascii="Times New Roman" w:hAnsi="Times New Roman" w:cs="Times New Roman"/>
          <w:sz w:val="26"/>
          <w:szCs w:val="26"/>
        </w:rPr>
        <w:t xml:space="preserve">Những định hướng phát triển ban đầu sẽ là nền tảng cho những phát triển tiếp theo thành lập viện nghiên cứu chuyên sâu. </w:t>
      </w:r>
    </w:p>
    <w:p w:rsidR="002C01AC" w:rsidRDefault="002C01AC" w:rsidP="00317878">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t xml:space="preserve">Việc định hướng cơ cấu học thuật theo các lĩnh vực mới là </w:t>
      </w:r>
      <w:r w:rsidRPr="00754DC6">
        <w:rPr>
          <w:rFonts w:ascii="Times New Roman" w:hAnsi="Times New Roman" w:cs="Times New Roman"/>
          <w:sz w:val="26"/>
          <w:szCs w:val="26"/>
        </w:rPr>
        <w:t>đón đầu xu thế phát triển của thế giớ</w:t>
      </w:r>
      <w:r>
        <w:rPr>
          <w:rFonts w:ascii="Times New Roman" w:hAnsi="Times New Roman" w:cs="Times New Roman"/>
          <w:sz w:val="26"/>
          <w:szCs w:val="26"/>
        </w:rPr>
        <w:t>i,</w:t>
      </w:r>
      <w:r w:rsidRPr="00754DC6">
        <w:rPr>
          <w:rFonts w:ascii="Times New Roman" w:hAnsi="Times New Roman" w:cs="Times New Roman"/>
          <w:sz w:val="26"/>
          <w:szCs w:val="26"/>
        </w:rPr>
        <w:t xml:space="preserve"> </w:t>
      </w:r>
      <w:r>
        <w:rPr>
          <w:rFonts w:ascii="Times New Roman" w:hAnsi="Times New Roman" w:cs="Times New Roman"/>
          <w:sz w:val="26"/>
          <w:szCs w:val="26"/>
        </w:rPr>
        <w:t>phù hợp với nhu cầu phát triển của xã hội, là cần thiết cho sự tồn tại và phát triển của Bộ</w:t>
      </w:r>
      <w:r w:rsidR="00F05B7B">
        <w:rPr>
          <w:rFonts w:ascii="Times New Roman" w:hAnsi="Times New Roman" w:cs="Times New Roman"/>
          <w:sz w:val="26"/>
          <w:szCs w:val="26"/>
        </w:rPr>
        <w:t xml:space="preserve"> môn, Khoa và nhà trường,</w:t>
      </w:r>
    </w:p>
    <w:p w:rsidR="00DE78A1" w:rsidRPr="00362783" w:rsidRDefault="002C01AC" w:rsidP="002C01AC">
      <w:pPr>
        <w:spacing w:after="0" w:line="312" w:lineRule="auto"/>
        <w:ind w:firstLine="720"/>
        <w:jc w:val="both"/>
        <w:rPr>
          <w:rFonts w:ascii="Times New Roman" w:hAnsi="Times New Roman" w:cs="Times New Roman"/>
          <w:sz w:val="26"/>
          <w:szCs w:val="26"/>
        </w:rPr>
      </w:pPr>
      <w:r w:rsidRPr="00362783">
        <w:rPr>
          <w:rFonts w:ascii="Times New Roman" w:hAnsi="Times New Roman" w:cs="Times New Roman"/>
          <w:spacing w:val="-2"/>
          <w:sz w:val="26"/>
          <w:szCs w:val="26"/>
        </w:rPr>
        <w:t>Từ các hướng chuyên môn của bộ môn, kết hợp với các</w:t>
      </w:r>
      <w:r w:rsidR="00F05B7B" w:rsidRPr="00362783">
        <w:rPr>
          <w:rFonts w:ascii="Times New Roman" w:hAnsi="Times New Roman" w:cs="Times New Roman"/>
          <w:spacing w:val="-2"/>
          <w:sz w:val="26"/>
          <w:szCs w:val="26"/>
        </w:rPr>
        <w:t xml:space="preserve"> chuyên</w:t>
      </w:r>
      <w:r w:rsidRPr="00362783">
        <w:rPr>
          <w:rFonts w:ascii="Times New Roman" w:hAnsi="Times New Roman" w:cs="Times New Roman"/>
          <w:spacing w:val="-2"/>
          <w:sz w:val="26"/>
          <w:szCs w:val="26"/>
        </w:rPr>
        <w:t xml:space="preserve"> ngành liên quan như: Môi trường, </w:t>
      </w:r>
      <w:r w:rsidR="00DE78A1" w:rsidRPr="00362783">
        <w:rPr>
          <w:rFonts w:ascii="Times New Roman" w:hAnsi="Times New Roman" w:cs="Times New Roman"/>
          <w:spacing w:val="-2"/>
          <w:sz w:val="26"/>
          <w:szCs w:val="26"/>
        </w:rPr>
        <w:t xml:space="preserve">Hóa học, </w:t>
      </w:r>
      <w:r w:rsidRPr="00362783">
        <w:rPr>
          <w:rFonts w:ascii="Times New Roman" w:hAnsi="Times New Roman" w:cs="Times New Roman"/>
          <w:spacing w:val="-2"/>
          <w:sz w:val="26"/>
          <w:szCs w:val="26"/>
        </w:rPr>
        <w:t xml:space="preserve">Cơ </w:t>
      </w:r>
      <w:r w:rsidR="00F05B7B" w:rsidRPr="00362783">
        <w:rPr>
          <w:rFonts w:ascii="Times New Roman" w:hAnsi="Times New Roman" w:cs="Times New Roman"/>
          <w:spacing w:val="-2"/>
          <w:sz w:val="26"/>
          <w:szCs w:val="26"/>
        </w:rPr>
        <w:t xml:space="preserve">- </w:t>
      </w:r>
      <w:r w:rsidR="00362783" w:rsidRPr="00362783">
        <w:rPr>
          <w:rFonts w:ascii="Times New Roman" w:hAnsi="Times New Roman" w:cs="Times New Roman"/>
          <w:spacing w:val="-2"/>
          <w:sz w:val="26"/>
          <w:szCs w:val="26"/>
        </w:rPr>
        <w:t>Đ</w:t>
      </w:r>
      <w:r w:rsidRPr="00362783">
        <w:rPr>
          <w:rFonts w:ascii="Times New Roman" w:hAnsi="Times New Roman" w:cs="Times New Roman"/>
          <w:spacing w:val="-2"/>
          <w:sz w:val="26"/>
          <w:szCs w:val="26"/>
        </w:rPr>
        <w:t xml:space="preserve">iện, </w:t>
      </w:r>
      <w:r w:rsidR="00F05B7B" w:rsidRPr="00362783">
        <w:rPr>
          <w:rFonts w:ascii="Times New Roman" w:hAnsi="Times New Roman" w:cs="Times New Roman"/>
          <w:spacing w:val="-2"/>
          <w:sz w:val="26"/>
          <w:szCs w:val="26"/>
        </w:rPr>
        <w:t>Khoan thăm dò, Địa vật lý, Cơ khí</w:t>
      </w:r>
      <w:r w:rsidR="00362783" w:rsidRPr="00362783">
        <w:rPr>
          <w:rFonts w:ascii="Times New Roman" w:hAnsi="Times New Roman" w:cs="Times New Roman"/>
          <w:spacing w:val="-2"/>
          <w:sz w:val="26"/>
          <w:szCs w:val="26"/>
        </w:rPr>
        <w:t>,</w:t>
      </w:r>
      <w:r w:rsidR="00DE78A1" w:rsidRPr="00362783">
        <w:rPr>
          <w:rFonts w:ascii="Times New Roman" w:hAnsi="Times New Roman" w:cs="Times New Roman"/>
          <w:spacing w:val="-2"/>
          <w:sz w:val="26"/>
          <w:szCs w:val="26"/>
        </w:rPr>
        <w:t>…</w:t>
      </w:r>
      <w:r w:rsidR="00F05B7B" w:rsidRPr="00362783">
        <w:rPr>
          <w:rFonts w:ascii="Times New Roman" w:hAnsi="Times New Roman" w:cs="Times New Roman"/>
          <w:spacing w:val="-2"/>
          <w:sz w:val="26"/>
          <w:szCs w:val="26"/>
        </w:rPr>
        <w:t xml:space="preserve"> có thể nghiên </w:t>
      </w:r>
      <w:r w:rsidR="00F05B7B" w:rsidRPr="00362783">
        <w:rPr>
          <w:rFonts w:ascii="Times New Roman" w:hAnsi="Times New Roman" w:cs="Times New Roman"/>
          <w:sz w:val="26"/>
          <w:szCs w:val="26"/>
        </w:rPr>
        <w:t>cứu phát triển các dự án năng lượng tái tạo</w:t>
      </w:r>
      <w:r w:rsidR="00DE78A1" w:rsidRPr="00362783">
        <w:rPr>
          <w:rFonts w:ascii="Times New Roman" w:hAnsi="Times New Roman" w:cs="Times New Roman"/>
          <w:sz w:val="26"/>
          <w:szCs w:val="26"/>
        </w:rPr>
        <w:t xml:space="preserve"> và cơ khí theo các hướng nghiên cứu sau:</w:t>
      </w:r>
    </w:p>
    <w:p w:rsidR="002C01AC" w:rsidRDefault="00DE78A1" w:rsidP="002C01A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Nghiên cứu tiềm năng phát triển</w:t>
      </w:r>
      <w:r w:rsidR="00772987">
        <w:rPr>
          <w:rFonts w:ascii="Times New Roman" w:hAnsi="Times New Roman" w:cs="Times New Roman"/>
          <w:sz w:val="26"/>
          <w:szCs w:val="26"/>
        </w:rPr>
        <w:t>, trữ lượng khai thác các nguồn</w:t>
      </w:r>
      <w:r>
        <w:rPr>
          <w:rFonts w:ascii="Times New Roman" w:hAnsi="Times New Roman" w:cs="Times New Roman"/>
          <w:sz w:val="26"/>
          <w:szCs w:val="26"/>
        </w:rPr>
        <w:t xml:space="preserve"> năng lượng </w:t>
      </w:r>
      <w:r w:rsidR="00F05B7B">
        <w:rPr>
          <w:rFonts w:ascii="Times New Roman" w:hAnsi="Times New Roman" w:cs="Times New Roman"/>
          <w:sz w:val="26"/>
          <w:szCs w:val="26"/>
        </w:rPr>
        <w:t>gió, mặt trời, địa nhiệt, năng lượng thủy triề</w:t>
      </w:r>
      <w:r>
        <w:rPr>
          <w:rFonts w:ascii="Times New Roman" w:hAnsi="Times New Roman" w:cs="Times New Roman"/>
          <w:sz w:val="26"/>
          <w:szCs w:val="26"/>
        </w:rPr>
        <w:t>u, năng lượng sinh khối tại những vùng cụ thể;</w:t>
      </w:r>
    </w:p>
    <w:p w:rsidR="00DE78A1" w:rsidRDefault="00DE78A1" w:rsidP="00DE78A1">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Nghiên cứu, tính toán, thiết kế hệ thống tuabin gió để khai thác nguồn năng lượng gió;</w:t>
      </w:r>
    </w:p>
    <w:p w:rsidR="00DE78A1" w:rsidRDefault="00DE78A1" w:rsidP="00DE78A1">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72987">
        <w:rPr>
          <w:rFonts w:ascii="Times New Roman" w:hAnsi="Times New Roman" w:cs="Times New Roman"/>
          <w:sz w:val="26"/>
          <w:szCs w:val="26"/>
        </w:rPr>
        <w:t>Nghiên cứu, thiết kế hệ thống thiết bị để khai thác nguồn năng lượng mặt trời;</w:t>
      </w:r>
    </w:p>
    <w:p w:rsidR="00772987" w:rsidRDefault="00772987" w:rsidP="00DE78A1">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Nghiên cứu phát triển hệ thống khai thác năng lượng sinh khối ở các dạng rắn, lỏng, khí;</w:t>
      </w:r>
    </w:p>
    <w:p w:rsidR="00772987" w:rsidRDefault="00772987" w:rsidP="00DE78A1">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Nghiên cứu, tính toán thiết kế chế tạo hệ thống tuabin thủy triều để khai thác năng lượng đạ</w:t>
      </w:r>
      <w:r w:rsidR="00362783">
        <w:rPr>
          <w:rFonts w:ascii="Times New Roman" w:hAnsi="Times New Roman" w:cs="Times New Roman"/>
          <w:sz w:val="26"/>
          <w:szCs w:val="26"/>
        </w:rPr>
        <w:t>i dương;</w:t>
      </w:r>
    </w:p>
    <w:p w:rsidR="006A4DE2" w:rsidRDefault="006A4DE2" w:rsidP="006A4DE2">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Nghiên cứu, khảo sát, khoan thăm dò tiềm năng địa nhiệt…</w:t>
      </w:r>
    </w:p>
    <w:p w:rsidR="00362783" w:rsidRDefault="00362783" w:rsidP="006A4DE2">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Pr="00362783">
        <w:t xml:space="preserve"> </w:t>
      </w:r>
      <w:r w:rsidRPr="00362783">
        <w:rPr>
          <w:rFonts w:ascii="Times New Roman" w:hAnsi="Times New Roman" w:cs="Times New Roman"/>
          <w:sz w:val="26"/>
          <w:szCs w:val="26"/>
        </w:rPr>
        <w:t>Nghiên cứu chế tạo, thử nghiệm các thiết bị và vật liệu mới trong năng lượng;</w:t>
      </w:r>
    </w:p>
    <w:p w:rsidR="00362783" w:rsidRDefault="00362783" w:rsidP="006A4DE2">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362783">
        <w:rPr>
          <w:rFonts w:ascii="Times New Roman" w:hAnsi="Times New Roman" w:cs="Times New Roman"/>
          <w:sz w:val="26"/>
          <w:szCs w:val="26"/>
        </w:rPr>
        <w:t>Nghiên cứu khai thác và sử dụng hợp lý, tiết kiệm các nguồn năng lượng truyên thống, năng lượng mới, năng lượng tái tạo và năng lượng biển;</w:t>
      </w:r>
    </w:p>
    <w:p w:rsidR="00362783" w:rsidRDefault="00362783" w:rsidP="006A4DE2">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Pr="00362783">
        <w:t xml:space="preserve"> </w:t>
      </w:r>
      <w:r w:rsidRPr="00362783">
        <w:rPr>
          <w:rFonts w:ascii="Times New Roman" w:hAnsi="Times New Roman" w:cs="Times New Roman"/>
          <w:sz w:val="26"/>
          <w:szCs w:val="26"/>
        </w:rPr>
        <w:t>Nghiên cứu giảm thiểu ảnh hưởng của hoạt động năng lượng đến môi trường và biến đổi khí hậu;</w:t>
      </w:r>
    </w:p>
    <w:p w:rsidR="002E4903" w:rsidRPr="002E4903" w:rsidRDefault="002E4903" w:rsidP="002E4903">
      <w:pPr>
        <w:spacing w:after="0" w:line="312" w:lineRule="auto"/>
        <w:ind w:firstLine="720"/>
        <w:jc w:val="both"/>
        <w:rPr>
          <w:rFonts w:ascii="Times New Roman" w:hAnsi="Times New Roman" w:cs="Times New Roman"/>
          <w:sz w:val="26"/>
          <w:szCs w:val="26"/>
        </w:rPr>
      </w:pPr>
      <w:r w:rsidRPr="002E4903">
        <w:rPr>
          <w:rFonts w:ascii="Times New Roman" w:hAnsi="Times New Roman" w:cs="Times New Roman"/>
          <w:sz w:val="26"/>
          <w:szCs w:val="26"/>
        </w:rPr>
        <w:t>- Nghiên cứu khoa học và công nghệ cơ khí, năng lượng và các ngành kinh tế khác</w:t>
      </w:r>
      <w:r w:rsidRPr="002E4903">
        <w:rPr>
          <w:rFonts w:ascii="Times New Roman" w:hAnsi="Times New Roman" w:cs="Times New Roman"/>
          <w:sz w:val="26"/>
          <w:szCs w:val="26"/>
        </w:rPr>
        <w:t xml:space="preserve"> </w:t>
      </w:r>
      <w:r>
        <w:rPr>
          <w:rFonts w:ascii="Times New Roman" w:hAnsi="Times New Roman" w:cs="Times New Roman"/>
          <w:sz w:val="26"/>
          <w:szCs w:val="26"/>
        </w:rPr>
        <w:t>có liên quan</w:t>
      </w:r>
      <w:r w:rsidRPr="002E4903">
        <w:rPr>
          <w:rFonts w:ascii="Times New Roman" w:hAnsi="Times New Roman" w:cs="Times New Roman"/>
          <w:sz w:val="26"/>
          <w:szCs w:val="26"/>
        </w:rPr>
        <w:t>;</w:t>
      </w:r>
    </w:p>
    <w:p w:rsidR="00362783" w:rsidRPr="002E4903" w:rsidRDefault="002E4903" w:rsidP="00362783">
      <w:pPr>
        <w:spacing w:after="0" w:line="312" w:lineRule="auto"/>
        <w:ind w:firstLine="720"/>
        <w:jc w:val="both"/>
        <w:rPr>
          <w:rFonts w:ascii="Times New Roman" w:hAnsi="Times New Roman" w:cs="Times New Roman"/>
          <w:sz w:val="26"/>
          <w:szCs w:val="26"/>
        </w:rPr>
      </w:pPr>
      <w:r w:rsidRPr="002E4903">
        <w:rPr>
          <w:rFonts w:ascii="Times New Roman" w:hAnsi="Times New Roman" w:cs="Times New Roman"/>
          <w:sz w:val="26"/>
          <w:szCs w:val="26"/>
        </w:rPr>
        <w:t>- Nghiên cứu các vấn đề về môi trường, an toàn và kinh tế thuộc lĩnh vực cơ khí, năng lượng và các ngành kinh tế khác;</w:t>
      </w:r>
    </w:p>
    <w:p w:rsidR="002E4903" w:rsidRPr="002E4903" w:rsidRDefault="002E4903" w:rsidP="002E4903">
      <w:pPr>
        <w:spacing w:after="0" w:line="312" w:lineRule="auto"/>
        <w:ind w:firstLine="720"/>
        <w:jc w:val="both"/>
        <w:rPr>
          <w:rFonts w:ascii="Times New Roman" w:hAnsi="Times New Roman" w:cs="Times New Roman"/>
          <w:sz w:val="26"/>
          <w:szCs w:val="26"/>
        </w:rPr>
      </w:pPr>
      <w:r w:rsidRPr="002E4903">
        <w:rPr>
          <w:rFonts w:ascii="Times New Roman" w:hAnsi="Times New Roman" w:cs="Times New Roman"/>
          <w:sz w:val="26"/>
          <w:szCs w:val="26"/>
        </w:rPr>
        <w:t xml:space="preserve">- </w:t>
      </w:r>
      <w:r>
        <w:rPr>
          <w:rFonts w:ascii="Times New Roman" w:hAnsi="Times New Roman" w:cs="Times New Roman"/>
          <w:sz w:val="26"/>
          <w:szCs w:val="26"/>
        </w:rPr>
        <w:t>Nghiên cứu</w:t>
      </w:r>
      <w:r w:rsidRPr="002E4903">
        <w:rPr>
          <w:rFonts w:ascii="Times New Roman" w:hAnsi="Times New Roman" w:cs="Times New Roman"/>
          <w:sz w:val="26"/>
          <w:szCs w:val="26"/>
        </w:rPr>
        <w:t xml:space="preserve"> sản xuất các sản phẩm cơ khí, năng lượng </w:t>
      </w:r>
      <w:r>
        <w:rPr>
          <w:rFonts w:ascii="Times New Roman" w:hAnsi="Times New Roman" w:cs="Times New Roman"/>
          <w:sz w:val="26"/>
          <w:szCs w:val="26"/>
        </w:rPr>
        <w:t>phục vụ các</w:t>
      </w:r>
      <w:r w:rsidRPr="002E4903">
        <w:rPr>
          <w:rFonts w:ascii="Times New Roman" w:hAnsi="Times New Roman" w:cs="Times New Roman"/>
          <w:sz w:val="26"/>
          <w:szCs w:val="26"/>
        </w:rPr>
        <w:t xml:space="preserve"> ngành </w:t>
      </w:r>
      <w:r>
        <w:rPr>
          <w:rFonts w:ascii="Times New Roman" w:hAnsi="Times New Roman" w:cs="Times New Roman"/>
          <w:sz w:val="26"/>
          <w:szCs w:val="26"/>
        </w:rPr>
        <w:t>có liên quan</w:t>
      </w:r>
      <w:r w:rsidRPr="002E4903">
        <w:rPr>
          <w:rFonts w:ascii="Times New Roman" w:hAnsi="Times New Roman" w:cs="Times New Roman"/>
          <w:sz w:val="26"/>
          <w:szCs w:val="26"/>
        </w:rPr>
        <w:t>;</w:t>
      </w:r>
    </w:p>
    <w:p w:rsidR="00DF6564" w:rsidRDefault="002E4903" w:rsidP="00DE78A1">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E4903">
        <w:rPr>
          <w:rFonts w:ascii="Times New Roman" w:hAnsi="Times New Roman" w:cs="Times New Roman"/>
          <w:sz w:val="26"/>
          <w:szCs w:val="26"/>
        </w:rPr>
        <w:t>Nghiên cứu và phát triển thực nghiệm khoa học tự nhiên và kỹ thuật trong lĩnh vực cơ khí, năng lượng và các ngành kinh tế khác;</w:t>
      </w:r>
    </w:p>
    <w:p w:rsidR="002E4903" w:rsidRDefault="002E4903" w:rsidP="00DE78A1">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Nghiên cứu t</w:t>
      </w:r>
      <w:r w:rsidRPr="002E4903">
        <w:rPr>
          <w:rFonts w:ascii="Times New Roman" w:hAnsi="Times New Roman" w:cs="Times New Roman"/>
          <w:sz w:val="26"/>
          <w:szCs w:val="26"/>
        </w:rPr>
        <w:t>hiết kế, chế tạo, lắp đặt, bảo trì, bảo dưỡng, vận hành và chuyển giao công nghệ chuyên ngành công nghiệp;</w:t>
      </w:r>
    </w:p>
    <w:p w:rsidR="002E4903" w:rsidRDefault="002E4903" w:rsidP="00DE78A1">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E4903">
        <w:rPr>
          <w:rFonts w:ascii="Times New Roman" w:hAnsi="Times New Roman" w:cs="Times New Roman"/>
          <w:sz w:val="26"/>
          <w:szCs w:val="26"/>
        </w:rPr>
        <w:t>Nghiên cứu phát triển, ứng dụng và chuyển giao công nghệ</w:t>
      </w:r>
      <w:r>
        <w:rPr>
          <w:rFonts w:ascii="Times New Roman" w:hAnsi="Times New Roman" w:cs="Times New Roman"/>
          <w:sz w:val="26"/>
          <w:szCs w:val="26"/>
        </w:rPr>
        <w:t xml:space="preserve"> lĩnh vực năng lượng, cơ khí, tự động hóa;</w:t>
      </w:r>
      <w:r w:rsidR="00362783">
        <w:rPr>
          <w:rFonts w:ascii="Times New Roman" w:hAnsi="Times New Roman" w:cs="Times New Roman"/>
          <w:sz w:val="26"/>
          <w:szCs w:val="26"/>
        </w:rPr>
        <w:t>…</w:t>
      </w:r>
    </w:p>
    <w:p w:rsidR="00362783" w:rsidRDefault="00362783" w:rsidP="00DE78A1">
      <w:pPr>
        <w:spacing w:after="0" w:line="312" w:lineRule="auto"/>
        <w:ind w:firstLine="720"/>
        <w:jc w:val="both"/>
        <w:rPr>
          <w:rFonts w:ascii="Times New Roman" w:hAnsi="Times New Roman" w:cs="Times New Roman"/>
          <w:sz w:val="26"/>
          <w:szCs w:val="26"/>
        </w:rPr>
      </w:pPr>
    </w:p>
    <w:p w:rsidR="001A2904" w:rsidRDefault="001A2904" w:rsidP="00362783">
      <w:pPr>
        <w:spacing w:after="0" w:line="312" w:lineRule="auto"/>
        <w:ind w:firstLine="720"/>
        <w:jc w:val="center"/>
        <w:rPr>
          <w:rFonts w:ascii="Times New Roman" w:hAnsi="Times New Roman" w:cs="Times New Roman"/>
          <w:sz w:val="26"/>
          <w:szCs w:val="26"/>
        </w:rPr>
      </w:pPr>
    </w:p>
    <w:p w:rsidR="001A2904" w:rsidRDefault="001A2904" w:rsidP="00362783">
      <w:pPr>
        <w:spacing w:after="0" w:line="312" w:lineRule="auto"/>
        <w:ind w:firstLine="720"/>
        <w:jc w:val="center"/>
        <w:rPr>
          <w:rFonts w:ascii="Times New Roman" w:hAnsi="Times New Roman" w:cs="Times New Roman"/>
          <w:sz w:val="26"/>
          <w:szCs w:val="26"/>
        </w:rPr>
      </w:pPr>
    </w:p>
    <w:p w:rsidR="00DF6564" w:rsidRDefault="00362783" w:rsidP="00362783">
      <w:pPr>
        <w:spacing w:after="0" w:line="312" w:lineRule="auto"/>
        <w:ind w:firstLine="720"/>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TÀI LIỆU THAM KHẢO</w:t>
      </w:r>
    </w:p>
    <w:p w:rsidR="00362783" w:rsidRDefault="00362783" w:rsidP="00362783">
      <w:pPr>
        <w:spacing w:after="0" w:line="312" w:lineRule="auto"/>
        <w:ind w:firstLine="720"/>
        <w:rPr>
          <w:rFonts w:ascii="Times New Roman" w:hAnsi="Times New Roman" w:cs="Times New Roman"/>
          <w:sz w:val="26"/>
          <w:szCs w:val="26"/>
        </w:rPr>
      </w:pPr>
    </w:p>
    <w:p w:rsidR="00362783" w:rsidRDefault="00362783" w:rsidP="00362783">
      <w:pPr>
        <w:spacing w:after="0" w:line="312" w:lineRule="auto"/>
        <w:ind w:firstLine="720"/>
        <w:rPr>
          <w:rFonts w:ascii="Times New Roman" w:hAnsi="Times New Roman" w:cs="Times New Roman"/>
          <w:sz w:val="26"/>
          <w:szCs w:val="26"/>
        </w:rPr>
      </w:pPr>
      <w:r>
        <w:rPr>
          <w:rFonts w:ascii="Times New Roman" w:hAnsi="Times New Roman" w:cs="Times New Roman"/>
          <w:sz w:val="26"/>
          <w:szCs w:val="26"/>
        </w:rPr>
        <w:t xml:space="preserve">1. </w:t>
      </w:r>
      <w:r w:rsidR="00713517">
        <w:rPr>
          <w:rFonts w:ascii="Times New Roman" w:hAnsi="Times New Roman" w:cs="Times New Roman"/>
          <w:sz w:val="26"/>
          <w:szCs w:val="26"/>
        </w:rPr>
        <w:t xml:space="preserve">Vân Phong, </w:t>
      </w:r>
      <w:r w:rsidR="00713517" w:rsidRPr="00713517">
        <w:rPr>
          <w:rFonts w:ascii="Times New Roman" w:hAnsi="Times New Roman" w:cs="Times New Roman"/>
          <w:sz w:val="26"/>
          <w:szCs w:val="26"/>
        </w:rPr>
        <w:t>Covid-19 và giá dầu: Ngành dầu khí trúng ‘bão kép’</w:t>
      </w:r>
      <w:r w:rsidR="00713517">
        <w:rPr>
          <w:rFonts w:ascii="Times New Roman" w:hAnsi="Times New Roman" w:cs="Times New Roman"/>
          <w:sz w:val="26"/>
          <w:szCs w:val="26"/>
        </w:rPr>
        <w:t>, Viettimes, 20/3/2020.</w:t>
      </w:r>
    </w:p>
    <w:p w:rsidR="00713517" w:rsidRDefault="00713517" w:rsidP="00362783">
      <w:pPr>
        <w:spacing w:after="0" w:line="312" w:lineRule="auto"/>
        <w:ind w:firstLine="720"/>
        <w:rPr>
          <w:rFonts w:ascii="Times New Roman" w:hAnsi="Times New Roman" w:cs="Times New Roman"/>
          <w:sz w:val="26"/>
          <w:szCs w:val="26"/>
        </w:rPr>
      </w:pPr>
      <w:r>
        <w:rPr>
          <w:rFonts w:ascii="Times New Roman" w:hAnsi="Times New Roman" w:cs="Times New Roman"/>
          <w:sz w:val="26"/>
          <w:szCs w:val="26"/>
        </w:rPr>
        <w:t xml:space="preserve">2. TS Nguyễn Mạnh Hiển, </w:t>
      </w:r>
      <w:r w:rsidRPr="00713517">
        <w:rPr>
          <w:rFonts w:ascii="Times New Roman" w:hAnsi="Times New Roman" w:cs="Times New Roman"/>
          <w:sz w:val="26"/>
          <w:szCs w:val="26"/>
        </w:rPr>
        <w:t>Tổng quan tiềm năng và triển vọng phát triển năng lượng tái tạo Việt Nam</w:t>
      </w:r>
      <w:r>
        <w:rPr>
          <w:rFonts w:ascii="Times New Roman" w:hAnsi="Times New Roman" w:cs="Times New Roman"/>
          <w:sz w:val="26"/>
          <w:szCs w:val="26"/>
        </w:rPr>
        <w:t>, Tạp chí Năng lượng Việt Nam, 18/2/2019.</w:t>
      </w:r>
    </w:p>
    <w:p w:rsidR="00713517" w:rsidRDefault="00713517" w:rsidP="00362783">
      <w:pPr>
        <w:spacing w:after="0" w:line="312" w:lineRule="auto"/>
        <w:ind w:firstLine="720"/>
        <w:rPr>
          <w:rFonts w:ascii="Times New Roman" w:hAnsi="Times New Roman" w:cs="Times New Roman"/>
          <w:sz w:val="26"/>
          <w:szCs w:val="26"/>
        </w:rPr>
      </w:pPr>
      <w:r>
        <w:rPr>
          <w:rFonts w:ascii="Times New Roman" w:hAnsi="Times New Roman" w:cs="Times New Roman"/>
          <w:sz w:val="26"/>
          <w:szCs w:val="26"/>
        </w:rPr>
        <w:t>3.</w:t>
      </w:r>
      <w:r w:rsidR="000D3388" w:rsidRPr="000D3388">
        <w:rPr>
          <w:rFonts w:ascii="Times New Roman" w:hAnsi="Times New Roman" w:cs="Times New Roman"/>
          <w:sz w:val="26"/>
          <w:szCs w:val="26"/>
        </w:rPr>
        <w:t xml:space="preserve"> </w:t>
      </w:r>
      <w:r w:rsidR="000D3388" w:rsidRPr="00DF6564">
        <w:rPr>
          <w:rFonts w:ascii="Times New Roman" w:hAnsi="Times New Roman" w:cs="Times New Roman"/>
          <w:sz w:val="26"/>
          <w:szCs w:val="26"/>
        </w:rPr>
        <w:t xml:space="preserve">Nghị quyết số 55-NQ/TW </w:t>
      </w:r>
      <w:r w:rsidR="000D3388">
        <w:rPr>
          <w:rFonts w:ascii="Times New Roman" w:hAnsi="Times New Roman" w:cs="Times New Roman"/>
          <w:sz w:val="26"/>
          <w:szCs w:val="26"/>
        </w:rPr>
        <w:t>của Bộ Chính trị</w:t>
      </w:r>
      <w:r w:rsidR="0052320E">
        <w:rPr>
          <w:rFonts w:ascii="Times New Roman" w:hAnsi="Times New Roman" w:cs="Times New Roman"/>
          <w:sz w:val="26"/>
          <w:szCs w:val="26"/>
        </w:rPr>
        <w:t xml:space="preserve"> ngày 11/2/</w:t>
      </w:r>
      <w:r w:rsidR="000D3388">
        <w:rPr>
          <w:rFonts w:ascii="Times New Roman" w:hAnsi="Times New Roman" w:cs="Times New Roman"/>
          <w:sz w:val="26"/>
          <w:szCs w:val="26"/>
        </w:rPr>
        <w:t xml:space="preserve">2020 </w:t>
      </w:r>
      <w:r w:rsidR="000D3388" w:rsidRPr="00DF6564">
        <w:rPr>
          <w:rFonts w:ascii="Times New Roman" w:hAnsi="Times New Roman" w:cs="Times New Roman"/>
          <w:sz w:val="26"/>
          <w:szCs w:val="26"/>
        </w:rPr>
        <w:t>về định hướng Chiến lược phát triển năng lượng quốc gia của Việt Nam đến năm 2030, tầm nhìn đế</w:t>
      </w:r>
      <w:r w:rsidR="000D3388">
        <w:rPr>
          <w:rFonts w:ascii="Times New Roman" w:hAnsi="Times New Roman" w:cs="Times New Roman"/>
          <w:sz w:val="26"/>
          <w:szCs w:val="26"/>
        </w:rPr>
        <w:t>n năm 2045.</w:t>
      </w:r>
    </w:p>
    <w:p w:rsidR="000D3388" w:rsidRDefault="000D3388" w:rsidP="00362783">
      <w:pPr>
        <w:spacing w:after="0" w:line="312" w:lineRule="auto"/>
        <w:ind w:firstLine="720"/>
        <w:rPr>
          <w:rFonts w:ascii="Times New Roman" w:hAnsi="Times New Roman" w:cs="Times New Roman"/>
          <w:sz w:val="26"/>
          <w:szCs w:val="26"/>
        </w:rPr>
      </w:pPr>
      <w:r>
        <w:rPr>
          <w:rFonts w:ascii="Times New Roman" w:hAnsi="Times New Roman" w:cs="Times New Roman"/>
          <w:sz w:val="26"/>
          <w:szCs w:val="26"/>
        </w:rPr>
        <w:t>4. Q</w:t>
      </w:r>
      <w:r>
        <w:rPr>
          <w:rFonts w:ascii="Times New Roman" w:hAnsi="Times New Roman" w:cs="Times New Roman"/>
          <w:sz w:val="26"/>
          <w:szCs w:val="26"/>
        </w:rPr>
        <w:t>uyết định số 319/QĐ-TT</w:t>
      </w:r>
      <w:r w:rsidRPr="001B4A06">
        <w:rPr>
          <w:rFonts w:ascii="Times New Roman" w:hAnsi="Times New Roman" w:cs="Times New Roman"/>
          <w:sz w:val="26"/>
          <w:szCs w:val="26"/>
        </w:rPr>
        <w:t>g</w:t>
      </w:r>
      <w:r>
        <w:rPr>
          <w:rFonts w:ascii="Times New Roman" w:hAnsi="Times New Roman" w:cs="Times New Roman"/>
          <w:sz w:val="26"/>
          <w:szCs w:val="26"/>
        </w:rPr>
        <w:t xml:space="preserve"> </w:t>
      </w:r>
      <w:r w:rsidR="0052320E">
        <w:rPr>
          <w:rFonts w:ascii="Times New Roman" w:hAnsi="Times New Roman" w:cs="Times New Roman"/>
          <w:sz w:val="26"/>
          <w:szCs w:val="26"/>
        </w:rPr>
        <w:t>ngày 15/3/</w:t>
      </w:r>
      <w:r>
        <w:rPr>
          <w:rFonts w:ascii="Times New Roman" w:hAnsi="Times New Roman" w:cs="Times New Roman"/>
          <w:sz w:val="26"/>
          <w:szCs w:val="26"/>
        </w:rPr>
        <w:t>2018 của</w:t>
      </w:r>
      <w:r>
        <w:rPr>
          <w:rFonts w:ascii="Times New Roman" w:hAnsi="Times New Roman" w:cs="Times New Roman"/>
          <w:sz w:val="26"/>
          <w:szCs w:val="26"/>
        </w:rPr>
        <w:t xml:space="preserve"> Thủ tướng Chính phủ </w:t>
      </w:r>
      <w:r>
        <w:rPr>
          <w:rFonts w:ascii="Times New Roman" w:hAnsi="Times New Roman" w:cs="Times New Roman"/>
          <w:sz w:val="26"/>
          <w:szCs w:val="26"/>
        </w:rPr>
        <w:t xml:space="preserve">về </w:t>
      </w:r>
      <w:r w:rsidRPr="001B4A06">
        <w:rPr>
          <w:rFonts w:ascii="Times New Roman" w:hAnsi="Times New Roman" w:cs="Times New Roman"/>
          <w:sz w:val="26"/>
          <w:szCs w:val="26"/>
        </w:rPr>
        <w:t>chiến lược phát triển ngành cơ khí việt nam đến năm 2025, tầm nhìn đến năm 2035</w:t>
      </w:r>
      <w:r>
        <w:rPr>
          <w:rFonts w:ascii="Times New Roman" w:hAnsi="Times New Roman" w:cs="Times New Roman"/>
          <w:sz w:val="26"/>
          <w:szCs w:val="26"/>
        </w:rPr>
        <w:t>.</w:t>
      </w:r>
    </w:p>
    <w:p w:rsidR="000D3388" w:rsidRDefault="000D3388" w:rsidP="00362783">
      <w:pPr>
        <w:spacing w:after="0" w:line="312" w:lineRule="auto"/>
        <w:ind w:firstLine="720"/>
        <w:rPr>
          <w:rFonts w:ascii="Times New Roman" w:hAnsi="Times New Roman" w:cs="Times New Roman"/>
          <w:sz w:val="26"/>
          <w:szCs w:val="26"/>
        </w:rPr>
      </w:pPr>
      <w:r>
        <w:rPr>
          <w:rFonts w:ascii="Times New Roman" w:hAnsi="Times New Roman" w:cs="Times New Roman"/>
          <w:sz w:val="26"/>
          <w:szCs w:val="26"/>
        </w:rPr>
        <w:t xml:space="preserve">5. </w:t>
      </w:r>
      <w:r w:rsidR="00490CEB">
        <w:rPr>
          <w:rFonts w:ascii="Times New Roman" w:hAnsi="Times New Roman" w:cs="Times New Roman"/>
          <w:sz w:val="26"/>
          <w:szCs w:val="26"/>
        </w:rPr>
        <w:t xml:space="preserve">TS Trần Thị Minh Hằng, </w:t>
      </w:r>
      <w:r w:rsidR="00490CEB" w:rsidRPr="00490CEB">
        <w:rPr>
          <w:rFonts w:ascii="Times New Roman" w:hAnsi="Times New Roman" w:cs="Times New Roman"/>
          <w:sz w:val="26"/>
          <w:szCs w:val="26"/>
        </w:rPr>
        <w:t>Ngành công nghiệp cơ khí Việt Nam trong cuộc Cách mạng Công nghiệp 4.0</w:t>
      </w:r>
      <w:r w:rsidR="00490CEB">
        <w:rPr>
          <w:rFonts w:ascii="Times New Roman" w:hAnsi="Times New Roman" w:cs="Times New Roman"/>
          <w:sz w:val="26"/>
          <w:szCs w:val="26"/>
        </w:rPr>
        <w:t>, Tạp chí Cơ khí, 20</w:t>
      </w:r>
      <w:r w:rsidR="0052320E">
        <w:rPr>
          <w:rFonts w:ascii="Times New Roman" w:hAnsi="Times New Roman" w:cs="Times New Roman"/>
          <w:sz w:val="26"/>
          <w:szCs w:val="26"/>
        </w:rPr>
        <w:t>/1/</w:t>
      </w:r>
      <w:r w:rsidR="00490CEB">
        <w:rPr>
          <w:rFonts w:ascii="Times New Roman" w:hAnsi="Times New Roman" w:cs="Times New Roman"/>
          <w:sz w:val="26"/>
          <w:szCs w:val="26"/>
        </w:rPr>
        <w:t>2020.</w:t>
      </w:r>
    </w:p>
    <w:p w:rsidR="006201A8" w:rsidRDefault="006201A8" w:rsidP="00362783">
      <w:pPr>
        <w:spacing w:after="0" w:line="312" w:lineRule="auto"/>
        <w:ind w:firstLine="720"/>
        <w:rPr>
          <w:rFonts w:ascii="Times New Roman" w:hAnsi="Times New Roman" w:cs="Times New Roman"/>
          <w:sz w:val="26"/>
          <w:szCs w:val="26"/>
        </w:rPr>
      </w:pPr>
    </w:p>
    <w:p w:rsidR="00DF6564" w:rsidRDefault="00DF6564" w:rsidP="00362783">
      <w:pPr>
        <w:spacing w:after="0" w:line="312" w:lineRule="auto"/>
        <w:ind w:firstLine="720"/>
        <w:jc w:val="center"/>
        <w:rPr>
          <w:rFonts w:ascii="Times New Roman" w:hAnsi="Times New Roman" w:cs="Times New Roman"/>
          <w:sz w:val="26"/>
          <w:szCs w:val="26"/>
        </w:rPr>
      </w:pPr>
    </w:p>
    <w:p w:rsidR="00F05B7B" w:rsidRPr="00F05B7B" w:rsidRDefault="00F05B7B" w:rsidP="00F05B7B">
      <w:pPr>
        <w:pStyle w:val="ListParagraph"/>
        <w:spacing w:after="0" w:line="312" w:lineRule="auto"/>
        <w:ind w:left="1080"/>
        <w:jc w:val="both"/>
        <w:rPr>
          <w:rFonts w:ascii="Times New Roman" w:hAnsi="Times New Roman" w:cs="Times New Roman"/>
          <w:sz w:val="26"/>
          <w:szCs w:val="26"/>
        </w:rPr>
      </w:pPr>
    </w:p>
    <w:p w:rsidR="002C01AC" w:rsidRPr="002C01AC" w:rsidRDefault="002C01AC" w:rsidP="002C01AC">
      <w:pPr>
        <w:spacing w:after="0" w:line="312" w:lineRule="auto"/>
        <w:jc w:val="both"/>
        <w:rPr>
          <w:rFonts w:ascii="Times New Roman" w:hAnsi="Times New Roman" w:cs="Times New Roman"/>
          <w:sz w:val="26"/>
          <w:szCs w:val="26"/>
        </w:rPr>
      </w:pPr>
    </w:p>
    <w:p w:rsidR="00ED2685" w:rsidRPr="005C084A" w:rsidRDefault="00ED2685" w:rsidP="00317878">
      <w:pPr>
        <w:spacing w:after="0" w:line="312" w:lineRule="auto"/>
        <w:jc w:val="both"/>
        <w:rPr>
          <w:rFonts w:ascii="Times New Roman" w:hAnsi="Times New Roman" w:cs="Times New Roman"/>
          <w:sz w:val="26"/>
          <w:szCs w:val="26"/>
        </w:rPr>
      </w:pPr>
    </w:p>
    <w:sectPr w:rsidR="00ED2685" w:rsidRPr="005C084A" w:rsidSect="001A2904">
      <w:pgSz w:w="11907" w:h="16840" w:code="9"/>
      <w:pgMar w:top="141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94729"/>
    <w:multiLevelType w:val="hybridMultilevel"/>
    <w:tmpl w:val="2C8663D8"/>
    <w:lvl w:ilvl="0" w:tplc="B79A0FC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4D6928"/>
    <w:multiLevelType w:val="hybridMultilevel"/>
    <w:tmpl w:val="5494070C"/>
    <w:lvl w:ilvl="0" w:tplc="7B1C688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7F"/>
    <w:rsid w:val="00041A4A"/>
    <w:rsid w:val="000D3388"/>
    <w:rsid w:val="00126ACB"/>
    <w:rsid w:val="00163054"/>
    <w:rsid w:val="0017744D"/>
    <w:rsid w:val="001A2904"/>
    <w:rsid w:val="001A3725"/>
    <w:rsid w:val="001A66FD"/>
    <w:rsid w:val="001B4A06"/>
    <w:rsid w:val="001E5567"/>
    <w:rsid w:val="001F0F92"/>
    <w:rsid w:val="002C01AC"/>
    <w:rsid w:val="002E4903"/>
    <w:rsid w:val="00317878"/>
    <w:rsid w:val="0033414B"/>
    <w:rsid w:val="00362783"/>
    <w:rsid w:val="0040445C"/>
    <w:rsid w:val="004159A8"/>
    <w:rsid w:val="00490CEB"/>
    <w:rsid w:val="004C3ACC"/>
    <w:rsid w:val="0052320E"/>
    <w:rsid w:val="0056293A"/>
    <w:rsid w:val="00595E2A"/>
    <w:rsid w:val="005C084A"/>
    <w:rsid w:val="006201A8"/>
    <w:rsid w:val="00641619"/>
    <w:rsid w:val="006474CE"/>
    <w:rsid w:val="00695745"/>
    <w:rsid w:val="006A4DE2"/>
    <w:rsid w:val="006E1011"/>
    <w:rsid w:val="00713517"/>
    <w:rsid w:val="00735853"/>
    <w:rsid w:val="00755BFB"/>
    <w:rsid w:val="00772987"/>
    <w:rsid w:val="007E14A7"/>
    <w:rsid w:val="00865261"/>
    <w:rsid w:val="00880905"/>
    <w:rsid w:val="008E607F"/>
    <w:rsid w:val="009D19FB"/>
    <w:rsid w:val="00A80B15"/>
    <w:rsid w:val="00AE5D6E"/>
    <w:rsid w:val="00AE60B3"/>
    <w:rsid w:val="00B143E1"/>
    <w:rsid w:val="00B76570"/>
    <w:rsid w:val="00C91CF1"/>
    <w:rsid w:val="00CC1EE6"/>
    <w:rsid w:val="00CF0E0C"/>
    <w:rsid w:val="00DE78A1"/>
    <w:rsid w:val="00DF6564"/>
    <w:rsid w:val="00E034CE"/>
    <w:rsid w:val="00EC38EF"/>
    <w:rsid w:val="00ED2685"/>
    <w:rsid w:val="00F05B7B"/>
    <w:rsid w:val="00F24EA6"/>
    <w:rsid w:val="00F60AC7"/>
    <w:rsid w:val="00F82C6F"/>
    <w:rsid w:val="00FD3805"/>
    <w:rsid w:val="00FE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896F8-6D41-47F9-AF10-4283FD80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905"/>
    <w:pPr>
      <w:ind w:left="720"/>
      <w:contextualSpacing/>
    </w:pPr>
  </w:style>
  <w:style w:type="table" w:styleId="TableGrid">
    <w:name w:val="Table Grid"/>
    <w:basedOn w:val="TableNormal"/>
    <w:uiPriority w:val="39"/>
    <w:rsid w:val="001F0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2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0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TotalTime>
  <Pages>1</Pages>
  <Words>5285</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2020-06-04T09:42:00Z</cp:lastPrinted>
  <dcterms:created xsi:type="dcterms:W3CDTF">2020-05-15T08:50:00Z</dcterms:created>
  <dcterms:modified xsi:type="dcterms:W3CDTF">2020-06-04T09:47:00Z</dcterms:modified>
</cp:coreProperties>
</file>