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377" w:rsidRPr="004A789C" w:rsidRDefault="00985377" w:rsidP="00985377">
      <w:pPr>
        <w:spacing w:line="336" w:lineRule="auto"/>
        <w:jc w:val="center"/>
        <w:rPr>
          <w:rFonts w:eastAsia="Times New Roman"/>
          <w:b/>
          <w:kern w:val="32"/>
          <w:szCs w:val="26"/>
          <w:lang w:eastAsia="x-none"/>
        </w:rPr>
      </w:pPr>
      <w:r w:rsidRPr="004A789C">
        <w:rPr>
          <w:rFonts w:eastAsia="Times New Roman"/>
          <w:b/>
          <w:kern w:val="32"/>
          <w:szCs w:val="26"/>
          <w:lang w:eastAsia="x-none"/>
        </w:rPr>
        <w:t>BỘ GIÁO DỤC VÀ ĐÀO TẠO</w:t>
      </w:r>
    </w:p>
    <w:p w:rsidR="00985377" w:rsidRPr="004A789C" w:rsidRDefault="00985377" w:rsidP="00985377">
      <w:pPr>
        <w:spacing w:line="336" w:lineRule="auto"/>
        <w:jc w:val="center"/>
        <w:rPr>
          <w:rFonts w:eastAsia="Times New Roman"/>
          <w:b/>
          <w:kern w:val="32"/>
          <w:szCs w:val="26"/>
          <w:lang w:eastAsia="x-none"/>
        </w:rPr>
      </w:pPr>
      <w:r w:rsidRPr="004A789C">
        <w:rPr>
          <w:noProof/>
          <w:sz w:val="30"/>
        </w:rPr>
        <mc:AlternateContent>
          <mc:Choice Requires="wps">
            <w:drawing>
              <wp:anchor distT="4294967295" distB="4294967295" distL="114300" distR="114300" simplePos="0" relativeHeight="251678720" behindDoc="0" locked="0" layoutInCell="1" allowOverlap="1">
                <wp:simplePos x="0" y="0"/>
                <wp:positionH relativeFrom="column">
                  <wp:posOffset>1861185</wp:posOffset>
                </wp:positionH>
                <wp:positionV relativeFrom="paragraph">
                  <wp:posOffset>245744</wp:posOffset>
                </wp:positionV>
                <wp:extent cx="1838325"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D9663C" id="Straight Connector 1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5pt,19.35pt" to="291.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ae0AEAAI8DAAAOAAAAZHJzL2Uyb0RvYy54bWysU01v2zAMvQ/YfxB0X5yk6JAZcXpI0F2K&#10;LUC6H8DKsi1MEgVRi51/P0r5WNvdhvkgSHrkE98jvX6YnBVHHcmgb+RiNpdCe4Wt8X0jfzw/flpJ&#10;QQl8Cxa9buRJk3zYfPywHkOtlzigbXUUTOKpHkMjh5RCXVWkBu2AZhi0Z7DD6CDxMfZVG2Fkdmer&#10;5Xz+uRoxtiGi0kR8uzuDclP4u06r9L3rSCdhG8m1pbLGsr7ktdqsoe4jhMGoSxnwD1U4MJ4fvVHt&#10;IIH4Fc1fVM6oiIRdmil0FXadUbpoYDWL+Ts1hwGCLlrYHAo3m+j/0apvx30UpuXeLaTw4LhHhxTB&#10;9EMSW/SeHcQoGGSnxkA1J2z9PmatavKH8ITqJzFWvQHzgcI5bOqiy+EsVkzF+dPNeT0lofhysbpb&#10;3S3vpVBXrIL6mhgipa8ancibRlrjsylQw/GJUn4a6mtIvvb4aKwtjbVejI38cl+Ygcers5D4ERdY&#10;MPleCrA9z61KsTASWtPm7MxDJ9raKI7Ao8MT1+L4zOVKYYESA6yhfNkYruBNai5nBzSckwt0CbM+&#10;U+symZfq/3iVdy/Ynvbxaih3vbBfJjSP1esz71//R5vfAAAA//8DAFBLAwQUAAYACAAAACEAuiRZ&#10;5twAAAAJAQAADwAAAGRycy9kb3ducmV2LnhtbEyPTU+DQBCG7yb+h82YeLMD1FZElsb4cbcVE71t&#10;YQQiO4vsluK/d4wHPc7Mm2eeN9/MtlcTjb5zrCFeRKCIK1d33Ggonx8vUlA+GK5N75g0fJGHTXF6&#10;kpusdkfe0rQLjRII+8xoaEMYMkRftWSNX7iBWG7vbrQmyDg2WI/mKHDbYxJFa7SmY/nQmoHuWqo+&#10;dgerYfn59oQlV68JTverl4e4HC6x1Pr8bL69ARVoDn9h+NEXdSjEae8OXHvVa0iul7FEBZZegZLA&#10;Kk3WoPa/Cyxy/N+g+AYAAP//AwBQSwECLQAUAAYACAAAACEAtoM4kv4AAADhAQAAEwAAAAAAAAAA&#10;AAAAAAAAAAAAW0NvbnRlbnRfVHlwZXNdLnhtbFBLAQItABQABgAIAAAAIQA4/SH/1gAAAJQBAAAL&#10;AAAAAAAAAAAAAAAAAC8BAABfcmVscy8ucmVsc1BLAQItABQABgAIAAAAIQCnN9ae0AEAAI8DAAAO&#10;AAAAAAAAAAAAAAAAAC4CAABkcnMvZTJvRG9jLnhtbFBLAQItABQABgAIAAAAIQC6JFnm3AAAAAkB&#10;AAAPAAAAAAAAAAAAAAAAACoEAABkcnMvZG93bnJldi54bWxQSwUGAAAAAAQABADzAAAAMwUAAAAA&#10;" strokecolor="windowText">
                <o:lock v:ext="edit" shapetype="f"/>
              </v:line>
            </w:pict>
          </mc:Fallback>
        </mc:AlternateContent>
      </w:r>
      <w:r w:rsidRPr="004A789C">
        <w:rPr>
          <w:rFonts w:eastAsia="Times New Roman"/>
          <w:b/>
          <w:kern w:val="32"/>
          <w:szCs w:val="26"/>
          <w:lang w:eastAsia="x-none"/>
        </w:rPr>
        <w:t>TRƯỜNG ĐẠI HỌC MỎ - ĐỊA CHẤT</w:t>
      </w: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jc w:val="center"/>
        <w:rPr>
          <w:rFonts w:eastAsia="Times New Roman"/>
          <w:b/>
          <w:kern w:val="32"/>
          <w:sz w:val="32"/>
          <w:szCs w:val="32"/>
          <w:lang w:eastAsia="x-none"/>
        </w:rPr>
      </w:pPr>
      <w:r w:rsidRPr="004A789C">
        <w:rPr>
          <w:rFonts w:eastAsia="Times New Roman"/>
          <w:b/>
          <w:kern w:val="32"/>
          <w:sz w:val="32"/>
          <w:szCs w:val="32"/>
          <w:lang w:eastAsia="x-none"/>
        </w:rPr>
        <w:t>BÁO CÁO HỌC THUẬT</w:t>
      </w:r>
    </w:p>
    <w:p w:rsidR="00985377" w:rsidRPr="004A789C" w:rsidRDefault="00985377" w:rsidP="00985377">
      <w:pPr>
        <w:jc w:val="center"/>
        <w:rPr>
          <w:rFonts w:eastAsia="Times New Roman"/>
          <w:b/>
          <w:kern w:val="32"/>
          <w:szCs w:val="26"/>
          <w:lang w:eastAsia="x-none"/>
        </w:rPr>
      </w:pPr>
      <w:r w:rsidRPr="004A789C">
        <w:rPr>
          <w:rFonts w:eastAsia="Times New Roman"/>
          <w:b/>
          <w:kern w:val="32"/>
          <w:szCs w:val="26"/>
          <w:lang w:eastAsia="x-none"/>
        </w:rPr>
        <w:t>NĂM HỌC 201</w:t>
      </w:r>
      <w:r w:rsidR="0012684E" w:rsidRPr="004A789C">
        <w:rPr>
          <w:rFonts w:eastAsia="Times New Roman"/>
          <w:b/>
          <w:kern w:val="32"/>
          <w:szCs w:val="26"/>
          <w:lang w:eastAsia="x-none"/>
        </w:rPr>
        <w:t>9</w:t>
      </w:r>
      <w:r w:rsidRPr="004A789C">
        <w:rPr>
          <w:rFonts w:eastAsia="Times New Roman"/>
          <w:b/>
          <w:kern w:val="32"/>
          <w:szCs w:val="26"/>
          <w:lang w:eastAsia="x-none"/>
        </w:rPr>
        <w:t>-20</w:t>
      </w:r>
      <w:r w:rsidR="0012684E" w:rsidRPr="004A789C">
        <w:rPr>
          <w:rFonts w:eastAsia="Times New Roman"/>
          <w:b/>
          <w:kern w:val="32"/>
          <w:szCs w:val="26"/>
          <w:lang w:eastAsia="x-none"/>
        </w:rPr>
        <w:t>20</w:t>
      </w:r>
    </w:p>
    <w:p w:rsidR="00985377" w:rsidRPr="004A789C" w:rsidRDefault="00985377" w:rsidP="00985377">
      <w:pPr>
        <w:jc w:val="center"/>
        <w:rPr>
          <w:rFonts w:eastAsia="Times New Roman"/>
          <w:b/>
          <w:kern w:val="32"/>
          <w:szCs w:val="26"/>
          <w:lang w:eastAsia="x-none"/>
        </w:rPr>
      </w:pPr>
    </w:p>
    <w:p w:rsidR="00985377" w:rsidRPr="004A789C" w:rsidRDefault="00985377" w:rsidP="00985377">
      <w:pPr>
        <w:shd w:val="clear" w:color="auto" w:fill="FFFFFF"/>
        <w:jc w:val="center"/>
        <w:rPr>
          <w:rFonts w:eastAsia="Times New Roman"/>
          <w:b/>
          <w:szCs w:val="26"/>
        </w:rPr>
      </w:pPr>
    </w:p>
    <w:p w:rsidR="00985377" w:rsidRPr="004A789C" w:rsidRDefault="00985377" w:rsidP="00985377">
      <w:pPr>
        <w:shd w:val="clear" w:color="auto" w:fill="FFFFFF"/>
        <w:jc w:val="center"/>
        <w:rPr>
          <w:rFonts w:eastAsia="Times New Roman"/>
          <w:b/>
          <w:szCs w:val="26"/>
        </w:rPr>
      </w:pPr>
    </w:p>
    <w:p w:rsidR="00985377" w:rsidRPr="004A789C" w:rsidRDefault="00985377" w:rsidP="00985377">
      <w:pPr>
        <w:shd w:val="clear" w:color="auto" w:fill="FFFFFF"/>
        <w:jc w:val="center"/>
        <w:rPr>
          <w:rFonts w:eastAsia="Times New Roman"/>
          <w:b/>
          <w:szCs w:val="26"/>
        </w:rPr>
      </w:pPr>
    </w:p>
    <w:p w:rsidR="00985377" w:rsidRPr="004A789C" w:rsidRDefault="00985377" w:rsidP="00985377">
      <w:pPr>
        <w:shd w:val="clear" w:color="auto" w:fill="FFFFFF"/>
        <w:jc w:val="center"/>
        <w:rPr>
          <w:rFonts w:eastAsia="Times New Roman"/>
          <w:b/>
          <w:szCs w:val="26"/>
        </w:rPr>
      </w:pPr>
    </w:p>
    <w:p w:rsidR="00985377" w:rsidRPr="004A789C" w:rsidRDefault="00985377" w:rsidP="00985377">
      <w:pPr>
        <w:shd w:val="clear" w:color="auto" w:fill="FFFFFF"/>
        <w:jc w:val="center"/>
        <w:rPr>
          <w:rFonts w:eastAsia="Times New Roman"/>
          <w:b/>
          <w:szCs w:val="26"/>
        </w:rPr>
      </w:pPr>
    </w:p>
    <w:p w:rsidR="00CE465D" w:rsidRPr="004A789C" w:rsidRDefault="00CE465D" w:rsidP="00CE465D">
      <w:pPr>
        <w:tabs>
          <w:tab w:val="center" w:pos="1560"/>
          <w:tab w:val="center" w:pos="6096"/>
        </w:tabs>
        <w:jc w:val="center"/>
        <w:rPr>
          <w:b/>
          <w:bCs/>
          <w:sz w:val="28"/>
          <w:szCs w:val="28"/>
          <w:lang w:val="pt-BR"/>
        </w:rPr>
      </w:pPr>
      <w:r w:rsidRPr="004A789C">
        <w:rPr>
          <w:b/>
          <w:bCs/>
          <w:sz w:val="28"/>
          <w:szCs w:val="28"/>
          <w:lang w:val="pt-BR"/>
        </w:rPr>
        <w:t>ỨNG DỤNG TƯ LIỆU VIỄN THÁM VÀ MÔ HÌNH AHP</w:t>
      </w:r>
    </w:p>
    <w:p w:rsidR="00CE465D" w:rsidRPr="004A789C" w:rsidRDefault="00CE465D" w:rsidP="00CE465D">
      <w:pPr>
        <w:tabs>
          <w:tab w:val="center" w:pos="1560"/>
          <w:tab w:val="center" w:pos="6096"/>
        </w:tabs>
        <w:jc w:val="center"/>
        <w:rPr>
          <w:b/>
          <w:bCs/>
          <w:sz w:val="28"/>
          <w:szCs w:val="28"/>
          <w:lang w:val="pt-BR"/>
        </w:rPr>
      </w:pPr>
      <w:r w:rsidRPr="004A789C">
        <w:rPr>
          <w:b/>
          <w:bCs/>
          <w:sz w:val="28"/>
          <w:szCs w:val="28"/>
          <w:lang w:val="pt-BR"/>
        </w:rPr>
        <w:t>TRONG THÀNH LẬP BẢN ĐỒ PHÂN VÙNG MÔI TRƯỜNG</w:t>
      </w:r>
    </w:p>
    <w:p w:rsidR="00CE465D" w:rsidRPr="004A789C" w:rsidRDefault="00CE465D" w:rsidP="00CE465D">
      <w:pPr>
        <w:tabs>
          <w:tab w:val="center" w:pos="1560"/>
          <w:tab w:val="center" w:pos="6096"/>
        </w:tabs>
        <w:jc w:val="center"/>
        <w:rPr>
          <w:b/>
          <w:bCs/>
          <w:sz w:val="28"/>
          <w:szCs w:val="28"/>
          <w:lang w:val="pt-BR"/>
        </w:rPr>
      </w:pPr>
      <w:r w:rsidRPr="004A789C">
        <w:rPr>
          <w:b/>
          <w:bCs/>
          <w:sz w:val="28"/>
          <w:szCs w:val="28"/>
          <w:lang w:val="pt-BR"/>
        </w:rPr>
        <w:t>PHỤC VỤ QUY HOẠCH BẢO VỆ MÔI TRƯỜNG TỈNH HÀ TĨNH</w:t>
      </w:r>
    </w:p>
    <w:p w:rsidR="00985377" w:rsidRPr="004A789C" w:rsidRDefault="00985377" w:rsidP="00985377">
      <w:pPr>
        <w:jc w:val="center"/>
        <w:rPr>
          <w:b/>
          <w:sz w:val="28"/>
          <w:szCs w:val="28"/>
          <w:lang w:val="pt-BR"/>
        </w:rPr>
      </w:pPr>
    </w:p>
    <w:p w:rsidR="00985377" w:rsidRPr="004A789C" w:rsidRDefault="00985377" w:rsidP="00985377">
      <w:pPr>
        <w:jc w:val="center"/>
        <w:rPr>
          <w:b/>
          <w:sz w:val="28"/>
          <w:szCs w:val="28"/>
          <w:lang w:val="pt-BR"/>
        </w:rPr>
      </w:pPr>
    </w:p>
    <w:p w:rsidR="00985377" w:rsidRPr="004A789C" w:rsidRDefault="00985377" w:rsidP="00985377">
      <w:pPr>
        <w:jc w:val="center"/>
        <w:rPr>
          <w:b/>
          <w:sz w:val="28"/>
          <w:szCs w:val="28"/>
          <w:lang w:val="pt-BR"/>
        </w:rPr>
      </w:pPr>
    </w:p>
    <w:p w:rsidR="00985377" w:rsidRPr="004A789C" w:rsidRDefault="00985377" w:rsidP="00985377">
      <w:pPr>
        <w:jc w:val="center"/>
        <w:rPr>
          <w:b/>
          <w:sz w:val="28"/>
          <w:szCs w:val="28"/>
          <w:lang w:val="pt-BR"/>
        </w:rPr>
      </w:pPr>
    </w:p>
    <w:p w:rsidR="00985377" w:rsidRPr="004A789C" w:rsidRDefault="00985377" w:rsidP="00985377">
      <w:pPr>
        <w:jc w:val="center"/>
        <w:rPr>
          <w:b/>
          <w:sz w:val="28"/>
          <w:szCs w:val="28"/>
        </w:rPr>
      </w:pPr>
      <w:r w:rsidRPr="004A789C">
        <w:rPr>
          <w:b/>
          <w:sz w:val="28"/>
          <w:szCs w:val="28"/>
        </w:rPr>
        <w:t>Người báo cáo: TS Phạm Thị Làn</w:t>
      </w:r>
    </w:p>
    <w:p w:rsidR="00985377" w:rsidRPr="004A789C" w:rsidRDefault="00985377" w:rsidP="00985377">
      <w:pPr>
        <w:jc w:val="center"/>
        <w:rPr>
          <w:b/>
          <w:sz w:val="28"/>
          <w:szCs w:val="28"/>
        </w:rPr>
      </w:pPr>
      <w:r w:rsidRPr="004A789C">
        <w:rPr>
          <w:b/>
          <w:sz w:val="28"/>
          <w:szCs w:val="28"/>
        </w:rPr>
        <w:t>Đơn vị: Bộ môn Trắc địa mỏ</w:t>
      </w:r>
    </w:p>
    <w:p w:rsidR="00985377" w:rsidRPr="004A789C" w:rsidRDefault="00985377" w:rsidP="00985377">
      <w:pPr>
        <w:jc w:val="center"/>
        <w:rPr>
          <w:b/>
          <w:sz w:val="28"/>
          <w:szCs w:val="28"/>
        </w:rPr>
      </w:pPr>
      <w:r w:rsidRPr="004A789C">
        <w:rPr>
          <w:b/>
          <w:sz w:val="28"/>
          <w:szCs w:val="28"/>
        </w:rPr>
        <w:t>Khoa: Trắc địa – Bản đồ và Quản lý đất đai</w:t>
      </w: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shd w:val="clear" w:color="auto" w:fill="FFFFFF"/>
        <w:jc w:val="center"/>
        <w:rPr>
          <w:rFonts w:eastAsia="Times New Roman"/>
          <w:b/>
          <w:szCs w:val="26"/>
        </w:rPr>
      </w:pPr>
    </w:p>
    <w:p w:rsidR="0079636C" w:rsidRPr="004A789C" w:rsidRDefault="0079636C" w:rsidP="00985377">
      <w:pPr>
        <w:shd w:val="clear" w:color="auto" w:fill="FFFFFF"/>
        <w:jc w:val="center"/>
        <w:rPr>
          <w:rFonts w:eastAsia="Times New Roman"/>
          <w:b/>
          <w:szCs w:val="26"/>
        </w:rPr>
      </w:pPr>
    </w:p>
    <w:p w:rsidR="0079636C" w:rsidRPr="004A789C" w:rsidRDefault="0079636C" w:rsidP="00985377">
      <w:pPr>
        <w:shd w:val="clear" w:color="auto" w:fill="FFFFFF"/>
        <w:jc w:val="center"/>
        <w:rPr>
          <w:rFonts w:eastAsia="Times New Roman"/>
          <w:b/>
          <w:szCs w:val="26"/>
        </w:rPr>
      </w:pPr>
    </w:p>
    <w:p w:rsidR="00985377" w:rsidRPr="004A789C" w:rsidRDefault="00985377" w:rsidP="00985377">
      <w:pPr>
        <w:shd w:val="clear" w:color="auto" w:fill="FFFFFF"/>
        <w:jc w:val="center"/>
        <w:rPr>
          <w:rFonts w:eastAsia="Times New Roman"/>
          <w:b/>
          <w:szCs w:val="26"/>
        </w:rPr>
      </w:pPr>
    </w:p>
    <w:p w:rsidR="00985377" w:rsidRPr="004A789C" w:rsidRDefault="00985377" w:rsidP="00985377">
      <w:pPr>
        <w:shd w:val="clear" w:color="auto" w:fill="FFFFFF"/>
        <w:jc w:val="center"/>
        <w:rPr>
          <w:rFonts w:eastAsia="Times New Roman"/>
          <w:b/>
          <w:sz w:val="20"/>
          <w:szCs w:val="26"/>
        </w:rPr>
      </w:pPr>
    </w:p>
    <w:p w:rsidR="00985377" w:rsidRPr="004A789C" w:rsidRDefault="00985377" w:rsidP="00985377">
      <w:pPr>
        <w:shd w:val="clear" w:color="auto" w:fill="FFFFFF"/>
        <w:jc w:val="center"/>
        <w:rPr>
          <w:rFonts w:eastAsia="Times New Roman"/>
          <w:b/>
          <w:szCs w:val="26"/>
        </w:rPr>
      </w:pPr>
      <w:r w:rsidRPr="004A789C">
        <w:rPr>
          <w:rFonts w:eastAsia="Times New Roman"/>
          <w:b/>
          <w:szCs w:val="26"/>
          <w:lang w:val="vi-VN"/>
        </w:rPr>
        <w:t>HÀ NỘI- 20</w:t>
      </w:r>
      <w:r w:rsidR="00CE465D" w:rsidRPr="004A789C">
        <w:rPr>
          <w:rFonts w:eastAsia="Times New Roman"/>
          <w:b/>
          <w:szCs w:val="26"/>
        </w:rPr>
        <w:t>20</w:t>
      </w:r>
    </w:p>
    <w:p w:rsidR="00985377" w:rsidRPr="004A789C" w:rsidRDefault="00985377" w:rsidP="00985377">
      <w:pPr>
        <w:jc w:val="center"/>
        <w:rPr>
          <w:rFonts w:eastAsia="Times New Roman"/>
          <w:b/>
          <w:kern w:val="32"/>
          <w:szCs w:val="26"/>
          <w:lang w:eastAsia="x-none"/>
        </w:rPr>
      </w:pPr>
      <w:r w:rsidRPr="004A789C">
        <w:rPr>
          <w:rFonts w:eastAsia="Times New Roman"/>
          <w:b/>
          <w:kern w:val="32"/>
          <w:szCs w:val="26"/>
          <w:lang w:eastAsia="x-none"/>
        </w:rPr>
        <w:lastRenderedPageBreak/>
        <w:t>BỘ GIÁO DỤC VÀ ĐÀO TẠO</w:t>
      </w:r>
    </w:p>
    <w:p w:rsidR="00985377" w:rsidRPr="004A789C" w:rsidRDefault="00985377" w:rsidP="00985377">
      <w:pPr>
        <w:jc w:val="center"/>
        <w:rPr>
          <w:rFonts w:eastAsia="Times New Roman"/>
          <w:b/>
          <w:kern w:val="32"/>
          <w:szCs w:val="26"/>
          <w:lang w:eastAsia="x-none"/>
        </w:rPr>
      </w:pPr>
      <w:r w:rsidRPr="004A789C">
        <w:rPr>
          <w:noProof/>
          <w:sz w:val="30"/>
        </w:rPr>
        <mc:AlternateContent>
          <mc:Choice Requires="wps">
            <w:drawing>
              <wp:anchor distT="4294967295" distB="4294967295" distL="114300" distR="114300" simplePos="0" relativeHeight="251677696" behindDoc="0" locked="0" layoutInCell="1" allowOverlap="1">
                <wp:simplePos x="0" y="0"/>
                <wp:positionH relativeFrom="column">
                  <wp:posOffset>1870075</wp:posOffset>
                </wp:positionH>
                <wp:positionV relativeFrom="paragraph">
                  <wp:posOffset>235584</wp:posOffset>
                </wp:positionV>
                <wp:extent cx="183832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B2E6B7" id="Straight Connector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25pt,18.55pt" to="29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kf0AEAAI0DAAAOAAAAZHJzL2Uyb0RvYy54bWysU01v2zAMvQ/YfxB0X5yk6JoZcXpI0F2K&#10;LUC6H8DKsi1MEgVRi5N/P0r5aLvdivogiCL59N4Tvbw/OCv2OpJB38jZZCqF9gpb4/tG/np6+LKQ&#10;ghL4Fix63cijJnm/+vxpOYZaz3FA2+ooGMRTPYZGDimFuqpIDdoBTTBoz8kOo4PEYeyrNsLI6M5W&#10;8+n0azVibENEpYn4dHNKylXB7zqt0s+uI52EbSRzS2WNZX3Oa7VaQt1HCINRZxrwDhYOjOdLr1Ab&#10;SCD+RPMflDMqImGXJgpdhV1nlC4aWM1s+o+a3QBBFy1sDoWrTfRxsOrHfhuFaRt5J4UHx0+0SxFM&#10;PySxRu/ZQIziLvs0Bqq5fO23MStVB78Lj6h+E+eqN8kcUDiVHbrocjlLFYfi+/Hquz4kofhwtrhZ&#10;3MxvpVCXXAX1pTFESt81OpE3jbTGZ0ughv0jpXw11JeSfOzxwVhbntV6MTby221BBh6uzkLiS1xg&#10;ueR7KcD2PLUqxYJIaE2buzMOHWlto9gDDw7PW4vjE9OVwgIlTrCG8mVjmMGb1kxnAzScmkvqXGZ9&#10;htZlLs/sX7zKu2dsj9t4MZTfvKCf5zMP1euY96//otVfAAAA//8DAFBLAwQUAAYACAAAACEAsgsL&#10;69sAAAAJAQAADwAAAGRycy9kb3ducmV2LnhtbEyPTU+EQAyG7yb+h0lNvLkFBF2RYWP8uOuKid5m&#10;oQKR6SAzy+K/t8aDHtu+efq8xWaxg5pp8r1jDfEqAkVcu6bnVkP1/HC2BuWD4cYMjknDF3nYlMdH&#10;hckbd+AnmrehVQJhnxsNXQhjjujrjqzxKzcSy+3dTdYEGacWm8kcBG4HTKLoAq3pWT50ZqTbjuqP&#10;7d5qOP98e8SK69cE57vs5T6uxhQrrU9PlptrUIGW8BeGH31Rh1Kcdm7PjVeDhuQqzSQqsMsYlASy&#10;dSrldr8LLAv836D8BgAA//8DAFBLAQItABQABgAIAAAAIQC2gziS/gAAAOEBAAATAAAAAAAAAAAA&#10;AAAAAAAAAABbQ29udGVudF9UeXBlc10ueG1sUEsBAi0AFAAGAAgAAAAhADj9If/WAAAAlAEAAAsA&#10;AAAAAAAAAAAAAAAALwEAAF9yZWxzLy5yZWxzUEsBAi0AFAAGAAgAAAAhAOvZCR/QAQAAjQMAAA4A&#10;AAAAAAAAAAAAAAAALgIAAGRycy9lMm9Eb2MueG1sUEsBAi0AFAAGAAgAAAAhALILC+vbAAAACQEA&#10;AA8AAAAAAAAAAAAAAAAAKgQAAGRycy9kb3ducmV2LnhtbFBLBQYAAAAABAAEAPMAAAAyBQAAAAA=&#10;" strokecolor="windowText">
                <o:lock v:ext="edit" shapetype="f"/>
              </v:line>
            </w:pict>
          </mc:Fallback>
        </mc:AlternateContent>
      </w:r>
      <w:r w:rsidRPr="004A789C">
        <w:rPr>
          <w:rFonts w:eastAsia="Times New Roman"/>
          <w:b/>
          <w:kern w:val="32"/>
          <w:szCs w:val="26"/>
          <w:lang w:eastAsia="x-none"/>
        </w:rPr>
        <w:t>TRƯỜNG ĐẠI HỌC MỎ - ĐỊA CHẤT</w:t>
      </w:r>
    </w:p>
    <w:p w:rsidR="00985377" w:rsidRPr="004A789C" w:rsidRDefault="00985377" w:rsidP="00985377">
      <w:pPr>
        <w:jc w:val="center"/>
        <w:rPr>
          <w:rFonts w:eastAsia="Times New Roman"/>
          <w:b/>
          <w:kern w:val="32"/>
          <w:szCs w:val="26"/>
          <w:lang w:eastAsia="x-none"/>
        </w:rPr>
      </w:pPr>
    </w:p>
    <w:p w:rsidR="00985377" w:rsidRPr="004A789C" w:rsidRDefault="00985377" w:rsidP="00985377">
      <w:pPr>
        <w:jc w:val="center"/>
        <w:rPr>
          <w:rFonts w:eastAsia="Times New Roman"/>
          <w:b/>
          <w:kern w:val="32"/>
          <w:szCs w:val="26"/>
          <w:lang w:eastAsia="x-none"/>
        </w:rPr>
      </w:pPr>
    </w:p>
    <w:p w:rsidR="0079636C" w:rsidRPr="004A789C" w:rsidRDefault="0079636C" w:rsidP="00985377">
      <w:pPr>
        <w:jc w:val="center"/>
        <w:rPr>
          <w:rFonts w:eastAsia="Times New Roman"/>
          <w:b/>
          <w:kern w:val="32"/>
          <w:szCs w:val="26"/>
          <w:lang w:eastAsia="x-none"/>
        </w:rPr>
      </w:pPr>
    </w:p>
    <w:p w:rsidR="00985377" w:rsidRPr="004A789C" w:rsidRDefault="00985377" w:rsidP="00985377">
      <w:pPr>
        <w:jc w:val="center"/>
        <w:rPr>
          <w:rFonts w:eastAsia="Times New Roman"/>
          <w:b/>
          <w:kern w:val="32"/>
          <w:szCs w:val="26"/>
          <w:lang w:eastAsia="x-none"/>
        </w:rPr>
      </w:pPr>
    </w:p>
    <w:p w:rsidR="00602A2E" w:rsidRPr="004A789C" w:rsidRDefault="00602A2E" w:rsidP="00985377">
      <w:pPr>
        <w:jc w:val="center"/>
        <w:rPr>
          <w:rFonts w:eastAsia="Times New Roman"/>
          <w:b/>
          <w:kern w:val="32"/>
          <w:szCs w:val="26"/>
          <w:lang w:eastAsia="x-none"/>
        </w:rPr>
      </w:pPr>
    </w:p>
    <w:p w:rsidR="00985377" w:rsidRPr="004A789C" w:rsidRDefault="00985377" w:rsidP="00985377">
      <w:pPr>
        <w:jc w:val="center"/>
        <w:rPr>
          <w:rFonts w:eastAsia="Times New Roman"/>
          <w:b/>
          <w:kern w:val="32"/>
          <w:szCs w:val="26"/>
          <w:lang w:eastAsia="x-none"/>
        </w:rPr>
      </w:pPr>
    </w:p>
    <w:p w:rsidR="00985377" w:rsidRPr="004A789C" w:rsidRDefault="00985377" w:rsidP="00985377">
      <w:pPr>
        <w:jc w:val="center"/>
        <w:rPr>
          <w:rFonts w:eastAsia="Times New Roman"/>
          <w:b/>
          <w:kern w:val="32"/>
          <w:sz w:val="18"/>
          <w:szCs w:val="26"/>
          <w:lang w:eastAsia="x-none"/>
        </w:rPr>
      </w:pPr>
    </w:p>
    <w:p w:rsidR="00985377" w:rsidRPr="004A789C" w:rsidRDefault="00985377" w:rsidP="00985377">
      <w:pPr>
        <w:jc w:val="center"/>
        <w:rPr>
          <w:rFonts w:eastAsia="Times New Roman"/>
          <w:b/>
          <w:kern w:val="32"/>
          <w:sz w:val="32"/>
          <w:szCs w:val="32"/>
          <w:lang w:eastAsia="x-none"/>
        </w:rPr>
      </w:pPr>
      <w:r w:rsidRPr="004A789C">
        <w:rPr>
          <w:rFonts w:eastAsia="Times New Roman"/>
          <w:b/>
          <w:kern w:val="32"/>
          <w:sz w:val="32"/>
          <w:szCs w:val="32"/>
          <w:lang w:eastAsia="x-none"/>
        </w:rPr>
        <w:t>BÁO CÁO HỌC THUẬT</w:t>
      </w:r>
    </w:p>
    <w:p w:rsidR="00985377" w:rsidRPr="004A789C" w:rsidRDefault="00985377" w:rsidP="00985377">
      <w:pPr>
        <w:jc w:val="center"/>
        <w:rPr>
          <w:rFonts w:eastAsia="Times New Roman"/>
          <w:b/>
          <w:kern w:val="32"/>
          <w:szCs w:val="26"/>
          <w:lang w:eastAsia="x-none"/>
        </w:rPr>
      </w:pPr>
      <w:r w:rsidRPr="004A789C">
        <w:rPr>
          <w:rFonts w:eastAsia="Times New Roman"/>
          <w:b/>
          <w:kern w:val="32"/>
          <w:szCs w:val="26"/>
          <w:lang w:eastAsia="x-none"/>
        </w:rPr>
        <w:t>NĂM HỌC 201</w:t>
      </w:r>
      <w:r w:rsidR="0012684E" w:rsidRPr="004A789C">
        <w:rPr>
          <w:rFonts w:eastAsia="Times New Roman"/>
          <w:b/>
          <w:kern w:val="32"/>
          <w:szCs w:val="26"/>
          <w:lang w:eastAsia="x-none"/>
        </w:rPr>
        <w:t>9</w:t>
      </w:r>
      <w:r w:rsidRPr="004A789C">
        <w:rPr>
          <w:rFonts w:eastAsia="Times New Roman"/>
          <w:b/>
          <w:kern w:val="32"/>
          <w:szCs w:val="26"/>
          <w:lang w:eastAsia="x-none"/>
        </w:rPr>
        <w:t>-20</w:t>
      </w:r>
      <w:r w:rsidR="0012684E" w:rsidRPr="004A789C">
        <w:rPr>
          <w:rFonts w:eastAsia="Times New Roman"/>
          <w:b/>
          <w:kern w:val="32"/>
          <w:szCs w:val="26"/>
          <w:lang w:eastAsia="x-none"/>
        </w:rPr>
        <w:t>20</w:t>
      </w:r>
    </w:p>
    <w:p w:rsidR="00985377" w:rsidRPr="004A789C" w:rsidRDefault="00985377" w:rsidP="00985377">
      <w:pPr>
        <w:jc w:val="center"/>
        <w:rPr>
          <w:rFonts w:eastAsia="Times New Roman"/>
          <w:b/>
          <w:kern w:val="32"/>
          <w:szCs w:val="26"/>
          <w:lang w:eastAsia="x-none"/>
        </w:rPr>
      </w:pPr>
    </w:p>
    <w:p w:rsidR="0079636C" w:rsidRPr="004A789C" w:rsidRDefault="0079636C" w:rsidP="00985377">
      <w:pPr>
        <w:jc w:val="center"/>
        <w:rPr>
          <w:rFonts w:eastAsia="Times New Roman"/>
          <w:b/>
          <w:kern w:val="32"/>
          <w:szCs w:val="26"/>
          <w:lang w:eastAsia="x-none"/>
        </w:rPr>
      </w:pPr>
    </w:p>
    <w:p w:rsidR="0079636C" w:rsidRPr="004A789C" w:rsidRDefault="0079636C" w:rsidP="00985377">
      <w:pPr>
        <w:jc w:val="center"/>
        <w:rPr>
          <w:rFonts w:eastAsia="Times New Roman"/>
          <w:b/>
          <w:kern w:val="32"/>
          <w:szCs w:val="26"/>
          <w:lang w:eastAsia="x-none"/>
        </w:rPr>
      </w:pPr>
    </w:p>
    <w:p w:rsidR="0079636C" w:rsidRPr="004A789C" w:rsidRDefault="0079636C" w:rsidP="00985377">
      <w:pPr>
        <w:jc w:val="center"/>
        <w:rPr>
          <w:rFonts w:eastAsia="Times New Roman"/>
          <w:b/>
          <w:kern w:val="32"/>
          <w:szCs w:val="26"/>
          <w:lang w:eastAsia="x-none"/>
        </w:rPr>
      </w:pPr>
    </w:p>
    <w:p w:rsidR="00985377" w:rsidRPr="004A789C" w:rsidRDefault="00985377" w:rsidP="00985377">
      <w:pPr>
        <w:jc w:val="center"/>
        <w:rPr>
          <w:rFonts w:eastAsia="Times New Roman"/>
          <w:b/>
          <w:kern w:val="32"/>
          <w:szCs w:val="26"/>
          <w:lang w:eastAsia="x-none"/>
        </w:rPr>
      </w:pPr>
    </w:p>
    <w:p w:rsidR="00985377" w:rsidRPr="004A789C" w:rsidRDefault="00985377" w:rsidP="00985377">
      <w:pPr>
        <w:shd w:val="clear" w:color="auto" w:fill="FFFFFF"/>
        <w:jc w:val="center"/>
        <w:rPr>
          <w:rFonts w:eastAsia="Times New Roman"/>
          <w:b/>
          <w:szCs w:val="26"/>
        </w:rPr>
      </w:pPr>
    </w:p>
    <w:p w:rsidR="00602A2E" w:rsidRPr="004A789C" w:rsidRDefault="00602A2E" w:rsidP="00602A2E">
      <w:pPr>
        <w:tabs>
          <w:tab w:val="center" w:pos="1560"/>
          <w:tab w:val="center" w:pos="6096"/>
        </w:tabs>
        <w:jc w:val="center"/>
        <w:rPr>
          <w:b/>
          <w:bCs/>
          <w:sz w:val="28"/>
          <w:szCs w:val="28"/>
          <w:lang w:val="pt-BR"/>
        </w:rPr>
      </w:pPr>
      <w:r w:rsidRPr="004A789C">
        <w:rPr>
          <w:b/>
          <w:bCs/>
          <w:sz w:val="28"/>
          <w:szCs w:val="28"/>
          <w:lang w:val="pt-BR"/>
        </w:rPr>
        <w:t>ỨNG DỤNG TƯ LIỆU VIỄN THÁM VÀ MÔ HÌNH AHP</w:t>
      </w:r>
    </w:p>
    <w:p w:rsidR="00602A2E" w:rsidRPr="004A789C" w:rsidRDefault="00602A2E" w:rsidP="00602A2E">
      <w:pPr>
        <w:tabs>
          <w:tab w:val="center" w:pos="1560"/>
          <w:tab w:val="center" w:pos="6096"/>
        </w:tabs>
        <w:jc w:val="center"/>
        <w:rPr>
          <w:b/>
          <w:bCs/>
          <w:sz w:val="28"/>
          <w:szCs w:val="28"/>
          <w:lang w:val="pt-BR"/>
        </w:rPr>
      </w:pPr>
      <w:r w:rsidRPr="004A789C">
        <w:rPr>
          <w:b/>
          <w:bCs/>
          <w:sz w:val="28"/>
          <w:szCs w:val="28"/>
          <w:lang w:val="pt-BR"/>
        </w:rPr>
        <w:t>TRONG THÀNH LẬP BẢN ĐỒ PHÂN VÙNG MÔI TRƯỜNG</w:t>
      </w:r>
    </w:p>
    <w:p w:rsidR="00602A2E" w:rsidRPr="004A789C" w:rsidRDefault="00602A2E" w:rsidP="00602A2E">
      <w:pPr>
        <w:tabs>
          <w:tab w:val="center" w:pos="1560"/>
          <w:tab w:val="center" w:pos="6096"/>
        </w:tabs>
        <w:jc w:val="center"/>
        <w:rPr>
          <w:b/>
          <w:bCs/>
          <w:sz w:val="28"/>
          <w:szCs w:val="28"/>
          <w:lang w:val="pt-BR"/>
        </w:rPr>
      </w:pPr>
      <w:r w:rsidRPr="004A789C">
        <w:rPr>
          <w:b/>
          <w:bCs/>
          <w:sz w:val="28"/>
          <w:szCs w:val="28"/>
          <w:lang w:val="pt-BR"/>
        </w:rPr>
        <w:t>PHỤC VỤ QUY HOẠCH BẢO VỆ MÔI TRƯỜNG TỈNH HÀ TĨNH</w:t>
      </w:r>
    </w:p>
    <w:p w:rsidR="00985377" w:rsidRPr="004A789C" w:rsidRDefault="00985377" w:rsidP="00985377">
      <w:pPr>
        <w:jc w:val="center"/>
        <w:rPr>
          <w:b/>
          <w:sz w:val="28"/>
          <w:szCs w:val="28"/>
          <w:lang w:val="pt-BR"/>
        </w:rPr>
      </w:pPr>
    </w:p>
    <w:p w:rsidR="00985377" w:rsidRPr="004A789C" w:rsidRDefault="00985377" w:rsidP="00985377">
      <w:pPr>
        <w:jc w:val="center"/>
        <w:rPr>
          <w:rFonts w:eastAsia="Times New Roman"/>
          <w:b/>
          <w:kern w:val="32"/>
          <w:szCs w:val="26"/>
          <w:lang w:val="pt-BR" w:eastAsia="x-none"/>
        </w:rPr>
      </w:pPr>
    </w:p>
    <w:p w:rsidR="00985377" w:rsidRPr="004A789C" w:rsidRDefault="00985377" w:rsidP="00985377">
      <w:pPr>
        <w:rPr>
          <w:rFonts w:eastAsia="Times New Roman"/>
          <w:b/>
          <w:kern w:val="32"/>
          <w:szCs w:val="26"/>
          <w:lang w:val="pt-BR" w:eastAsia="x-none"/>
        </w:rPr>
      </w:pPr>
    </w:p>
    <w:p w:rsidR="00985377" w:rsidRPr="004A789C" w:rsidRDefault="00985377" w:rsidP="00985377">
      <w:pPr>
        <w:rPr>
          <w:rFonts w:eastAsia="Times New Roman"/>
          <w:b/>
          <w:kern w:val="32"/>
          <w:szCs w:val="26"/>
          <w:lang w:val="pt-BR" w:eastAsia="x-none"/>
        </w:rPr>
      </w:pPr>
    </w:p>
    <w:p w:rsidR="00985377" w:rsidRPr="004A789C" w:rsidRDefault="00985377" w:rsidP="00985377">
      <w:pPr>
        <w:jc w:val="center"/>
        <w:rPr>
          <w:rFonts w:eastAsia="Times New Roman"/>
          <w:b/>
          <w:kern w:val="32"/>
          <w:szCs w:val="26"/>
          <w:lang w:eastAsia="x-none"/>
        </w:rPr>
      </w:pPr>
      <w:r w:rsidRPr="004A789C">
        <w:rPr>
          <w:rFonts w:eastAsia="Times New Roman"/>
          <w:b/>
          <w:kern w:val="32"/>
          <w:szCs w:val="26"/>
          <w:lang w:eastAsia="x-none"/>
        </w:rPr>
        <w:t>Phòng KHQT                           Bộ môn                             Người báo cáo</w:t>
      </w:r>
    </w:p>
    <w:p w:rsidR="00985377" w:rsidRPr="004A789C" w:rsidRDefault="00985377" w:rsidP="00985377">
      <w:pPr>
        <w:jc w:val="center"/>
        <w:rPr>
          <w:rFonts w:eastAsia="Times New Roman"/>
          <w:b/>
          <w:kern w:val="32"/>
          <w:szCs w:val="26"/>
          <w:lang w:eastAsia="x-none"/>
        </w:rPr>
      </w:pPr>
    </w:p>
    <w:p w:rsidR="00985377" w:rsidRPr="004A789C" w:rsidRDefault="00985377" w:rsidP="00985377">
      <w:pPr>
        <w:jc w:val="center"/>
        <w:rPr>
          <w:rFonts w:eastAsia="Times New Roman"/>
          <w:b/>
          <w:kern w:val="32"/>
          <w:szCs w:val="26"/>
          <w:lang w:eastAsia="x-none"/>
        </w:rPr>
      </w:pPr>
    </w:p>
    <w:p w:rsidR="00985377" w:rsidRPr="004A789C" w:rsidRDefault="00985377" w:rsidP="00985377">
      <w:pPr>
        <w:jc w:val="center"/>
        <w:rPr>
          <w:rFonts w:eastAsia="Times New Roman"/>
          <w:b/>
          <w:kern w:val="32"/>
          <w:szCs w:val="26"/>
          <w:lang w:eastAsia="x-none"/>
        </w:rPr>
      </w:pPr>
      <w:r w:rsidRPr="004A789C">
        <w:rPr>
          <w:rFonts w:eastAsia="Times New Roman"/>
          <w:b/>
          <w:kern w:val="32"/>
          <w:szCs w:val="26"/>
          <w:lang w:eastAsia="x-none"/>
        </w:rPr>
        <w:t xml:space="preserve">                                                                                           TS Phạm Thị Làn</w:t>
      </w: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kern w:val="32"/>
          <w:szCs w:val="26"/>
          <w:lang w:eastAsia="x-none"/>
        </w:rPr>
      </w:pPr>
    </w:p>
    <w:p w:rsidR="00985377" w:rsidRPr="004A789C" w:rsidRDefault="00985377" w:rsidP="00985377">
      <w:pPr>
        <w:rPr>
          <w:rFonts w:eastAsia="Times New Roman"/>
          <w:b/>
          <w:szCs w:val="26"/>
        </w:rPr>
      </w:pPr>
    </w:p>
    <w:p w:rsidR="00985377" w:rsidRPr="004A789C" w:rsidRDefault="00985377" w:rsidP="00985377">
      <w:pPr>
        <w:rPr>
          <w:rFonts w:eastAsia="Times New Roman"/>
          <w:b/>
          <w:szCs w:val="26"/>
        </w:rPr>
      </w:pPr>
    </w:p>
    <w:p w:rsidR="00985377" w:rsidRPr="004A789C" w:rsidRDefault="00985377" w:rsidP="00985377">
      <w:pPr>
        <w:rPr>
          <w:rFonts w:eastAsia="Times New Roman"/>
          <w:b/>
          <w:szCs w:val="26"/>
        </w:rPr>
      </w:pPr>
    </w:p>
    <w:p w:rsidR="00985377" w:rsidRPr="004A789C" w:rsidRDefault="00985377" w:rsidP="00985377">
      <w:pPr>
        <w:rPr>
          <w:rFonts w:eastAsia="Times New Roman"/>
          <w:b/>
          <w:szCs w:val="26"/>
        </w:rPr>
      </w:pPr>
    </w:p>
    <w:p w:rsidR="00985377" w:rsidRPr="004A789C" w:rsidRDefault="00985377" w:rsidP="00985377">
      <w:pPr>
        <w:jc w:val="center"/>
        <w:rPr>
          <w:rFonts w:eastAsia="Times New Roman"/>
          <w:b/>
          <w:szCs w:val="26"/>
        </w:rPr>
        <w:sectPr w:rsidR="00985377" w:rsidRPr="004A789C" w:rsidSect="0079636C">
          <w:headerReference w:type="even" r:id="rId8"/>
          <w:pgSz w:w="11907" w:h="16840" w:code="9"/>
          <w:pgMar w:top="1418" w:right="1134" w:bottom="1418" w:left="1701" w:header="1134" w:footer="1134" w:gutter="0"/>
          <w:pgBorders>
            <w:top w:val="thinThickSmallGap" w:sz="24" w:space="1" w:color="auto"/>
            <w:left w:val="thinThickSmallGap" w:sz="24" w:space="4" w:color="auto"/>
            <w:bottom w:val="thickThinSmallGap" w:sz="24" w:space="1" w:color="auto"/>
            <w:right w:val="thickThinSmallGap" w:sz="24" w:space="4" w:color="auto"/>
          </w:pgBorders>
          <w:pgNumType w:start="1"/>
          <w:cols w:space="720"/>
          <w:docGrid w:linePitch="360"/>
        </w:sectPr>
      </w:pPr>
      <w:r w:rsidRPr="004A789C">
        <w:rPr>
          <w:rFonts w:eastAsia="Times New Roman"/>
          <w:b/>
          <w:szCs w:val="26"/>
          <w:lang w:val="vi-VN"/>
        </w:rPr>
        <w:t>HÀ NỘI</w:t>
      </w:r>
      <w:r w:rsidRPr="004A789C">
        <w:rPr>
          <w:rFonts w:eastAsia="Times New Roman"/>
          <w:b/>
          <w:szCs w:val="26"/>
        </w:rPr>
        <w:t xml:space="preserve"> </w:t>
      </w:r>
      <w:r w:rsidRPr="004A789C">
        <w:rPr>
          <w:rFonts w:eastAsia="Times New Roman"/>
          <w:b/>
          <w:szCs w:val="26"/>
          <w:lang w:val="vi-VN"/>
        </w:rPr>
        <w:t>- 20</w:t>
      </w:r>
      <w:r w:rsidR="00452C11" w:rsidRPr="004A789C">
        <w:rPr>
          <w:rFonts w:eastAsia="Times New Roman"/>
          <w:b/>
          <w:szCs w:val="26"/>
        </w:rPr>
        <w:t>20</w:t>
      </w:r>
    </w:p>
    <w:bookmarkStart w:id="0" w:name="_Toc43724646" w:displacedByCustomXml="next"/>
    <w:bookmarkStart w:id="1" w:name="_Toc28871316" w:displacedByCustomXml="next"/>
    <w:sdt>
      <w:sdtPr>
        <w:rPr>
          <w:rFonts w:eastAsiaTheme="minorHAnsi" w:cstheme="minorBidi"/>
          <w:b w:val="0"/>
          <w:caps w:val="0"/>
          <w:szCs w:val="22"/>
        </w:rPr>
        <w:id w:val="-2113354722"/>
        <w:docPartObj>
          <w:docPartGallery w:val="Table of Contents"/>
          <w:docPartUnique/>
        </w:docPartObj>
      </w:sdtPr>
      <w:sdtEndPr>
        <w:rPr>
          <w:bCs/>
          <w:noProof/>
        </w:rPr>
      </w:sdtEndPr>
      <w:sdtContent>
        <w:p w:rsidR="00DA6E30" w:rsidRPr="004A789C" w:rsidRDefault="00DA6E30" w:rsidP="00E156D4">
          <w:pPr>
            <w:pStyle w:val="Heading1"/>
            <w:spacing w:before="120" w:after="120"/>
            <w:jc w:val="center"/>
          </w:pPr>
          <w:r w:rsidRPr="004A789C">
            <w:t>MỤC LỤC</w:t>
          </w:r>
        </w:p>
        <w:bookmarkEnd w:id="1" w:displacedByCustomXml="next"/>
      </w:sdtContent>
    </w:sdt>
    <w:bookmarkEnd w:id="0" w:displacedByCustomXml="prev"/>
    <w:sdt>
      <w:sdtPr>
        <w:rPr>
          <w:rFonts w:asciiTheme="majorHAnsi" w:hAnsiTheme="majorHAnsi"/>
          <w:b/>
          <w:bCs/>
          <w:sz w:val="32"/>
        </w:rPr>
        <w:id w:val="2057427976"/>
        <w:docPartObj>
          <w:docPartGallery w:val="Table of Contents"/>
          <w:docPartUnique/>
        </w:docPartObj>
      </w:sdtPr>
      <w:sdtEndPr>
        <w:rPr>
          <w:rFonts w:ascii="Times New Roman" w:hAnsi="Times New Roman"/>
          <w:b w:val="0"/>
          <w:bCs w:val="0"/>
          <w:noProof/>
          <w:sz w:val="26"/>
        </w:rPr>
      </w:sdtEndPr>
      <w:sdtContent>
        <w:p w:rsidR="00AE26FF" w:rsidRPr="004A789C" w:rsidRDefault="009051F9">
          <w:pPr>
            <w:pStyle w:val="TOC1"/>
            <w:tabs>
              <w:tab w:val="right" w:leader="dot" w:pos="9350"/>
            </w:tabs>
            <w:rPr>
              <w:rFonts w:asciiTheme="minorHAnsi" w:eastAsiaTheme="minorEastAsia" w:hAnsiTheme="minorHAnsi"/>
              <w:noProof/>
              <w:sz w:val="22"/>
              <w:lang w:eastAsia="ja-JP"/>
            </w:rPr>
          </w:pPr>
          <w:r w:rsidRPr="004A789C">
            <w:rPr>
              <w:rFonts w:asciiTheme="minorHAnsi" w:hAnsiTheme="minorHAnsi"/>
              <w:sz w:val="22"/>
            </w:rPr>
            <w:fldChar w:fldCharType="begin"/>
          </w:r>
          <w:r w:rsidRPr="004A789C">
            <w:instrText xml:space="preserve"> TOC \o "1-3" \h \z \u </w:instrText>
          </w:r>
          <w:r w:rsidRPr="004A789C">
            <w:rPr>
              <w:rFonts w:asciiTheme="minorHAnsi" w:hAnsiTheme="minorHAnsi"/>
              <w:sz w:val="22"/>
            </w:rPr>
            <w:fldChar w:fldCharType="separate"/>
          </w:r>
          <w:hyperlink w:anchor="_Toc43724646" w:history="1">
            <w:r w:rsidR="00AE26FF" w:rsidRPr="004A789C">
              <w:rPr>
                <w:rStyle w:val="Hyperlink"/>
              </w:rPr>
              <w:t>MỤC LỤC</w:t>
            </w:r>
            <w:r w:rsidR="00AE26FF" w:rsidRPr="004A789C">
              <w:rPr>
                <w:noProof/>
                <w:webHidden/>
              </w:rPr>
              <w:tab/>
            </w:r>
            <w:r w:rsidR="00AE26FF" w:rsidRPr="004A789C">
              <w:rPr>
                <w:noProof/>
                <w:webHidden/>
              </w:rPr>
              <w:fldChar w:fldCharType="begin"/>
            </w:r>
            <w:r w:rsidR="00AE26FF" w:rsidRPr="004A789C">
              <w:rPr>
                <w:noProof/>
                <w:webHidden/>
              </w:rPr>
              <w:instrText xml:space="preserve"> PAGEREF _Toc43724646 \h </w:instrText>
            </w:r>
            <w:r w:rsidR="00AE26FF" w:rsidRPr="004A789C">
              <w:rPr>
                <w:noProof/>
                <w:webHidden/>
              </w:rPr>
            </w:r>
            <w:r w:rsidR="00AE26FF" w:rsidRPr="004A789C">
              <w:rPr>
                <w:noProof/>
                <w:webHidden/>
              </w:rPr>
              <w:fldChar w:fldCharType="separate"/>
            </w:r>
            <w:r w:rsidR="00AE26FF" w:rsidRPr="004A789C">
              <w:rPr>
                <w:noProof/>
                <w:webHidden/>
              </w:rPr>
              <w:t>3</w:t>
            </w:r>
            <w:r w:rsidR="00AE26FF" w:rsidRPr="004A789C">
              <w:rPr>
                <w:noProof/>
                <w:webHidden/>
              </w:rPr>
              <w:fldChar w:fldCharType="end"/>
            </w:r>
          </w:hyperlink>
        </w:p>
        <w:p w:rsidR="00AE26FF" w:rsidRPr="004A789C" w:rsidRDefault="00AE26FF">
          <w:pPr>
            <w:pStyle w:val="TOC1"/>
            <w:tabs>
              <w:tab w:val="right" w:leader="dot" w:pos="9350"/>
            </w:tabs>
            <w:rPr>
              <w:rFonts w:asciiTheme="minorHAnsi" w:eastAsiaTheme="minorEastAsia" w:hAnsiTheme="minorHAnsi"/>
              <w:noProof/>
              <w:sz w:val="22"/>
              <w:lang w:eastAsia="ja-JP"/>
            </w:rPr>
          </w:pPr>
          <w:hyperlink w:anchor="_Toc43724647" w:history="1">
            <w:r w:rsidRPr="004A789C">
              <w:rPr>
                <w:rStyle w:val="Hyperlink"/>
              </w:rPr>
              <w:t>MỞ ĐẦU</w:t>
            </w:r>
            <w:r w:rsidRPr="004A789C">
              <w:rPr>
                <w:noProof/>
                <w:webHidden/>
              </w:rPr>
              <w:tab/>
            </w:r>
            <w:r w:rsidRPr="004A789C">
              <w:rPr>
                <w:noProof/>
                <w:webHidden/>
              </w:rPr>
              <w:fldChar w:fldCharType="begin"/>
            </w:r>
            <w:r w:rsidRPr="004A789C">
              <w:rPr>
                <w:noProof/>
                <w:webHidden/>
              </w:rPr>
              <w:instrText xml:space="preserve"> PAGEREF _Toc43724647 \h </w:instrText>
            </w:r>
            <w:r w:rsidRPr="004A789C">
              <w:rPr>
                <w:noProof/>
                <w:webHidden/>
              </w:rPr>
            </w:r>
            <w:r w:rsidRPr="004A789C">
              <w:rPr>
                <w:noProof/>
                <w:webHidden/>
              </w:rPr>
              <w:fldChar w:fldCharType="separate"/>
            </w:r>
            <w:r w:rsidRPr="004A789C">
              <w:rPr>
                <w:noProof/>
                <w:webHidden/>
              </w:rPr>
              <w:t>1</w:t>
            </w:r>
            <w:r w:rsidRPr="004A789C">
              <w:rPr>
                <w:noProof/>
                <w:webHidden/>
              </w:rPr>
              <w:fldChar w:fldCharType="end"/>
            </w:r>
          </w:hyperlink>
        </w:p>
        <w:p w:rsidR="00AE26FF" w:rsidRPr="004A789C" w:rsidRDefault="00AE26FF">
          <w:pPr>
            <w:pStyle w:val="TOC1"/>
            <w:tabs>
              <w:tab w:val="right" w:leader="dot" w:pos="9350"/>
            </w:tabs>
            <w:rPr>
              <w:rFonts w:asciiTheme="minorHAnsi" w:eastAsiaTheme="minorEastAsia" w:hAnsiTheme="minorHAnsi"/>
              <w:noProof/>
              <w:sz w:val="22"/>
              <w:lang w:eastAsia="ja-JP"/>
            </w:rPr>
          </w:pPr>
          <w:hyperlink w:anchor="_Toc43724648" w:history="1">
            <w:r w:rsidRPr="004A789C">
              <w:rPr>
                <w:rStyle w:val="Hyperlink"/>
                <w:lang w:val="sv-SE"/>
              </w:rPr>
              <w:t>1. Xây dựng các lớp dữ liệu phục vụ phân vùng môi trường tỉnh Hà Tĩnh</w:t>
            </w:r>
            <w:r w:rsidRPr="004A789C">
              <w:rPr>
                <w:noProof/>
                <w:webHidden/>
              </w:rPr>
              <w:tab/>
            </w:r>
            <w:r w:rsidRPr="004A789C">
              <w:rPr>
                <w:noProof/>
                <w:webHidden/>
              </w:rPr>
              <w:fldChar w:fldCharType="begin"/>
            </w:r>
            <w:r w:rsidRPr="004A789C">
              <w:rPr>
                <w:noProof/>
                <w:webHidden/>
              </w:rPr>
              <w:instrText xml:space="preserve"> PAGEREF _Toc43724648 \h </w:instrText>
            </w:r>
            <w:r w:rsidRPr="004A789C">
              <w:rPr>
                <w:noProof/>
                <w:webHidden/>
              </w:rPr>
            </w:r>
            <w:r w:rsidRPr="004A789C">
              <w:rPr>
                <w:noProof/>
                <w:webHidden/>
              </w:rPr>
              <w:fldChar w:fldCharType="separate"/>
            </w:r>
            <w:r w:rsidRPr="004A789C">
              <w:rPr>
                <w:noProof/>
                <w:webHidden/>
              </w:rPr>
              <w:t>1</w:t>
            </w:r>
            <w:r w:rsidRPr="004A789C">
              <w:rPr>
                <w:noProof/>
                <w:webHidden/>
              </w:rPr>
              <w:fldChar w:fldCharType="end"/>
            </w:r>
          </w:hyperlink>
        </w:p>
        <w:p w:rsidR="00AE26FF" w:rsidRPr="004A789C" w:rsidRDefault="00AE26FF">
          <w:pPr>
            <w:pStyle w:val="TOC2"/>
            <w:tabs>
              <w:tab w:val="right" w:leader="dot" w:pos="9350"/>
            </w:tabs>
            <w:rPr>
              <w:rFonts w:asciiTheme="minorHAnsi" w:eastAsiaTheme="minorEastAsia" w:hAnsiTheme="minorHAnsi"/>
              <w:noProof/>
              <w:sz w:val="22"/>
              <w:lang w:eastAsia="ja-JP"/>
            </w:rPr>
          </w:pPr>
          <w:hyperlink w:anchor="_Toc43724649" w:history="1">
            <w:r w:rsidRPr="004A789C">
              <w:rPr>
                <w:rStyle w:val="Hyperlink"/>
                <w:lang w:val="sv-SE"/>
              </w:rPr>
              <w:t>1.1. Xây dựng lớp phủ tỉnh Hà Tĩnh</w:t>
            </w:r>
            <w:r w:rsidRPr="004A789C">
              <w:rPr>
                <w:noProof/>
                <w:webHidden/>
              </w:rPr>
              <w:tab/>
            </w:r>
            <w:r w:rsidRPr="004A789C">
              <w:rPr>
                <w:noProof/>
                <w:webHidden/>
              </w:rPr>
              <w:fldChar w:fldCharType="begin"/>
            </w:r>
            <w:r w:rsidRPr="004A789C">
              <w:rPr>
                <w:noProof/>
                <w:webHidden/>
              </w:rPr>
              <w:instrText xml:space="preserve"> PAGEREF _Toc43724649 \h </w:instrText>
            </w:r>
            <w:r w:rsidRPr="004A789C">
              <w:rPr>
                <w:noProof/>
                <w:webHidden/>
              </w:rPr>
            </w:r>
            <w:r w:rsidRPr="004A789C">
              <w:rPr>
                <w:noProof/>
                <w:webHidden/>
              </w:rPr>
              <w:fldChar w:fldCharType="separate"/>
            </w:r>
            <w:r w:rsidRPr="004A789C">
              <w:rPr>
                <w:noProof/>
                <w:webHidden/>
              </w:rPr>
              <w:t>1</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0" w:history="1">
            <w:r w:rsidRPr="004A789C">
              <w:rPr>
                <w:rStyle w:val="Hyperlink"/>
                <w:lang w:val="sv-SE"/>
              </w:rPr>
              <w:t>1.1.1. Dữ liệu</w:t>
            </w:r>
            <w:r w:rsidRPr="004A789C">
              <w:rPr>
                <w:noProof/>
                <w:webHidden/>
              </w:rPr>
              <w:tab/>
            </w:r>
            <w:r w:rsidRPr="004A789C">
              <w:rPr>
                <w:noProof/>
                <w:webHidden/>
              </w:rPr>
              <w:fldChar w:fldCharType="begin"/>
            </w:r>
            <w:r w:rsidRPr="004A789C">
              <w:rPr>
                <w:noProof/>
                <w:webHidden/>
              </w:rPr>
              <w:instrText xml:space="preserve"> PAGEREF _Toc43724650 \h </w:instrText>
            </w:r>
            <w:r w:rsidRPr="004A789C">
              <w:rPr>
                <w:noProof/>
                <w:webHidden/>
              </w:rPr>
            </w:r>
            <w:r w:rsidRPr="004A789C">
              <w:rPr>
                <w:noProof/>
                <w:webHidden/>
              </w:rPr>
              <w:fldChar w:fldCharType="separate"/>
            </w:r>
            <w:r w:rsidRPr="004A789C">
              <w:rPr>
                <w:noProof/>
                <w:webHidden/>
              </w:rPr>
              <w:t>1</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1" w:history="1">
            <w:r w:rsidRPr="004A789C">
              <w:rPr>
                <w:rStyle w:val="Hyperlink"/>
              </w:rPr>
              <w:t>1.1.2. Chú giải lớp phủ</w:t>
            </w:r>
            <w:r w:rsidRPr="004A789C">
              <w:rPr>
                <w:noProof/>
                <w:webHidden/>
              </w:rPr>
              <w:tab/>
            </w:r>
            <w:r w:rsidRPr="004A789C">
              <w:rPr>
                <w:noProof/>
                <w:webHidden/>
              </w:rPr>
              <w:fldChar w:fldCharType="begin"/>
            </w:r>
            <w:r w:rsidRPr="004A789C">
              <w:rPr>
                <w:noProof/>
                <w:webHidden/>
              </w:rPr>
              <w:instrText xml:space="preserve"> PAGEREF _Toc43724651 \h </w:instrText>
            </w:r>
            <w:r w:rsidRPr="004A789C">
              <w:rPr>
                <w:noProof/>
                <w:webHidden/>
              </w:rPr>
            </w:r>
            <w:r w:rsidRPr="004A789C">
              <w:rPr>
                <w:noProof/>
                <w:webHidden/>
              </w:rPr>
              <w:fldChar w:fldCharType="separate"/>
            </w:r>
            <w:r w:rsidRPr="004A789C">
              <w:rPr>
                <w:noProof/>
                <w:webHidden/>
              </w:rPr>
              <w:t>5</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2" w:history="1">
            <w:r w:rsidRPr="004A789C">
              <w:rPr>
                <w:rStyle w:val="Hyperlink"/>
                <w:lang w:val="pt-BR"/>
              </w:rPr>
              <w:t>1.1.3. Quy trình chiết xuất thông tin lớp phủ</w:t>
            </w:r>
            <w:r w:rsidRPr="004A789C">
              <w:rPr>
                <w:noProof/>
                <w:webHidden/>
              </w:rPr>
              <w:tab/>
            </w:r>
            <w:r w:rsidRPr="004A789C">
              <w:rPr>
                <w:noProof/>
                <w:webHidden/>
              </w:rPr>
              <w:fldChar w:fldCharType="begin"/>
            </w:r>
            <w:r w:rsidRPr="004A789C">
              <w:rPr>
                <w:noProof/>
                <w:webHidden/>
              </w:rPr>
              <w:instrText xml:space="preserve"> PAGEREF _Toc43724652 \h </w:instrText>
            </w:r>
            <w:r w:rsidRPr="004A789C">
              <w:rPr>
                <w:noProof/>
                <w:webHidden/>
              </w:rPr>
            </w:r>
            <w:r w:rsidRPr="004A789C">
              <w:rPr>
                <w:noProof/>
                <w:webHidden/>
              </w:rPr>
              <w:fldChar w:fldCharType="separate"/>
            </w:r>
            <w:r w:rsidRPr="004A789C">
              <w:rPr>
                <w:noProof/>
                <w:webHidden/>
              </w:rPr>
              <w:t>6</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3" w:history="1">
            <w:r w:rsidRPr="004A789C">
              <w:rPr>
                <w:rStyle w:val="Hyperlink"/>
                <w:lang w:val="pt-BR"/>
              </w:rPr>
              <w:t>1.1.4. Kết quả và thảo luận</w:t>
            </w:r>
            <w:r w:rsidRPr="004A789C">
              <w:rPr>
                <w:noProof/>
                <w:webHidden/>
              </w:rPr>
              <w:tab/>
            </w:r>
            <w:r w:rsidRPr="004A789C">
              <w:rPr>
                <w:noProof/>
                <w:webHidden/>
              </w:rPr>
              <w:fldChar w:fldCharType="begin"/>
            </w:r>
            <w:r w:rsidRPr="004A789C">
              <w:rPr>
                <w:noProof/>
                <w:webHidden/>
              </w:rPr>
              <w:instrText xml:space="preserve"> PAGEREF _Toc43724653 \h </w:instrText>
            </w:r>
            <w:r w:rsidRPr="004A789C">
              <w:rPr>
                <w:noProof/>
                <w:webHidden/>
              </w:rPr>
            </w:r>
            <w:r w:rsidRPr="004A789C">
              <w:rPr>
                <w:noProof/>
                <w:webHidden/>
              </w:rPr>
              <w:fldChar w:fldCharType="separate"/>
            </w:r>
            <w:r w:rsidRPr="004A789C">
              <w:rPr>
                <w:noProof/>
                <w:webHidden/>
              </w:rPr>
              <w:t>6</w:t>
            </w:r>
            <w:r w:rsidRPr="004A789C">
              <w:rPr>
                <w:noProof/>
                <w:webHidden/>
              </w:rPr>
              <w:fldChar w:fldCharType="end"/>
            </w:r>
          </w:hyperlink>
        </w:p>
        <w:p w:rsidR="00AE26FF" w:rsidRPr="004A789C" w:rsidRDefault="00AE26FF">
          <w:pPr>
            <w:pStyle w:val="TOC2"/>
            <w:tabs>
              <w:tab w:val="right" w:leader="dot" w:pos="9350"/>
            </w:tabs>
            <w:rPr>
              <w:rFonts w:asciiTheme="minorHAnsi" w:eastAsiaTheme="minorEastAsia" w:hAnsiTheme="minorHAnsi"/>
              <w:noProof/>
              <w:sz w:val="22"/>
              <w:lang w:eastAsia="ja-JP"/>
            </w:rPr>
          </w:pPr>
          <w:hyperlink w:anchor="_Toc43724654" w:history="1">
            <w:r w:rsidRPr="004A789C">
              <w:rPr>
                <w:rStyle w:val="Hyperlink"/>
                <w:lang w:val="pt-BR"/>
              </w:rPr>
              <w:t>1.2. Xây dựng các lớp dữ liệu bề mặt địa hình</w:t>
            </w:r>
            <w:r w:rsidRPr="004A789C">
              <w:rPr>
                <w:noProof/>
                <w:webHidden/>
              </w:rPr>
              <w:tab/>
            </w:r>
            <w:r w:rsidRPr="004A789C">
              <w:rPr>
                <w:noProof/>
                <w:webHidden/>
              </w:rPr>
              <w:fldChar w:fldCharType="begin"/>
            </w:r>
            <w:r w:rsidRPr="004A789C">
              <w:rPr>
                <w:noProof/>
                <w:webHidden/>
              </w:rPr>
              <w:instrText xml:space="preserve"> PAGEREF _Toc43724654 \h </w:instrText>
            </w:r>
            <w:r w:rsidRPr="004A789C">
              <w:rPr>
                <w:noProof/>
                <w:webHidden/>
              </w:rPr>
            </w:r>
            <w:r w:rsidRPr="004A789C">
              <w:rPr>
                <w:noProof/>
                <w:webHidden/>
              </w:rPr>
              <w:fldChar w:fldCharType="separate"/>
            </w:r>
            <w:r w:rsidRPr="004A789C">
              <w:rPr>
                <w:noProof/>
                <w:webHidden/>
              </w:rPr>
              <w:t>8</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5" w:history="1">
            <w:r w:rsidRPr="004A789C">
              <w:rPr>
                <w:rStyle w:val="Hyperlink"/>
                <w:lang w:val="pt-BR"/>
              </w:rPr>
              <w:t>1.2.1. Dữ liệu</w:t>
            </w:r>
            <w:r w:rsidRPr="004A789C">
              <w:rPr>
                <w:noProof/>
                <w:webHidden/>
              </w:rPr>
              <w:tab/>
            </w:r>
            <w:r w:rsidRPr="004A789C">
              <w:rPr>
                <w:noProof/>
                <w:webHidden/>
              </w:rPr>
              <w:fldChar w:fldCharType="begin"/>
            </w:r>
            <w:r w:rsidRPr="004A789C">
              <w:rPr>
                <w:noProof/>
                <w:webHidden/>
              </w:rPr>
              <w:instrText xml:space="preserve"> PAGEREF _Toc43724655 \h </w:instrText>
            </w:r>
            <w:r w:rsidRPr="004A789C">
              <w:rPr>
                <w:noProof/>
                <w:webHidden/>
              </w:rPr>
            </w:r>
            <w:r w:rsidRPr="004A789C">
              <w:rPr>
                <w:noProof/>
                <w:webHidden/>
              </w:rPr>
              <w:fldChar w:fldCharType="separate"/>
            </w:r>
            <w:r w:rsidRPr="004A789C">
              <w:rPr>
                <w:noProof/>
                <w:webHidden/>
              </w:rPr>
              <w:t>8</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6" w:history="1">
            <w:r w:rsidRPr="004A789C">
              <w:rPr>
                <w:rStyle w:val="Hyperlink"/>
                <w:lang w:val="pt-BR"/>
              </w:rPr>
              <w:t>1.2.2. Chiết xuất thông tin độ cao</w:t>
            </w:r>
            <w:r w:rsidRPr="004A789C">
              <w:rPr>
                <w:noProof/>
                <w:webHidden/>
              </w:rPr>
              <w:tab/>
            </w:r>
            <w:r w:rsidRPr="004A789C">
              <w:rPr>
                <w:noProof/>
                <w:webHidden/>
              </w:rPr>
              <w:fldChar w:fldCharType="begin"/>
            </w:r>
            <w:r w:rsidRPr="004A789C">
              <w:rPr>
                <w:noProof/>
                <w:webHidden/>
              </w:rPr>
              <w:instrText xml:space="preserve"> PAGEREF _Toc43724656 \h </w:instrText>
            </w:r>
            <w:r w:rsidRPr="004A789C">
              <w:rPr>
                <w:noProof/>
                <w:webHidden/>
              </w:rPr>
            </w:r>
            <w:r w:rsidRPr="004A789C">
              <w:rPr>
                <w:noProof/>
                <w:webHidden/>
              </w:rPr>
              <w:fldChar w:fldCharType="separate"/>
            </w:r>
            <w:r w:rsidRPr="004A789C">
              <w:rPr>
                <w:noProof/>
                <w:webHidden/>
              </w:rPr>
              <w:t>8</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7" w:history="1">
            <w:r w:rsidRPr="004A789C">
              <w:rPr>
                <w:rStyle w:val="Hyperlink"/>
                <w:lang w:val="pt-BR"/>
              </w:rPr>
              <w:t>1.2.3. Chiết xuất thông tin độ dốc</w:t>
            </w:r>
            <w:r w:rsidRPr="004A789C">
              <w:rPr>
                <w:noProof/>
                <w:webHidden/>
              </w:rPr>
              <w:tab/>
            </w:r>
            <w:r w:rsidRPr="004A789C">
              <w:rPr>
                <w:noProof/>
                <w:webHidden/>
              </w:rPr>
              <w:fldChar w:fldCharType="begin"/>
            </w:r>
            <w:r w:rsidRPr="004A789C">
              <w:rPr>
                <w:noProof/>
                <w:webHidden/>
              </w:rPr>
              <w:instrText xml:space="preserve"> PAGEREF _Toc43724657 \h </w:instrText>
            </w:r>
            <w:r w:rsidRPr="004A789C">
              <w:rPr>
                <w:noProof/>
                <w:webHidden/>
              </w:rPr>
            </w:r>
            <w:r w:rsidRPr="004A789C">
              <w:rPr>
                <w:noProof/>
                <w:webHidden/>
              </w:rPr>
              <w:fldChar w:fldCharType="separate"/>
            </w:r>
            <w:r w:rsidRPr="004A789C">
              <w:rPr>
                <w:noProof/>
                <w:webHidden/>
              </w:rPr>
              <w:t>9</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58" w:history="1">
            <w:r w:rsidRPr="004A789C">
              <w:rPr>
                <w:rStyle w:val="Hyperlink"/>
                <w:lang w:val="pt-BR"/>
              </w:rPr>
              <w:t>1.2.4. Chiết xuất thông tin hướng dốc</w:t>
            </w:r>
            <w:r w:rsidRPr="004A789C">
              <w:rPr>
                <w:noProof/>
                <w:webHidden/>
              </w:rPr>
              <w:tab/>
            </w:r>
            <w:r w:rsidRPr="004A789C">
              <w:rPr>
                <w:noProof/>
                <w:webHidden/>
              </w:rPr>
              <w:fldChar w:fldCharType="begin"/>
            </w:r>
            <w:r w:rsidRPr="004A789C">
              <w:rPr>
                <w:noProof/>
                <w:webHidden/>
              </w:rPr>
              <w:instrText xml:space="preserve"> PAGEREF _Toc43724658 \h </w:instrText>
            </w:r>
            <w:r w:rsidRPr="004A789C">
              <w:rPr>
                <w:noProof/>
                <w:webHidden/>
              </w:rPr>
            </w:r>
            <w:r w:rsidRPr="004A789C">
              <w:rPr>
                <w:noProof/>
                <w:webHidden/>
              </w:rPr>
              <w:fldChar w:fldCharType="separate"/>
            </w:r>
            <w:r w:rsidRPr="004A789C">
              <w:rPr>
                <w:noProof/>
                <w:webHidden/>
              </w:rPr>
              <w:t>12</w:t>
            </w:r>
            <w:r w:rsidRPr="004A789C">
              <w:rPr>
                <w:noProof/>
                <w:webHidden/>
              </w:rPr>
              <w:fldChar w:fldCharType="end"/>
            </w:r>
          </w:hyperlink>
        </w:p>
        <w:p w:rsidR="00AE26FF" w:rsidRPr="004A789C" w:rsidRDefault="00AE26FF">
          <w:pPr>
            <w:pStyle w:val="TOC1"/>
            <w:tabs>
              <w:tab w:val="right" w:leader="dot" w:pos="9350"/>
            </w:tabs>
            <w:rPr>
              <w:rFonts w:asciiTheme="minorHAnsi" w:eastAsiaTheme="minorEastAsia" w:hAnsiTheme="minorHAnsi"/>
              <w:noProof/>
              <w:sz w:val="22"/>
              <w:lang w:eastAsia="ja-JP"/>
            </w:rPr>
          </w:pPr>
          <w:hyperlink w:anchor="_Toc43724659" w:history="1">
            <w:r w:rsidRPr="004A789C">
              <w:rPr>
                <w:rStyle w:val="Hyperlink"/>
                <w:lang w:val="pt-BR"/>
              </w:rPr>
              <w:t>1.3. Xây dựng lớp dữ liệu thổ nhưỡng</w:t>
            </w:r>
            <w:r w:rsidRPr="004A789C">
              <w:rPr>
                <w:noProof/>
                <w:webHidden/>
              </w:rPr>
              <w:tab/>
            </w:r>
            <w:r w:rsidRPr="004A789C">
              <w:rPr>
                <w:noProof/>
                <w:webHidden/>
              </w:rPr>
              <w:fldChar w:fldCharType="begin"/>
            </w:r>
            <w:r w:rsidRPr="004A789C">
              <w:rPr>
                <w:noProof/>
                <w:webHidden/>
              </w:rPr>
              <w:instrText xml:space="preserve"> PAGEREF _Toc43724659 \h </w:instrText>
            </w:r>
            <w:r w:rsidRPr="004A789C">
              <w:rPr>
                <w:noProof/>
                <w:webHidden/>
              </w:rPr>
            </w:r>
            <w:r w:rsidRPr="004A789C">
              <w:rPr>
                <w:noProof/>
                <w:webHidden/>
              </w:rPr>
              <w:fldChar w:fldCharType="separate"/>
            </w:r>
            <w:r w:rsidRPr="004A789C">
              <w:rPr>
                <w:noProof/>
                <w:webHidden/>
              </w:rPr>
              <w:t>13</w:t>
            </w:r>
            <w:r w:rsidRPr="004A789C">
              <w:rPr>
                <w:noProof/>
                <w:webHidden/>
              </w:rPr>
              <w:fldChar w:fldCharType="end"/>
            </w:r>
          </w:hyperlink>
        </w:p>
        <w:p w:rsidR="00AE26FF" w:rsidRPr="004A789C" w:rsidRDefault="00AE26FF">
          <w:pPr>
            <w:pStyle w:val="TOC1"/>
            <w:tabs>
              <w:tab w:val="right" w:leader="dot" w:pos="9350"/>
            </w:tabs>
            <w:rPr>
              <w:rFonts w:asciiTheme="minorHAnsi" w:eastAsiaTheme="minorEastAsia" w:hAnsiTheme="minorHAnsi"/>
              <w:noProof/>
              <w:sz w:val="22"/>
              <w:lang w:eastAsia="ja-JP"/>
            </w:rPr>
          </w:pPr>
          <w:hyperlink w:anchor="_Toc43724660" w:history="1">
            <w:r w:rsidRPr="004A789C">
              <w:rPr>
                <w:rStyle w:val="Hyperlink"/>
              </w:rPr>
              <w:t>2. Ứng dụng công nghệ địa tin học trong phân vùng môi trường tỉnh Hà Tĩnh</w:t>
            </w:r>
            <w:r w:rsidRPr="004A789C">
              <w:rPr>
                <w:noProof/>
                <w:webHidden/>
              </w:rPr>
              <w:tab/>
            </w:r>
            <w:r w:rsidRPr="004A789C">
              <w:rPr>
                <w:noProof/>
                <w:webHidden/>
              </w:rPr>
              <w:fldChar w:fldCharType="begin"/>
            </w:r>
            <w:r w:rsidRPr="004A789C">
              <w:rPr>
                <w:noProof/>
                <w:webHidden/>
              </w:rPr>
              <w:instrText xml:space="preserve"> PAGEREF _Toc43724660 \h </w:instrText>
            </w:r>
            <w:r w:rsidRPr="004A789C">
              <w:rPr>
                <w:noProof/>
                <w:webHidden/>
              </w:rPr>
            </w:r>
            <w:r w:rsidRPr="004A789C">
              <w:rPr>
                <w:noProof/>
                <w:webHidden/>
              </w:rPr>
              <w:fldChar w:fldCharType="separate"/>
            </w:r>
            <w:r w:rsidRPr="004A789C">
              <w:rPr>
                <w:noProof/>
                <w:webHidden/>
              </w:rPr>
              <w:t>15</w:t>
            </w:r>
            <w:r w:rsidRPr="004A789C">
              <w:rPr>
                <w:noProof/>
                <w:webHidden/>
              </w:rPr>
              <w:fldChar w:fldCharType="end"/>
            </w:r>
          </w:hyperlink>
        </w:p>
        <w:p w:rsidR="00AE26FF" w:rsidRPr="004A789C" w:rsidRDefault="00AE26FF">
          <w:pPr>
            <w:pStyle w:val="TOC2"/>
            <w:tabs>
              <w:tab w:val="right" w:leader="dot" w:pos="9350"/>
            </w:tabs>
            <w:rPr>
              <w:rFonts w:asciiTheme="minorHAnsi" w:eastAsiaTheme="minorEastAsia" w:hAnsiTheme="minorHAnsi"/>
              <w:noProof/>
              <w:sz w:val="22"/>
              <w:lang w:eastAsia="ja-JP"/>
            </w:rPr>
          </w:pPr>
          <w:hyperlink w:anchor="_Toc43724661" w:history="1">
            <w:r w:rsidRPr="004A789C">
              <w:rPr>
                <w:rStyle w:val="Hyperlink"/>
              </w:rPr>
              <w:t>2.1. Phương pháp</w:t>
            </w:r>
            <w:r w:rsidRPr="004A789C">
              <w:rPr>
                <w:noProof/>
                <w:webHidden/>
              </w:rPr>
              <w:tab/>
            </w:r>
            <w:r w:rsidRPr="004A789C">
              <w:rPr>
                <w:noProof/>
                <w:webHidden/>
              </w:rPr>
              <w:fldChar w:fldCharType="begin"/>
            </w:r>
            <w:r w:rsidRPr="004A789C">
              <w:rPr>
                <w:noProof/>
                <w:webHidden/>
              </w:rPr>
              <w:instrText xml:space="preserve"> PAGEREF _Toc43724661 \h </w:instrText>
            </w:r>
            <w:r w:rsidRPr="004A789C">
              <w:rPr>
                <w:noProof/>
                <w:webHidden/>
              </w:rPr>
            </w:r>
            <w:r w:rsidRPr="004A789C">
              <w:rPr>
                <w:noProof/>
                <w:webHidden/>
              </w:rPr>
              <w:fldChar w:fldCharType="separate"/>
            </w:r>
            <w:r w:rsidRPr="004A789C">
              <w:rPr>
                <w:noProof/>
                <w:webHidden/>
              </w:rPr>
              <w:t>15</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62" w:history="1">
            <w:r w:rsidRPr="004A789C">
              <w:rPr>
                <w:rStyle w:val="Hyperlink"/>
              </w:rPr>
              <w:t>2.1.1. Giới thiệu phương pháp AHP   Analytic Hierarchy Process (AHP)</w:t>
            </w:r>
            <w:r w:rsidRPr="004A789C">
              <w:rPr>
                <w:noProof/>
                <w:webHidden/>
              </w:rPr>
              <w:tab/>
            </w:r>
            <w:r w:rsidRPr="004A789C">
              <w:rPr>
                <w:noProof/>
                <w:webHidden/>
              </w:rPr>
              <w:fldChar w:fldCharType="begin"/>
            </w:r>
            <w:r w:rsidRPr="004A789C">
              <w:rPr>
                <w:noProof/>
                <w:webHidden/>
              </w:rPr>
              <w:instrText xml:space="preserve"> PAGEREF _Toc43724662 \h </w:instrText>
            </w:r>
            <w:r w:rsidRPr="004A789C">
              <w:rPr>
                <w:noProof/>
                <w:webHidden/>
              </w:rPr>
            </w:r>
            <w:r w:rsidRPr="004A789C">
              <w:rPr>
                <w:noProof/>
                <w:webHidden/>
              </w:rPr>
              <w:fldChar w:fldCharType="separate"/>
            </w:r>
            <w:r w:rsidRPr="004A789C">
              <w:rPr>
                <w:noProof/>
                <w:webHidden/>
              </w:rPr>
              <w:t>15</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63" w:history="1">
            <w:r w:rsidRPr="004A789C">
              <w:rPr>
                <w:rStyle w:val="Hyperlink"/>
              </w:rPr>
              <w:t>2.1.2. Nguyên tắc AHP</w:t>
            </w:r>
            <w:r w:rsidRPr="004A789C">
              <w:rPr>
                <w:noProof/>
                <w:webHidden/>
              </w:rPr>
              <w:tab/>
            </w:r>
            <w:r w:rsidRPr="004A789C">
              <w:rPr>
                <w:noProof/>
                <w:webHidden/>
              </w:rPr>
              <w:fldChar w:fldCharType="begin"/>
            </w:r>
            <w:r w:rsidRPr="004A789C">
              <w:rPr>
                <w:noProof/>
                <w:webHidden/>
              </w:rPr>
              <w:instrText xml:space="preserve"> PAGEREF _Toc43724663 \h </w:instrText>
            </w:r>
            <w:r w:rsidRPr="004A789C">
              <w:rPr>
                <w:noProof/>
                <w:webHidden/>
              </w:rPr>
            </w:r>
            <w:r w:rsidRPr="004A789C">
              <w:rPr>
                <w:noProof/>
                <w:webHidden/>
              </w:rPr>
              <w:fldChar w:fldCharType="separate"/>
            </w:r>
            <w:r w:rsidRPr="004A789C">
              <w:rPr>
                <w:noProof/>
                <w:webHidden/>
              </w:rPr>
              <w:t>16</w:t>
            </w:r>
            <w:r w:rsidRPr="004A789C">
              <w:rPr>
                <w:noProof/>
                <w:webHidden/>
              </w:rPr>
              <w:fldChar w:fldCharType="end"/>
            </w:r>
          </w:hyperlink>
        </w:p>
        <w:p w:rsidR="00AE26FF" w:rsidRPr="004A789C" w:rsidRDefault="00AE26FF">
          <w:pPr>
            <w:pStyle w:val="TOC3"/>
            <w:tabs>
              <w:tab w:val="right" w:leader="dot" w:pos="9350"/>
            </w:tabs>
            <w:rPr>
              <w:rFonts w:asciiTheme="minorHAnsi" w:eastAsiaTheme="minorEastAsia" w:hAnsiTheme="minorHAnsi"/>
              <w:noProof/>
              <w:sz w:val="22"/>
              <w:lang w:eastAsia="ja-JP"/>
            </w:rPr>
          </w:pPr>
          <w:hyperlink w:anchor="_Toc43724664" w:history="1">
            <w:r w:rsidRPr="004A789C">
              <w:rPr>
                <w:rStyle w:val="Hyperlink"/>
              </w:rPr>
              <w:t>2.1.3. Quy trình thực hiện phương pháp AHP</w:t>
            </w:r>
            <w:r w:rsidRPr="004A789C">
              <w:rPr>
                <w:noProof/>
                <w:webHidden/>
              </w:rPr>
              <w:tab/>
            </w:r>
            <w:r w:rsidRPr="004A789C">
              <w:rPr>
                <w:noProof/>
                <w:webHidden/>
              </w:rPr>
              <w:fldChar w:fldCharType="begin"/>
            </w:r>
            <w:r w:rsidRPr="004A789C">
              <w:rPr>
                <w:noProof/>
                <w:webHidden/>
              </w:rPr>
              <w:instrText xml:space="preserve"> PAGEREF _Toc43724664 \h </w:instrText>
            </w:r>
            <w:r w:rsidRPr="004A789C">
              <w:rPr>
                <w:noProof/>
                <w:webHidden/>
              </w:rPr>
            </w:r>
            <w:r w:rsidRPr="004A789C">
              <w:rPr>
                <w:noProof/>
                <w:webHidden/>
              </w:rPr>
              <w:fldChar w:fldCharType="separate"/>
            </w:r>
            <w:r w:rsidRPr="004A789C">
              <w:rPr>
                <w:noProof/>
                <w:webHidden/>
              </w:rPr>
              <w:t>17</w:t>
            </w:r>
            <w:r w:rsidRPr="004A789C">
              <w:rPr>
                <w:noProof/>
                <w:webHidden/>
              </w:rPr>
              <w:fldChar w:fldCharType="end"/>
            </w:r>
          </w:hyperlink>
        </w:p>
        <w:p w:rsidR="00AE26FF" w:rsidRPr="004A789C" w:rsidRDefault="00AE26FF">
          <w:pPr>
            <w:pStyle w:val="TOC2"/>
            <w:tabs>
              <w:tab w:val="right" w:leader="dot" w:pos="9350"/>
            </w:tabs>
            <w:rPr>
              <w:rFonts w:asciiTheme="minorHAnsi" w:eastAsiaTheme="minorEastAsia" w:hAnsiTheme="minorHAnsi"/>
              <w:noProof/>
              <w:sz w:val="22"/>
              <w:lang w:eastAsia="ja-JP"/>
            </w:rPr>
          </w:pPr>
          <w:hyperlink w:anchor="_Toc43724665" w:history="1">
            <w:r w:rsidRPr="004A789C">
              <w:rPr>
                <w:rStyle w:val="Hyperlink"/>
              </w:rPr>
              <w:t>2.2. Sử dụng AHP trong phân vùng môi trường tỉnh Hà Tĩnh</w:t>
            </w:r>
            <w:r w:rsidRPr="004A789C">
              <w:rPr>
                <w:noProof/>
                <w:webHidden/>
              </w:rPr>
              <w:tab/>
            </w:r>
            <w:r w:rsidRPr="004A789C">
              <w:rPr>
                <w:noProof/>
                <w:webHidden/>
              </w:rPr>
              <w:fldChar w:fldCharType="begin"/>
            </w:r>
            <w:r w:rsidRPr="004A789C">
              <w:rPr>
                <w:noProof/>
                <w:webHidden/>
              </w:rPr>
              <w:instrText xml:space="preserve"> PAGEREF _Toc43724665 \h </w:instrText>
            </w:r>
            <w:r w:rsidRPr="004A789C">
              <w:rPr>
                <w:noProof/>
                <w:webHidden/>
              </w:rPr>
            </w:r>
            <w:r w:rsidRPr="004A789C">
              <w:rPr>
                <w:noProof/>
                <w:webHidden/>
              </w:rPr>
              <w:fldChar w:fldCharType="separate"/>
            </w:r>
            <w:r w:rsidRPr="004A789C">
              <w:rPr>
                <w:noProof/>
                <w:webHidden/>
              </w:rPr>
              <w:t>24</w:t>
            </w:r>
            <w:r w:rsidRPr="004A789C">
              <w:rPr>
                <w:noProof/>
                <w:webHidden/>
              </w:rPr>
              <w:fldChar w:fldCharType="end"/>
            </w:r>
          </w:hyperlink>
        </w:p>
        <w:p w:rsidR="00AE26FF" w:rsidRPr="004A789C" w:rsidRDefault="00AE26FF">
          <w:pPr>
            <w:pStyle w:val="TOC1"/>
            <w:tabs>
              <w:tab w:val="right" w:leader="dot" w:pos="9350"/>
            </w:tabs>
            <w:rPr>
              <w:rFonts w:asciiTheme="minorHAnsi" w:eastAsiaTheme="minorEastAsia" w:hAnsiTheme="minorHAnsi"/>
              <w:noProof/>
              <w:sz w:val="22"/>
              <w:lang w:eastAsia="ja-JP"/>
            </w:rPr>
          </w:pPr>
          <w:hyperlink w:anchor="_Toc43724666" w:history="1">
            <w:r w:rsidRPr="004A789C">
              <w:rPr>
                <w:rStyle w:val="Hyperlink"/>
              </w:rPr>
              <w:t>KẾT LUẬN</w:t>
            </w:r>
            <w:r w:rsidRPr="004A789C">
              <w:rPr>
                <w:noProof/>
                <w:webHidden/>
              </w:rPr>
              <w:tab/>
            </w:r>
            <w:r w:rsidRPr="004A789C">
              <w:rPr>
                <w:noProof/>
                <w:webHidden/>
              </w:rPr>
              <w:fldChar w:fldCharType="begin"/>
            </w:r>
            <w:r w:rsidRPr="004A789C">
              <w:rPr>
                <w:noProof/>
                <w:webHidden/>
              </w:rPr>
              <w:instrText xml:space="preserve"> PAGEREF _Toc43724666 \h </w:instrText>
            </w:r>
            <w:r w:rsidRPr="004A789C">
              <w:rPr>
                <w:noProof/>
                <w:webHidden/>
              </w:rPr>
            </w:r>
            <w:r w:rsidRPr="004A789C">
              <w:rPr>
                <w:noProof/>
                <w:webHidden/>
              </w:rPr>
              <w:fldChar w:fldCharType="separate"/>
            </w:r>
            <w:r w:rsidRPr="004A789C">
              <w:rPr>
                <w:noProof/>
                <w:webHidden/>
              </w:rPr>
              <w:t>30</w:t>
            </w:r>
            <w:r w:rsidRPr="004A789C">
              <w:rPr>
                <w:noProof/>
                <w:webHidden/>
              </w:rPr>
              <w:fldChar w:fldCharType="end"/>
            </w:r>
          </w:hyperlink>
        </w:p>
        <w:p w:rsidR="00AE26FF" w:rsidRPr="004A789C" w:rsidRDefault="00AE26FF">
          <w:pPr>
            <w:pStyle w:val="TOC1"/>
            <w:tabs>
              <w:tab w:val="right" w:leader="dot" w:pos="9350"/>
            </w:tabs>
            <w:rPr>
              <w:rFonts w:asciiTheme="minorHAnsi" w:eastAsiaTheme="minorEastAsia" w:hAnsiTheme="minorHAnsi"/>
              <w:noProof/>
              <w:sz w:val="22"/>
              <w:lang w:eastAsia="ja-JP"/>
            </w:rPr>
          </w:pPr>
          <w:hyperlink w:anchor="_Toc43724667" w:history="1">
            <w:r w:rsidRPr="004A789C">
              <w:rPr>
                <w:rStyle w:val="Hyperlink"/>
              </w:rPr>
              <w:t>TÀI LIỆU THAM KHẢO</w:t>
            </w:r>
            <w:r w:rsidRPr="004A789C">
              <w:rPr>
                <w:noProof/>
                <w:webHidden/>
              </w:rPr>
              <w:tab/>
            </w:r>
            <w:r w:rsidRPr="004A789C">
              <w:rPr>
                <w:noProof/>
                <w:webHidden/>
              </w:rPr>
              <w:fldChar w:fldCharType="begin"/>
            </w:r>
            <w:r w:rsidRPr="004A789C">
              <w:rPr>
                <w:noProof/>
                <w:webHidden/>
              </w:rPr>
              <w:instrText xml:space="preserve"> PAGEREF _Toc43724667 \h </w:instrText>
            </w:r>
            <w:r w:rsidRPr="004A789C">
              <w:rPr>
                <w:noProof/>
                <w:webHidden/>
              </w:rPr>
            </w:r>
            <w:r w:rsidRPr="004A789C">
              <w:rPr>
                <w:noProof/>
                <w:webHidden/>
              </w:rPr>
              <w:fldChar w:fldCharType="separate"/>
            </w:r>
            <w:r w:rsidRPr="004A789C">
              <w:rPr>
                <w:noProof/>
                <w:webHidden/>
              </w:rPr>
              <w:t>31</w:t>
            </w:r>
            <w:r w:rsidRPr="004A789C">
              <w:rPr>
                <w:noProof/>
                <w:webHidden/>
              </w:rPr>
              <w:fldChar w:fldCharType="end"/>
            </w:r>
          </w:hyperlink>
        </w:p>
        <w:p w:rsidR="009051F9" w:rsidRPr="004A789C" w:rsidRDefault="009051F9" w:rsidP="009051F9">
          <w:r w:rsidRPr="004A789C">
            <w:rPr>
              <w:b/>
              <w:bCs/>
              <w:noProof/>
            </w:rPr>
            <w:fldChar w:fldCharType="end"/>
          </w:r>
        </w:p>
      </w:sdtContent>
    </w:sdt>
    <w:p w:rsidR="009051F9" w:rsidRPr="004A789C" w:rsidRDefault="009051F9" w:rsidP="009051F9">
      <w:pPr>
        <w:pStyle w:val="Heading1"/>
        <w:sectPr w:rsidR="009051F9" w:rsidRPr="004A789C">
          <w:headerReference w:type="default" r:id="rId9"/>
          <w:pgSz w:w="12240" w:h="15840"/>
          <w:pgMar w:top="1413" w:right="1440" w:bottom="668" w:left="1440" w:header="0" w:footer="0" w:gutter="0"/>
          <w:cols w:space="0" w:equalWidth="0">
            <w:col w:w="9360"/>
          </w:cols>
          <w:docGrid w:linePitch="360"/>
        </w:sectPr>
      </w:pPr>
    </w:p>
    <w:p w:rsidR="009051F9" w:rsidRPr="004A789C" w:rsidRDefault="009051F9" w:rsidP="009051F9">
      <w:pPr>
        <w:pStyle w:val="Heading1"/>
        <w:jc w:val="center"/>
      </w:pPr>
      <w:bookmarkStart w:id="2" w:name="_Toc43724647"/>
      <w:r w:rsidRPr="004A789C">
        <w:lastRenderedPageBreak/>
        <w:t>MỞ ĐẦU</w:t>
      </w:r>
      <w:bookmarkEnd w:id="2"/>
    </w:p>
    <w:p w:rsidR="009051F9" w:rsidRPr="004A789C" w:rsidRDefault="009051F9" w:rsidP="00F76371">
      <w:pPr>
        <w:rPr>
          <w:lang w:val="sv-SE"/>
        </w:rPr>
      </w:pPr>
      <w:r w:rsidRPr="004A789C">
        <w:rPr>
          <w:lang w:val="sv-SE"/>
        </w:rPr>
        <w:t>Những năm gần đây biến đổi khí hậu (BĐKH) mà biểu hiện chính là sự nóng lên toàn cầu và mực nước biển dâng, thiên tai và các hiện tượng khí hậu cực đoan khác đang gia tăng đang là mối lo ngại của các quốc gia trên thế giới. ở Việt Nam, trong khoảng 50 năm qua, nhiệt độ trung bình năm đã tăng khoảng 0,5 đến 0,7</w:t>
      </w:r>
      <w:r w:rsidRPr="004A789C">
        <w:rPr>
          <w:vertAlign w:val="superscript"/>
          <w:lang w:val="sv-SE"/>
        </w:rPr>
        <w:t>o</w:t>
      </w:r>
      <w:r w:rsidRPr="004A789C">
        <w:rPr>
          <w:lang w:val="sv-SE"/>
        </w:rPr>
        <w:t>C, mực nước biển đã dâng khoảng 20 cm. Hiện tượng El-Nino, La-Nina ngày càng tác động mạnh mẽ đến Việt Nam. Biến đổi khí hậu thực sự đã làm cho thiên tai, đặc biệt là bão, lũ, hạn hán ngày càng nghiêm trọng.</w:t>
      </w:r>
    </w:p>
    <w:p w:rsidR="009051F9" w:rsidRPr="004A789C" w:rsidRDefault="009051F9" w:rsidP="00F76371">
      <w:pPr>
        <w:rPr>
          <w:lang w:val="sv-SE"/>
        </w:rPr>
      </w:pPr>
      <w:r w:rsidRPr="004A789C">
        <w:rPr>
          <w:lang w:val="sv-SE"/>
        </w:rPr>
        <w:t>Trong bối cảnh đó khí hậu tỉnh Hà Tĩnh đang bị biến đổi mạnh mẽ, phù hợp với các mô phỏng biến đổi khí hậu và kịch bản biến đổi khí hậu ở Việt Nam. Hà Tĩnh là một tỉnh ở dải đất miền Trung, nằm trong vùng du lịch Bắc Trung bộ, phía bắc giáp Nghệ An, phía nam giáp Quảng Bình, phía tây giáp Lào, phía đông giáp biển Đông với bờ biển dài 137km. Ðịa hình đa dạng, có đủ các vùng đồi núi, trung du, đồng bằng và biển. Hà Tỉnh có tới 14 con sông lớn nhỏ và nhiều hồ nước. Nhiệt độ trung bình năm 23,7ºC.1Đợt mưa lũ 10/2016 đã làm thiệt hại gần 1500 tỉ đồng tại hai tỉnh Nghệ An và Hà Tĩnh.</w:t>
      </w:r>
    </w:p>
    <w:p w:rsidR="009051F9" w:rsidRPr="004A789C" w:rsidRDefault="009051F9" w:rsidP="00F76371">
      <w:pPr>
        <w:rPr>
          <w:lang w:val="sv-SE"/>
        </w:rPr>
      </w:pPr>
      <w:r w:rsidRPr="004A789C">
        <w:rPr>
          <w:lang w:val="sv-SE"/>
        </w:rPr>
        <w:t xml:space="preserve">Bão, lũ lụt tác động nhiều đến đất trồng lúa, đất trồng cây hàng năm và đất nuôi trồng thủy sản. Lũ lụt gây ngập úng kéo dài, làm rửa trôi, vùi lấp, thoái hoá, làm mất đất canh tác. Phân vùng </w:t>
      </w:r>
      <w:r w:rsidR="00F76371" w:rsidRPr="004A789C">
        <w:rPr>
          <w:lang w:val="sv-SE"/>
        </w:rPr>
        <w:t>môi trường</w:t>
      </w:r>
      <w:r w:rsidRPr="004A789C">
        <w:rPr>
          <w:lang w:val="sv-SE"/>
        </w:rPr>
        <w:t xml:space="preserve"> là công việc cần thiết cho công tác quy hoạch bảo vệ môi trường.</w:t>
      </w:r>
    </w:p>
    <w:p w:rsidR="009051F9" w:rsidRPr="004A789C" w:rsidRDefault="009051F9" w:rsidP="009051F9">
      <w:pPr>
        <w:pStyle w:val="Heading1"/>
        <w:rPr>
          <w:lang w:val="sv-SE"/>
        </w:rPr>
      </w:pPr>
      <w:bookmarkStart w:id="3" w:name="_Toc43724648"/>
      <w:r w:rsidRPr="004A789C">
        <w:rPr>
          <w:lang w:val="sv-SE"/>
        </w:rPr>
        <w:t>1. Xây dựng các lớp dữ liệu phục vụ phân vùng môi trường</w:t>
      </w:r>
      <w:r w:rsidR="001E7359" w:rsidRPr="004A789C">
        <w:rPr>
          <w:lang w:val="sv-SE"/>
        </w:rPr>
        <w:t xml:space="preserve"> </w:t>
      </w:r>
      <w:r w:rsidRPr="004A789C">
        <w:rPr>
          <w:lang w:val="sv-SE"/>
        </w:rPr>
        <w:t>tỉnh Hà Tĩnh</w:t>
      </w:r>
      <w:bookmarkEnd w:id="3"/>
    </w:p>
    <w:p w:rsidR="009051F9" w:rsidRPr="004A789C" w:rsidRDefault="009051F9" w:rsidP="009051F9">
      <w:pPr>
        <w:pStyle w:val="Heading2"/>
        <w:rPr>
          <w:lang w:val="sv-SE"/>
        </w:rPr>
      </w:pPr>
      <w:bookmarkStart w:id="4" w:name="_Toc43724649"/>
      <w:r w:rsidRPr="004A789C">
        <w:rPr>
          <w:lang w:val="sv-SE"/>
        </w:rPr>
        <w:t>1.1. Xây dựng lớp phủ tỉnh Hà Tĩnh</w:t>
      </w:r>
      <w:bookmarkEnd w:id="4"/>
    </w:p>
    <w:p w:rsidR="009051F9" w:rsidRPr="004A789C" w:rsidRDefault="009051F9" w:rsidP="009051F9">
      <w:pPr>
        <w:pStyle w:val="Heading3"/>
        <w:rPr>
          <w:lang w:val="sv-SE"/>
        </w:rPr>
      </w:pPr>
      <w:bookmarkStart w:id="5" w:name="_Toc43724650"/>
      <w:r w:rsidRPr="004A789C">
        <w:rPr>
          <w:lang w:val="sv-SE"/>
        </w:rPr>
        <w:t>1.1.1. Dữ liệu</w:t>
      </w:r>
      <w:bookmarkEnd w:id="5"/>
    </w:p>
    <w:p w:rsidR="009051F9" w:rsidRPr="004A789C" w:rsidRDefault="009051F9" w:rsidP="009051F9">
      <w:pPr>
        <w:rPr>
          <w:lang w:val="sv-SE"/>
        </w:rPr>
      </w:pPr>
      <w:r w:rsidRPr="004A789C">
        <w:rPr>
          <w:lang w:val="sv-SE"/>
        </w:rPr>
        <w:t>Vệ tinh Landsat của Mỹ là hệ thống vệ tinh quỹ đạo gần cực (với góc mặt</w:t>
      </w:r>
      <w:r w:rsidRPr="004A789C">
        <w:rPr>
          <w:lang w:val="sv-SE"/>
        </w:rPr>
        <w:br/>
        <w:t>phẳng quỹ đạo so với mặt phẳng xích đạo là 98,2 0), lúc đầu có tên là ERTS (Earth</w:t>
      </w:r>
      <w:r w:rsidRPr="004A789C">
        <w:rPr>
          <w:lang w:val="sv-SE"/>
        </w:rPr>
        <w:br/>
        <w:t>Remote Sensing Satellite), sau 2 năm kể từ lúc phóng ERTS-1 ngày 23 tháng 7 năm</w:t>
      </w:r>
      <w:r w:rsidRPr="004A789C">
        <w:rPr>
          <w:lang w:val="sv-SE"/>
        </w:rPr>
        <w:br/>
        <w:t>1972, đến năm 1976, được đổi tên là Landsat (Land Satellite), sau đó có tên là</w:t>
      </w:r>
      <w:r w:rsidRPr="004A789C">
        <w:rPr>
          <w:lang w:val="sv-SE"/>
        </w:rPr>
        <w:br/>
        <w:t xml:space="preserve">landsat-TM (thematic Mapper) và Landsat- ETM (Enhanced Thematic Mapper). </w:t>
      </w:r>
      <w:r w:rsidRPr="004A789C">
        <w:rPr>
          <w:lang w:val="sv-SE"/>
        </w:rPr>
        <w:br/>
        <w:t>Chương trình được thực hiện giữa Bộ nội vụ và Trung tâm Nghiên cứu Vũ trụ Quốc</w:t>
      </w:r>
      <w:r w:rsidRPr="004A789C">
        <w:rPr>
          <w:lang w:val="sv-SE"/>
        </w:rPr>
        <w:br/>
        <w:t>gia NASA của Mỹ.</w:t>
      </w:r>
    </w:p>
    <w:p w:rsidR="009051F9" w:rsidRPr="004A789C" w:rsidRDefault="009051F9" w:rsidP="009051F9">
      <w:pPr>
        <w:pStyle w:val="Caption"/>
        <w:rPr>
          <w:lang w:val="sv-SE"/>
        </w:rPr>
      </w:pPr>
      <w:bookmarkStart w:id="6" w:name="_Toc517454096"/>
      <w:r w:rsidRPr="004A789C">
        <w:rPr>
          <w:lang w:val="sv-SE"/>
        </w:rPr>
        <w:t xml:space="preserve">Bảng </w:t>
      </w:r>
      <w:r w:rsidRPr="004A789C">
        <w:fldChar w:fldCharType="begin"/>
      </w:r>
      <w:r w:rsidRPr="004A789C">
        <w:rPr>
          <w:lang w:val="sv-SE"/>
        </w:rPr>
        <w:instrText xml:space="preserve"> SEQ Bảng \* ARABIC </w:instrText>
      </w:r>
      <w:r w:rsidRPr="004A789C">
        <w:fldChar w:fldCharType="separate"/>
      </w:r>
      <w:r w:rsidRPr="004A789C">
        <w:rPr>
          <w:noProof/>
          <w:lang w:val="sv-SE"/>
        </w:rPr>
        <w:t>1</w:t>
      </w:r>
      <w:r w:rsidRPr="004A789C">
        <w:rPr>
          <w:noProof/>
        </w:rPr>
        <w:fldChar w:fldCharType="end"/>
      </w:r>
      <w:r w:rsidRPr="004A789C">
        <w:rPr>
          <w:lang w:val="sv-SE"/>
        </w:rPr>
        <w:t>. Các đặc tính hệ thống Landsat của Mỹ</w:t>
      </w:r>
      <w:bookmarkEnd w:id="6"/>
    </w:p>
    <w:tbl>
      <w:tblPr>
        <w:tblW w:w="907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7"/>
        <w:gridCol w:w="993"/>
        <w:gridCol w:w="1276"/>
        <w:gridCol w:w="1276"/>
        <w:gridCol w:w="992"/>
        <w:gridCol w:w="1451"/>
        <w:gridCol w:w="1810"/>
      </w:tblGrid>
      <w:tr w:rsidR="009051F9" w:rsidRPr="004A789C" w:rsidTr="00C92F1D">
        <w:trPr>
          <w:trHeight w:val="1144"/>
        </w:trPr>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b/>
                <w:bCs/>
                <w:sz w:val="24"/>
                <w:szCs w:val="24"/>
              </w:rPr>
              <w:lastRenderedPageBreak/>
              <w:t>Vệ tinh</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b/>
                <w:bCs/>
                <w:sz w:val="24"/>
                <w:szCs w:val="24"/>
              </w:rPr>
              <w:t>Ngày</w:t>
            </w:r>
            <w:r w:rsidRPr="004A789C">
              <w:rPr>
                <w:b/>
                <w:bCs/>
                <w:sz w:val="24"/>
                <w:szCs w:val="24"/>
              </w:rPr>
              <w:br/>
              <w:t>phóng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b/>
                <w:bCs/>
                <w:sz w:val="24"/>
                <w:szCs w:val="24"/>
              </w:rPr>
              <w:t>Ngày hoạt</w:t>
            </w:r>
            <w:r w:rsidRPr="004A789C">
              <w:rPr>
                <w:b/>
                <w:bCs/>
                <w:sz w:val="24"/>
                <w:szCs w:val="24"/>
              </w:rPr>
              <w:br/>
              <w:t>động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b/>
                <w:bCs/>
                <w:sz w:val="24"/>
                <w:szCs w:val="24"/>
              </w:rPr>
              <w:t>RBV</w:t>
            </w:r>
            <w:r w:rsidRPr="004A789C">
              <w:rPr>
                <w:b/>
                <w:bCs/>
                <w:sz w:val="24"/>
                <w:szCs w:val="24"/>
              </w:rPr>
              <w:br/>
              <w:t>band</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b/>
                <w:bCs/>
                <w:sz w:val="24"/>
                <w:szCs w:val="24"/>
              </w:rPr>
              <w:t>MSS</w:t>
            </w:r>
            <w:r w:rsidRPr="004A789C">
              <w:rPr>
                <w:b/>
                <w:bCs/>
                <w:sz w:val="24"/>
                <w:szCs w:val="24"/>
              </w:rPr>
              <w:br/>
              <w:t>band</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b/>
                <w:bCs/>
                <w:sz w:val="24"/>
                <w:szCs w:val="24"/>
              </w:rPr>
              <w:t>TM band</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b/>
                <w:bCs/>
                <w:sz w:val="24"/>
                <w:szCs w:val="24"/>
              </w:rPr>
            </w:pPr>
            <w:r w:rsidRPr="004A789C">
              <w:rPr>
                <w:b/>
                <w:bCs/>
                <w:sz w:val="24"/>
                <w:szCs w:val="24"/>
              </w:rPr>
              <w:t>Quỹ đạo Lặp</w:t>
            </w:r>
          </w:p>
          <w:p w:rsidR="009051F9" w:rsidRPr="004A789C" w:rsidRDefault="009051F9" w:rsidP="00C92F1D">
            <w:pPr>
              <w:spacing w:line="240" w:lineRule="auto"/>
              <w:rPr>
                <w:sz w:val="24"/>
                <w:szCs w:val="24"/>
              </w:rPr>
            </w:pPr>
            <w:r w:rsidRPr="004A789C">
              <w:rPr>
                <w:b/>
                <w:bCs/>
                <w:sz w:val="24"/>
                <w:szCs w:val="24"/>
              </w:rPr>
              <w:t xml:space="preserve">lại/độ cao (Km) </w:t>
            </w:r>
          </w:p>
        </w:tc>
      </w:tr>
      <w:tr w:rsidR="009051F9" w:rsidRPr="004A789C" w:rsidTr="00C92F1D">
        <w:trPr>
          <w:trHeight w:val="629"/>
        </w:trPr>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Landsat-1</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23-7-1972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6-1-1978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 đồng</w:t>
            </w:r>
          </w:p>
          <w:p w:rsidR="009051F9" w:rsidRPr="004A789C" w:rsidRDefault="009051F9" w:rsidP="00C92F1D">
            <w:pPr>
              <w:spacing w:line="240" w:lineRule="auto"/>
              <w:rPr>
                <w:sz w:val="24"/>
                <w:szCs w:val="24"/>
              </w:rPr>
            </w:pPr>
            <w:r w:rsidRPr="004A789C">
              <w:rPr>
                <w:sz w:val="24"/>
                <w:szCs w:val="24"/>
              </w:rPr>
              <w:t>thời</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4567</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18ngày/900km</w:t>
            </w:r>
          </w:p>
        </w:tc>
      </w:tr>
      <w:tr w:rsidR="009051F9" w:rsidRPr="004A789C" w:rsidTr="00C92F1D">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Landsat-2</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22-1-1975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25-2-1982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11,2,3</w:t>
            </w:r>
            <w:r w:rsidRPr="004A789C">
              <w:rPr>
                <w:sz w:val="24"/>
                <w:szCs w:val="24"/>
              </w:rPr>
              <w:br/>
              <w:t>đồng thời</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4567</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18ngày/900km</w:t>
            </w:r>
          </w:p>
        </w:tc>
      </w:tr>
      <w:tr w:rsidR="009051F9" w:rsidRPr="004A789C" w:rsidTr="00C92F1D">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Landsat-3</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5-3-1978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31-3-1983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A,B,C,D</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4567,8</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18ngày/900km</w:t>
            </w:r>
          </w:p>
        </w:tc>
      </w:tr>
      <w:tr w:rsidR="009051F9" w:rsidRPr="004A789C" w:rsidTr="00C92F1D">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Landsat-4</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16-7-1982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Hoạt động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1234</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1234567</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16ngày/900km</w:t>
            </w:r>
          </w:p>
        </w:tc>
      </w:tr>
      <w:tr w:rsidR="009051F9" w:rsidRPr="004A789C" w:rsidTr="00C92F1D">
        <w:trPr>
          <w:trHeight w:val="649"/>
        </w:trPr>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Landsat-5</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1-3-1984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Hoạt động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1234</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1234567</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16ngày/900km</w:t>
            </w:r>
          </w:p>
        </w:tc>
      </w:tr>
      <w:tr w:rsidR="009051F9" w:rsidRPr="004A789C" w:rsidTr="00C92F1D">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Landsat-6</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5-10-1993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r w:rsidRPr="004A789C">
              <w:rPr>
                <w:sz w:val="24"/>
                <w:szCs w:val="24"/>
              </w:rPr>
              <w:br/>
              <w:t>phóng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1234567</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16ngày/900km</w:t>
            </w:r>
          </w:p>
        </w:tc>
      </w:tr>
      <w:tr w:rsidR="009051F9" w:rsidRPr="004A789C" w:rsidTr="00C92F1D">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Landsat-7</w:t>
            </w:r>
          </w:p>
        </w:tc>
        <w:tc>
          <w:tcPr>
            <w:tcW w:w="992" w:type="dxa"/>
            <w:tcBorders>
              <w:top w:val="single" w:sz="4" w:space="0" w:color="auto"/>
              <w:left w:val="single" w:sz="4" w:space="0" w:color="auto"/>
              <w:bottom w:val="single" w:sz="4" w:space="0" w:color="auto"/>
              <w:right w:val="single" w:sz="4" w:space="0" w:color="auto"/>
            </w:tcBorders>
            <w:vAlign w:val="center"/>
          </w:tcPr>
          <w:p w:rsidR="009051F9" w:rsidRPr="004A789C" w:rsidRDefault="009051F9" w:rsidP="00C92F1D">
            <w:pPr>
              <w:spacing w:line="240" w:lineRule="auto"/>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Hoạt động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1234567</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16ngày/900km</w:t>
            </w:r>
          </w:p>
        </w:tc>
      </w:tr>
      <w:tr w:rsidR="009051F9" w:rsidRPr="004A789C" w:rsidTr="00C92F1D">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Landsat-8</w:t>
            </w:r>
          </w:p>
        </w:tc>
        <w:tc>
          <w:tcPr>
            <w:tcW w:w="992" w:type="dxa"/>
            <w:tcBorders>
              <w:top w:val="single" w:sz="4" w:space="0" w:color="auto"/>
              <w:left w:val="single" w:sz="4" w:space="0" w:color="auto"/>
              <w:bottom w:val="single" w:sz="4" w:space="0" w:color="auto"/>
              <w:right w:val="single" w:sz="4" w:space="0" w:color="auto"/>
            </w:tcBorders>
            <w:vAlign w:val="center"/>
          </w:tcPr>
          <w:p w:rsidR="009051F9" w:rsidRPr="004A789C" w:rsidRDefault="009051F9" w:rsidP="00C92F1D">
            <w:pPr>
              <w:spacing w:line="240" w:lineRule="auto"/>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Hoạt động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992"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Không</w:t>
            </w:r>
          </w:p>
        </w:tc>
        <w:tc>
          <w:tcPr>
            <w:tcW w:w="1451"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1234567891011</w:t>
            </w:r>
          </w:p>
        </w:tc>
        <w:tc>
          <w:tcPr>
            <w:tcW w:w="1809" w:type="dxa"/>
            <w:tcBorders>
              <w:top w:val="single" w:sz="4" w:space="0" w:color="auto"/>
              <w:left w:val="single" w:sz="4" w:space="0" w:color="auto"/>
              <w:bottom w:val="single" w:sz="4" w:space="0" w:color="auto"/>
              <w:right w:val="single" w:sz="4" w:space="0" w:color="auto"/>
            </w:tcBorders>
            <w:vAlign w:val="center"/>
            <w:hideMark/>
          </w:tcPr>
          <w:p w:rsidR="009051F9" w:rsidRPr="004A789C" w:rsidRDefault="009051F9" w:rsidP="00C92F1D">
            <w:pPr>
              <w:spacing w:line="240" w:lineRule="auto"/>
              <w:rPr>
                <w:sz w:val="24"/>
                <w:szCs w:val="24"/>
              </w:rPr>
            </w:pPr>
            <w:r w:rsidRPr="004A789C">
              <w:rPr>
                <w:sz w:val="24"/>
                <w:szCs w:val="24"/>
              </w:rPr>
              <w:t>16ngày/900km</w:t>
            </w:r>
          </w:p>
        </w:tc>
      </w:tr>
    </w:tbl>
    <w:p w:rsidR="009051F9" w:rsidRPr="004A789C" w:rsidRDefault="009051F9" w:rsidP="009051F9">
      <w:pPr>
        <w:rPr>
          <w:i/>
          <w:iCs/>
        </w:rPr>
      </w:pPr>
      <w:r w:rsidRPr="004A789C">
        <w:rPr>
          <w:i/>
          <w:iCs/>
        </w:rPr>
        <w:t>Ghi chú:</w:t>
      </w:r>
    </w:p>
    <w:p w:rsidR="009051F9" w:rsidRPr="004A789C" w:rsidRDefault="009051F9" w:rsidP="009051F9">
      <w:r w:rsidRPr="004A789C">
        <w:t xml:space="preserve">- RBV: hệ thống chụp ảnh tia ngược bằng máy ảnh. </w:t>
      </w:r>
    </w:p>
    <w:p w:rsidR="009051F9" w:rsidRPr="004A789C" w:rsidRDefault="009051F9" w:rsidP="009051F9">
      <w:r w:rsidRPr="004A789C">
        <w:t>- MSS: Hệ thống quét đa phổ.</w:t>
      </w:r>
    </w:p>
    <w:p w:rsidR="009051F9" w:rsidRPr="004A789C" w:rsidRDefault="009051F9" w:rsidP="009051F9">
      <w:r w:rsidRPr="004A789C">
        <w:t xml:space="preserve">- TM: Sensor tạo bản đồ chuyên đề </w:t>
      </w:r>
    </w:p>
    <w:p w:rsidR="009051F9" w:rsidRPr="004A789C" w:rsidRDefault="009051F9" w:rsidP="009051F9">
      <w:pPr>
        <w:rPr>
          <w:i/>
          <w:iCs/>
        </w:rPr>
      </w:pPr>
      <w:r w:rsidRPr="004A789C">
        <w:t>- ETM: Sensor tạo bản đồ chuyên đề chất lượng cao.</w:t>
      </w:r>
    </w:p>
    <w:p w:rsidR="009051F9" w:rsidRPr="004A789C" w:rsidRDefault="009051F9" w:rsidP="009051F9">
      <w:r w:rsidRPr="004A789C">
        <w:t>Các dữ liệu vệ tinh được xử lý, lưu trữ trên tape và chuyển xuống các trạm thu dưới đất qua các vệ tinh truyền thông tin.</w:t>
      </w:r>
    </w:p>
    <w:p w:rsidR="009051F9" w:rsidRPr="004A789C" w:rsidRDefault="009051F9" w:rsidP="009051F9">
      <w:r w:rsidRPr="004A789C">
        <w:t xml:space="preserve">Vệ tinh Landsat được thiết kế sao cho thời gian thu ảnh là theo đúng giờ địa phương trên mọi vị trí của Trái đất. </w:t>
      </w:r>
    </w:p>
    <w:p w:rsidR="009051F9" w:rsidRPr="004A789C" w:rsidRDefault="009051F9" w:rsidP="009051F9">
      <w:pPr>
        <w:rPr>
          <w:shd w:val="clear" w:color="auto" w:fill="FFFFFF"/>
        </w:rPr>
      </w:pPr>
      <w:r w:rsidRPr="004A789C">
        <w:rPr>
          <w:shd w:val="clear" w:color="auto" w:fill="FFFFFF"/>
        </w:rPr>
        <w:t>Ảnh Landsat có nhiều thế hệ với số lượng kênh phổ và độ phân giải khác nhau. Tuy nhiên, thế hệ ảnh Landsat TM được thu từ vệ tinh Landsat-4 và -5 và ảnh Landsat ETM+ được thu từ vệ tinh Landsat-7 được sử dụng phổ biến nhất. Ảnh Landsat TM gồm 6 kênh phổ nằm trên dải sóng nhìn thấy và hồng ngoại với độ phân giải không gian 30mx30m và một giải phổ hồng ngoại nhiệt ở kênh 6, độ phân giải 120mx120m để đo nhiệt độ bề mặt. Ảnh Landsat ETM+ ghi phổ trên 8 kênh ở các bước sóng giống như của ảnh Landsat TM, điều khác biệt là ở Landsat ETM+, kênh hồng ngoại nhiệt (Thermal) có độ phân giải cao hơn (60mx60m) và có thêm kênh toàn sắc (Pan) với độ phân giải không gian là 15mx15m.</w:t>
      </w:r>
      <w:bookmarkStart w:id="7" w:name="_Toc515872079"/>
    </w:p>
    <w:p w:rsidR="009051F9" w:rsidRPr="004A789C" w:rsidRDefault="009051F9" w:rsidP="009051F9">
      <w:pPr>
        <w:pStyle w:val="Caption"/>
        <w:rPr>
          <w:rFonts w:cstheme="majorHAnsi"/>
          <w:szCs w:val="26"/>
          <w:shd w:val="clear" w:color="auto" w:fill="FFFFFF"/>
          <w:lang w:val="vi-VN"/>
        </w:rPr>
      </w:pPr>
      <w:bookmarkStart w:id="8" w:name="_Toc517421225"/>
      <w:bookmarkEnd w:id="7"/>
      <w:r w:rsidRPr="004A789C">
        <w:t xml:space="preserve">Bảng </w:t>
      </w:r>
      <w:r w:rsidRPr="004A789C">
        <w:fldChar w:fldCharType="begin"/>
      </w:r>
      <w:r w:rsidRPr="004A789C">
        <w:instrText xml:space="preserve"> SEQ Bảng \* ARABIC </w:instrText>
      </w:r>
      <w:r w:rsidRPr="004A789C">
        <w:fldChar w:fldCharType="separate"/>
      </w:r>
      <w:r w:rsidRPr="004A789C">
        <w:rPr>
          <w:noProof/>
        </w:rPr>
        <w:t>2</w:t>
      </w:r>
      <w:r w:rsidRPr="004A789C">
        <w:rPr>
          <w:noProof/>
        </w:rPr>
        <w:fldChar w:fldCharType="end"/>
      </w:r>
      <w:r w:rsidRPr="004A789C">
        <w:t xml:space="preserve">. </w:t>
      </w:r>
      <w:r w:rsidRPr="004A789C">
        <w:rPr>
          <w:rFonts w:cstheme="majorHAnsi"/>
          <w:szCs w:val="26"/>
          <w:shd w:val="clear" w:color="auto" w:fill="FFFFFF"/>
          <w:lang w:val="vi-VN"/>
        </w:rPr>
        <w:t>Các thông số kỹ thuật của bộ cảm TM và ETM</w:t>
      </w:r>
      <w:bookmarkEnd w:id="8"/>
    </w:p>
    <w:p w:rsidR="009051F9" w:rsidRPr="004A789C" w:rsidRDefault="009051F9" w:rsidP="009051F9">
      <w:pPr>
        <w:rPr>
          <w:shd w:val="clear" w:color="auto" w:fill="FFFFFF"/>
        </w:rPr>
      </w:pPr>
      <w:r w:rsidRPr="004A789C">
        <w:rPr>
          <w:noProof/>
          <w:shd w:val="clear" w:color="auto" w:fill="FFFFFF"/>
        </w:rPr>
        <w:lastRenderedPageBreak/>
        <w:drawing>
          <wp:inline distT="0" distB="0" distL="0" distR="0" wp14:anchorId="4115DB8C" wp14:editId="7E94627F">
            <wp:extent cx="5128318" cy="3267075"/>
            <wp:effectExtent l="0" t="0" r="0" b="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5164893" cy="3290376"/>
                    </a:xfrm>
                    <a:prstGeom prst="rect">
                      <a:avLst/>
                    </a:prstGeom>
                  </pic:spPr>
                </pic:pic>
              </a:graphicData>
            </a:graphic>
          </wp:inline>
        </w:drawing>
      </w:r>
    </w:p>
    <w:p w:rsidR="009051F9" w:rsidRPr="004A789C" w:rsidRDefault="009051F9" w:rsidP="009051F9">
      <w:pPr>
        <w:rPr>
          <w:shd w:val="clear" w:color="auto" w:fill="FFFFFF"/>
        </w:rPr>
      </w:pPr>
      <w:r w:rsidRPr="004A789C">
        <w:rPr>
          <w:shd w:val="clear" w:color="auto" w:fill="FFFFFF"/>
        </w:rPr>
        <w:t>Ảnh Landsat được ứng dụng trong nghiên cứu của nhiều lĩnh vực từ nghiên cứu hiện trạng đến giám sát biến động và được sử dụng phổ biến nhất, với giá thành thấp, dưới đây đề tài thống kê những ứng dụng chính của ảnh Landsat trong nghiên cứu.</w:t>
      </w:r>
    </w:p>
    <w:p w:rsidR="009051F9" w:rsidRPr="004A789C" w:rsidRDefault="009051F9" w:rsidP="009051F9">
      <w:pPr>
        <w:rPr>
          <w:shd w:val="clear" w:color="auto" w:fill="FFFFFF"/>
        </w:rPr>
      </w:pPr>
      <w:r w:rsidRPr="004A789C">
        <w:rPr>
          <w:shd w:val="clear" w:color="auto" w:fill="FFFFFF"/>
        </w:rPr>
        <w:t>- Kênh phổ xanh lam (0,45μm -0,52μm) được ứng dụng nghiên cứu đường bờ, phân biệt thực vật và đất, lập bản đồ về rừng và xác định các đối tượng khác.</w:t>
      </w:r>
    </w:p>
    <w:p w:rsidR="009051F9" w:rsidRPr="004A789C" w:rsidRDefault="009051F9" w:rsidP="009051F9">
      <w:pPr>
        <w:rPr>
          <w:shd w:val="clear" w:color="auto" w:fill="FFFFFF"/>
        </w:rPr>
      </w:pPr>
      <w:r w:rsidRPr="004A789C">
        <w:rPr>
          <w:shd w:val="clear" w:color="auto" w:fill="FFFFFF"/>
        </w:rPr>
        <w:t>- Kênh phổ xanh lục (0,52μm -0,60μm), được dùng để đo phản xạ cực đại phổ lục của thực vật,xác định trạng thái thực vật, xác định các đối tượng khác.</w:t>
      </w:r>
    </w:p>
    <w:p w:rsidR="009051F9" w:rsidRPr="004A789C" w:rsidRDefault="009051F9" w:rsidP="009051F9">
      <w:pPr>
        <w:rPr>
          <w:shd w:val="clear" w:color="auto" w:fill="FFFFFF"/>
        </w:rPr>
      </w:pPr>
      <w:r w:rsidRPr="004A789C">
        <w:rPr>
          <w:shd w:val="clear" w:color="auto" w:fill="FFFFFF"/>
        </w:rPr>
        <w:t>- Kênh phổ đỏ (0,63μm -0,69μm), dùng xác định vùng hấp thụ chlorophyl giúp phân loại thực vật, xác định các đối tượng khác.</w:t>
      </w:r>
    </w:p>
    <w:p w:rsidR="009051F9" w:rsidRPr="004A789C" w:rsidRDefault="009051F9" w:rsidP="009051F9">
      <w:pPr>
        <w:rPr>
          <w:shd w:val="clear" w:color="auto" w:fill="FFFFFF"/>
        </w:rPr>
      </w:pPr>
      <w:r w:rsidRPr="004A789C">
        <w:rPr>
          <w:shd w:val="clear" w:color="auto" w:fill="FFFFFF"/>
        </w:rPr>
        <w:t>- Kênh phổ cận hồng ngoại (0,76μm -0,90μm), dùng xác định các kiểu thực vật, trạng thái và sinh khối, độ ẩm của đất.</w:t>
      </w:r>
    </w:p>
    <w:p w:rsidR="009051F9" w:rsidRPr="004A789C" w:rsidRDefault="009051F9" w:rsidP="009051F9">
      <w:pPr>
        <w:rPr>
          <w:shd w:val="clear" w:color="auto" w:fill="FFFFFF"/>
        </w:rPr>
      </w:pPr>
      <w:r w:rsidRPr="004A789C">
        <w:rPr>
          <w:shd w:val="clear" w:color="auto" w:fill="FFFFFF"/>
        </w:rPr>
        <w:t>- Kênh hồng ngoại sóng ngắn (1,55-1,75μm; 2,08-2,35μm), được sử dụng để xác định độ ẩm của thực vật và đất, nghiên cứu về đá khoáng, tách tuyết và mây.</w:t>
      </w:r>
    </w:p>
    <w:p w:rsidR="009051F9" w:rsidRPr="004A789C" w:rsidRDefault="009051F9" w:rsidP="009051F9">
      <w:pPr>
        <w:rPr>
          <w:shd w:val="clear" w:color="auto" w:fill="FFFFFF"/>
        </w:rPr>
      </w:pPr>
      <w:r w:rsidRPr="004A789C">
        <w:rPr>
          <w:shd w:val="clear" w:color="auto" w:fill="FFFFFF"/>
        </w:rPr>
        <w:t>- Kênh hồng ngoại nhiệt (10,4μm -12,5μm), được dùng để xác định thời điểm thực vật bị sốc, độ ẩm của đất và thành lập bản đồ nhiệt.</w:t>
      </w:r>
    </w:p>
    <w:p w:rsidR="009051F9" w:rsidRPr="004A789C" w:rsidRDefault="009051F9" w:rsidP="009051F9">
      <w:pPr>
        <w:rPr>
          <w:shd w:val="clear" w:color="auto" w:fill="FFFFFF"/>
        </w:rPr>
      </w:pPr>
      <w:r w:rsidRPr="004A789C">
        <w:rPr>
          <w:shd w:val="clear" w:color="auto" w:fill="FFFFFF"/>
        </w:rPr>
        <w:t>- Kênh toàn sắc 0,52-0,9: vói độ phân giải thấp và giải phổ liên tục, ảnh của kênh này được sử dụng để chồng ghép với các kênh ảnh khác, từ đó đo vẽ chính xác các đối tượng.</w:t>
      </w:r>
    </w:p>
    <w:p w:rsidR="009051F9" w:rsidRPr="004A789C" w:rsidRDefault="009051F9" w:rsidP="009051F9">
      <w:pPr>
        <w:pStyle w:val="ListParagraph"/>
        <w:spacing w:after="120" w:line="312" w:lineRule="auto"/>
        <w:ind w:left="0" w:firstLine="567"/>
        <w:rPr>
          <w:rFonts w:cs="Times New Roman"/>
          <w:color w:val="000000" w:themeColor="text1"/>
          <w:szCs w:val="26"/>
        </w:rPr>
      </w:pPr>
      <w:r w:rsidRPr="004A789C">
        <w:rPr>
          <w:rFonts w:cs="Times New Roman"/>
          <w:color w:val="000000" w:themeColor="text1"/>
          <w:szCs w:val="26"/>
        </w:rPr>
        <w:t xml:space="preserve">Trong phạm vi đề tài, dữ liệu ảnh được sử dụng là LANDSAT 5 TM C1 cấp 1 và landsat 8 OLI được lấy từ trang web </w:t>
      </w:r>
      <w:hyperlink r:id="rId11" w:history="1">
        <w:r w:rsidRPr="004A789C">
          <w:rPr>
            <w:rStyle w:val="Hyperlink"/>
            <w:color w:val="000000" w:themeColor="text1"/>
            <w:szCs w:val="26"/>
          </w:rPr>
          <w:t>https://earthexplorer.usgs.gov</w:t>
        </w:r>
      </w:hyperlink>
      <w:r w:rsidRPr="004A789C">
        <w:rPr>
          <w:rFonts w:cs="Times New Roman"/>
          <w:color w:val="000000" w:themeColor="text1"/>
          <w:szCs w:val="26"/>
        </w:rPr>
        <w:t xml:space="preserve"> với ảnh các năm 2009 và năm 2017.</w:t>
      </w:r>
    </w:p>
    <w:p w:rsidR="009051F9" w:rsidRPr="004A789C" w:rsidRDefault="009051F9" w:rsidP="009051F9">
      <w:pPr>
        <w:pStyle w:val="Caption"/>
      </w:pPr>
      <w:r w:rsidRPr="004A789C">
        <w:t xml:space="preserve">Bảng </w:t>
      </w:r>
      <w:r w:rsidRPr="004A789C">
        <w:fldChar w:fldCharType="begin"/>
      </w:r>
      <w:r w:rsidRPr="004A789C">
        <w:instrText xml:space="preserve"> SEQ Bảng \* ARABIC </w:instrText>
      </w:r>
      <w:r w:rsidRPr="004A789C">
        <w:fldChar w:fldCharType="separate"/>
      </w:r>
      <w:r w:rsidRPr="004A789C">
        <w:rPr>
          <w:noProof/>
        </w:rPr>
        <w:t>3</w:t>
      </w:r>
      <w:r w:rsidRPr="004A789C">
        <w:rPr>
          <w:noProof/>
        </w:rPr>
        <w:fldChar w:fldCharType="end"/>
      </w:r>
      <w:r w:rsidRPr="004A789C">
        <w:t>. Đặc điểm ảnh vệ tinh Landsat 8</w:t>
      </w:r>
    </w:p>
    <w:p w:rsidR="009051F9" w:rsidRPr="004A789C" w:rsidRDefault="009051F9" w:rsidP="004A789C">
      <w:pPr>
        <w:pStyle w:val="ListParagraph"/>
        <w:spacing w:after="120" w:line="312" w:lineRule="auto"/>
        <w:ind w:left="0"/>
        <w:rPr>
          <w:rFonts w:cs="Times New Roman"/>
          <w:color w:val="000000" w:themeColor="text1"/>
          <w:szCs w:val="26"/>
        </w:rPr>
      </w:pPr>
      <w:r w:rsidRPr="004A789C">
        <w:rPr>
          <w:noProof/>
        </w:rPr>
        <w:lastRenderedPageBreak/>
        <w:drawing>
          <wp:inline distT="0" distB="0" distL="0" distR="0" wp14:anchorId="1D939DC5" wp14:editId="43185D51">
            <wp:extent cx="5695325" cy="3076575"/>
            <wp:effectExtent l="0" t="0" r="635" b="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5185" cy="3081901"/>
                    </a:xfrm>
                    <a:prstGeom prst="rect">
                      <a:avLst/>
                    </a:prstGeom>
                  </pic:spPr>
                </pic:pic>
              </a:graphicData>
            </a:graphic>
          </wp:inline>
        </w:drawing>
      </w:r>
    </w:p>
    <w:p w:rsidR="009051F9" w:rsidRPr="004A789C" w:rsidRDefault="009051F9" w:rsidP="009051F9">
      <w:r w:rsidRPr="004A789C">
        <w:t>Dữ liệu viễn thám dùng trong đề tài gồm 2 ảnh vệ tinh Landsat đa phổ có độ phủ trùm khu vực nghiên cứu ở các thời điểm 2009,2017 đây đều là những ảnh có độ phân giải trung bìnhvà được cụ thể trong bảng sau:</w:t>
      </w:r>
    </w:p>
    <w:p w:rsidR="009051F9" w:rsidRPr="004A789C" w:rsidRDefault="009051F9" w:rsidP="009051F9">
      <w:bookmarkStart w:id="9" w:name="_Toc517454101"/>
      <w:r w:rsidRPr="004A789C">
        <w:t xml:space="preserve">Bảng </w:t>
      </w:r>
      <w:r w:rsidRPr="004A789C">
        <w:fldChar w:fldCharType="begin"/>
      </w:r>
      <w:r w:rsidRPr="004A789C">
        <w:instrText xml:space="preserve"> SEQ Bảng \* ARABIC </w:instrText>
      </w:r>
      <w:r w:rsidRPr="004A789C">
        <w:fldChar w:fldCharType="separate"/>
      </w:r>
      <w:r w:rsidRPr="004A789C">
        <w:rPr>
          <w:noProof/>
        </w:rPr>
        <w:t>4</w:t>
      </w:r>
      <w:r w:rsidRPr="004A789C">
        <w:rPr>
          <w:noProof/>
        </w:rPr>
        <w:fldChar w:fldCharType="end"/>
      </w:r>
      <w:r w:rsidRPr="004A789C">
        <w:t>. Thông tin dữ kiệu ảnh vệ tinh</w:t>
      </w:r>
      <w:bookmarkEnd w:id="9"/>
    </w:p>
    <w:tbl>
      <w:tblPr>
        <w:tblStyle w:val="TableGrid"/>
        <w:tblW w:w="0" w:type="auto"/>
        <w:tblInd w:w="250" w:type="dxa"/>
        <w:shd w:val="clear" w:color="auto" w:fill="FFFF00"/>
        <w:tblLook w:val="04A0" w:firstRow="1" w:lastRow="0" w:firstColumn="1" w:lastColumn="0" w:noHBand="0" w:noVBand="1"/>
      </w:tblPr>
      <w:tblGrid>
        <w:gridCol w:w="679"/>
        <w:gridCol w:w="1700"/>
        <w:gridCol w:w="1701"/>
        <w:gridCol w:w="1558"/>
        <w:gridCol w:w="1417"/>
        <w:gridCol w:w="1875"/>
      </w:tblGrid>
      <w:tr w:rsidR="009051F9" w:rsidRPr="004A789C" w:rsidTr="00C92F1D">
        <w:tc>
          <w:tcPr>
            <w:tcW w:w="679"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STT</w:t>
            </w:r>
          </w:p>
        </w:tc>
        <w:tc>
          <w:tcPr>
            <w:tcW w:w="1700"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Tên ảnh</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Ngày chụp</w:t>
            </w:r>
          </w:p>
        </w:tc>
        <w:tc>
          <w:tcPr>
            <w:tcW w:w="1558"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Dạng dữ liệu</w:t>
            </w:r>
          </w:p>
        </w:tc>
        <w:tc>
          <w:tcPr>
            <w:tcW w:w="1417"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Hệ toạ độ</w:t>
            </w:r>
          </w:p>
        </w:tc>
        <w:tc>
          <w:tcPr>
            <w:tcW w:w="1875"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 xml:space="preserve">Nguồn </w:t>
            </w:r>
          </w:p>
        </w:tc>
      </w:tr>
      <w:tr w:rsidR="009051F9" w:rsidRPr="004A789C" w:rsidTr="00C92F1D">
        <w:tc>
          <w:tcPr>
            <w:tcW w:w="679"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1</w:t>
            </w:r>
          </w:p>
        </w:tc>
        <w:tc>
          <w:tcPr>
            <w:tcW w:w="1700"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Landsat 4-5</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02/10/2005</w:t>
            </w:r>
          </w:p>
        </w:tc>
        <w:tc>
          <w:tcPr>
            <w:tcW w:w="1558"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.tif</w:t>
            </w:r>
          </w:p>
        </w:tc>
        <w:tc>
          <w:tcPr>
            <w:tcW w:w="1417"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WGS-84</w:t>
            </w:r>
          </w:p>
        </w:tc>
        <w:tc>
          <w:tcPr>
            <w:tcW w:w="1875"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Google Earth</w:t>
            </w:r>
          </w:p>
        </w:tc>
      </w:tr>
      <w:tr w:rsidR="009051F9" w:rsidRPr="004A789C" w:rsidTr="00C92F1D">
        <w:tc>
          <w:tcPr>
            <w:tcW w:w="679"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3</w:t>
            </w:r>
          </w:p>
        </w:tc>
        <w:tc>
          <w:tcPr>
            <w:tcW w:w="1700"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Landsat 8</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15/1/2015</w:t>
            </w:r>
          </w:p>
        </w:tc>
        <w:tc>
          <w:tcPr>
            <w:tcW w:w="1558"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.tif</w:t>
            </w:r>
          </w:p>
        </w:tc>
        <w:tc>
          <w:tcPr>
            <w:tcW w:w="1417"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WGS-84</w:t>
            </w:r>
          </w:p>
        </w:tc>
        <w:tc>
          <w:tcPr>
            <w:tcW w:w="1875" w:type="dxa"/>
            <w:tcBorders>
              <w:top w:val="single" w:sz="4" w:space="0" w:color="auto"/>
              <w:left w:val="single" w:sz="4" w:space="0" w:color="auto"/>
              <w:bottom w:val="single" w:sz="4" w:space="0" w:color="auto"/>
              <w:right w:val="single" w:sz="4" w:space="0" w:color="auto"/>
            </w:tcBorders>
            <w:shd w:val="clear" w:color="auto" w:fill="FFFF00"/>
            <w:hideMark/>
          </w:tcPr>
          <w:p w:rsidR="009051F9" w:rsidRPr="004A789C" w:rsidRDefault="009051F9" w:rsidP="00C92F1D">
            <w:r w:rsidRPr="004A789C">
              <w:t>Google Earth</w:t>
            </w:r>
          </w:p>
        </w:tc>
      </w:tr>
    </w:tbl>
    <w:p w:rsidR="009051F9" w:rsidRPr="004A789C" w:rsidRDefault="009051F9" w:rsidP="009051F9">
      <w:r w:rsidRPr="004A789C">
        <w:t>Việc lựa chọn các dữ liệu viễn thám phù hợp là bước quan trọng đầu tiên cho một mục đích phân loại cụ thể thành công. Nó đòi hỏi phải xem xét các yếu tố như nhu cầu của người sử dụng, quy mô và đặc điểm của một khu vực nghiên cứu, sự sẵn có của dữ kiệu hình khác nhau và đặc điểm của họ, chi phí và hạn chết thời gian và kinh nghiệm của chuyên gia phân tích trong việc sử dụng hình ảnh được chọn. Sự hiểu biết những điểm mạnh và điểm yếu của các loại khác nhau của dữ liệu cảm biến và điều cần thiết cho việc lựa chọn dữ liệu viễn thám phù hợp để phân loại hình ảnh. Một số nghiên cứu trước đây đã từng nghiên cứu và so sánh các dặc điểm của từng loại dữ liệu viễn thám.</w:t>
      </w:r>
    </w:p>
    <w:p w:rsidR="009051F9" w:rsidRPr="004A789C" w:rsidRDefault="009051F9" w:rsidP="009051F9">
      <w:r w:rsidRPr="004A789C">
        <w:t xml:space="preserve">Quy mô nghiên cứu và độ phân giải không gian của các ảnh và nhu cầu của người sử dụng là những yếu tố quan trọng nhất ảnh hưởng đến việc lựa chọn các dữ liệu viễn thám. Nhu cầu của người sử dụng xá định bản chất của phân loại vad quy mô của khu vực nghiên cứu làm ảnh hưởng đến việc lựa chọn độ phân giải không gian phù hợp của dữ liệu viễn thám. Nói chung một hệ thống phân loại có quy mô ở mức độ địa phương (một điểm sinh thaais, cộng đồng dân cư nhỏ), thì dữ liệu có độ phân giải cao như IKONOS và SPOT 5 là những loại hữu ích. Ở quy mô khu vực lớn hơn (huyện, thành </w:t>
      </w:r>
      <w:r w:rsidRPr="004A789C">
        <w:lastRenderedPageBreak/>
        <w:t>phố, tỉnh và các cấp quốc gia), dữ liệu có độ phân giải không gian trung bình như Landsat TM/ETM+, Terra ASTER là dữ liệu thường xuyên sử dụng nhất.</w:t>
      </w:r>
    </w:p>
    <w:p w:rsidR="009051F9" w:rsidRPr="004A789C" w:rsidRDefault="009051F9" w:rsidP="009051F9">
      <w:r w:rsidRPr="004A789C">
        <w:t>Đề tài này nghiên cứu trên khu vực tỉnh Hà Tĩnh, mục tiêu đặt ra là đánh giá được hiện trạng sử dụng đất trong khu vực kết hợp với dữ liệu ảnh Landsat là sẵn có. Vì vậy đề tài lựa chọn dữ liệu ảnh viễn thám là hoàn toàn hợp lý. Đề tài đã sử dụng ảnh vệ tinh thu được trong giải sóng nhìn thấy và cận hồng ngoại.</w:t>
      </w:r>
    </w:p>
    <w:p w:rsidR="009051F9" w:rsidRPr="004A789C" w:rsidRDefault="009051F9" w:rsidP="009051F9"/>
    <w:p w:rsidR="009051F9" w:rsidRPr="004A789C" w:rsidRDefault="009051F9" w:rsidP="009051F9">
      <w:pPr>
        <w:pStyle w:val="Heading3"/>
      </w:pPr>
      <w:bookmarkStart w:id="10" w:name="_Toc43724651"/>
      <w:r w:rsidRPr="004A789C">
        <w:t>1.1.2. Chú giải lớp phủ</w:t>
      </w:r>
      <w:bookmarkEnd w:id="10"/>
    </w:p>
    <w:p w:rsidR="009051F9" w:rsidRPr="004A789C" w:rsidRDefault="009051F9" w:rsidP="009051F9">
      <w:pPr>
        <w:rPr>
          <w:b/>
          <w:bCs/>
          <w:i/>
          <w:lang w:val="pt-BR"/>
        </w:rPr>
      </w:pPr>
      <w:r w:rsidRPr="004A789C">
        <w:rPr>
          <w:lang w:val="pt-BR"/>
        </w:rPr>
        <w:t>Hệ thống phân loại lớp phủ/sử dụng đất là một hệ thống toàn diện và chuẩn hoá, được thiết kế cho yêu cầu sử dụng cụ thể, và được tạo ra cho việc xây dựng bản đồ, nó phụ thuộc vào tỷ lệ và nội dung bản đồ cần thành lập và nguồn dữ liệu.</w:t>
      </w:r>
    </w:p>
    <w:p w:rsidR="009051F9" w:rsidRPr="004A789C" w:rsidRDefault="009051F9" w:rsidP="009051F9">
      <w:pPr>
        <w:rPr>
          <w:b/>
          <w:bCs/>
          <w:i/>
          <w:lang w:val="pt-BR"/>
        </w:rPr>
      </w:pPr>
      <w:r w:rsidRPr="004A789C">
        <w:rPr>
          <w:lang w:val="pt-BR"/>
        </w:rPr>
        <w:t xml:space="preserve">Các lớp đối tượng lớp phủ/sử dụng đất được định nghĩa bởi một chuỗi các phân loại, nhưng do tính không đồng nhất của lớp phủ/sử dụng đất đất và với mục đích là cây phân loại phải được tổ chức có tính logic, hợp lý. Do đó, tiêu chuẩn thiết kế nhất định đã được ứng dụng </w:t>
      </w:r>
      <w:r w:rsidRPr="004A789C">
        <w:rPr>
          <w:b/>
          <w:bCs/>
          <w:i/>
          <w:lang w:val="pt-BR"/>
        </w:rPr>
        <w:fldChar w:fldCharType="begin"/>
      </w:r>
      <w:r w:rsidRPr="004A789C">
        <w:rPr>
          <w:lang w:val="pt-BR"/>
        </w:rPr>
        <w:instrText xml:space="preserve"> ADDIN EN.CITE &lt;EndNote&gt;&lt;Cite&gt;&lt;Author&gt;Antonio Di Gregorio&lt;/Author&gt;&lt;Year&gt;1998&lt;/Year&gt;&lt;RecNum&gt;381&lt;/RecNum&gt;&lt;DisplayText&gt;(Antonio Di Gregorio and JM.Jansen 1998)&lt;/DisplayText&gt;&lt;record&gt;&lt;rec-number&gt;381&lt;/rec-number&gt;&lt;foreign-keys&gt;&lt;key app="EN" db-id="eef5t2evhxzrzyeedrpx05esvtda9td5pf9t" timestamp="1442481151"&gt;381&lt;/key&gt;&lt;/foreign-keys&gt;&lt;ref-type name="Journal Article"&gt;17&lt;/ref-type&gt;&lt;contributors&gt;&lt;authors&gt;&lt;author&gt;Antonio Di Gregorio, &lt;/author&gt;&lt;author&gt;Louisa JM.Jansen&lt;/author&gt;&lt;/authors&gt;&lt;/contributors&gt;&lt;titles&gt;&lt;title&gt;Land cover classification System (LCCS): Classification Concepts and User Manual&lt;/title&gt;&lt;secondary-title&gt;Food and Agriculture Organization of the United Nations, Rome&lt;/secondary-title&gt;&lt;/titles&gt;&lt;periodical&gt;&lt;full-title&gt;Food and Agriculture Organization of the United Nations, Rome&lt;/full-title&gt;&lt;/periodical&gt;&lt;dates&gt;&lt;year&gt;1998&lt;/year&gt;&lt;/dates&gt;&lt;urls&gt;&lt;/urls&gt;&lt;language&gt;b&lt;/language&gt;&lt;/record&gt;&lt;/Cite&gt;&lt;/EndNote&gt;</w:instrText>
      </w:r>
      <w:r w:rsidRPr="004A789C">
        <w:rPr>
          <w:b/>
          <w:bCs/>
          <w:i/>
          <w:lang w:val="pt-BR"/>
        </w:rPr>
        <w:fldChar w:fldCharType="separate"/>
      </w:r>
      <w:r w:rsidRPr="004A789C">
        <w:rPr>
          <w:lang w:val="pt-BR"/>
        </w:rPr>
        <w:t>(Antonio Di Gregorio and JM.Jansen 1998)</w:t>
      </w:r>
      <w:r w:rsidRPr="004A789C">
        <w:rPr>
          <w:b/>
          <w:bCs/>
          <w:i/>
          <w:lang w:val="pt-BR"/>
        </w:rPr>
        <w:fldChar w:fldCharType="end"/>
      </w:r>
      <w:r w:rsidRPr="004A789C">
        <w:rPr>
          <w:lang w:val="pt-BR"/>
        </w:rPr>
        <w:t xml:space="preserve">. </w:t>
      </w:r>
    </w:p>
    <w:p w:rsidR="009051F9" w:rsidRPr="004A789C" w:rsidRDefault="009051F9" w:rsidP="009051F9">
      <w:pPr>
        <w:rPr>
          <w:b/>
          <w:bCs/>
          <w:i/>
          <w:lang w:val="pt-BR"/>
        </w:rPr>
      </w:pPr>
      <w:r w:rsidRPr="004A789C">
        <w:rPr>
          <w:lang w:val="pt-BR"/>
        </w:rPr>
        <w:t>Có nhiều hệ thống phân loại lớp phủ/sử dụng đất như của Anderson, FAO…. Bài báo này sử dụng hệ thống phân loại của CORINE. Hệ thống phân loại áp dụng cho tỉnh Hà Tĩnh được cụ thể theo bảng 1 sau đây:</w:t>
      </w:r>
    </w:p>
    <w:p w:rsidR="009051F9" w:rsidRPr="004A789C" w:rsidRDefault="009051F9" w:rsidP="009051F9">
      <w:pPr>
        <w:rPr>
          <w:b/>
          <w:bCs/>
          <w:i/>
          <w:lang w:val="pt-BR"/>
        </w:rPr>
      </w:pPr>
      <w:r w:rsidRPr="004A789C">
        <w:rPr>
          <w:lang w:val="pt-BR"/>
        </w:rPr>
        <w:t xml:space="preserve">Bảng </w:t>
      </w:r>
      <w:r w:rsidRPr="004A789C">
        <w:rPr>
          <w:lang w:val="pt-BR"/>
        </w:rPr>
        <w:fldChar w:fldCharType="begin"/>
      </w:r>
      <w:r w:rsidRPr="004A789C">
        <w:rPr>
          <w:lang w:val="pt-BR"/>
        </w:rPr>
        <w:instrText xml:space="preserve"> SEQ Bảng \* ARABIC </w:instrText>
      </w:r>
      <w:r w:rsidRPr="004A789C">
        <w:rPr>
          <w:lang w:val="pt-BR"/>
        </w:rPr>
        <w:fldChar w:fldCharType="separate"/>
      </w:r>
      <w:r w:rsidRPr="004A789C">
        <w:rPr>
          <w:noProof/>
          <w:lang w:val="pt-BR"/>
        </w:rPr>
        <w:t>5</w:t>
      </w:r>
      <w:r w:rsidRPr="004A789C">
        <w:rPr>
          <w:lang w:val="pt-BR"/>
        </w:rPr>
        <w:fldChar w:fldCharType="end"/>
      </w:r>
      <w:r w:rsidRPr="004A789C">
        <w:rPr>
          <w:lang w:val="pt-BR"/>
        </w:rPr>
        <w:t>. Bảng hệ thống phân loại lớp phủ/sử dụng đất tỉnh Hà Tĩnh</w:t>
      </w:r>
    </w:p>
    <w:tbl>
      <w:tblPr>
        <w:tblStyle w:val="TableGrid"/>
        <w:tblW w:w="9351" w:type="dxa"/>
        <w:tblLook w:val="04A0" w:firstRow="1" w:lastRow="0" w:firstColumn="1" w:lastColumn="0" w:noHBand="0" w:noVBand="1"/>
      </w:tblPr>
      <w:tblGrid>
        <w:gridCol w:w="1696"/>
        <w:gridCol w:w="2835"/>
        <w:gridCol w:w="4820"/>
      </w:tblGrid>
      <w:tr w:rsidR="009051F9" w:rsidRPr="004A789C" w:rsidTr="00C92F1D">
        <w:tc>
          <w:tcPr>
            <w:tcW w:w="1696" w:type="dxa"/>
          </w:tcPr>
          <w:p w:rsidR="009051F9" w:rsidRPr="004A789C" w:rsidRDefault="009051F9" w:rsidP="00C92F1D">
            <w:pPr>
              <w:rPr>
                <w:b/>
                <w:bCs/>
                <w:i/>
                <w:lang w:val="pt-BR"/>
              </w:rPr>
            </w:pPr>
            <w:r w:rsidRPr="004A789C">
              <w:rPr>
                <w:lang w:val="pt-BR"/>
              </w:rPr>
              <w:t>Cấp 1</w:t>
            </w:r>
          </w:p>
        </w:tc>
        <w:tc>
          <w:tcPr>
            <w:tcW w:w="2835" w:type="dxa"/>
          </w:tcPr>
          <w:p w:rsidR="009051F9" w:rsidRPr="004A789C" w:rsidRDefault="009051F9" w:rsidP="00C92F1D">
            <w:pPr>
              <w:rPr>
                <w:b/>
                <w:bCs/>
                <w:i/>
                <w:lang w:val="pt-BR"/>
              </w:rPr>
            </w:pPr>
            <w:r w:rsidRPr="004A789C">
              <w:rPr>
                <w:lang w:val="pt-BR"/>
              </w:rPr>
              <w:t>Cấp2</w:t>
            </w:r>
          </w:p>
        </w:tc>
        <w:tc>
          <w:tcPr>
            <w:tcW w:w="4820" w:type="dxa"/>
          </w:tcPr>
          <w:p w:rsidR="009051F9" w:rsidRPr="004A789C" w:rsidRDefault="009051F9" w:rsidP="00C92F1D">
            <w:pPr>
              <w:rPr>
                <w:b/>
                <w:bCs/>
                <w:i/>
                <w:lang w:val="pt-BR"/>
              </w:rPr>
            </w:pPr>
            <w:r w:rsidRPr="004A789C">
              <w:rPr>
                <w:lang w:val="pt-BR"/>
              </w:rPr>
              <w:t>Cấp 3</w:t>
            </w:r>
          </w:p>
        </w:tc>
      </w:tr>
      <w:tr w:rsidR="009051F9" w:rsidRPr="004A789C" w:rsidTr="00C92F1D">
        <w:tc>
          <w:tcPr>
            <w:tcW w:w="1696" w:type="dxa"/>
            <w:vMerge w:val="restart"/>
          </w:tcPr>
          <w:p w:rsidR="009051F9" w:rsidRPr="004A789C" w:rsidRDefault="009051F9" w:rsidP="00C92F1D">
            <w:pPr>
              <w:rPr>
                <w:b/>
                <w:bCs/>
                <w:i/>
                <w:lang w:val="pt-BR"/>
              </w:rPr>
            </w:pPr>
            <w:r w:rsidRPr="004A789C">
              <w:rPr>
                <w:lang w:val="pt-BR"/>
              </w:rPr>
              <w:t>1. Bề mặt nhân tạo</w:t>
            </w:r>
          </w:p>
        </w:tc>
        <w:tc>
          <w:tcPr>
            <w:tcW w:w="2835" w:type="dxa"/>
          </w:tcPr>
          <w:p w:rsidR="009051F9" w:rsidRPr="004A789C" w:rsidRDefault="009051F9" w:rsidP="00C92F1D">
            <w:pPr>
              <w:rPr>
                <w:b/>
                <w:bCs/>
                <w:i/>
                <w:lang w:val="pt-BR"/>
              </w:rPr>
            </w:pPr>
            <w:r w:rsidRPr="004A789C">
              <w:rPr>
                <w:lang w:val="pt-BR"/>
              </w:rPr>
              <w:t>1.1.Nhà ở</w:t>
            </w:r>
          </w:p>
        </w:tc>
        <w:tc>
          <w:tcPr>
            <w:tcW w:w="4820" w:type="dxa"/>
          </w:tcPr>
          <w:p w:rsidR="009051F9" w:rsidRPr="004A789C" w:rsidRDefault="009051F9" w:rsidP="00C92F1D">
            <w:pPr>
              <w:rPr>
                <w:b/>
                <w:bCs/>
                <w:i/>
                <w:lang w:val="pt-BR"/>
              </w:rPr>
            </w:pPr>
            <w:r w:rsidRPr="004A789C">
              <w:rPr>
                <w:lang w:val="pt-BR"/>
              </w:rPr>
              <w:t>Nhà ở</w:t>
            </w:r>
          </w:p>
        </w:tc>
      </w:tr>
      <w:tr w:rsidR="009051F9" w:rsidRPr="004A789C" w:rsidTr="00C92F1D">
        <w:tc>
          <w:tcPr>
            <w:tcW w:w="1696" w:type="dxa"/>
            <w:vMerge/>
          </w:tcPr>
          <w:p w:rsidR="009051F9" w:rsidRPr="004A789C" w:rsidRDefault="009051F9" w:rsidP="00C92F1D">
            <w:pPr>
              <w:rPr>
                <w:b/>
                <w:bCs/>
                <w:i/>
                <w:lang w:val="pt-BR"/>
              </w:rPr>
            </w:pPr>
          </w:p>
        </w:tc>
        <w:tc>
          <w:tcPr>
            <w:tcW w:w="2835" w:type="dxa"/>
          </w:tcPr>
          <w:p w:rsidR="009051F9" w:rsidRPr="004A789C" w:rsidRDefault="009051F9" w:rsidP="00C92F1D">
            <w:pPr>
              <w:rPr>
                <w:b/>
                <w:bCs/>
                <w:i/>
                <w:lang w:val="pt-BR"/>
              </w:rPr>
            </w:pPr>
            <w:r w:rsidRPr="004A789C">
              <w:rPr>
                <w:lang w:val="pt-BR"/>
              </w:rPr>
              <w:t>1.2.Khu công nghiệp, dịch vụ và giao thông</w:t>
            </w:r>
          </w:p>
        </w:tc>
        <w:tc>
          <w:tcPr>
            <w:tcW w:w="4820" w:type="dxa"/>
          </w:tcPr>
          <w:p w:rsidR="009051F9" w:rsidRPr="004A789C" w:rsidRDefault="009051F9" w:rsidP="00C92F1D">
            <w:pPr>
              <w:rPr>
                <w:b/>
                <w:bCs/>
                <w:i/>
                <w:lang w:val="pt-BR"/>
              </w:rPr>
            </w:pPr>
            <w:r w:rsidRPr="004A789C">
              <w:rPr>
                <w:lang w:val="pt-BR"/>
              </w:rPr>
              <w:t>1.2.1. Khu công nghiệp</w:t>
            </w:r>
          </w:p>
        </w:tc>
      </w:tr>
      <w:tr w:rsidR="009051F9" w:rsidRPr="004A789C" w:rsidTr="00C92F1D">
        <w:tc>
          <w:tcPr>
            <w:tcW w:w="1696" w:type="dxa"/>
            <w:vMerge w:val="restart"/>
          </w:tcPr>
          <w:p w:rsidR="009051F9" w:rsidRPr="004A789C" w:rsidRDefault="009051F9" w:rsidP="00C92F1D">
            <w:pPr>
              <w:rPr>
                <w:b/>
                <w:bCs/>
                <w:i/>
                <w:lang w:val="pt-BR"/>
              </w:rPr>
            </w:pPr>
            <w:r w:rsidRPr="004A789C">
              <w:rPr>
                <w:lang w:val="pt-BR"/>
              </w:rPr>
              <w:t>2. Diện tích đất nông nghiệp</w:t>
            </w:r>
          </w:p>
        </w:tc>
        <w:tc>
          <w:tcPr>
            <w:tcW w:w="2835" w:type="dxa"/>
          </w:tcPr>
          <w:p w:rsidR="009051F9" w:rsidRPr="004A789C" w:rsidRDefault="009051F9" w:rsidP="00C92F1D">
            <w:pPr>
              <w:rPr>
                <w:b/>
                <w:bCs/>
                <w:i/>
                <w:lang w:val="pt-BR"/>
              </w:rPr>
            </w:pPr>
            <w:r w:rsidRPr="004A789C">
              <w:rPr>
                <w:lang w:val="pt-BR"/>
              </w:rPr>
              <w:t>2.1. Đất canh tác</w:t>
            </w:r>
          </w:p>
        </w:tc>
        <w:tc>
          <w:tcPr>
            <w:tcW w:w="4820" w:type="dxa"/>
          </w:tcPr>
          <w:p w:rsidR="009051F9" w:rsidRPr="004A789C" w:rsidRDefault="009051F9" w:rsidP="00C92F1D">
            <w:pPr>
              <w:rPr>
                <w:b/>
                <w:bCs/>
                <w:i/>
                <w:lang w:val="pt-BR"/>
              </w:rPr>
            </w:pPr>
            <w:r w:rsidRPr="004A789C">
              <w:rPr>
                <w:lang w:val="pt-BR"/>
              </w:rPr>
              <w:t>2.1.1. Đất canh tác không được tưới thường xuyên (Cây công nghiệp)</w:t>
            </w:r>
          </w:p>
        </w:tc>
      </w:tr>
      <w:tr w:rsidR="009051F9" w:rsidRPr="004A789C" w:rsidTr="00C92F1D">
        <w:tc>
          <w:tcPr>
            <w:tcW w:w="1696" w:type="dxa"/>
            <w:vMerge/>
          </w:tcPr>
          <w:p w:rsidR="009051F9" w:rsidRPr="004A789C" w:rsidRDefault="009051F9" w:rsidP="00C92F1D">
            <w:pPr>
              <w:rPr>
                <w:b/>
                <w:bCs/>
                <w:i/>
                <w:lang w:val="pt-BR"/>
              </w:rPr>
            </w:pPr>
          </w:p>
        </w:tc>
        <w:tc>
          <w:tcPr>
            <w:tcW w:w="2835" w:type="dxa"/>
          </w:tcPr>
          <w:p w:rsidR="009051F9" w:rsidRPr="004A789C" w:rsidRDefault="009051F9" w:rsidP="00C92F1D">
            <w:pPr>
              <w:rPr>
                <w:b/>
                <w:bCs/>
                <w:i/>
                <w:lang w:val="pt-BR"/>
              </w:rPr>
            </w:pPr>
          </w:p>
        </w:tc>
        <w:tc>
          <w:tcPr>
            <w:tcW w:w="4820" w:type="dxa"/>
          </w:tcPr>
          <w:p w:rsidR="009051F9" w:rsidRPr="004A789C" w:rsidRDefault="009051F9" w:rsidP="00C92F1D">
            <w:pPr>
              <w:rPr>
                <w:b/>
                <w:bCs/>
                <w:i/>
                <w:lang w:val="pt-BR"/>
              </w:rPr>
            </w:pPr>
            <w:r w:rsidRPr="004A789C">
              <w:rPr>
                <w:lang w:val="pt-BR"/>
              </w:rPr>
              <w:t>2.1.2. Đất canh tác được tưới thường xuyên (lúa và hoa màu)</w:t>
            </w:r>
          </w:p>
        </w:tc>
      </w:tr>
      <w:tr w:rsidR="009051F9" w:rsidRPr="004A789C" w:rsidTr="00C92F1D">
        <w:tc>
          <w:tcPr>
            <w:tcW w:w="1696" w:type="dxa"/>
            <w:vMerge w:val="restart"/>
          </w:tcPr>
          <w:p w:rsidR="009051F9" w:rsidRPr="004A789C" w:rsidRDefault="009051F9" w:rsidP="00C92F1D">
            <w:pPr>
              <w:rPr>
                <w:b/>
                <w:bCs/>
                <w:i/>
                <w:lang w:val="pt-BR"/>
              </w:rPr>
            </w:pPr>
            <w:r w:rsidRPr="004A789C">
              <w:rPr>
                <w:lang w:val="pt-BR"/>
              </w:rPr>
              <w:t>3. Rừng và khu vực bán tự nhiên</w:t>
            </w:r>
          </w:p>
        </w:tc>
        <w:tc>
          <w:tcPr>
            <w:tcW w:w="2835" w:type="dxa"/>
            <w:vMerge w:val="restart"/>
          </w:tcPr>
          <w:p w:rsidR="009051F9" w:rsidRPr="004A789C" w:rsidRDefault="009051F9" w:rsidP="00C92F1D">
            <w:pPr>
              <w:rPr>
                <w:b/>
                <w:bCs/>
                <w:i/>
                <w:lang w:val="pt-BR"/>
              </w:rPr>
            </w:pPr>
            <w:r w:rsidRPr="004A789C">
              <w:rPr>
                <w:lang w:val="pt-BR"/>
              </w:rPr>
              <w:t>3.1. Rừng</w:t>
            </w:r>
          </w:p>
        </w:tc>
        <w:tc>
          <w:tcPr>
            <w:tcW w:w="4820" w:type="dxa"/>
          </w:tcPr>
          <w:p w:rsidR="009051F9" w:rsidRPr="004A789C" w:rsidRDefault="009051F9" w:rsidP="00C92F1D">
            <w:pPr>
              <w:rPr>
                <w:b/>
                <w:bCs/>
                <w:i/>
                <w:lang w:val="pt-BR"/>
              </w:rPr>
            </w:pPr>
            <w:r w:rsidRPr="004A789C">
              <w:rPr>
                <w:lang w:val="pt-BR"/>
              </w:rPr>
              <w:t>3.1.1.Rừng giàu</w:t>
            </w:r>
          </w:p>
        </w:tc>
      </w:tr>
      <w:tr w:rsidR="009051F9" w:rsidRPr="004A789C" w:rsidTr="00C92F1D">
        <w:tc>
          <w:tcPr>
            <w:tcW w:w="1696" w:type="dxa"/>
            <w:vMerge/>
          </w:tcPr>
          <w:p w:rsidR="009051F9" w:rsidRPr="004A789C" w:rsidRDefault="009051F9" w:rsidP="00C92F1D">
            <w:pPr>
              <w:rPr>
                <w:b/>
                <w:bCs/>
                <w:i/>
                <w:lang w:val="pt-BR"/>
              </w:rPr>
            </w:pPr>
          </w:p>
        </w:tc>
        <w:tc>
          <w:tcPr>
            <w:tcW w:w="2835" w:type="dxa"/>
            <w:vMerge/>
          </w:tcPr>
          <w:p w:rsidR="009051F9" w:rsidRPr="004A789C" w:rsidRDefault="009051F9" w:rsidP="00C92F1D">
            <w:pPr>
              <w:rPr>
                <w:b/>
                <w:bCs/>
                <w:i/>
                <w:lang w:val="pt-BR"/>
              </w:rPr>
            </w:pPr>
          </w:p>
        </w:tc>
        <w:tc>
          <w:tcPr>
            <w:tcW w:w="4820" w:type="dxa"/>
          </w:tcPr>
          <w:p w:rsidR="009051F9" w:rsidRPr="004A789C" w:rsidRDefault="009051F9" w:rsidP="00C92F1D">
            <w:pPr>
              <w:rPr>
                <w:b/>
                <w:bCs/>
                <w:i/>
                <w:lang w:val="pt-BR"/>
              </w:rPr>
            </w:pPr>
            <w:r w:rsidRPr="004A789C">
              <w:rPr>
                <w:lang w:val="pt-BR"/>
              </w:rPr>
              <w:t>3.1.2. Rừng trung bình</w:t>
            </w:r>
          </w:p>
        </w:tc>
      </w:tr>
      <w:tr w:rsidR="009051F9" w:rsidRPr="004A789C" w:rsidTr="00C92F1D">
        <w:tc>
          <w:tcPr>
            <w:tcW w:w="1696" w:type="dxa"/>
            <w:vMerge/>
          </w:tcPr>
          <w:p w:rsidR="009051F9" w:rsidRPr="004A789C" w:rsidRDefault="009051F9" w:rsidP="00C92F1D">
            <w:pPr>
              <w:rPr>
                <w:b/>
                <w:bCs/>
                <w:i/>
                <w:lang w:val="pt-BR"/>
              </w:rPr>
            </w:pPr>
          </w:p>
        </w:tc>
        <w:tc>
          <w:tcPr>
            <w:tcW w:w="2835" w:type="dxa"/>
            <w:vMerge/>
          </w:tcPr>
          <w:p w:rsidR="009051F9" w:rsidRPr="004A789C" w:rsidRDefault="009051F9" w:rsidP="00C92F1D">
            <w:pPr>
              <w:rPr>
                <w:b/>
                <w:bCs/>
                <w:i/>
                <w:lang w:val="pt-BR"/>
              </w:rPr>
            </w:pPr>
          </w:p>
        </w:tc>
        <w:tc>
          <w:tcPr>
            <w:tcW w:w="4820" w:type="dxa"/>
          </w:tcPr>
          <w:p w:rsidR="009051F9" w:rsidRPr="004A789C" w:rsidRDefault="009051F9" w:rsidP="00C92F1D">
            <w:pPr>
              <w:rPr>
                <w:b/>
                <w:bCs/>
                <w:i/>
                <w:lang w:val="pt-BR"/>
              </w:rPr>
            </w:pPr>
            <w:r w:rsidRPr="004A789C">
              <w:rPr>
                <w:lang w:val="pt-BR"/>
              </w:rPr>
              <w:t>3.1.3. Rừng ngèo</w:t>
            </w:r>
          </w:p>
        </w:tc>
      </w:tr>
      <w:tr w:rsidR="009051F9" w:rsidRPr="004A789C" w:rsidTr="00C92F1D">
        <w:tc>
          <w:tcPr>
            <w:tcW w:w="1696" w:type="dxa"/>
            <w:vMerge/>
          </w:tcPr>
          <w:p w:rsidR="009051F9" w:rsidRPr="004A789C" w:rsidRDefault="009051F9" w:rsidP="00C92F1D">
            <w:pPr>
              <w:rPr>
                <w:b/>
                <w:bCs/>
                <w:i/>
                <w:lang w:val="pt-BR"/>
              </w:rPr>
            </w:pPr>
          </w:p>
        </w:tc>
        <w:tc>
          <w:tcPr>
            <w:tcW w:w="2835" w:type="dxa"/>
          </w:tcPr>
          <w:p w:rsidR="009051F9" w:rsidRPr="004A789C" w:rsidRDefault="009051F9" w:rsidP="00C92F1D">
            <w:pPr>
              <w:rPr>
                <w:b/>
                <w:bCs/>
                <w:i/>
                <w:lang w:val="pt-BR"/>
              </w:rPr>
            </w:pPr>
            <w:r w:rsidRPr="004A789C">
              <w:rPr>
                <w:lang w:val="pt-BR"/>
              </w:rPr>
              <w:t>3.2. Cây bụi và cỏ</w:t>
            </w:r>
          </w:p>
        </w:tc>
        <w:tc>
          <w:tcPr>
            <w:tcW w:w="4820" w:type="dxa"/>
          </w:tcPr>
          <w:p w:rsidR="009051F9" w:rsidRPr="004A789C" w:rsidRDefault="009051F9" w:rsidP="00C92F1D">
            <w:pPr>
              <w:rPr>
                <w:b/>
                <w:bCs/>
                <w:i/>
                <w:lang w:val="pt-BR"/>
              </w:rPr>
            </w:pPr>
            <w:r w:rsidRPr="004A789C">
              <w:rPr>
                <w:lang w:val="pt-BR"/>
              </w:rPr>
              <w:t>3.2. Cây bụi và cỏ</w:t>
            </w:r>
          </w:p>
        </w:tc>
      </w:tr>
      <w:tr w:rsidR="009051F9" w:rsidRPr="004A789C" w:rsidTr="00C92F1D">
        <w:tc>
          <w:tcPr>
            <w:tcW w:w="1696" w:type="dxa"/>
            <w:vMerge/>
          </w:tcPr>
          <w:p w:rsidR="009051F9" w:rsidRPr="004A789C" w:rsidRDefault="009051F9" w:rsidP="00C92F1D">
            <w:pPr>
              <w:rPr>
                <w:b/>
                <w:bCs/>
                <w:i/>
                <w:lang w:val="pt-BR"/>
              </w:rPr>
            </w:pPr>
          </w:p>
        </w:tc>
        <w:tc>
          <w:tcPr>
            <w:tcW w:w="2835" w:type="dxa"/>
          </w:tcPr>
          <w:p w:rsidR="009051F9" w:rsidRPr="004A789C" w:rsidRDefault="009051F9" w:rsidP="00C92F1D">
            <w:pPr>
              <w:rPr>
                <w:b/>
                <w:bCs/>
                <w:i/>
                <w:lang w:val="pt-BR"/>
              </w:rPr>
            </w:pPr>
            <w:r w:rsidRPr="004A789C">
              <w:rPr>
                <w:lang w:val="pt-BR"/>
              </w:rPr>
              <w:t>3.3. Đất trống</w:t>
            </w:r>
          </w:p>
        </w:tc>
        <w:tc>
          <w:tcPr>
            <w:tcW w:w="4820" w:type="dxa"/>
          </w:tcPr>
          <w:p w:rsidR="009051F9" w:rsidRPr="004A789C" w:rsidRDefault="009051F9" w:rsidP="00C92F1D">
            <w:pPr>
              <w:rPr>
                <w:b/>
                <w:bCs/>
                <w:i/>
                <w:lang w:val="pt-BR"/>
              </w:rPr>
            </w:pPr>
            <w:r w:rsidRPr="004A789C">
              <w:rPr>
                <w:lang w:val="pt-BR"/>
              </w:rPr>
              <w:t>3.3.1. Đất trống</w:t>
            </w:r>
          </w:p>
        </w:tc>
      </w:tr>
      <w:tr w:rsidR="009051F9" w:rsidRPr="004A789C" w:rsidTr="00C92F1D">
        <w:tc>
          <w:tcPr>
            <w:tcW w:w="1696" w:type="dxa"/>
            <w:vMerge w:val="restart"/>
          </w:tcPr>
          <w:p w:rsidR="009051F9" w:rsidRPr="004A789C" w:rsidRDefault="009051F9" w:rsidP="00C92F1D">
            <w:pPr>
              <w:rPr>
                <w:b/>
                <w:bCs/>
                <w:i/>
                <w:lang w:val="pt-BR"/>
              </w:rPr>
            </w:pPr>
            <w:r w:rsidRPr="004A789C">
              <w:rPr>
                <w:lang w:val="pt-BR"/>
              </w:rPr>
              <w:t>4. Nước bề mặt</w:t>
            </w:r>
          </w:p>
        </w:tc>
        <w:tc>
          <w:tcPr>
            <w:tcW w:w="2835" w:type="dxa"/>
            <w:vMerge w:val="restart"/>
          </w:tcPr>
          <w:p w:rsidR="009051F9" w:rsidRPr="004A789C" w:rsidRDefault="009051F9" w:rsidP="00C92F1D">
            <w:pPr>
              <w:rPr>
                <w:b/>
                <w:bCs/>
                <w:i/>
                <w:lang w:val="pt-BR"/>
              </w:rPr>
            </w:pPr>
            <w:r w:rsidRPr="004A789C">
              <w:rPr>
                <w:lang w:val="pt-BR"/>
              </w:rPr>
              <w:t>4.1. Ao, hồ</w:t>
            </w:r>
          </w:p>
          <w:p w:rsidR="009051F9" w:rsidRPr="004A789C" w:rsidRDefault="009051F9" w:rsidP="00C92F1D">
            <w:pPr>
              <w:rPr>
                <w:b/>
                <w:bCs/>
                <w:i/>
                <w:lang w:val="pt-BR"/>
              </w:rPr>
            </w:pPr>
          </w:p>
        </w:tc>
        <w:tc>
          <w:tcPr>
            <w:tcW w:w="4820" w:type="dxa"/>
          </w:tcPr>
          <w:p w:rsidR="009051F9" w:rsidRPr="004A789C" w:rsidRDefault="009051F9" w:rsidP="00C92F1D">
            <w:pPr>
              <w:rPr>
                <w:b/>
                <w:bCs/>
                <w:i/>
                <w:lang w:val="pt-BR"/>
              </w:rPr>
            </w:pPr>
            <w:r w:rsidRPr="004A789C">
              <w:rPr>
                <w:lang w:val="pt-BR"/>
              </w:rPr>
              <w:t>4.1.1. Ao, hồ tự nhiên, Sông suối</w:t>
            </w:r>
          </w:p>
        </w:tc>
      </w:tr>
      <w:tr w:rsidR="009051F9" w:rsidRPr="004A789C" w:rsidTr="00C92F1D">
        <w:tc>
          <w:tcPr>
            <w:tcW w:w="1696" w:type="dxa"/>
            <w:vMerge/>
          </w:tcPr>
          <w:p w:rsidR="009051F9" w:rsidRPr="004A789C" w:rsidRDefault="009051F9" w:rsidP="00C92F1D">
            <w:pPr>
              <w:rPr>
                <w:b/>
                <w:bCs/>
                <w:i/>
                <w:lang w:val="pt-BR"/>
              </w:rPr>
            </w:pPr>
          </w:p>
        </w:tc>
        <w:tc>
          <w:tcPr>
            <w:tcW w:w="2835" w:type="dxa"/>
            <w:vMerge/>
          </w:tcPr>
          <w:p w:rsidR="009051F9" w:rsidRPr="004A789C" w:rsidRDefault="009051F9" w:rsidP="00C92F1D">
            <w:pPr>
              <w:rPr>
                <w:b/>
                <w:bCs/>
                <w:i/>
                <w:lang w:val="pt-BR"/>
              </w:rPr>
            </w:pPr>
          </w:p>
        </w:tc>
        <w:tc>
          <w:tcPr>
            <w:tcW w:w="4820" w:type="dxa"/>
          </w:tcPr>
          <w:p w:rsidR="009051F9" w:rsidRPr="004A789C" w:rsidRDefault="009051F9" w:rsidP="00C92F1D">
            <w:pPr>
              <w:rPr>
                <w:b/>
                <w:bCs/>
                <w:i/>
                <w:lang w:val="pt-BR"/>
              </w:rPr>
            </w:pPr>
            <w:r w:rsidRPr="004A789C">
              <w:rPr>
                <w:lang w:val="pt-BR"/>
              </w:rPr>
              <w:t>4.1.2. Đất nuôi thủy sản</w:t>
            </w:r>
          </w:p>
        </w:tc>
      </w:tr>
      <w:tr w:rsidR="009051F9" w:rsidRPr="004A789C" w:rsidTr="00C92F1D">
        <w:tc>
          <w:tcPr>
            <w:tcW w:w="1696" w:type="dxa"/>
            <w:vMerge/>
          </w:tcPr>
          <w:p w:rsidR="009051F9" w:rsidRPr="004A789C" w:rsidRDefault="009051F9" w:rsidP="00C92F1D">
            <w:pPr>
              <w:rPr>
                <w:b/>
                <w:bCs/>
                <w:i/>
                <w:lang w:val="pt-BR"/>
              </w:rPr>
            </w:pPr>
          </w:p>
        </w:tc>
        <w:tc>
          <w:tcPr>
            <w:tcW w:w="2835" w:type="dxa"/>
            <w:vMerge/>
          </w:tcPr>
          <w:p w:rsidR="009051F9" w:rsidRPr="004A789C" w:rsidRDefault="009051F9" w:rsidP="00C92F1D">
            <w:pPr>
              <w:rPr>
                <w:b/>
                <w:bCs/>
                <w:i/>
                <w:lang w:val="pt-BR"/>
              </w:rPr>
            </w:pPr>
          </w:p>
        </w:tc>
        <w:tc>
          <w:tcPr>
            <w:tcW w:w="4820" w:type="dxa"/>
          </w:tcPr>
          <w:p w:rsidR="009051F9" w:rsidRPr="004A789C" w:rsidRDefault="009051F9" w:rsidP="00C92F1D">
            <w:pPr>
              <w:rPr>
                <w:b/>
                <w:bCs/>
                <w:i/>
                <w:lang w:val="pt-BR"/>
              </w:rPr>
            </w:pPr>
            <w:r w:rsidRPr="004A789C">
              <w:rPr>
                <w:lang w:val="pt-BR"/>
              </w:rPr>
              <w:t>4.1.3. Đất làm muối</w:t>
            </w:r>
          </w:p>
        </w:tc>
      </w:tr>
    </w:tbl>
    <w:p w:rsidR="009051F9" w:rsidRPr="004A789C" w:rsidRDefault="009051F9" w:rsidP="009051F9">
      <w:pPr>
        <w:rPr>
          <w:b/>
          <w:bCs/>
          <w:i/>
          <w:lang w:val="pt-BR"/>
        </w:rPr>
      </w:pPr>
      <w:r w:rsidRPr="004A789C">
        <w:rPr>
          <w:lang w:val="pt-BR"/>
        </w:rPr>
        <w:t>Theo hệ thống phân loại lớp phủ/sử dụng đất ở bảng 1 trên, các đối tượng lớp phủ/sử dụng đất ở cấp 3 là chú giải cho bản đồ lớp phủ/sử dụng đất khu vực nghiên cứu</w:t>
      </w:r>
    </w:p>
    <w:p w:rsidR="009051F9" w:rsidRPr="004A789C" w:rsidRDefault="009051F9" w:rsidP="009051F9">
      <w:pPr>
        <w:pStyle w:val="Heading3"/>
        <w:rPr>
          <w:lang w:val="pt-BR"/>
        </w:rPr>
      </w:pPr>
      <w:bookmarkStart w:id="11" w:name="_Toc43724652"/>
      <w:r w:rsidRPr="004A789C">
        <w:rPr>
          <w:lang w:val="pt-BR"/>
        </w:rPr>
        <w:lastRenderedPageBreak/>
        <w:t>1.1.3. Quy trình chiết xuất thông tin lớp phủ</w:t>
      </w:r>
      <w:bookmarkEnd w:id="11"/>
    </w:p>
    <w:p w:rsidR="009051F9" w:rsidRPr="004A789C" w:rsidRDefault="009051F9" w:rsidP="009051F9">
      <w:pPr>
        <w:rPr>
          <w:b/>
          <w:bCs/>
          <w:i/>
          <w:lang w:val="pt-BR"/>
        </w:rPr>
      </w:pPr>
      <w:r w:rsidRPr="004A789C">
        <w:rPr>
          <w:lang w:val="pt-BR"/>
        </w:rPr>
        <w:t>Quy trình phân loại lớp phủ/sử dụng đất bằng phương pháp tiếp cận hướng đối tượng tỉnh Hà Tĩnh được cụ thể như hình sau:</w:t>
      </w:r>
    </w:p>
    <w:p w:rsidR="009051F9" w:rsidRPr="004A789C" w:rsidRDefault="009051F9" w:rsidP="009051F9">
      <w:pPr>
        <w:rPr>
          <w:lang w:val="pt-BR"/>
        </w:rPr>
      </w:pPr>
      <w:r w:rsidRPr="004A789C">
        <w:rPr>
          <w:noProof/>
          <w:lang w:val="pt-BR"/>
        </w:rPr>
        <mc:AlternateContent>
          <mc:Choice Requires="wpc">
            <w:drawing>
              <wp:inline distT="0" distB="0" distL="0" distR="0" wp14:anchorId="18C0C299" wp14:editId="35F616B6">
                <wp:extent cx="5398135" cy="3467101"/>
                <wp:effectExtent l="0" t="0" r="12065"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Rounded Rectangle 15"/>
                        <wps:cNvSpPr/>
                        <wps:spPr>
                          <a:xfrm>
                            <a:off x="1771650" y="180975"/>
                            <a:ext cx="1657350" cy="388297"/>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spacing w:line="240" w:lineRule="auto"/>
                                <w:jc w:val="center"/>
                                <w:rPr>
                                  <w:szCs w:val="26"/>
                                </w:rPr>
                              </w:pPr>
                              <w:r w:rsidRPr="008077F5">
                                <w:rPr>
                                  <w:szCs w:val="26"/>
                                </w:rPr>
                                <w:t>Ảnh LANDSAT</w:t>
                              </w:r>
                            </w:p>
                            <w:p w:rsidR="009051F9" w:rsidRPr="008077F5" w:rsidRDefault="009051F9" w:rsidP="009051F9">
                              <w:pPr>
                                <w:spacing w:line="240" w:lineRule="auto"/>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1777026" y="684693"/>
                            <a:ext cx="1657350" cy="311561"/>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Phân mảnh ảnh</w:t>
                              </w:r>
                            </w:p>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3886529" y="951239"/>
                            <a:ext cx="1261696" cy="586956"/>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Chú giải lớp phủ/sử dụng đất</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1748450" y="1084502"/>
                            <a:ext cx="1739897" cy="305891"/>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Xây dựng bộ quy tắc mờ</w:t>
                              </w:r>
                            </w:p>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1796076" y="1503639"/>
                            <a:ext cx="1657350" cy="287061"/>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Phân loại</w:t>
                              </w:r>
                            </w:p>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1805601" y="1903597"/>
                            <a:ext cx="1657350" cy="3243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Kết quả phân loại</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1811948" y="2294563"/>
                            <a:ext cx="1657350" cy="31929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Xử lý sau phân loại</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3895725" y="2150810"/>
                            <a:ext cx="1502410" cy="59239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3A77EE">
                              <w:pPr>
                                <w:pStyle w:val="NormalWeb"/>
                                <w:numPr>
                                  <w:ilvl w:val="0"/>
                                  <w:numId w:val="2"/>
                                </w:numPr>
                                <w:spacing w:before="0" w:beforeAutospacing="0" w:after="0" w:afterAutospacing="0" w:line="276" w:lineRule="auto"/>
                                <w:ind w:left="284" w:hanging="284"/>
                                <w:rPr>
                                  <w:sz w:val="26"/>
                                  <w:szCs w:val="26"/>
                                </w:rPr>
                              </w:pPr>
                              <w:r w:rsidRPr="008077F5">
                                <w:rPr>
                                  <w:rFonts w:eastAsia="Calibri"/>
                                  <w:sz w:val="26"/>
                                  <w:szCs w:val="26"/>
                                </w:rPr>
                                <w:t>Google Earth</w:t>
                              </w:r>
                            </w:p>
                            <w:p w:rsidR="009051F9" w:rsidRPr="008077F5" w:rsidRDefault="009051F9" w:rsidP="003A77EE">
                              <w:pPr>
                                <w:pStyle w:val="NormalWeb"/>
                                <w:numPr>
                                  <w:ilvl w:val="0"/>
                                  <w:numId w:val="2"/>
                                </w:numPr>
                                <w:spacing w:before="0" w:beforeAutospacing="0" w:after="0" w:afterAutospacing="0" w:line="276" w:lineRule="auto"/>
                                <w:ind w:left="284" w:hanging="284"/>
                                <w:rPr>
                                  <w:sz w:val="26"/>
                                  <w:szCs w:val="26"/>
                                </w:rPr>
                              </w:pPr>
                              <w:r w:rsidRPr="008077F5">
                                <w:rPr>
                                  <w:rFonts w:eastAsia="Calibri"/>
                                  <w:sz w:val="26"/>
                                  <w:szCs w:val="26"/>
                                </w:rPr>
                                <w:t>Bản đồ sử dụng đất</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a:stCxn id="15" idx="2"/>
                          <a:endCxn id="36" idx="0"/>
                        </wps:cNvCnPr>
                        <wps:spPr>
                          <a:xfrm>
                            <a:off x="2600325" y="569272"/>
                            <a:ext cx="5376" cy="1154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36" idx="2"/>
                          <a:endCxn id="38" idx="0"/>
                        </wps:cNvCnPr>
                        <wps:spPr>
                          <a:xfrm>
                            <a:off x="2605701" y="996254"/>
                            <a:ext cx="12698" cy="882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38" idx="2"/>
                          <a:endCxn id="39" idx="0"/>
                        </wps:cNvCnPr>
                        <wps:spPr>
                          <a:xfrm>
                            <a:off x="2618399" y="1390393"/>
                            <a:ext cx="6352" cy="1132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a:stCxn id="39" idx="2"/>
                          <a:endCxn id="40" idx="0"/>
                        </wps:cNvCnPr>
                        <wps:spPr>
                          <a:xfrm>
                            <a:off x="2624751" y="1790700"/>
                            <a:ext cx="9525" cy="1128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a:stCxn id="40" idx="2"/>
                          <a:endCxn id="41" idx="0"/>
                        </wps:cNvCnPr>
                        <wps:spPr>
                          <a:xfrm>
                            <a:off x="2634276" y="2227936"/>
                            <a:ext cx="6347" cy="666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a:stCxn id="37" idx="1"/>
                          <a:endCxn id="38" idx="3"/>
                        </wps:cNvCnPr>
                        <wps:spPr>
                          <a:xfrm flipH="1" flipV="1">
                            <a:off x="3488347" y="1237448"/>
                            <a:ext cx="398182" cy="72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Rounded Rectangle 47"/>
                        <wps:cNvSpPr/>
                        <wps:spPr>
                          <a:xfrm>
                            <a:off x="1811948" y="2743200"/>
                            <a:ext cx="1657350" cy="582162"/>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Đánh giá độ chính xác kết quả phân loại</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a:stCxn id="41" idx="2"/>
                          <a:endCxn id="47" idx="0"/>
                        </wps:cNvCnPr>
                        <wps:spPr>
                          <a:xfrm>
                            <a:off x="2640623" y="2613862"/>
                            <a:ext cx="0" cy="1293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42" idx="1"/>
                          <a:endCxn id="41" idx="3"/>
                        </wps:cNvCnPr>
                        <wps:spPr>
                          <a:xfrm flipH="1">
                            <a:off x="3469298" y="2447005"/>
                            <a:ext cx="426427" cy="72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Elbow Connector 53"/>
                        <wps:cNvCnPr>
                          <a:stCxn id="15" idx="1"/>
                          <a:endCxn id="41" idx="1"/>
                        </wps:cNvCnPr>
                        <wps:spPr>
                          <a:xfrm rot="10800000" flipH="1" flipV="1">
                            <a:off x="1771650" y="375123"/>
                            <a:ext cx="40298" cy="2079089"/>
                          </a:xfrm>
                          <a:prstGeom prst="bentConnector3">
                            <a:avLst>
                              <a:gd name="adj1" fmla="val -567274"/>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8C0C299" id="Canvas 12" o:spid="_x0000_s1026" editas="canvas" style="width:425.05pt;height:273pt;mso-position-horizontal-relative:char;mso-position-vertical-relative:line" coordsize="53981,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igHQcAAAI7AAAOAAAAZHJzL2Uyb0RvYy54bWzsW1tv2zYYfR+w/yDovbVE3Y06RZB2F6Bo&#10;i6ZbnxlZSrzJokYxsbNfv/ORknyJZTtp0wWp+uBS4UUUec53JV+9Xs4L6yaT9UyUE9t96dhWVqZi&#10;OisvJ/Yfn395EdtWrXg55YUos4l9m9X265Off3q1qMYZE1eimGbSwiBlPV5UE/tKqWo8GtXpVTbn&#10;9UtRZSUqcyHnXOFRXo6mki8w+rwYMccJRwshp5UUaVbX+OsbU2mf6PHzPEvVhzyvM2UVExtzU/pX&#10;6t8L+h2dvOLjS8mrq1naTIM/YBZzPivx0m6oN1xx61rO7gw1n6VS1CJXL1MxH4k8n6WZ/gZ8jets&#10;fc0ZL294rT8mxeq0E0TpG457cYk1wJDjBTYj02VsRV11m1J/3cvOr3iV6W+ox+n7m4/Smk2BlMC2&#10;Sj4HIj6J63KaTa1P2CteXhaZhbpmGmh/Xn2UzVONIq3xMpdz+h+rZy0xVBS5YYDNvUU5dpJId+fj&#10;bKmslOrDIPKoPkUDL45ZEtH4o9VAlazVr5mYW1SY2JJmRNPRO8pv3tXKtG/b0cuL0lpgONe8bbSo&#10;6rGZny6p2yIzrT5lOT4Y02B6NA3s7KyQ1g0HJKd/u81cihItqUs+K4quk7urU6HaTk1b6pZpsHcd&#10;nV0dV2/rWus3ilJ1HeezUsj9nXPTHku49q1UVMuLZbNXF2J6i62WwjCurtJfZljcd7xWH7kExbAf&#10;EBvqA37yQmApRVOyrSsh/931d2oPLKLWthag7MSu/7nmMrOt4vcSKE1c3yeO6wc/iBge5HrNxXpN&#10;eT0/E9gCFwKqSnWR2quiLeZSzL9AupzSW1HFyxTvntipku3DmTKiBPIpzU5PdTPwuuLqXXlOLDX7&#10;R7j5vPzCZdUgTAGb70XLDD7ewphpS1tTitNrJfKZBiAtsVnXZunBUqLud6CrF/bTFXXNph9L18hh&#10;GA9sDGM/TDzq3kdX1w3CFu0t71saDnSd2F9LVyOM2w08lrUDC0m6fX8WRntYqJUaCYOjWAg9GAYs&#10;0SxMApd5yRYLWeiGCVhKSjOIwyTQLB+UJmnKb640NQvZwEJa2KevC+HS9JmuXtxu4lEsdCM/9lvT&#10;1aGiBsGaMoy8JIa9amxXJ4iTQRk+nu2qaajNkZWpddiEHZTh/6MMobx6aai12dHK0I2S0ImMSeoG&#10;jhfe0YbrLiSLI2ewSVcO5+NoQ78VpINNuhZ9eHqeIXncfTRE3b08w9gJQgf+OAVyEscLTKBmTRuu&#10;09Bjvmd4Ohilj2eUdqG4gYZPm4agTS8Ntc14vDaMXTfxYeSChowlfhDuj9AkLNHqdqDh49GwC7EN&#10;NHzaNGR7aNg5+Ef5hl6cIISNNAnREFZp7DbZqi6vAW/Rxx9NiCZBCEc3GGj4eDTsYmwDDZ80Dd0u&#10;RHOuJJ9dXinrVEqxsM5EWSKxJ6SFJivb9Kw0mcVanS1LExIH8Zq0nclOlNO2inIhusrQrdGrZgh6&#10;6ElTstBxvIbPQZiwaCvUE3jkgVK4FTkPnx2I89TNd3UfZDJNW8EzSmqSe1aU9Kv4rHhbTi11WyHv&#10;ymlBaA0gMKj+iBTmzmwkT9Os7DKSu9OYO7ORmx3vmcrc7PyAkJBativcm840JKcVom39fsk25rdK&#10;pBe9aLIPvR1EW4ytoRfUeBh6g6jxzZIkZIGewJprxsIEIxN8kWGH9WiA1ZOyG9C7zplnht7uZEc/&#10;ejuvEpbQXdmLIHqv7EXQ70HodWMPXoqOLMBO8raTzqEXwHIzwheBhQO5rgG+zxe+/mHhiyZ7hW+L&#10;0bvCl4JlD4Iv86OgCYxFiRM5W65AEpBhYeDLKF80SN92ncnw2Tp09ZxtB/+w9EWTffDtMLoDvoDg&#10;g+Dr+axJrzDGosScGFoZD6HnNynOMAzZgN72yOARZvPzsh2geJsoZq/tYHTzhtMFgnd+mwcgaYhq&#10;6x4Q22H56nCmtuk782Pbb7PyYlb9pg8HUunP9iRfc+TU8+NYY5a8NeZFvjF4V4hG1t6NG4sigmk8&#10;COTmFOyPB+k9Z7Yg9VaS+IiDzuuB+cj3cP6d+q9Qt3HSOYiZG2oZPkQEHy8i2EWRhojgk44I0iEr&#10;kx/r1SxosmLjXa/Ub42fHXZRq3TuGxH0nZB5JsIful5s6LricxPbd1nimYNl/UweXNLn65JSaOIQ&#10;djUoe60iHyP0WEUdrO9lFZHW6WwhBLMp9kd5Kt+Hb7p1/8ZnIcx/457iTsYQGvxhzfsAss4A+W1x&#10;sZGNQc0+2Uu3xQ7h14TzNyhwx6rX15FcJ3bon33AyF+/V+Yh/AJJvWFt+Y6GPUVdmIOoTHzAyr9A&#10;mqRL13j6ipVO1xCXLqfNwvDpX9Az+bzAFSncELNeBGHEIh1wgvBv2qPU3oGhzkN2506I52HZHfiE&#10;uAZZpTon1lwKpZuc6886G7S6unryHwAAAP//AwBQSwMEFAAGAAgAAAAhAIdpQ/HbAAAABQEAAA8A&#10;AABkcnMvZG93bnJldi54bWxMj8FOwzAQRO9I/IO1SNyonYhUJWRTVZVAXFpE4QPceJtE2Osodtvw&#10;95he6GWl0Yxm3lbLyVlxojH0nhGymQJB3HjTc4vw9fnysAARomajrWdC+KEAy/r2ptKl8Wf+oNMu&#10;tiKVcCg1QhfjUEoZmo6cDjM/ECfv4EenY5JjK82oz6ncWZkrNZdO95wWOj3QuqPme3d0CO8Z52aw&#10;T5uDffPbzaTy9rVwiPd30+oZRKQp/ofhDz+hQ52Y9v7IJgiLkB6Jl5u8RaEyEHuE4nGuQNaVvKav&#10;fwEAAP//AwBQSwECLQAUAAYACAAAACEAtoM4kv4AAADhAQAAEwAAAAAAAAAAAAAAAAAAAAAAW0Nv&#10;bnRlbnRfVHlwZXNdLnhtbFBLAQItABQABgAIAAAAIQA4/SH/1gAAAJQBAAALAAAAAAAAAAAAAAAA&#10;AC8BAABfcmVscy8ucmVsc1BLAQItABQABgAIAAAAIQBkIxigHQcAAAI7AAAOAAAAAAAAAAAAAAAA&#10;AC4CAABkcnMvZTJvRG9jLnhtbFBLAQItABQABgAIAAAAIQCHaUPx2wAAAAUBAAAPAAAAAAAAAAAA&#10;AAAAAHcJAABkcnMvZG93bnJldi54bWxQSwUGAAAAAAQABADzAAAAf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81;height:34671;visibility:visible;mso-wrap-style:square">
                  <v:fill o:detectmouseclick="t"/>
                  <v:path o:connecttype="none"/>
                </v:shape>
                <v:roundrect id="Rounded Rectangle 15" o:spid="_x0000_s1028" style="position:absolute;left:17716;top:1809;width:16574;height:3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8zwAAAANsAAAAPAAAAZHJzL2Rvd25yZXYueG1sRE/NisIw&#10;EL4LvkOYBW+arqhINYq67FbwYt19gLEZ22ozKU1W69sbQfA2H9/vzJetqcSVGldaVvA5iEAQZ1aX&#10;nCv4+/3uT0E4j6yxskwK7uRgueh25hhre+OUrgefixDCLkYFhfd1LKXLCjLoBrYmDtzJNgZ9gE0u&#10;dYO3EG4qOYyiiTRYcmgosKZNQdnl8G8UJGlSbXZfODy253tu9skoW/9YpXof7WoGwlPr3+KXe6vD&#10;/DE8fwkHyMUDAAD//wMAUEsBAi0AFAAGAAgAAAAhANvh9svuAAAAhQEAABMAAAAAAAAAAAAAAAAA&#10;AAAAAFtDb250ZW50X1R5cGVzXS54bWxQSwECLQAUAAYACAAAACEAWvQsW78AAAAVAQAACwAAAAAA&#10;AAAAAAAAAAAfAQAAX3JlbHMvLnJlbHNQSwECLQAUAAYACAAAACEAQBhfM8AAAADbAAAADwAAAAAA&#10;AAAAAAAAAAAHAgAAZHJzL2Rvd25yZXYueG1sUEsFBgAAAAADAAMAtwAAAPQCAAAAAA==&#10;" fillcolor="white [3201]" strokecolor="black [3200]" strokeweight=".25pt">
                  <v:stroke joinstyle="miter"/>
                  <v:textbox>
                    <w:txbxContent>
                      <w:p w:rsidR="009051F9" w:rsidRPr="008077F5" w:rsidRDefault="009051F9" w:rsidP="009051F9">
                        <w:pPr>
                          <w:spacing w:line="240" w:lineRule="auto"/>
                          <w:jc w:val="center"/>
                          <w:rPr>
                            <w:szCs w:val="26"/>
                          </w:rPr>
                        </w:pPr>
                        <w:r w:rsidRPr="008077F5">
                          <w:rPr>
                            <w:szCs w:val="26"/>
                          </w:rPr>
                          <w:t>Ảnh LANDSAT</w:t>
                        </w:r>
                      </w:p>
                      <w:p w:rsidR="009051F9" w:rsidRPr="008077F5" w:rsidRDefault="009051F9" w:rsidP="009051F9">
                        <w:pPr>
                          <w:spacing w:line="240" w:lineRule="auto"/>
                          <w:jc w:val="center"/>
                          <w:rPr>
                            <w:szCs w:val="26"/>
                          </w:rPr>
                        </w:pPr>
                      </w:p>
                    </w:txbxContent>
                  </v:textbox>
                </v:roundrect>
                <v:roundrect id="Rounded Rectangle 36" o:spid="_x0000_s1029" style="position:absolute;left:17770;top:6846;width:16573;height:3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50kxAAAANsAAAAPAAAAZHJzL2Rvd25yZXYueG1sRI/RasJA&#10;FETfC/7DcgXfmo1aRFJXsRYboS8a+wHX7DVJm70bdleNf+8WCn0cZuYMs1j1phVXcr6xrGCcpCCI&#10;S6sbrhR8HbfPcxA+IGtsLZOCO3lYLQdPC8y0vfGBrkWoRISwz1BBHUKXSenLmgz6xHbE0TtbZzBE&#10;6SqpHd4i3LRykqYzabDhuFBjR5uayp/iYhTkh7zdfL7j5NR/3yuzz1/Ktw+r1GjYr19BBOrDf/iv&#10;vdMKpjP4/RJ/gFw+AAAA//8DAFBLAQItABQABgAIAAAAIQDb4fbL7gAAAIUBAAATAAAAAAAAAAAA&#10;AAAAAAAAAABbQ29udGVudF9UeXBlc10ueG1sUEsBAi0AFAAGAAgAAAAhAFr0LFu/AAAAFQEAAAsA&#10;AAAAAAAAAAAAAAAAHwEAAF9yZWxzLy5yZWxzUEsBAi0AFAAGAAgAAAAhAPt/nSTEAAAA2wAAAA8A&#10;AAAAAAAAAAAAAAAABwIAAGRycy9kb3ducmV2LnhtbFBLBQYAAAAAAwADALcAAAD4AgAAAAA=&#10;" fillcolor="white [3201]" strokecolor="black [3200]" strokeweight=".25pt">
                  <v:stroke joinstyle="miter"/>
                  <v:textbo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Phân mảnh ảnh</w:t>
                        </w:r>
                      </w:p>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 </w:t>
                        </w:r>
                      </w:p>
                    </w:txbxContent>
                  </v:textbox>
                </v:roundrect>
                <v:roundrect id="Rounded Rectangle 37" o:spid="_x0000_s1030" style="position:absolute;left:38865;top:9512;width:12617;height:5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i/xQAAANsAAAAPAAAAZHJzL2Rvd25yZXYueG1sRI/dasJA&#10;FITvhb7Dcgq9aza1UkuaVfxBU/BGrQ9wzJ4mqdmzIbsm8e27hYKXw8x8w6TzwdSio9ZVlhW8RDEI&#10;4tzqigsFp6/N8zsI55E11pZJwY0czGcPoxQTbXs+UHf0hQgQdgkqKL1vEildXpJBF9mGOHjftjXo&#10;g2wLqVvsA9zUchzHb9JgxWGhxIZWJeWX49UoyA5ZvdqtcXwefm6F2WeTfLm1Sj09DosPEJ4Gfw//&#10;tz+1gtcp/H0JP0DOfgEAAP//AwBQSwECLQAUAAYACAAAACEA2+H2y+4AAACFAQAAEwAAAAAAAAAA&#10;AAAAAAAAAAAAW0NvbnRlbnRfVHlwZXNdLnhtbFBLAQItABQABgAIAAAAIQBa9CxbvwAAABUBAAAL&#10;AAAAAAAAAAAAAAAAAB8BAABfcmVscy8ucmVsc1BLAQItABQABgAIAAAAIQCUMzi/xQAAANsAAAAP&#10;AAAAAAAAAAAAAAAAAAcCAABkcnMvZG93bnJldi54bWxQSwUGAAAAAAMAAwC3AAAA+QIAAAAA&#10;" fillcolor="white [3201]" strokecolor="black [3200]" strokeweight=".25pt">
                  <v:stroke joinstyle="miter"/>
                  <v:textbox>
                    <w:txbxContent>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Chú giải lớp phủ/sử dụng đất</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v:textbox>
                </v:roundrect>
                <v:roundrect id="Rounded Rectangle 38" o:spid="_x0000_s1031" style="position:absolute;left:17484;top:10845;width:17399;height:3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zNwAAAANsAAAAPAAAAZHJzL2Rvd25yZXYueG1sRE/NisIw&#10;EL4LvkMYwZumqyJLNS27LlrBi7o+wNiMbXebSWmi1rc3B8Hjx/e/TDtTixu1rrKs4GMcgSDOra64&#10;UHD6XY8+QTiPrLG2TAoe5CBN+r0lxtre+UC3oy9ECGEXo4LS+yaW0uUlGXRj2xAH7mJbgz7AtpC6&#10;xXsIN7WcRNFcGqw4NJTY0Kqk/P94NQqyQ1avdj84OXd/j8Lss1n+vbFKDQfd1wKEp86/xS/3ViuY&#10;hrHhS/gBMnkCAAD//wMAUEsBAi0AFAAGAAgAAAAhANvh9svuAAAAhQEAABMAAAAAAAAAAAAAAAAA&#10;AAAAAFtDb250ZW50X1R5cGVzXS54bWxQSwECLQAUAAYACAAAACEAWvQsW78AAAAVAQAACwAAAAAA&#10;AAAAAAAAAAAfAQAAX3JlbHMvLnJlbHNQSwECLQAUAAYACAAAACEA5ayszcAAAADbAAAADwAAAAAA&#10;AAAAAAAAAAAHAgAAZHJzL2Rvd25yZXYueG1sUEsFBgAAAAADAAMAtwAAAPQCAAAAAA==&#10;" fillcolor="white [3201]" strokecolor="black [3200]" strokeweight=".25pt">
                  <v:stroke joinstyle="miter"/>
                  <v:textbo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Xây dựng bộ quy tắc mờ</w:t>
                        </w:r>
                      </w:p>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 </w:t>
                        </w:r>
                      </w:p>
                    </w:txbxContent>
                  </v:textbox>
                </v:roundrect>
                <v:roundrect id="Rounded Rectangle 39" o:spid="_x0000_s1032" style="position:absolute;left:17960;top:15036;width:16574;height:28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lWxQAAANsAAAAPAAAAZHJzL2Rvd25yZXYueG1sRI/dasJA&#10;FITvhb7Dcgq9aza1UmyaVfxBU/BGrQ9wzJ4mqdmzIbsm8e27hYKXw8x8w6TzwdSio9ZVlhW8RDEI&#10;4tzqigsFp6/N8xSE88gaa8uk4EYO5rOHUYqJtj0fqDv6QgQIuwQVlN43iZQuL8mgi2xDHLxv2xr0&#10;QbaF1C32AW5qOY7jN2mw4rBQYkOrkvLL8WoUZIesXu3WOD4PP7fC7LNJvtxapZ4eh8UHCE+Dv4f/&#10;259awes7/H0JP0DOfgEAAP//AwBQSwECLQAUAAYACAAAACEA2+H2y+4AAACFAQAAEwAAAAAAAAAA&#10;AAAAAAAAAAAAW0NvbnRlbnRfVHlwZXNdLnhtbFBLAQItABQABgAIAAAAIQBa9CxbvwAAABUBAAAL&#10;AAAAAAAAAAAAAAAAAB8BAABfcmVscy8ucmVsc1BLAQItABQABgAIAAAAIQCK4AlWxQAAANsAAAAP&#10;AAAAAAAAAAAAAAAAAAcCAABkcnMvZG93bnJldi54bWxQSwUGAAAAAAMAAwC3AAAA+QIAAAAA&#10;" fillcolor="white [3201]" strokecolor="black [3200]" strokeweight=".25pt">
                  <v:stroke joinstyle="miter"/>
                  <v:textbo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Phân loại</w:t>
                        </w:r>
                      </w:p>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 </w:t>
                        </w:r>
                      </w:p>
                    </w:txbxContent>
                  </v:textbox>
                </v:roundrect>
                <v:roundrect id="Rounded Rectangle 40" o:spid="_x0000_s1033" style="position:absolute;left:18056;top:19035;width:16573;height:3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O2vwAAANsAAAAPAAAAZHJzL2Rvd25yZXYueG1sRE/LisIw&#10;FN0P+A/hCu7GVJFBqrFoZeyAG18fcG2ubbW5KU1G69+bheDycN7zpDO1uFPrKssKRsMIBHFudcWF&#10;gtPx93sKwnlkjbVlUvAkB8mi9zXHWNsH7+l+8IUIIexiVFB638RSurwkg25oG+LAXWxr0AfYFlK3&#10;+AjhppbjKPqRBisODSU2lJaU3w7/RkG2z+p0u8bxubs+C7PLJvlqY5Ua9LvlDISnzn/Eb/efVjAJ&#10;68OX8APk4gUAAP//AwBQSwECLQAUAAYACAAAACEA2+H2y+4AAACFAQAAEwAAAAAAAAAAAAAAAAAA&#10;AAAAW0NvbnRlbnRfVHlwZXNdLnhtbFBLAQItABQABgAIAAAAIQBa9CxbvwAAABUBAAALAAAAAAAA&#10;AAAAAAAAAB8BAABfcmVscy8ucmVsc1BLAQItABQABgAIAAAAIQBD3NO2vwAAANsAAAAPAAAAAAAA&#10;AAAAAAAAAAcCAABkcnMvZG93bnJldi54bWxQSwUGAAAAAAMAAwC3AAAA8wIAAAAA&#10;" fillcolor="white [3201]" strokecolor="black [3200]" strokeweight=".25pt">
                  <v:stroke joinstyle="miter"/>
                  <v:textbox>
                    <w:txbxContent>
                      <w:p w:rsidR="009051F9" w:rsidRPr="008077F5" w:rsidRDefault="009051F9" w:rsidP="009051F9">
                        <w:pPr>
                          <w:pStyle w:val="NormalWeb"/>
                          <w:spacing w:before="0" w:beforeAutospacing="0" w:after="0" w:afterAutospacing="0"/>
                          <w:jc w:val="center"/>
                          <w:rPr>
                            <w:sz w:val="26"/>
                            <w:szCs w:val="26"/>
                          </w:rPr>
                        </w:pPr>
                        <w:r w:rsidRPr="008077F5">
                          <w:rPr>
                            <w:rFonts w:eastAsia="Calibri"/>
                            <w:sz w:val="26"/>
                            <w:szCs w:val="26"/>
                          </w:rPr>
                          <w:t>Kết quả phân loại</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v:textbox>
                </v:roundrect>
                <v:roundrect id="Rounded Rectangle 41" o:spid="_x0000_s1034" style="position:absolute;left:18119;top:22945;width:16573;height:3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YtxAAAANsAAAAPAAAAZHJzL2Rvd25yZXYueG1sRI/RasJA&#10;FETfC/2H5Qq+1U1EpKSuUlM0gi9N2g+4zV6T2OzdkF01/r0rCD4OM3OGWawG04oz9a6xrCCeRCCI&#10;S6sbrhT8/mze3kE4j6yxtUwKruRgtXx9WWCi7YVzOhe+EgHCLkEFtfddIqUrazLoJrYjDt7B9gZ9&#10;kH0ldY+XADetnEbRXBpsOCzU2FFaU/lfnIyCLM/adP+F07/heK3MdzYr11ur1Hg0fH6A8DT4Z/jR&#10;3mkFsxjuX8IPkMsbAAAA//8DAFBLAQItABQABgAIAAAAIQDb4fbL7gAAAIUBAAATAAAAAAAAAAAA&#10;AAAAAAAAAABbQ29udGVudF9UeXBlc10ueG1sUEsBAi0AFAAGAAgAAAAhAFr0LFu/AAAAFQEAAAsA&#10;AAAAAAAAAAAAAAAAHwEAAF9yZWxzLy5yZWxzUEsBAi0AFAAGAAgAAAAhACyQdi3EAAAA2wAAAA8A&#10;AAAAAAAAAAAAAAAABwIAAGRycy9kb3ducmV2LnhtbFBLBQYAAAAAAwADALcAAAD4AgAAAAA=&#10;" fillcolor="white [3201]" strokecolor="black [3200]" strokeweight=".25pt">
                  <v:stroke joinstyle="miter"/>
                  <v:textbox>
                    <w:txbxContent>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Xử lý sau phân loại</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v:textbox>
                </v:roundrect>
                <v:roundrect id="Rounded Rectangle 42" o:spid="_x0000_s1035" style="position:absolute;left:38957;top:21508;width:15024;height:59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haxAAAANsAAAAPAAAAZHJzL2Rvd25yZXYueG1sRI/RasJA&#10;FETfBf9huULfzMYgpaSu0io2hb40aT/gmr0mabN3Q3Y1yd93BaGPw8ycYTa70bTiSr1rLCtYRTEI&#10;4tLqhisF31/H5RMI55E1tpZJwUQOdtv5bIOptgPndC18JQKEXYoKau+7VEpX1mTQRbYjDt7Z9gZ9&#10;kH0ldY9DgJtWJnH8KA02HBZq7GhfU/lbXIyCLM/a/ccBk9P4M1XmM1uXr29WqYfF+PIMwtPo/8P3&#10;9rtWsE7g9iX8ALn9AwAA//8DAFBLAQItABQABgAIAAAAIQDb4fbL7gAAAIUBAAATAAAAAAAAAAAA&#10;AAAAAAAAAABbQ29udGVudF9UeXBlc10ueG1sUEsBAi0AFAAGAAgAAAAhAFr0LFu/AAAAFQEAAAsA&#10;AAAAAAAAAAAAAAAAHwEAAF9yZWxzLy5yZWxzUEsBAi0AFAAGAAgAAAAhANxC6FrEAAAA2wAAAA8A&#10;AAAAAAAAAAAAAAAABwIAAGRycy9kb3ducmV2LnhtbFBLBQYAAAAAAwADALcAAAD4AgAAAAA=&#10;" fillcolor="white [3201]" strokecolor="black [3200]" strokeweight=".25pt">
                  <v:stroke joinstyle="miter"/>
                  <v:textbox>
                    <w:txbxContent>
                      <w:p w:rsidR="009051F9" w:rsidRPr="008077F5" w:rsidRDefault="009051F9" w:rsidP="003A77EE">
                        <w:pPr>
                          <w:pStyle w:val="NormalWeb"/>
                          <w:numPr>
                            <w:ilvl w:val="0"/>
                            <w:numId w:val="2"/>
                          </w:numPr>
                          <w:spacing w:before="0" w:beforeAutospacing="0" w:after="0" w:afterAutospacing="0" w:line="276" w:lineRule="auto"/>
                          <w:ind w:left="284" w:hanging="284"/>
                          <w:rPr>
                            <w:sz w:val="26"/>
                            <w:szCs w:val="26"/>
                          </w:rPr>
                        </w:pPr>
                        <w:r w:rsidRPr="008077F5">
                          <w:rPr>
                            <w:rFonts w:eastAsia="Calibri"/>
                            <w:sz w:val="26"/>
                            <w:szCs w:val="26"/>
                          </w:rPr>
                          <w:t>Google Earth</w:t>
                        </w:r>
                      </w:p>
                      <w:p w:rsidR="009051F9" w:rsidRPr="008077F5" w:rsidRDefault="009051F9" w:rsidP="003A77EE">
                        <w:pPr>
                          <w:pStyle w:val="NormalWeb"/>
                          <w:numPr>
                            <w:ilvl w:val="0"/>
                            <w:numId w:val="2"/>
                          </w:numPr>
                          <w:spacing w:before="0" w:beforeAutospacing="0" w:after="0" w:afterAutospacing="0" w:line="276" w:lineRule="auto"/>
                          <w:ind w:left="284" w:hanging="284"/>
                          <w:rPr>
                            <w:sz w:val="26"/>
                            <w:szCs w:val="26"/>
                          </w:rPr>
                        </w:pPr>
                        <w:r w:rsidRPr="008077F5">
                          <w:rPr>
                            <w:rFonts w:eastAsia="Calibri"/>
                            <w:sz w:val="26"/>
                            <w:szCs w:val="26"/>
                          </w:rPr>
                          <w:t>Bản đồ sử dụng đất</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v:textbox>
                </v:roundrect>
                <v:shapetype id="_x0000_t32" coordsize="21600,21600" o:spt="32" o:oned="t" path="m,l21600,21600e" filled="f">
                  <v:path arrowok="t" fillok="f" o:connecttype="none"/>
                  <o:lock v:ext="edit" shapetype="t"/>
                </v:shapetype>
                <v:shape id="Straight Arrow Connector 18" o:spid="_x0000_s1036" type="#_x0000_t32" style="position:absolute;left:26003;top:5692;width:54;height:1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xSxQAAANsAAAAPAAAAZHJzL2Rvd25yZXYueG1sRI9Ba8JA&#10;EIXvQv/DMoXedFMPRVJXkUChIBRNI71Os9NsbHY2ZLca/fXOQehthvfmvW+W69F36kRDbAMbeJ5l&#10;oIjrYFtuDFSfb9MFqJiQLXaBycCFIqxXD5Ml5jaceU+nMjVKQjjmaMCl1Odax9qRxzgLPbFoP2Hw&#10;mGQdGm0HPEu47/Q8y160x5alwWFPhaP6t/zzBrZFda1ctTuU2fH7WFyutPvafBjz9DhuXkElGtO/&#10;+X79bgVfYOUXGUCvbgAAAP//AwBQSwECLQAUAAYACAAAACEA2+H2y+4AAACFAQAAEwAAAAAAAAAA&#10;AAAAAAAAAAAAW0NvbnRlbnRfVHlwZXNdLnhtbFBLAQItABQABgAIAAAAIQBa9CxbvwAAABUBAAAL&#10;AAAAAAAAAAAAAAAAAB8BAABfcmVscy8ucmVsc1BLAQItABQABgAIAAAAIQD1SkxSxQAAANsAAAAP&#10;AAAAAAAAAAAAAAAAAAcCAABkcnMvZG93bnJldi54bWxQSwUGAAAAAAMAAwC3AAAA+QIAAAAA&#10;" strokecolor="#5b9bd5 [3204]" strokeweight=".5pt">
                  <v:stroke endarrow="open" joinstyle="miter"/>
                </v:shape>
                <v:shape id="Straight Arrow Connector 24" o:spid="_x0000_s1037" type="#_x0000_t32" style="position:absolute;left:26057;top:9962;width:126;height: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4zqxQAAANsAAAAPAAAAZHJzL2Rvd25yZXYueG1sRI9Ba8JA&#10;FITvgv9heUJvumkoRVJXkYAgFIqNKb0+s89sbPZtyG5j9Nd3C4Ueh5n5hlltRtuKgXrfOFbwuEhA&#10;EFdON1wrKI+7+RKED8gaW8ek4EYeNuvpZIWZdld+p6EItYgQ9hkqMCF0mZS+MmTRL1xHHL2z6y2G&#10;KPta6h6vEW5bmSbJs7TYcFww2FFuqPoqvq2C17y8l6Y8fBTJ5XTJb3c6fG7flHqYjdsXEIHG8B/+&#10;a++1gvQJfr/EHyDXPwAAAP//AwBQSwECLQAUAAYACAAAACEA2+H2y+4AAACFAQAAEwAAAAAAAAAA&#10;AAAAAAAAAAAAW0NvbnRlbnRfVHlwZXNdLnhtbFBLAQItABQABgAIAAAAIQBa9CxbvwAAABUBAAAL&#10;AAAAAAAAAAAAAAAAAB8BAABfcmVscy8ucmVsc1BLAQItABQABgAIAAAAIQC6a4zqxQAAANsAAAAP&#10;AAAAAAAAAAAAAAAAAAcCAABkcnMvZG93bnJldi54bWxQSwUGAAAAAAMAAwC3AAAA+QIAAAAA&#10;" strokecolor="#5b9bd5 [3204]" strokeweight=".5pt">
                  <v:stroke endarrow="open" joinstyle="miter"/>
                </v:shape>
                <v:shape id="Straight Arrow Connector 25" o:spid="_x0000_s1038" type="#_x0000_t32" style="position:absolute;left:26183;top:13903;width:64;height:1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lxxQAAANsAAAAPAAAAZHJzL2Rvd25yZXYueG1sRI9Ba8JA&#10;FITvgv9heUJvummgRVJXkYAgFIqNKb0+s89sbPZtyG5j9Nd3C4Ueh5n5hlltRtuKgXrfOFbwuEhA&#10;EFdON1wrKI+7+RKED8gaW8ek4EYeNuvpZIWZdld+p6EItYgQ9hkqMCF0mZS+MmTRL1xHHL2z6y2G&#10;KPta6h6vEW5bmSbJs7TYcFww2FFuqPoqvq2C17y8l6Y8fBTJ5XTJb3c6fG7flHqYjdsXEIHG8B/+&#10;a++1gvQJfr/EHyDXPwAAAP//AwBQSwECLQAUAAYACAAAACEA2+H2y+4AAACFAQAAEwAAAAAAAAAA&#10;AAAAAAAAAAAAW0NvbnRlbnRfVHlwZXNdLnhtbFBLAQItABQABgAIAAAAIQBa9CxbvwAAABUBAAAL&#10;AAAAAAAAAAAAAAAAAB8BAABfcmVscy8ucmVsc1BLAQItABQABgAIAAAAIQDVJylxxQAAANsAAAAP&#10;AAAAAAAAAAAAAAAAAAcCAABkcnMvZG93bnJldi54bWxQSwUGAAAAAAMAAwC3AAAA+QIAAAAA&#10;" strokecolor="#5b9bd5 [3204]" strokeweight=".5pt">
                  <v:stroke endarrow="open" joinstyle="miter"/>
                </v:shape>
                <v:shape id="Straight Arrow Connector 44" o:spid="_x0000_s1039" type="#_x0000_t32" style="position:absolute;left:26247;top:17907;width:95;height: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lKxAAAANsAAAAPAAAAZHJzL2Rvd25yZXYueG1sRI9Ba8JA&#10;FITvhf6H5RW81Y1FpKSuIgFBKBRNI70+s89sNPs2ZLca/fWuIHgcZuYbZjrvbSNO1PnasYLRMAFB&#10;XDpdc6Wg+F2+f4LwAVlj45gUXMjDfPb6MsVUuzNv6JSHSkQI+xQVmBDaVEpfGrLoh64ljt7edRZD&#10;lF0ldYfnCLeN/EiSibRYc1ww2FJmqDzm/1bBd1ZcC1Ost3ly2B2yy5XWf4sfpQZv/eILRKA+PMOP&#10;9korGI/h/iX+ADm7AQAA//8DAFBLAQItABQABgAIAAAAIQDb4fbL7gAAAIUBAAATAAAAAAAAAAAA&#10;AAAAAAAAAABbQ29udGVudF9UeXBlc10ueG1sUEsBAi0AFAAGAAgAAAAhAFr0LFu/AAAAFQEAAAsA&#10;AAAAAAAAAAAAAAAAHwEAAF9yZWxzLy5yZWxzUEsBAi0AFAAGAAgAAAAhAGe0aUrEAAAA2wAAAA8A&#10;AAAAAAAAAAAAAAAABwIAAGRycy9kb3ducmV2LnhtbFBLBQYAAAAAAwADALcAAAD4AgAAAAA=&#10;" strokecolor="#5b9bd5 [3204]" strokeweight=".5pt">
                  <v:stroke endarrow="open" joinstyle="miter"/>
                </v:shape>
                <v:shape id="Straight Arrow Connector 45" o:spid="_x0000_s1040" type="#_x0000_t32" style="position:absolute;left:26342;top:22279;width:64;height: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RxQAAANsAAAAPAAAAZHJzL2Rvd25yZXYueG1sRI9Ba8JA&#10;FITvBf/D8oTe6sbSSomuIgGhIBSbRrw+s89sNPs2ZFeN/vquUOhxmJlvmNmit424UOdrxwrGowQE&#10;cel0zZWC4mf18gHCB2SNjWNScCMPi/ngaYapdlf+pkseKhEh7FNUYEJoUyl9aciiH7mWOHoH11kM&#10;UXaV1B1eI9w28jVJJtJizXHBYEuZofKUn62CdVbcC1Nstnly3B+z2502u+WXUs/DfjkFEagP/+G/&#10;9qdW8PYOjy/xB8j5LwAAAP//AwBQSwECLQAUAAYACAAAACEA2+H2y+4AAACFAQAAEwAAAAAAAAAA&#10;AAAAAAAAAAAAW0NvbnRlbnRfVHlwZXNdLnhtbFBLAQItABQABgAIAAAAIQBa9CxbvwAAABUBAAAL&#10;AAAAAAAAAAAAAAAAAB8BAABfcmVscy8ucmVsc1BLAQItABQABgAIAAAAIQAI+MzRxQAAANsAAAAP&#10;AAAAAAAAAAAAAAAAAAcCAABkcnMvZG93bnJldi54bWxQSwUGAAAAAAMAAwC3AAAA+QIAAAAA&#10;" strokecolor="#5b9bd5 [3204]" strokeweight=".5pt">
                  <v:stroke endarrow="open" joinstyle="miter"/>
                </v:shape>
                <v:shape id="Straight Arrow Connector 46" o:spid="_x0000_s1041" type="#_x0000_t32" style="position:absolute;left:34883;top:12374;width:3982;height: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CrwwAAANsAAAAPAAAAZHJzL2Rvd25yZXYueG1sRI9Bi8Iw&#10;FITvwv6H8Bb2pqkiVapRpCh4WA/b+gOezbMtNi+lSWv995sFYY/DzHzDbPejacRAnastK5jPIhDE&#10;hdU1lwqu+Wm6BuE8ssbGMil4kYP97mOyxUTbJ//QkPlSBAi7BBVU3reJlK6oyKCb2ZY4eHfbGfRB&#10;dqXUHT4D3DRyEUWxNFhzWKiwpbSi4pH1RkF2Gebpd1T35+Oqj+UrX6VmuCn19TkeNiA8jf4//G6f&#10;tYJlDH9fwg+Qu18AAAD//wMAUEsBAi0AFAAGAAgAAAAhANvh9svuAAAAhQEAABMAAAAAAAAAAAAA&#10;AAAAAAAAAFtDb250ZW50X1R5cGVzXS54bWxQSwECLQAUAAYACAAAACEAWvQsW78AAAAVAQAACwAA&#10;AAAAAAAAAAAAAAAfAQAAX3JlbHMvLnJlbHNQSwECLQAUAAYACAAAACEAJlEQq8MAAADbAAAADwAA&#10;AAAAAAAAAAAAAAAHAgAAZHJzL2Rvd25yZXYueG1sUEsFBgAAAAADAAMAtwAAAPcCAAAAAA==&#10;" strokecolor="#5b9bd5 [3204]" strokeweight=".5pt">
                  <v:stroke endarrow="open" joinstyle="miter"/>
                </v:shape>
                <v:roundrect id="Rounded Rectangle 47" o:spid="_x0000_s1042" style="position:absolute;left:18119;top:27432;width:16573;height:5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vCwwAAANsAAAAPAAAAZHJzL2Rvd25yZXYueG1sRI/RisIw&#10;FETfBf8hXMG3NV0RXapRVkW74It1/YBrc22rzU1pota/NwsLPg4zc4aZLVpTiTs1rrSs4HMQgSDO&#10;rC45V3D83Xx8gXAeWWNlmRQ8ycFi3u3MMNb2wSndDz4XAcIuRgWF93UspcsKMugGtiYO3tk2Bn2Q&#10;TS51g48AN5UcRtFYGiw5LBRY06qg7Hq4GQVJmlSr3RqHp/byzM0+GWXLrVWq32u/pyA8tf4d/m//&#10;aAWjCfx9CT9Azl8AAAD//wMAUEsBAi0AFAAGAAgAAAAhANvh9svuAAAAhQEAABMAAAAAAAAAAAAA&#10;AAAAAAAAAFtDb250ZW50X1R5cGVzXS54bWxQSwECLQAUAAYACAAAACEAWvQsW78AAAAVAQAACwAA&#10;AAAAAAAAAAAAAAAfAQAAX3JlbHMvLnJlbHNQSwECLQAUAAYACAAAACEAzDVLwsMAAADbAAAADwAA&#10;AAAAAAAAAAAAAAAHAgAAZHJzL2Rvd25yZXYueG1sUEsFBgAAAAADAAMAtwAAAPcCAAAAAA==&#10;" fillcolor="white [3201]" strokecolor="black [3200]" strokeweight=".25pt">
                  <v:stroke joinstyle="miter"/>
                  <v:textbox>
                    <w:txbxContent>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Đánh giá độ chính xác kết quả phân loại</w:t>
                        </w:r>
                      </w:p>
                      <w:p w:rsidR="009051F9" w:rsidRPr="008077F5" w:rsidRDefault="009051F9" w:rsidP="009051F9">
                        <w:pPr>
                          <w:pStyle w:val="NormalWeb"/>
                          <w:spacing w:before="0" w:beforeAutospacing="0" w:after="200" w:afterAutospacing="0" w:line="276" w:lineRule="auto"/>
                          <w:jc w:val="center"/>
                          <w:rPr>
                            <w:sz w:val="26"/>
                            <w:szCs w:val="26"/>
                          </w:rPr>
                        </w:pPr>
                        <w:r w:rsidRPr="008077F5">
                          <w:rPr>
                            <w:rFonts w:eastAsia="Calibri"/>
                            <w:sz w:val="26"/>
                            <w:szCs w:val="26"/>
                          </w:rPr>
                          <w:t> </w:t>
                        </w:r>
                      </w:p>
                    </w:txbxContent>
                  </v:textbox>
                </v:roundrect>
                <v:shape id="Straight Arrow Connector 50" o:spid="_x0000_s1043" type="#_x0000_t32" style="position:absolute;left:26406;top:26138;width:0;height:1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mUwgAAANsAAAAPAAAAZHJzL2Rvd25yZXYueG1sRE9da8Iw&#10;FH0f7D+EO/BtphMmoxqLFAbCYGjXsddrc21am5vSZFr99eZB8PFwvpfZaDtxosE3jhW8TRMQxJXT&#10;DdcKyp/P1w8QPiBr7ByTggt5yFbPT0tMtTvzjk5FqEUMYZ+iAhNCn0rpK0MW/dT1xJE7uMFiiHCo&#10;pR7wHMNtJ2dJMpcWG44NBnvKDVXH4t8q+MrLa2nK7W+RtPs2v1xp+7f+VmryMq4XIAKN4SG+uzda&#10;wXtcH7/EHyBXNwAAAP//AwBQSwECLQAUAAYACAAAACEA2+H2y+4AAACFAQAAEwAAAAAAAAAAAAAA&#10;AAAAAAAAW0NvbnRlbnRfVHlwZXNdLnhtbFBLAQItABQABgAIAAAAIQBa9CxbvwAAABUBAAALAAAA&#10;AAAAAAAAAAAAAB8BAABfcmVscy8ucmVsc1BLAQItABQABgAIAAAAIQCdVvmUwgAAANsAAAAPAAAA&#10;AAAAAAAAAAAAAAcCAABkcnMvZG93bnJldi54bWxQSwUGAAAAAAMAAwC3AAAA9gIAAAAA&#10;" strokecolor="#5b9bd5 [3204]" strokeweight=".5pt">
                  <v:stroke endarrow="open" joinstyle="miter"/>
                </v:shape>
                <v:shape id="Straight Arrow Connector 52" o:spid="_x0000_s1044" type="#_x0000_t32" style="position:absolute;left:34692;top:24470;width:4265;height: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27wwAAANsAAAAPAAAAZHJzL2Rvd25yZXYueG1sRI9Ba8JA&#10;FITvBf/D8oReim4MWEp0FRMQhB5KY6H09sg+s8Hs25Bdk/jvu0Khx2FmvmG2+8m2YqDeN44VrJYJ&#10;COLK6YZrBV/n4+INhA/IGlvHpOBOHva72dMWM+1G/qShDLWIEPYZKjAhdJmUvjJk0S9dRxy9i+st&#10;hij7Wuoexwi3rUyT5FVabDguGOyoMFRdy5tVkLuaq3eL5uej6K5ML+X4nd+Vep5Phw2IQFP4D/+1&#10;T1rBOoXHl/gD5O4XAAD//wMAUEsBAi0AFAAGAAgAAAAhANvh9svuAAAAhQEAABMAAAAAAAAAAAAA&#10;AAAAAAAAAFtDb250ZW50X1R5cGVzXS54bWxQSwECLQAUAAYACAAAACEAWvQsW78AAAAVAQAACwAA&#10;AAAAAAAAAAAAAAAfAQAAX3JlbHMvLnJlbHNQSwECLQAUAAYACAAAACEAWQOtu8MAAADbAAAADwAA&#10;AAAAAAAAAAAAAAAHAgAAZHJzL2Rvd25yZXYueG1sUEsFBgAAAAADAAMAtwAAAPcCAAAAAA==&#10;" strokecolor="#5b9bd5 [3204]"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3" o:spid="_x0000_s1045" type="#_x0000_t34" style="position:absolute;left:17716;top:3751;width:403;height:20791;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626wgAAANsAAAAPAAAAZHJzL2Rvd25yZXYueG1sRI9BawIx&#10;FITvgv8hPMFbzdpWkdUoVip4KIKr3h+b52Z187Juoq7/vikUPA4z8w0zW7S2EndqfOlYwXCQgCDO&#10;nS65UHDYr98mIHxA1lg5JgVP8rCYdzszTLV78I7uWShEhLBPUYEJoU6l9Lkhi37gauLonVxjMUTZ&#10;FFI3+IhwW8n3JBlLiyXHBYM1rQzll+xmFXyZ29l/ttnx2/DP5nnZosz0Val+r11OQQRqwyv8395o&#10;BaMP+PsSf4Cc/wIAAP//AwBQSwECLQAUAAYACAAAACEA2+H2y+4AAACFAQAAEwAAAAAAAAAAAAAA&#10;AAAAAAAAW0NvbnRlbnRfVHlwZXNdLnhtbFBLAQItABQABgAIAAAAIQBa9CxbvwAAABUBAAALAAAA&#10;AAAAAAAAAAAAAB8BAABfcmVscy8ucmVsc1BLAQItABQABgAIAAAAIQAT9626wgAAANsAAAAPAAAA&#10;AAAAAAAAAAAAAAcCAABkcnMvZG93bnJldi54bWxQSwUGAAAAAAMAAwC3AAAA9gIAAAAA&#10;" adj="-122531" strokecolor="#5b9bd5 [3204]" strokeweight=".5pt">
                  <v:stroke endarrow="open"/>
                </v:shape>
                <w10:anchorlock/>
              </v:group>
            </w:pict>
          </mc:Fallback>
        </mc:AlternateContent>
      </w:r>
    </w:p>
    <w:p w:rsidR="009051F9" w:rsidRPr="004A789C" w:rsidRDefault="009051F9" w:rsidP="009051F9">
      <w:pPr>
        <w:pStyle w:val="Caption"/>
        <w:rPr>
          <w:b/>
          <w:bCs/>
          <w:lang w:val="pt-BR"/>
        </w:rPr>
      </w:pPr>
      <w:r w:rsidRPr="004A789C">
        <w:rPr>
          <w:lang w:val="pt-BR"/>
        </w:rPr>
        <w:t xml:space="preserve">Hình </w:t>
      </w:r>
      <w:r w:rsidRPr="004A789C">
        <w:fldChar w:fldCharType="begin"/>
      </w:r>
      <w:r w:rsidRPr="004A789C">
        <w:rPr>
          <w:lang w:val="pt-BR"/>
        </w:rPr>
        <w:instrText xml:space="preserve"> SEQ Hình \* ARABIC </w:instrText>
      </w:r>
      <w:r w:rsidRPr="004A789C">
        <w:fldChar w:fldCharType="separate"/>
      </w:r>
      <w:r w:rsidRPr="004A789C">
        <w:rPr>
          <w:noProof/>
          <w:lang w:val="pt-BR"/>
        </w:rPr>
        <w:t>1</w:t>
      </w:r>
      <w:r w:rsidRPr="004A789C">
        <w:rPr>
          <w:noProof/>
        </w:rPr>
        <w:fldChar w:fldCharType="end"/>
      </w:r>
      <w:r w:rsidRPr="004A789C">
        <w:rPr>
          <w:lang w:val="pt-BR"/>
        </w:rPr>
        <w:t>. Quy trình chiết xuất thông tin lớp phủ/sử dụng đất tỉnh Hà Tĩnh</w:t>
      </w:r>
    </w:p>
    <w:p w:rsidR="009051F9" w:rsidRPr="004A789C" w:rsidRDefault="009051F9" w:rsidP="009051F9">
      <w:pPr>
        <w:pStyle w:val="Heading3"/>
        <w:rPr>
          <w:lang w:val="pt-BR"/>
        </w:rPr>
      </w:pPr>
      <w:bookmarkStart w:id="12" w:name="_Toc43724653"/>
      <w:r w:rsidRPr="004A789C">
        <w:rPr>
          <w:lang w:val="pt-BR"/>
        </w:rPr>
        <w:t>1.1.4. Kết quả và thảo luận</w:t>
      </w:r>
      <w:bookmarkEnd w:id="12"/>
    </w:p>
    <w:p w:rsidR="009051F9" w:rsidRPr="004A789C" w:rsidRDefault="009051F9" w:rsidP="009051F9">
      <w:pPr>
        <w:rPr>
          <w:b/>
          <w:bCs/>
          <w:i/>
          <w:lang w:val="pt-BR"/>
        </w:rPr>
      </w:pPr>
      <w:r w:rsidRPr="004A789C">
        <w:rPr>
          <w:lang w:val="pt-BR"/>
        </w:rPr>
        <w:t>Xây dựng bộ quy tắc là quy trình nhận biết và lựa chọn các đối tượng cần nghiên cứu. Bộ quy tắc phân loại lớp phủ khu vực tỉnh Hà Tĩnh bao gồm: kênh phổ, giá trị độ chiếu sáng (Brightness) chỉ số thực vật NDVI.</w:t>
      </w:r>
    </w:p>
    <w:p w:rsidR="009051F9" w:rsidRPr="004A789C" w:rsidRDefault="009051F9" w:rsidP="009051F9">
      <w:pPr>
        <w:rPr>
          <w:szCs w:val="28"/>
          <w:lang w:val="pt-BR"/>
        </w:rPr>
      </w:pPr>
      <w:r w:rsidRPr="004A789C">
        <w:rPr>
          <w:szCs w:val="28"/>
          <w:lang w:val="pt-BR"/>
        </w:rPr>
        <w:t>Việc phân loại theo bộ quy tắc và đã chiết xuất được thông tin lớp phủ/sử dụng đất theo hình dưới đây</w:t>
      </w:r>
    </w:p>
    <w:p w:rsidR="009051F9" w:rsidRPr="004A789C" w:rsidRDefault="009051F9" w:rsidP="004A789C">
      <w:pPr>
        <w:rPr>
          <w:szCs w:val="28"/>
          <w:lang w:val="pt-BR"/>
        </w:rPr>
      </w:pPr>
      <w:r w:rsidRPr="004A789C">
        <w:rPr>
          <w:noProof/>
          <w:szCs w:val="28"/>
          <w:lang w:val="pt-BR"/>
        </w:rPr>
        <w:lastRenderedPageBreak/>
        <w:drawing>
          <wp:inline distT="0" distB="0" distL="0" distR="0" wp14:anchorId="3CD2279F" wp14:editId="6546E0FE">
            <wp:extent cx="5697764" cy="3790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and cover1.jpg"/>
                    <pic:cNvPicPr/>
                  </pic:nvPicPr>
                  <pic:blipFill rotWithShape="1">
                    <a:blip r:embed="rId13" cstate="print">
                      <a:extLst>
                        <a:ext uri="{28A0092B-C50C-407E-A947-70E740481C1C}">
                          <a14:useLocalDpi xmlns:a14="http://schemas.microsoft.com/office/drawing/2010/main" val="0"/>
                        </a:ext>
                      </a:extLst>
                    </a:blip>
                    <a:srcRect l="5265" t="9033" r="6556" b="8058"/>
                    <a:stretch/>
                  </pic:blipFill>
                  <pic:spPr bwMode="auto">
                    <a:xfrm>
                      <a:off x="0" y="0"/>
                      <a:ext cx="5707120" cy="3797175"/>
                    </a:xfrm>
                    <a:prstGeom prst="rect">
                      <a:avLst/>
                    </a:prstGeom>
                    <a:ln>
                      <a:noFill/>
                    </a:ln>
                    <a:extLst>
                      <a:ext uri="{53640926-AAD7-44D8-BBD7-CCE9431645EC}">
                        <a14:shadowObscured xmlns:a14="http://schemas.microsoft.com/office/drawing/2010/main"/>
                      </a:ext>
                    </a:extLst>
                  </pic:spPr>
                </pic:pic>
              </a:graphicData>
            </a:graphic>
          </wp:inline>
        </w:drawing>
      </w:r>
    </w:p>
    <w:p w:rsidR="009051F9" w:rsidRPr="004A789C" w:rsidRDefault="009051F9" w:rsidP="009051F9">
      <w:pPr>
        <w:ind w:firstLine="720"/>
        <w:rPr>
          <w:szCs w:val="28"/>
          <w:lang w:val="pt-BR"/>
        </w:rPr>
      </w:pPr>
      <w:r w:rsidRPr="004A789C">
        <w:rPr>
          <w:szCs w:val="28"/>
          <w:lang w:val="pt-BR"/>
        </w:rPr>
        <w:t>Hình 2. Kết quả phân loại lớp phủ/sử dụng đất tỉnh Hà Tĩnh</w:t>
      </w:r>
    </w:p>
    <w:p w:rsidR="009051F9" w:rsidRPr="004A789C" w:rsidRDefault="009051F9" w:rsidP="009051F9">
      <w:pPr>
        <w:ind w:firstLine="720"/>
        <w:rPr>
          <w:szCs w:val="28"/>
          <w:lang w:val="pt-BR"/>
        </w:rPr>
      </w:pPr>
      <w:r w:rsidRPr="004A789C">
        <w:rPr>
          <w:szCs w:val="28"/>
          <w:lang w:val="pt-BR"/>
        </w:rPr>
        <w:t xml:space="preserve">Kết quả phân loại được so sánh, đối chiếu với bản đồ sử dụng đất và ảnh độ phân giải cao trên Google earth cùng thời điểm để chỉnh sửa các đối tượng bằng cách giải đoán bằng mắt. Kết quả lớp phủ/sử dụng đất sau khi chỉnh sửa có sử dụng làm bản đồ tham chiếu nhằm đánh giá độ chính xác của kết quả phân loại. </w:t>
      </w:r>
      <w:bookmarkStart w:id="13" w:name="_Toc510537131"/>
      <w:r w:rsidRPr="004A789C">
        <w:rPr>
          <w:szCs w:val="28"/>
          <w:lang w:val="pt-BR"/>
        </w:rPr>
        <w:t xml:space="preserve">Độ chính xác kết quả phân loại tỉnh Hà Tĩnh là </w:t>
      </w:r>
      <m:oMath>
        <m:r>
          <w:rPr>
            <w:rFonts w:ascii="Cambria Math" w:hAnsi="Cambria Math"/>
            <w:szCs w:val="28"/>
            <w:lang w:val="pt-BR"/>
          </w:rPr>
          <m:t>ρ</m:t>
        </m:r>
      </m:oMath>
      <w:r w:rsidRPr="004A789C">
        <w:rPr>
          <w:szCs w:val="28"/>
          <w:lang w:val="pt-BR"/>
        </w:rPr>
        <w:t xml:space="preserve"> = 0,723.</w:t>
      </w:r>
    </w:p>
    <w:p w:rsidR="009051F9" w:rsidRPr="004A789C" w:rsidRDefault="009051F9" w:rsidP="009051F9">
      <w:pPr>
        <w:rPr>
          <w:szCs w:val="28"/>
          <w:lang w:val="pt-BR"/>
        </w:rPr>
      </w:pPr>
      <w:r w:rsidRPr="004A789C">
        <w:rPr>
          <w:szCs w:val="28"/>
          <w:lang w:val="pt-BR"/>
        </w:rPr>
        <w:t>Tóm lại, Phân loại lớp phủ sử dụng phương pháp phân loại định hướng đối tượng đạt yêu cầu về độ chính xác và có một số ưu điểm nhất định sau:</w:t>
      </w:r>
    </w:p>
    <w:p w:rsidR="009051F9" w:rsidRPr="004A789C" w:rsidRDefault="009051F9" w:rsidP="009051F9">
      <w:pPr>
        <w:rPr>
          <w:szCs w:val="28"/>
          <w:lang w:val="pt-BR"/>
        </w:rPr>
      </w:pPr>
      <w:r w:rsidRPr="004A789C">
        <w:rPr>
          <w:szCs w:val="28"/>
          <w:lang w:val="pt-BR"/>
        </w:rPr>
        <w:t>- Ngoài tiêu chí phổ, phương pháp còn tận dụng được kiến thức chuyên gia và các đặc điểm đối tượng với ảnh có độ phân giải trung bình như LANDSAT, các thông số như mật độ đối tượng, chỉ số hình dạng, độ sáng, chỉ số NDVI, vị ví các đối tượng, độ lệch chuẩn để đưa vào quy tắc phân loại sử dụng đất nhằm khắc phục hạn chế về sự lẫn phổ trong việc phân tách các đối tượng.</w:t>
      </w:r>
    </w:p>
    <w:p w:rsidR="009051F9" w:rsidRPr="004A789C" w:rsidRDefault="009051F9" w:rsidP="009051F9">
      <w:pPr>
        <w:rPr>
          <w:szCs w:val="28"/>
          <w:lang w:val="pt-BR"/>
        </w:rPr>
      </w:pPr>
      <w:r w:rsidRPr="004A789C">
        <w:rPr>
          <w:szCs w:val="28"/>
          <w:lang w:val="pt-BR"/>
        </w:rPr>
        <w:t>- Quy tắc phân loại được thiết lập có sử dụng chỉ số hình dạng nhằm khắc phục việc lẫn phổ của muối so với khu nuôi trồng thủy sản.</w:t>
      </w:r>
    </w:p>
    <w:p w:rsidR="009051F9" w:rsidRPr="004A789C" w:rsidRDefault="009051F9" w:rsidP="009051F9">
      <w:pPr>
        <w:rPr>
          <w:szCs w:val="28"/>
          <w:lang w:val="pt-BR"/>
        </w:rPr>
      </w:pPr>
      <w:r w:rsidRPr="004A789C">
        <w:rPr>
          <w:szCs w:val="28"/>
          <w:lang w:val="pt-BR"/>
        </w:rPr>
        <w:t>- Khu công nghiệp, đất ở và đất canh tác không được tưới thường xuyên có giá trị phổ tương đối gần nhau và nếu chỉ sử dụng các yếu tố phổ thì không thể tách biệt được hai đối tượng này. Do vậy, phương pháp phân loại hướng đối tượng đã sử dụng chỉ số độ sáng, độ lệch chuẩn và chỉ số NDVI để đưa vào bộ quy tắc trong quá trình phân loại chiết tách thông tin các đối tượng này.</w:t>
      </w:r>
    </w:p>
    <w:p w:rsidR="009051F9" w:rsidRPr="004A789C" w:rsidRDefault="009051F9" w:rsidP="009051F9">
      <w:pPr>
        <w:pStyle w:val="Heading2"/>
        <w:rPr>
          <w:lang w:val="pt-BR"/>
        </w:rPr>
      </w:pPr>
      <w:bookmarkStart w:id="14" w:name="_Toc43724654"/>
      <w:r w:rsidRPr="004A789C">
        <w:rPr>
          <w:lang w:val="pt-BR"/>
        </w:rPr>
        <w:lastRenderedPageBreak/>
        <w:t>1.2. Xây dựng các lớp dữ liệu bề mặt địa hình</w:t>
      </w:r>
      <w:bookmarkEnd w:id="14"/>
    </w:p>
    <w:p w:rsidR="009051F9" w:rsidRPr="004A789C" w:rsidRDefault="009051F9" w:rsidP="009051F9">
      <w:pPr>
        <w:pStyle w:val="Heading3"/>
        <w:rPr>
          <w:lang w:val="pt-BR"/>
        </w:rPr>
      </w:pPr>
      <w:bookmarkStart w:id="15" w:name="_Toc43724655"/>
      <w:r w:rsidRPr="004A789C">
        <w:rPr>
          <w:lang w:val="pt-BR"/>
        </w:rPr>
        <w:t>1.2.1. Dữ liệu</w:t>
      </w:r>
      <w:bookmarkEnd w:id="15"/>
    </w:p>
    <w:p w:rsidR="009051F9" w:rsidRPr="004A789C" w:rsidRDefault="009051F9" w:rsidP="009051F9">
      <w:pPr>
        <w:rPr>
          <w:lang w:val="pt-BR"/>
        </w:rPr>
      </w:pPr>
      <w:r w:rsidRPr="004A789C">
        <w:rPr>
          <w:lang w:val="pt-BR"/>
        </w:rPr>
        <w:t>Ảnh DEM Landsat</w:t>
      </w:r>
    </w:p>
    <w:p w:rsidR="009051F9" w:rsidRPr="004A789C" w:rsidRDefault="009051F9" w:rsidP="009051F9">
      <w:pPr>
        <w:rPr>
          <w:lang w:val="pt-BR"/>
        </w:rPr>
      </w:pPr>
      <w:r w:rsidRPr="004A789C">
        <w:rPr>
          <w:noProof/>
        </w:rPr>
        <w:drawing>
          <wp:inline distT="0" distB="0" distL="0" distR="0" wp14:anchorId="6B324F21" wp14:editId="0412A38C">
            <wp:extent cx="5943600" cy="3768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68725"/>
                    </a:xfrm>
                    <a:prstGeom prst="rect">
                      <a:avLst/>
                    </a:prstGeom>
                  </pic:spPr>
                </pic:pic>
              </a:graphicData>
            </a:graphic>
          </wp:inline>
        </w:drawing>
      </w:r>
    </w:p>
    <w:p w:rsidR="009051F9" w:rsidRPr="004A789C" w:rsidRDefault="009051F9" w:rsidP="009051F9">
      <w:pPr>
        <w:pStyle w:val="Heading3"/>
        <w:rPr>
          <w:lang w:val="pt-BR"/>
        </w:rPr>
      </w:pPr>
      <w:bookmarkStart w:id="16" w:name="_Toc43724656"/>
      <w:r w:rsidRPr="004A789C">
        <w:rPr>
          <w:lang w:val="pt-BR"/>
        </w:rPr>
        <w:t>1.2.2. Chiết xuất thông tin độ cao</w:t>
      </w:r>
      <w:bookmarkEnd w:id="16"/>
    </w:p>
    <w:p w:rsidR="009051F9" w:rsidRPr="004A789C" w:rsidRDefault="009051F9" w:rsidP="009051F9">
      <w:pPr>
        <w:rPr>
          <w:noProof/>
          <w:lang w:val="pt-BR"/>
        </w:rPr>
      </w:pPr>
    </w:p>
    <w:p w:rsidR="009051F9" w:rsidRPr="004A789C" w:rsidRDefault="009051F9" w:rsidP="009051F9">
      <w:pPr>
        <w:rPr>
          <w:lang w:val="pt-BR"/>
        </w:rPr>
      </w:pPr>
      <w:r w:rsidRPr="004A789C">
        <w:rPr>
          <w:noProof/>
        </w:rPr>
        <w:drawing>
          <wp:inline distT="0" distB="0" distL="0" distR="0" wp14:anchorId="5A18DD64" wp14:editId="06F233A0">
            <wp:extent cx="160020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1781175"/>
                    </a:xfrm>
                    <a:prstGeom prst="rect">
                      <a:avLst/>
                    </a:prstGeom>
                  </pic:spPr>
                </pic:pic>
              </a:graphicData>
            </a:graphic>
          </wp:inline>
        </w:drawing>
      </w:r>
    </w:p>
    <w:p w:rsidR="009051F9" w:rsidRPr="004A789C" w:rsidRDefault="009051F9" w:rsidP="009051F9">
      <w:pPr>
        <w:rPr>
          <w:lang w:val="pt-BR"/>
        </w:rPr>
      </w:pPr>
      <w:r w:rsidRPr="004A789C">
        <w:rPr>
          <w:noProof/>
        </w:rPr>
        <w:lastRenderedPageBreak/>
        <w:drawing>
          <wp:inline distT="0" distB="0" distL="0" distR="0" wp14:anchorId="14B342FD" wp14:editId="3C1DB0CA">
            <wp:extent cx="5668580" cy="36385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3295" cy="3641577"/>
                    </a:xfrm>
                    <a:prstGeom prst="rect">
                      <a:avLst/>
                    </a:prstGeom>
                  </pic:spPr>
                </pic:pic>
              </a:graphicData>
            </a:graphic>
          </wp:inline>
        </w:drawing>
      </w:r>
    </w:p>
    <w:p w:rsidR="009051F9" w:rsidRPr="004A789C" w:rsidRDefault="009051F9" w:rsidP="009051F9">
      <w:pPr>
        <w:rPr>
          <w:lang w:val="pt-BR"/>
        </w:rPr>
      </w:pPr>
      <w:r w:rsidRPr="004A789C">
        <w:rPr>
          <w:noProof/>
        </w:rPr>
        <w:drawing>
          <wp:inline distT="0" distB="0" distL="0" distR="0" wp14:anchorId="5A13F6CB" wp14:editId="4AEFB98A">
            <wp:extent cx="5610225" cy="369145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269" cy="3693453"/>
                    </a:xfrm>
                    <a:prstGeom prst="rect">
                      <a:avLst/>
                    </a:prstGeom>
                  </pic:spPr>
                </pic:pic>
              </a:graphicData>
            </a:graphic>
          </wp:inline>
        </w:drawing>
      </w:r>
    </w:p>
    <w:p w:rsidR="009051F9" w:rsidRPr="004A789C" w:rsidRDefault="009051F9" w:rsidP="009051F9">
      <w:pPr>
        <w:pStyle w:val="Heading3"/>
        <w:rPr>
          <w:lang w:val="pt-BR"/>
        </w:rPr>
      </w:pPr>
      <w:bookmarkStart w:id="17" w:name="_Toc43724657"/>
      <w:r w:rsidRPr="004A789C">
        <w:rPr>
          <w:lang w:val="pt-BR"/>
        </w:rPr>
        <w:t>1.2.3. Chiết xuất thông tin độ dốc</w:t>
      </w:r>
      <w:bookmarkEnd w:id="17"/>
    </w:p>
    <w:p w:rsidR="009051F9" w:rsidRPr="004A789C" w:rsidRDefault="009051F9" w:rsidP="009051F9">
      <w:pPr>
        <w:rPr>
          <w:lang w:val="pt-BR"/>
        </w:rPr>
      </w:pPr>
      <w:r w:rsidRPr="004A789C">
        <w:rPr>
          <w:lang w:val="pt-BR"/>
        </w:rPr>
        <w:t>Nhận biết bề mặt có độ dốc của dữ liệu độ cao đầu vào. Độ dốc tượng trưng cho tỷ lệ thay đổi độ cao cho từng ô mô hình độ cao kỹ thuật số (DEM).</w:t>
      </w:r>
    </w:p>
    <w:p w:rsidR="009051F9" w:rsidRPr="004A789C" w:rsidRDefault="009051F9" w:rsidP="009051F9">
      <w:pPr>
        <w:rPr>
          <w:lang w:val="pt-BR"/>
        </w:rPr>
      </w:pPr>
      <w:r w:rsidRPr="004A789C">
        <w:rPr>
          <w:noProof/>
        </w:rPr>
        <w:lastRenderedPageBreak/>
        <w:drawing>
          <wp:inline distT="0" distB="0" distL="0" distR="0" wp14:anchorId="69ADBD45" wp14:editId="4942ED9C">
            <wp:extent cx="5767493" cy="37433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0352" cy="3745181"/>
                    </a:xfrm>
                    <a:prstGeom prst="rect">
                      <a:avLst/>
                    </a:prstGeom>
                  </pic:spPr>
                </pic:pic>
              </a:graphicData>
            </a:graphic>
          </wp:inline>
        </w:drawing>
      </w:r>
    </w:p>
    <w:p w:rsidR="009051F9" w:rsidRPr="004A789C" w:rsidRDefault="009051F9" w:rsidP="009051F9">
      <w:pPr>
        <w:rPr>
          <w:lang w:val="pt-BR"/>
        </w:rPr>
      </w:pPr>
      <w:r w:rsidRPr="004A789C">
        <w:rPr>
          <w:lang w:val="pt-BR"/>
        </w:rPr>
        <w:t xml:space="preserve">Để phân vùng môi trường và phân vùng lũ tỉnh Hà Tĩnh, cần phân cấp độ dốc theo khả năng thích hợp với từng vùng môi trường. Các ứng dụng khác nhau sẽ phân cấp độ dốc khác nhau. Trong một số nghiên cứu phân vùng nguy cơ lũ lụt, phụ thuộc vào độ dốc lớn nhất và nhỏ nhất của khu vực, số bậc phân cấp, các tác giả đã phân cấp độ dốc với giá trị giữa các khoảng chia đều nhau là 3° </w:t>
      </w:r>
      <w:r w:rsidRPr="004A789C">
        <w:rPr>
          <w:lang w:val="pt-BR"/>
        </w:rPr>
        <w:fldChar w:fldCharType="begin"/>
      </w:r>
      <w:r w:rsidRPr="004A789C">
        <w:rPr>
          <w:lang w:val="pt-BR"/>
        </w:rPr>
        <w:instrText xml:space="preserve"> ADDIN EN.CITE &lt;EndNote&gt;&lt;Cite&gt;&lt;Author&gt;Saini S.S.&lt;/Author&gt;&lt;Year&gt;2012&lt;/Year&gt;&lt;RecNum&gt;33&lt;/RecNum&gt;&lt;DisplayText&gt;(Saini S.S. and S.P 2012)&lt;/DisplayText&gt;&lt;record&gt;&lt;rec-number&gt;33&lt;/rec-number&gt;&lt;foreign-keys&gt;&lt;key app="EN" db-id="xssvrd2d4tadsrerwavpetrqf5ez2a5p2fsz" timestamp="1559201549"&gt;33&lt;/key&gt;&lt;/foreign-keys&gt;&lt;ref-type name="Journal Article"&gt;17&lt;/ref-type&gt;&lt;contributors&gt;&lt;authors&gt;&lt;author&gt;Saini S.S.,&lt;/author&gt;&lt;author&gt;Kaushik S.P&lt;/author&gt;&lt;/authors&gt;&lt;/contributors&gt;&lt;titles&gt;&lt;title&gt;Risk and vulnerability assessment of flood hazard in part of Ghaggar basin: A case study of Guhla block, Kaithal, Haryana, India&lt;/title&gt;&lt;secondary-title&gt;International Journal of Geomatics and Geosciences&lt;/secondary-title&gt;&lt;/titles&gt;&lt;periodical&gt;&lt;full-title&gt;International Journal of Geomatics and Geosciences&lt;/full-title&gt;&lt;/periodical&gt;&lt;pages&gt;42 - 54&lt;/pages&gt;&lt;volume&gt;3&lt;/volume&gt;&lt;number&gt;1&lt;/number&gt;&lt;dates&gt;&lt;year&gt;2012&lt;/year&gt;&lt;/dates&gt;&lt;urls&gt;&lt;/urls&gt;&lt;/record&gt;&lt;/Cite&gt;&lt;/EndNote&gt;</w:instrText>
      </w:r>
      <w:r w:rsidRPr="004A789C">
        <w:rPr>
          <w:lang w:val="pt-BR"/>
        </w:rPr>
        <w:fldChar w:fldCharType="separate"/>
      </w:r>
      <w:r w:rsidRPr="004A789C">
        <w:rPr>
          <w:noProof/>
          <w:lang w:val="pt-BR"/>
        </w:rPr>
        <w:t>(Saini S.S. and S.P 2012)</w:t>
      </w:r>
      <w:r w:rsidRPr="004A789C">
        <w:rPr>
          <w:lang w:val="pt-BR"/>
        </w:rPr>
        <w:fldChar w:fldCharType="end"/>
      </w:r>
      <w:r w:rsidRPr="004A789C">
        <w:rPr>
          <w:lang w:val="pt-BR"/>
        </w:rPr>
        <w:t xml:space="preserve">, 5° [78], 9° </w:t>
      </w:r>
      <w:r w:rsidRPr="004A789C">
        <w:rPr>
          <w:lang w:val="pt-BR"/>
        </w:rPr>
        <w:fldChar w:fldCharType="begin"/>
      </w:r>
      <w:r w:rsidRPr="004A789C">
        <w:rPr>
          <w:lang w:val="pt-BR"/>
        </w:rPr>
        <w:instrText xml:space="preserve"> ADDIN EN.CITE &lt;EndNote&gt;&lt;Cite&gt;&lt;Author&gt;G.A.&lt;/Author&gt;&lt;Year&gt;1995&lt;/Year&gt;&lt;RecNum&gt;34&lt;/RecNum&gt;&lt;DisplayText&gt;(G.A. 1995)&lt;/DisplayText&gt;&lt;record&gt;&lt;rec-number&gt;34&lt;/rec-number&gt;&lt;foreign-keys&gt;&lt;key app="EN" db-id="xssvrd2d4tadsrerwavpetrqf5ez2a5p2fsz" timestamp="1559201740"&gt;34&lt;/key&gt;&lt;/foreign-keys&gt;&lt;ref-type name="Conference Paper"&gt;47&lt;/ref-type&gt;&lt;contributors&gt;&lt;authors&gt;&lt;author&gt;Schultz G.A.&lt;/author&gt;&lt;/authors&gt;&lt;/contributors&gt;&lt;titles&gt;&lt;title&gt;Changes on Flood characteristics due to land use changes in river basin&lt;/title&gt;&lt;secondary-title&gt;U.S.-Italy Research Workshop on the Hydrometeorology, Impacts, and Management of Extreme Floods&lt;/secondary-title&gt;&lt;/titles&gt;&lt;dates&gt;&lt;year&gt;1995&lt;/year&gt;&lt;/dates&gt;&lt;pub-location&gt;Perugia, Italy&lt;/pub-location&gt;&lt;urls&gt;&lt;/urls&gt;&lt;/record&gt;&lt;/Cite&gt;&lt;/EndNote&gt;</w:instrText>
      </w:r>
      <w:r w:rsidRPr="004A789C">
        <w:rPr>
          <w:lang w:val="pt-BR"/>
        </w:rPr>
        <w:fldChar w:fldCharType="separate"/>
      </w:r>
      <w:r w:rsidRPr="004A789C">
        <w:rPr>
          <w:noProof/>
          <w:lang w:val="pt-BR"/>
        </w:rPr>
        <w:t>(G.A. 1995)</w:t>
      </w:r>
      <w:r w:rsidRPr="004A789C">
        <w:rPr>
          <w:lang w:val="pt-BR"/>
        </w:rPr>
        <w:fldChar w:fldCharType="end"/>
      </w:r>
      <w:r w:rsidRPr="004A789C">
        <w:rPr>
          <w:lang w:val="pt-BR"/>
        </w:rPr>
        <w:t xml:space="preserve">, 18° </w:t>
      </w:r>
      <w:r w:rsidRPr="004A789C">
        <w:rPr>
          <w:lang w:val="pt-BR"/>
        </w:rPr>
        <w:fldChar w:fldCharType="begin"/>
      </w:r>
      <w:r w:rsidRPr="004A789C">
        <w:rPr>
          <w:lang w:val="pt-BR"/>
        </w:rPr>
        <w:instrText xml:space="preserve"> ADDIN EN.CITE &lt;EndNote&gt;&lt;Cite&gt;&lt;Author&gt;Yashon O.O.&lt;/Author&gt;&lt;Year&gt;2014&lt;/Year&gt;&lt;RecNum&gt;36&lt;/RecNum&gt;&lt;DisplayText&gt;(Yashon O.O. 2014)&lt;/DisplayText&gt;&lt;record&gt;&lt;rec-number&gt;36&lt;/rec-number&gt;&lt;foreign-keys&gt;&lt;key app="EN" db-id="xssvrd2d4tadsrerwavpetrqf5ez2a5p2fsz" timestamp="1559202033"&gt;36&lt;/key&gt;&lt;/foreign-keys&gt;&lt;ref-type name="Journal Article"&gt;17&lt;/ref-type&gt;&lt;contributors&gt;&lt;authors&gt;&lt;author&gt;Yashon O.O., Tateishi R&lt;/author&gt;&lt;/authors&gt;&lt;/contributors&gt;&lt;titles&gt;&lt;title&gt;Urban Flood Vulnerability and Risk Mapping Using Integrated Multi-Parametric AHP and GIS: Methodological Overview and Case Study Assessment&lt;/title&gt;&lt;secondary-title&gt;Water&lt;/secondary-title&gt;&lt;/titles&gt;&lt;periodical&gt;&lt;full-title&gt;Water&lt;/full-title&gt;&lt;/periodical&gt;&lt;pages&gt;1515-1545&lt;/pages&gt;&lt;volume&gt;6&lt;/volume&gt;&lt;number&gt;6&lt;/number&gt;&lt;dates&gt;&lt;year&gt;2014&lt;/year&gt;&lt;/dates&gt;&lt;urls&gt;&lt;/urls&gt;&lt;/record&gt;&lt;/Cite&gt;&lt;/EndNote&gt;</w:instrText>
      </w:r>
      <w:r w:rsidRPr="004A789C">
        <w:rPr>
          <w:lang w:val="pt-BR"/>
        </w:rPr>
        <w:fldChar w:fldCharType="separate"/>
      </w:r>
      <w:r w:rsidRPr="004A789C">
        <w:rPr>
          <w:noProof/>
          <w:lang w:val="pt-BR"/>
        </w:rPr>
        <w:t>(Yashon O.O. 2014)</w:t>
      </w:r>
      <w:r w:rsidRPr="004A789C">
        <w:rPr>
          <w:lang w:val="pt-BR"/>
        </w:rPr>
        <w:fldChar w:fldCharType="end"/>
      </w:r>
      <w:r w:rsidRPr="004A789C">
        <w:rPr>
          <w:lang w:val="pt-BR"/>
        </w:rPr>
        <w:t xml:space="preserve"> hoặc 10° </w:t>
      </w:r>
      <w:r w:rsidRPr="004A789C">
        <w:rPr>
          <w:lang w:val="pt-BR"/>
        </w:rPr>
        <w:fldChar w:fldCharType="begin"/>
      </w:r>
      <w:r w:rsidRPr="004A789C">
        <w:rPr>
          <w:lang w:val="pt-BR"/>
        </w:rPr>
        <w:instrText xml:space="preserve"> ADDIN EN.CITE &lt;EndNote&gt;&lt;Cite&gt;&lt;Author&gt;Rahmati O.&lt;/Author&gt;&lt;Year&gt;2016&lt;/Year&gt;&lt;RecNum&gt;32&lt;/RecNum&gt;&lt;DisplayText&gt;(Rahmati O., Zeinivand H., and M 2016; Stefanos S. and S 2013)&lt;/DisplayText&gt;&lt;record&gt;&lt;rec-number&gt;32&lt;/rec-number&gt;&lt;foreign-keys&gt;&lt;key app="EN" db-id="xssvrd2d4tadsrerwavpetrqf5ez2a5p2fsz" timestamp="1559201473"&gt;32&lt;/key&gt;&lt;/foreign-keys&gt;&lt;ref-type name="Journal Article"&gt;17&lt;/ref-type&gt;&lt;contributors&gt;&lt;authors&gt;&lt;author&gt;Rahmati O., &lt;/author&gt;&lt;author&gt;Zeinivand H., &lt;/author&gt;&lt;author&gt;Besharat M&lt;/author&gt;&lt;/authors&gt;&lt;/contributors&gt;&lt;titles&gt;&lt;title&gt;Flood hazard zoning in Yasooj region, Iran, using GIS and multi-criteria decision analysis&lt;/title&gt;&lt;secondary-title&gt;Geomatics, Natural Hazards and Risk&lt;/secondary-title&gt;&lt;/titles&gt;&lt;periodical&gt;&lt;full-title&gt;Geomatics, Natural Hazards and Risk&lt;/full-title&gt;&lt;/periodical&gt;&lt;pages&gt;p 1000-1017&lt;/pages&gt;&lt;dates&gt;&lt;year&gt;2016&lt;/year&gt;&lt;/dates&gt;&lt;urls&gt;&lt;/urls&gt;&lt;/record&gt;&lt;/Cite&gt;&lt;Cite&gt;&lt;Author&gt;Stefanos S.&lt;/Author&gt;&lt;Year&gt;2013&lt;/Year&gt;&lt;RecNum&gt;35&lt;/RecNum&gt;&lt;record&gt;&lt;rec-number&gt;35&lt;/rec-number&gt;&lt;foreign-keys&gt;&lt;key app="EN" db-id="xssvrd2d4tadsrerwavpetrqf5ez2a5p2fsz" timestamp="1559201831"&gt;35&lt;/key&gt;&lt;/foreign-keys&gt;&lt;ref-type name="Journal Article"&gt;17&lt;/ref-type&gt;&lt;contributors&gt;&lt;authors&gt;&lt;author&gt;Stefanos S., &lt;/author&gt;&lt;author&gt;Dimitrios S&lt;/author&gt;&lt;/authors&gt;&lt;/contributors&gt;&lt;titles&gt;&lt;title&gt;Assessment of flood hazard based on natural and anthropogenic factors using analytic hierarchy process (AHP)&lt;/title&gt;&lt;secondary-title&gt;Natural Hazards&lt;/secondary-title&gt;&lt;/titles&gt;&lt;periodical&gt;&lt;full-title&gt;Natural Hazards&lt;/full-title&gt;&lt;/periodical&gt;&lt;pages&gt;569-585&lt;/pages&gt;&lt;volume&gt;68&lt;/volume&gt;&lt;dates&gt;&lt;year&gt;2013&lt;/year&gt;&lt;/dates&gt;&lt;urls&gt;&lt;/urls&gt;&lt;/record&gt;&lt;/Cite&gt;&lt;/EndNote&gt;</w:instrText>
      </w:r>
      <w:r w:rsidRPr="004A789C">
        <w:rPr>
          <w:lang w:val="pt-BR"/>
        </w:rPr>
        <w:fldChar w:fldCharType="separate"/>
      </w:r>
      <w:r w:rsidRPr="004A789C">
        <w:rPr>
          <w:noProof/>
          <w:lang w:val="pt-BR"/>
        </w:rPr>
        <w:t>(Rahmati O., Zeinivand H., and M 2016; Stefanos S. and S 2013)</w:t>
      </w:r>
      <w:r w:rsidRPr="004A789C">
        <w:rPr>
          <w:lang w:val="pt-BR"/>
        </w:rPr>
        <w:fldChar w:fldCharType="end"/>
      </w:r>
      <w:r w:rsidRPr="004A789C">
        <w:rPr>
          <w:lang w:val="pt-BR"/>
        </w:rPr>
        <w:t xml:space="preserve">, và theo mức độ nguy cơ giảm dần từ nơi có độ dốc thấp đến nơi có độ dốc cao. Theo Nguyễn Văn Cư khi nghiên cứu luận cứ khoa học cho các giải pháp phòng tránh, hạn chế hậu quả lũ lụt lưu vực sông Ba, độ dốc địa hình được phân thành các khu vực với các cấp độ dốc như sau </w:t>
      </w:r>
      <w:r w:rsidRPr="004A789C">
        <w:rPr>
          <w:lang w:val="pt-BR"/>
        </w:rPr>
        <w:fldChar w:fldCharType="begin">
          <w:fldData xml:space="preserve">PEVuZE5vdGU+PENpdGU+PEF1dGhvcj5DxrA8L0F1dGhvcj48WWVhcj4yMDAzPC9ZZWFyPjxSZWNO
dW0+Mzc8L1JlY051bT48RGlzcGxheVRleHQ+KEPGsCAyMDAzKTwvRGlzcGxheVRleHQ+PHJlY29y
ZD48cmVjLW51bWJlcj4zNzwvcmVjLW51bWJlcj48Zm9yZWlnbi1rZXlzPjxrZXkgYXBwPSJFTiIg
ZGItaWQ9Inhzc3ZyZDJkNHRhZHNyZXJ3YXZwZXRycWY1ZXoyYTVwMmZzeiIgdGltZXN0YW1wPSIx
NTU5MjAyMTAwIj4zNzwva2V5PjwvZm9yZWlnbi1rZXlzPjxyZWYtdHlwZSBuYW1lPSJKb3VybmFs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MDAlIj7hu4U8L3N0eWxlPjxzdHlsZSBmYWNlPSJub3JtYWwiIGZvbnQ9ImRlZmF1bHQiIHNpemU9
IjEwMCUiPm4gVjwvc3R5bGU+PHN0eWxlIGZhY2U9Im5vcm1hbCIgZm9udD0iZGVmYXVsdCIgY2hh
cnNldD0iMjM4IiBzaXplPSIxMDAlIj7Egzwvc3R5bGU+PHN0eWxlIGZhY2U9Im5vcm1hbCIgZm9u
dD0iZGVmYXVsdCIgc2l6ZT0iMTAwJSI+biBDPC9zdHlsZT48c3R5bGUgZmFjZT0ibm9ybWFsIiBm
b250PSJkZWZhdWx0IiBjaGFyc2V0PSIyMzgiIHNpemU9IjEwMCUiPsawPC9zdHlsZT48L2F1dGhv
cj48L2F1dGhvcnM+PC9jb250cmlidXRvcnM+PHRpdGxlcz48dGl0bGU+PHN0eWxlIGZhY2U9Im5v
cm1hbCIgZm9udD0iZGVmYXVsdCIgc2l6ZT0iMTAwJSI+TmdoacOqbiBjPC9zdHlsZT48c3R5bGUg
ZmFjZT0ibm9ybWFsIiBmb250PSJkZWZhdWx0IiBjaGFyc2V0PSIxNjMiIHNpemU9IjEwMCUiPuG7
qXUgbHXhuq1uIGPhu6kga2hvYSBo4buNYyBjaG8gYzwvc3R5bGU+PHN0eWxlIGZhY2U9Im5vcm1h
bCIgZm9udD0iZGVmYXVsdCIgc2l6ZT0iMTAwJSI+w6FjIGdpPC9zdHlsZT48c3R5bGUgZmFjZT0i
bm9ybWFsIiBmb250PSJkZWZhdWx0IiBjaGFyc2V0PSIxNjMiIHNpemU9IjEwMCUiPuG6o2kgcGg8
L3N0eWxlPjxzdHlsZSBmYWNlPSJub3JtYWwiIGZvbnQ9ImRlZmF1bHQiIHNpemU9IjEwMCUiPsOh
cCBwaMOybmcgdHLDoW5oLCBoPC9zdHlsZT48c3R5bGUgZmFjZT0ibm9ybWFsIiBmb250PSJkZWZh
dWx0IiBjaGFyc2V0PSIxNjMiIHNpemU9IjEwMCUiPuG6oW4gY2jhur8gaOG6rXUgcXXhuqMgbDwv
c3R5bGU+PHN0eWxlIGZhY2U9Im5vcm1hbCIgZm9udD0iZGVmYXVsdCIgY2hhcnNldD0iMjM4IiBz
aXplPSIxMDAlIj7FqSBsPC9zdHlsZT48c3R5bGUgZmFjZT0ibm9ybWFsIiBmb250PSJkZWZhdWx0
IiBjaGFyc2V0PSIxNjMiIHNpemU9IjEwMCUiPuG7pXQgbDwvc3R5bGU+PHN0eWxlIGZhY2U9Im5v
cm1hbCIgZm9udD0iZGVmYXVsdCIgY2hhcnNldD0iMjM4IiBzaXplPSIxMDAlIj7GsHUgdjwvc3R5
bGU+PHN0eWxlIGZhY2U9Im5vcm1hbCIgZm9udD0iZGVmYXVsdCIgY2hhcnNldD0iMTYzIiBzaXpl
PSIxMDAlIj7hu7FjIHM8L3N0eWxlPjxzdHlsZSBmYWNlPSJub3JtYWwiIGZvbnQ9ImRlZmF1bHQi
IHNpemU9IjEwMCUiPsO0bmcgQmE8L3N0eWxlPjwvdGl0bGU+PHNlY29uZGFyeS10aXRsZT48c3R5
bGUgZmFjZT0ibm9ybWFsIiBmb250PSJkZWZhdWx0IiBjaGFyc2V0PSIyMzgiIHNpemU9IjEwMCUi
PsSQPC9zdHlsZT48c3R5bGUgZmFjZT0ibm9ybWFsIiBmb250PSJkZWZhdWx0IiBjaGFyc2V0PSIx
NjMiIHNpemU9IjEwMCUiPuG7gTwvc3R5bGU+PHN0eWxlIGZhY2U9Im5vcm1hbCIgZm9udD0iZGVm
YXVsdCIgc2l6ZT0iMTAwJSI+IHTDoGkgYzwvc3R5bGU+PHN0eWxlIGZhY2U9Im5vcm1hbCIgZm9u
dD0iZGVmYXVsdCIgY2hhcnNldD0iMTYzIiBzaXplPSIxMDAlIj7huqU8L3N0eWxlPjxzdHlsZSBm
YWNlPSJub3JtYWwiIGZvbnQ9ImRlZmF1bHQiIHNpemU9IjEwMCUiPnAgbmjDoCBuPC9zdHlsZT48
c3R5bGUgZmFjZT0ibm9ybWFsIiBmb250PSJkZWZhdWx0IiBjaGFyc2V0PSIyMzgiIHNpemU9IjEw
MCUiPsawPC9zdHlsZT48c3R5bGUgZmFjZT0ibm9ybWFsIiBmb250PSJkZWZhdWx0IiBjaGFyc2V0
PSIxNjMiIHNpemU9IjEwMCUiPuG7mzwvc3R5bGU+PHN0eWxlIGZhY2U9Im5vcm1hbCIgZm9udD0i
ZGVmYXVsdCIgc2l6ZT0iMTAwJSI+Yzwvc3R5bGU+PC9zZWNvbmRhcnktdGl0bGU+PC90aXRsZXM+
PHBlcmlvZGljYWw+PGZ1bGwtdGl0bGU+xJDhu4EgdMOgaSBj4bqlcCBuaMOgIG7GsOG7m2M8L2Z1
bGwtdGl0bGU+PC9wZXJpb2RpY2FsPjxkYXRlcz48eWVhcj4yMDAzPC95ZWFyPjwvZGF0ZXM+PHVy
bHM+PC91cmxzPjwvcmVjb3JkPjwvQ2l0ZT48L0VuZE5vdGU+AG==
</w:fldData>
        </w:fldChar>
      </w:r>
      <w:r w:rsidRPr="004A789C">
        <w:rPr>
          <w:lang w:val="pt-BR"/>
        </w:rPr>
        <w:instrText xml:space="preserve"> ADDIN EN.CITE </w:instrText>
      </w:r>
      <w:r w:rsidRPr="004A789C">
        <w:rPr>
          <w:lang w:val="pt-BR"/>
        </w:rPr>
        <w:fldChar w:fldCharType="begin">
          <w:fldData xml:space="preserve">PEVuZE5vdGU+PENpdGU+PEF1dGhvcj5DxrA8L0F1dGhvcj48WWVhcj4yMDAzPC9ZZWFyPjxSZWNO
dW0+Mzc8L1JlY051bT48RGlzcGxheVRleHQ+KEPGsCAyMDAzKTwvRGlzcGxheVRleHQ+PHJlY29y
ZD48cmVjLW51bWJlcj4zNzwvcmVjLW51bWJlcj48Zm9yZWlnbi1rZXlzPjxrZXkgYXBwPSJFTiIg
ZGItaWQ9Inhzc3ZyZDJkNHRhZHNyZXJ3YXZwZXRycWY1ZXoyYTVwMmZzeiIgdGltZXN0YW1wPSIx
NTU5MjAyMTAwIj4zNzwva2V5PjwvZm9yZWlnbi1rZXlzPjxyZWYtdHlwZSBuYW1lPSJKb3VybmFs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MDAlIj7hu4U8L3N0eWxlPjxzdHlsZSBmYWNlPSJub3JtYWwiIGZvbnQ9ImRlZmF1bHQiIHNpemU9
IjEwMCUiPm4gVjwvc3R5bGU+PHN0eWxlIGZhY2U9Im5vcm1hbCIgZm9udD0iZGVmYXVsdCIgY2hh
cnNldD0iMjM4IiBzaXplPSIxMDAlIj7Egzwvc3R5bGU+PHN0eWxlIGZhY2U9Im5vcm1hbCIgZm9u
dD0iZGVmYXVsdCIgc2l6ZT0iMTAwJSI+biBDPC9zdHlsZT48c3R5bGUgZmFjZT0ibm9ybWFsIiBm
b250PSJkZWZhdWx0IiBjaGFyc2V0PSIyMzgiIHNpemU9IjEwMCUiPsawPC9zdHlsZT48L2F1dGhv
cj48L2F1dGhvcnM+PC9jb250cmlidXRvcnM+PHRpdGxlcz48dGl0bGU+PHN0eWxlIGZhY2U9Im5v
cm1hbCIgZm9udD0iZGVmYXVsdCIgc2l6ZT0iMTAwJSI+TmdoacOqbiBjPC9zdHlsZT48c3R5bGUg
ZmFjZT0ibm9ybWFsIiBmb250PSJkZWZhdWx0IiBjaGFyc2V0PSIxNjMiIHNpemU9IjEwMCUiPuG7
qXUgbHXhuq1uIGPhu6kga2hvYSBo4buNYyBjaG8gYzwvc3R5bGU+PHN0eWxlIGZhY2U9Im5vcm1h
bCIgZm9udD0iZGVmYXVsdCIgc2l6ZT0iMTAwJSI+w6FjIGdpPC9zdHlsZT48c3R5bGUgZmFjZT0i
bm9ybWFsIiBmb250PSJkZWZhdWx0IiBjaGFyc2V0PSIxNjMiIHNpemU9IjEwMCUiPuG6o2kgcGg8
L3N0eWxlPjxzdHlsZSBmYWNlPSJub3JtYWwiIGZvbnQ9ImRlZmF1bHQiIHNpemU9IjEwMCUiPsOh
cCBwaMOybmcgdHLDoW5oLCBoPC9zdHlsZT48c3R5bGUgZmFjZT0ibm9ybWFsIiBmb250PSJkZWZh
dWx0IiBjaGFyc2V0PSIxNjMiIHNpemU9IjEwMCUiPuG6oW4gY2jhur8gaOG6rXUgcXXhuqMgbDwv
c3R5bGU+PHN0eWxlIGZhY2U9Im5vcm1hbCIgZm9udD0iZGVmYXVsdCIgY2hhcnNldD0iMjM4IiBz
aXplPSIxMDAlIj7FqSBsPC9zdHlsZT48c3R5bGUgZmFjZT0ibm9ybWFsIiBmb250PSJkZWZhdWx0
IiBjaGFyc2V0PSIxNjMiIHNpemU9IjEwMCUiPuG7pXQgbDwvc3R5bGU+PHN0eWxlIGZhY2U9Im5v
cm1hbCIgZm9udD0iZGVmYXVsdCIgY2hhcnNldD0iMjM4IiBzaXplPSIxMDAlIj7GsHUgdjwvc3R5
bGU+PHN0eWxlIGZhY2U9Im5vcm1hbCIgZm9udD0iZGVmYXVsdCIgY2hhcnNldD0iMTYzIiBzaXpl
PSIxMDAlIj7hu7FjIHM8L3N0eWxlPjxzdHlsZSBmYWNlPSJub3JtYWwiIGZvbnQ9ImRlZmF1bHQi
IHNpemU9IjEwMCUiPsO0bmcgQmE8L3N0eWxlPjwvdGl0bGU+PHNlY29uZGFyeS10aXRsZT48c3R5
bGUgZmFjZT0ibm9ybWFsIiBmb250PSJkZWZhdWx0IiBjaGFyc2V0PSIyMzgiIHNpemU9IjEwMCUi
PsSQPC9zdHlsZT48c3R5bGUgZmFjZT0ibm9ybWFsIiBmb250PSJkZWZhdWx0IiBjaGFyc2V0PSIx
NjMiIHNpemU9IjEwMCUiPuG7gTwvc3R5bGU+PHN0eWxlIGZhY2U9Im5vcm1hbCIgZm9udD0iZGVm
YXVsdCIgc2l6ZT0iMTAwJSI+IHTDoGkgYzwvc3R5bGU+PHN0eWxlIGZhY2U9Im5vcm1hbCIgZm9u
dD0iZGVmYXVsdCIgY2hhcnNldD0iMTYzIiBzaXplPSIxMDAlIj7huqU8L3N0eWxlPjxzdHlsZSBm
YWNlPSJub3JtYWwiIGZvbnQ9ImRlZmF1bHQiIHNpemU9IjEwMCUiPnAgbmjDoCBuPC9zdHlsZT48
c3R5bGUgZmFjZT0ibm9ybWFsIiBmb250PSJkZWZhdWx0IiBjaGFyc2V0PSIyMzgiIHNpemU9IjEw
MCUiPsawPC9zdHlsZT48c3R5bGUgZmFjZT0ibm9ybWFsIiBmb250PSJkZWZhdWx0IiBjaGFyc2V0
PSIxNjMiIHNpemU9IjEwMCUiPuG7mzwvc3R5bGU+PHN0eWxlIGZhY2U9Im5vcm1hbCIgZm9udD0i
ZGVmYXVsdCIgc2l6ZT0iMTAwJSI+Yzwvc3R5bGU+PC9zZWNvbmRhcnktdGl0bGU+PC90aXRsZXM+
PHBlcmlvZGljYWw+PGZ1bGwtdGl0bGU+xJDhu4EgdMOgaSBj4bqlcCBuaMOgIG7GsOG7m2M8L2Z1
bGwtdGl0bGU+PC9wZXJpb2RpY2FsPjxkYXRlcz48eWVhcj4yMDAzPC95ZWFyPjwvZGF0ZXM+PHVy
bHM+PC91cmxzPjwvcmVjb3JkPjwvQ2l0ZT48L0VuZE5vdGU+AG==
</w:fldData>
        </w:fldChar>
      </w:r>
      <w:r w:rsidRPr="004A789C">
        <w:rPr>
          <w:lang w:val="pt-BR"/>
        </w:rPr>
        <w:instrText xml:space="preserve"> ADDIN EN.CITE.DATA </w:instrText>
      </w:r>
      <w:r w:rsidRPr="004A789C">
        <w:rPr>
          <w:lang w:val="pt-BR"/>
        </w:rPr>
      </w:r>
      <w:r w:rsidRPr="004A789C">
        <w:rPr>
          <w:lang w:val="pt-BR"/>
        </w:rPr>
        <w:fldChar w:fldCharType="end"/>
      </w:r>
      <w:r w:rsidRPr="004A789C">
        <w:rPr>
          <w:lang w:val="pt-BR"/>
        </w:rPr>
      </w:r>
      <w:r w:rsidRPr="004A789C">
        <w:rPr>
          <w:lang w:val="pt-BR"/>
        </w:rPr>
        <w:fldChar w:fldCharType="separate"/>
      </w:r>
      <w:r w:rsidRPr="004A789C">
        <w:rPr>
          <w:noProof/>
          <w:lang w:val="pt-BR"/>
        </w:rPr>
        <w:t>(Cư 2003)</w:t>
      </w:r>
      <w:r w:rsidRPr="004A789C">
        <w:rPr>
          <w:lang w:val="pt-BR"/>
        </w:rPr>
        <w:fldChar w:fldCharType="end"/>
      </w:r>
      <w:r w:rsidRPr="004A789C">
        <w:rPr>
          <w:lang w:val="pt-BR"/>
        </w:rPr>
        <w:t>:</w:t>
      </w:r>
    </w:p>
    <w:p w:rsidR="009051F9" w:rsidRPr="004A789C" w:rsidRDefault="009051F9" w:rsidP="009051F9">
      <w:pPr>
        <w:rPr>
          <w:lang w:val="pt-BR"/>
        </w:rPr>
      </w:pPr>
      <w:r w:rsidRPr="004A789C">
        <w:rPr>
          <w:lang w:val="pt-BR"/>
        </w:rPr>
        <w:t xml:space="preserve"> - Hầu như nằm ngang (độ dốc &lt; 3°) - Nghiêng thoải (độ dốc từ 3° - 8°)</w:t>
      </w:r>
    </w:p>
    <w:p w:rsidR="009051F9" w:rsidRPr="004A789C" w:rsidRDefault="009051F9" w:rsidP="009051F9">
      <w:pPr>
        <w:rPr>
          <w:lang w:val="pt-BR"/>
        </w:rPr>
      </w:pPr>
      <w:r w:rsidRPr="004A789C">
        <w:rPr>
          <w:lang w:val="pt-BR"/>
        </w:rPr>
        <w:t xml:space="preserve"> - Dốc nghiêng (độ dốc từ 8° - 15°)</w:t>
      </w:r>
    </w:p>
    <w:p w:rsidR="009051F9" w:rsidRPr="004A789C" w:rsidRDefault="009051F9" w:rsidP="009051F9">
      <w:pPr>
        <w:rPr>
          <w:lang w:val="pt-BR"/>
        </w:rPr>
      </w:pPr>
      <w:r w:rsidRPr="004A789C">
        <w:rPr>
          <w:lang w:val="pt-BR"/>
        </w:rPr>
        <w:t xml:space="preserve"> - Dốc (độ dốc từ 15° - 25°)</w:t>
      </w:r>
    </w:p>
    <w:p w:rsidR="009051F9" w:rsidRPr="004A789C" w:rsidRDefault="009051F9" w:rsidP="009051F9">
      <w:pPr>
        <w:rPr>
          <w:lang w:val="pt-BR"/>
        </w:rPr>
      </w:pPr>
      <w:r w:rsidRPr="004A789C">
        <w:rPr>
          <w:lang w:val="pt-BR"/>
        </w:rPr>
        <w:t xml:space="preserve"> - Rất dốc (độ dốc &gt; 25°). </w:t>
      </w:r>
    </w:p>
    <w:p w:rsidR="009051F9" w:rsidRPr="004A789C" w:rsidRDefault="009051F9" w:rsidP="009051F9">
      <w:pPr>
        <w:rPr>
          <w:lang w:val="pt-BR"/>
        </w:rPr>
      </w:pPr>
      <w:r w:rsidRPr="004A789C">
        <w:rPr>
          <w:lang w:val="pt-BR"/>
        </w:rPr>
        <w:t xml:space="preserve">Cách phân cấp này cũng giống trong quy hoạch sản cuất nông nghiệp, để đánh giá khả năng sử dụng đất một cách thuận tiện và phù hợp với điều kiện địa hình, độ dốc có thể chia thành các cấp như sau </w:t>
      </w:r>
      <w:r w:rsidRPr="004A789C">
        <w:rPr>
          <w:lang w:val="pt-BR"/>
        </w:rPr>
        <w:fldChar w:fldCharType="begin"/>
      </w:r>
      <w:r w:rsidRPr="004A789C">
        <w:rPr>
          <w:lang w:val="pt-BR"/>
        </w:rPr>
        <w:instrText xml:space="preserve"> ADDIN EN.CITE &lt;EndNote&gt;&lt;Cite&gt;&lt;Author&gt;nghiệp&lt;/Author&gt;&lt;Year&gt;1984&lt;/Year&gt;&lt;RecNum&gt;38&lt;/RecNum&gt;&lt;DisplayText&gt;(nghiệp 1984)&lt;/DisplayText&gt;&lt;record&gt;&lt;rec-number&gt;38&lt;/rec-number&gt;&lt;foreign-keys&gt;&lt;key app="EN" db-id="xssvrd2d4tadsrerwavpetrqf5ez2a5p2fsz" timestamp="1559202185"&gt;38&lt;/key&gt;&lt;/foreign-keys&gt;&lt;ref-type name="Journal Article"&gt;17&lt;/ref-type&gt;&lt;contributors&gt;&lt;authors&gt;&lt;author&gt;&lt;style face="normal" font="default" size="100%"&gt;Vi&lt;/style&gt;&lt;style face="normal" font="default" charset="163" size="100%"&gt;ện Quy hoạch v&lt;/style&gt;&lt;style face="normal" font="default" size="100%"&gt;à Thi&lt;/style&gt;&lt;style face="normal" font="default" charset="163" size="100%"&gt;ết kế N&lt;/style&gt;&lt;style face="normal" font="default" size="100%"&gt;ông nghi&lt;/style&gt;&lt;style face="normal" font="default" charset="163" size="100%"&gt;ệp&lt;/style&gt;&lt;/author&gt;&lt;/authors&gt;&lt;/contributors&gt;&lt;titles&gt;&lt;title&gt;&lt;style face="normal" font="default" charset="238" size="100%"&gt;Đ&lt;/style&gt;&lt;style face="normal" font="default" charset="163" size="100%"&gt;ề t&lt;/style&gt;&lt;style face="normal" font="default" size="100%"&gt;ài xây d&lt;/style&gt;&lt;style face="normal" font="default" charset="163" size="100%"&gt;ựng quy tr&lt;/style&gt;&lt;style face="normal" font="default" size="100%"&gt;ình xói mòn &lt;/style&gt;&lt;style face="normal" font="default" charset="238" size="100%"&gt;đ&lt;/style&gt;&lt;style face="normal" font="default" charset="163" size="100%"&gt;ất&lt;/style&gt;&lt;/title&gt;&lt;/titles&gt;&lt;dates&gt;&lt;year&gt;1984&lt;/year&gt;&lt;/dates&gt;&lt;urls&gt;&lt;/urls&gt;&lt;/record&gt;&lt;/Cite&gt;&lt;/EndNote&gt;</w:instrText>
      </w:r>
      <w:r w:rsidRPr="004A789C">
        <w:rPr>
          <w:lang w:val="pt-BR"/>
        </w:rPr>
        <w:fldChar w:fldCharType="separate"/>
      </w:r>
      <w:r w:rsidRPr="004A789C">
        <w:rPr>
          <w:noProof/>
          <w:lang w:val="pt-BR"/>
        </w:rPr>
        <w:t>(nghiệp 1984)</w:t>
      </w:r>
      <w:r w:rsidRPr="004A789C">
        <w:rPr>
          <w:lang w:val="pt-BR"/>
        </w:rPr>
        <w:fldChar w:fldCharType="end"/>
      </w:r>
      <w:r w:rsidRPr="004A789C">
        <w:rPr>
          <w:lang w:val="pt-BR"/>
        </w:rPr>
        <w:t>:</w:t>
      </w:r>
    </w:p>
    <w:p w:rsidR="009051F9" w:rsidRPr="004A789C" w:rsidRDefault="009051F9" w:rsidP="009051F9">
      <w:pPr>
        <w:rPr>
          <w:lang w:val="pt-BR"/>
        </w:rPr>
      </w:pPr>
      <w:r w:rsidRPr="004A789C">
        <w:rPr>
          <w:lang w:val="pt-BR"/>
        </w:rPr>
        <w:t xml:space="preserve">  - Đất có độ dốc 3° được coi là vùng đất bằng phẳng, ít dốc. Trên đất này việc canh tác cây nông nghiệp thuận lợi.</w:t>
      </w:r>
    </w:p>
    <w:p w:rsidR="009051F9" w:rsidRPr="004A789C" w:rsidRDefault="009051F9" w:rsidP="009051F9">
      <w:pPr>
        <w:rPr>
          <w:lang w:val="pt-BR"/>
        </w:rPr>
      </w:pPr>
      <w:r w:rsidRPr="004A789C">
        <w:rPr>
          <w:lang w:val="pt-BR"/>
        </w:rPr>
        <w:t xml:space="preserve"> - Đất có độ dốc từ 3° – 8° là vùng đất tương đối bằng phẳng, thuận lợi cho canh tác nông nghiệp và cây công nghiệp ngắn ngày.     </w:t>
      </w:r>
    </w:p>
    <w:p w:rsidR="009051F9" w:rsidRPr="004A789C" w:rsidRDefault="009051F9" w:rsidP="009051F9">
      <w:pPr>
        <w:rPr>
          <w:lang w:val="pt-BR"/>
        </w:rPr>
      </w:pPr>
      <w:r w:rsidRPr="004A789C">
        <w:rPr>
          <w:lang w:val="pt-BR"/>
        </w:rPr>
        <w:lastRenderedPageBreak/>
        <w:t xml:space="preserve">  - Đất có độ dốc từ 8° - 15° địa hình tương đối dốc, sản xuất nông nghiệp gặp khó khăn.</w:t>
      </w:r>
    </w:p>
    <w:p w:rsidR="009051F9" w:rsidRPr="004A789C" w:rsidRDefault="009051F9" w:rsidP="009051F9">
      <w:pPr>
        <w:rPr>
          <w:lang w:val="pt-BR"/>
        </w:rPr>
      </w:pPr>
      <w:r w:rsidRPr="004A789C">
        <w:rPr>
          <w:lang w:val="pt-BR"/>
        </w:rPr>
        <w:t xml:space="preserve">  - Đất có độ dốc 15° - 25° là vùng có độ dốc lớn, hạn chế với sản xuất nông nghiệp chỉ thích hợp cho lâm nghiệp.</w:t>
      </w:r>
    </w:p>
    <w:p w:rsidR="009051F9" w:rsidRPr="004A789C" w:rsidRDefault="009051F9" w:rsidP="009051F9">
      <w:pPr>
        <w:rPr>
          <w:lang w:val="pt-BR"/>
        </w:rPr>
      </w:pPr>
      <w:r w:rsidRPr="004A789C">
        <w:rPr>
          <w:lang w:val="pt-BR"/>
        </w:rPr>
        <w:t xml:space="preserve">  - Đất có độ dốc &gt; 25° là địa hình dốc đứng, khó sử dụng cho nông, lâm nghiệp.   Nghiên cứu này áp dụng cách phân cấp của Nguyễn Văn Cư </w:t>
      </w:r>
      <w:r w:rsidRPr="004A789C">
        <w:rPr>
          <w:lang w:val="pt-BR"/>
        </w:rPr>
        <w:fldChar w:fldCharType="begin">
          <w:fldData xml:space="preserve">PEVuZE5vdGU+PENpdGU+PEF1dGhvcj5DxrA8L0F1dGhvcj48WWVhcj4yMDAzPC9ZZWFyPjxSZWNO
dW0+Mzc8L1JlY051bT48RGlzcGxheVRleHQ+KEPGsCAyMDAzKTwvRGlzcGxheVRleHQ+PHJlY29y
ZD48cmVjLW51bWJlcj4zNzwvcmVjLW51bWJlcj48Zm9yZWlnbi1rZXlzPjxrZXkgYXBwPSJFTiIg
ZGItaWQ9Inhzc3ZyZDJkNHRhZHNyZXJ3YXZwZXRycWY1ZXoyYTVwMmZzeiIgdGltZXN0YW1wPSIx
NTU5MjAyMTAwIj4zNzwva2V5PjwvZm9yZWlnbi1rZXlzPjxyZWYtdHlwZSBuYW1lPSJKb3VybmFs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MDAlIj7hu4U8L3N0eWxlPjxzdHlsZSBmYWNlPSJub3JtYWwiIGZvbnQ9ImRlZmF1bHQiIHNpemU9
IjEwMCUiPm4gVjwvc3R5bGU+PHN0eWxlIGZhY2U9Im5vcm1hbCIgZm9udD0iZGVmYXVsdCIgY2hh
cnNldD0iMjM4IiBzaXplPSIxMDAlIj7Egzwvc3R5bGU+PHN0eWxlIGZhY2U9Im5vcm1hbCIgZm9u
dD0iZGVmYXVsdCIgc2l6ZT0iMTAwJSI+biBDPC9zdHlsZT48c3R5bGUgZmFjZT0ibm9ybWFsIiBm
b250PSJkZWZhdWx0IiBjaGFyc2V0PSIyMzgiIHNpemU9IjEwMCUiPsawPC9zdHlsZT48L2F1dGhv
cj48L2F1dGhvcnM+PC9jb250cmlidXRvcnM+PHRpdGxlcz48dGl0bGU+PHN0eWxlIGZhY2U9Im5v
cm1hbCIgZm9udD0iZGVmYXVsdCIgc2l6ZT0iMTAwJSI+TmdoacOqbiBjPC9zdHlsZT48c3R5bGUg
ZmFjZT0ibm9ybWFsIiBmb250PSJkZWZhdWx0IiBjaGFyc2V0PSIxNjMiIHNpemU9IjEwMCUiPuG7
qXUgbHXhuq1uIGPhu6kga2hvYSBo4buNYyBjaG8gYzwvc3R5bGU+PHN0eWxlIGZhY2U9Im5vcm1h
bCIgZm9udD0iZGVmYXVsdCIgc2l6ZT0iMTAwJSI+w6FjIGdpPC9zdHlsZT48c3R5bGUgZmFjZT0i
bm9ybWFsIiBmb250PSJkZWZhdWx0IiBjaGFyc2V0PSIxNjMiIHNpemU9IjEwMCUiPuG6o2kgcGg8
L3N0eWxlPjxzdHlsZSBmYWNlPSJub3JtYWwiIGZvbnQ9ImRlZmF1bHQiIHNpemU9IjEwMCUiPsOh
cCBwaMOybmcgdHLDoW5oLCBoPC9zdHlsZT48c3R5bGUgZmFjZT0ibm9ybWFsIiBmb250PSJkZWZh
dWx0IiBjaGFyc2V0PSIxNjMiIHNpemU9IjEwMCUiPuG6oW4gY2jhur8gaOG6rXUgcXXhuqMgbDwv
c3R5bGU+PHN0eWxlIGZhY2U9Im5vcm1hbCIgZm9udD0iZGVmYXVsdCIgY2hhcnNldD0iMjM4IiBz
aXplPSIxMDAlIj7FqSBsPC9zdHlsZT48c3R5bGUgZmFjZT0ibm9ybWFsIiBmb250PSJkZWZhdWx0
IiBjaGFyc2V0PSIxNjMiIHNpemU9IjEwMCUiPuG7pXQgbDwvc3R5bGU+PHN0eWxlIGZhY2U9Im5v
cm1hbCIgZm9udD0iZGVmYXVsdCIgY2hhcnNldD0iMjM4IiBzaXplPSIxMDAlIj7GsHUgdjwvc3R5
bGU+PHN0eWxlIGZhY2U9Im5vcm1hbCIgZm9udD0iZGVmYXVsdCIgY2hhcnNldD0iMTYzIiBzaXpl
PSIxMDAlIj7hu7FjIHM8L3N0eWxlPjxzdHlsZSBmYWNlPSJub3JtYWwiIGZvbnQ9ImRlZmF1bHQi
IHNpemU9IjEwMCUiPsO0bmcgQmE8L3N0eWxlPjwvdGl0bGU+PHNlY29uZGFyeS10aXRsZT48c3R5
bGUgZmFjZT0ibm9ybWFsIiBmb250PSJkZWZhdWx0IiBjaGFyc2V0PSIyMzgiIHNpemU9IjEwMCUi
PsSQPC9zdHlsZT48c3R5bGUgZmFjZT0ibm9ybWFsIiBmb250PSJkZWZhdWx0IiBjaGFyc2V0PSIx
NjMiIHNpemU9IjEwMCUiPuG7gTwvc3R5bGU+PHN0eWxlIGZhY2U9Im5vcm1hbCIgZm9udD0iZGVm
YXVsdCIgc2l6ZT0iMTAwJSI+IHTDoGkgYzwvc3R5bGU+PHN0eWxlIGZhY2U9Im5vcm1hbCIgZm9u
dD0iZGVmYXVsdCIgY2hhcnNldD0iMTYzIiBzaXplPSIxMDAlIj7huqU8L3N0eWxlPjxzdHlsZSBm
YWNlPSJub3JtYWwiIGZvbnQ9ImRlZmF1bHQiIHNpemU9IjEwMCUiPnAgbmjDoCBuPC9zdHlsZT48
c3R5bGUgZmFjZT0ibm9ybWFsIiBmb250PSJkZWZhdWx0IiBjaGFyc2V0PSIyMzgiIHNpemU9IjEw
MCUiPsawPC9zdHlsZT48c3R5bGUgZmFjZT0ibm9ybWFsIiBmb250PSJkZWZhdWx0IiBjaGFyc2V0
PSIxNjMiIHNpemU9IjEwMCUiPuG7mzwvc3R5bGU+PHN0eWxlIGZhY2U9Im5vcm1hbCIgZm9udD0i
ZGVmYXVsdCIgc2l6ZT0iMTAwJSI+Yzwvc3R5bGU+PC9zZWNvbmRhcnktdGl0bGU+PC90aXRsZXM+
PHBlcmlvZGljYWw+PGZ1bGwtdGl0bGU+xJDhu4EgdMOgaSBj4bqlcCBuaMOgIG7GsOG7m2M8L2Z1
bGwtdGl0bGU+PC9wZXJpb2RpY2FsPjxkYXRlcz48eWVhcj4yMDAzPC95ZWFyPjwvZGF0ZXM+PHVy
bHM+PC91cmxzPjwvcmVjb3JkPjwvQ2l0ZT48L0VuZE5vdGU+AG==
</w:fldData>
        </w:fldChar>
      </w:r>
      <w:r w:rsidRPr="004A789C">
        <w:rPr>
          <w:lang w:val="pt-BR"/>
        </w:rPr>
        <w:instrText xml:space="preserve"> ADDIN EN.CITE </w:instrText>
      </w:r>
      <w:r w:rsidRPr="004A789C">
        <w:rPr>
          <w:lang w:val="pt-BR"/>
        </w:rPr>
        <w:fldChar w:fldCharType="begin">
          <w:fldData xml:space="preserve">PEVuZE5vdGU+PENpdGU+PEF1dGhvcj5DxrA8L0F1dGhvcj48WWVhcj4yMDAzPC9ZZWFyPjxSZWNO
dW0+Mzc8L1JlY051bT48RGlzcGxheVRleHQ+KEPGsCAyMDAzKTwvRGlzcGxheVRleHQ+PHJlY29y
ZD48cmVjLW51bWJlcj4zNzwvcmVjLW51bWJlcj48Zm9yZWlnbi1rZXlzPjxrZXkgYXBwPSJFTiIg
ZGItaWQ9Inhzc3ZyZDJkNHRhZHNyZXJ3YXZwZXRycWY1ZXoyYTVwMmZzeiIgdGltZXN0YW1wPSIx
NTU5MjAyMTAwIj4zNzwva2V5PjwvZm9yZWlnbi1rZXlzPjxyZWYtdHlwZSBuYW1lPSJKb3VybmFs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MDAlIj7hu4U8L3N0eWxlPjxzdHlsZSBmYWNlPSJub3JtYWwiIGZvbnQ9ImRlZmF1bHQiIHNpemU9
IjEwMCUiPm4gVjwvc3R5bGU+PHN0eWxlIGZhY2U9Im5vcm1hbCIgZm9udD0iZGVmYXVsdCIgY2hh
cnNldD0iMjM4IiBzaXplPSIxMDAlIj7Egzwvc3R5bGU+PHN0eWxlIGZhY2U9Im5vcm1hbCIgZm9u
dD0iZGVmYXVsdCIgc2l6ZT0iMTAwJSI+biBDPC9zdHlsZT48c3R5bGUgZmFjZT0ibm9ybWFsIiBm
b250PSJkZWZhdWx0IiBjaGFyc2V0PSIyMzgiIHNpemU9IjEwMCUiPsawPC9zdHlsZT48L2F1dGhv
cj48L2F1dGhvcnM+PC9jb250cmlidXRvcnM+PHRpdGxlcz48dGl0bGU+PHN0eWxlIGZhY2U9Im5v
cm1hbCIgZm9udD0iZGVmYXVsdCIgc2l6ZT0iMTAwJSI+TmdoacOqbiBjPC9zdHlsZT48c3R5bGUg
ZmFjZT0ibm9ybWFsIiBmb250PSJkZWZhdWx0IiBjaGFyc2V0PSIxNjMiIHNpemU9IjEwMCUiPuG7
qXUgbHXhuq1uIGPhu6kga2hvYSBo4buNYyBjaG8gYzwvc3R5bGU+PHN0eWxlIGZhY2U9Im5vcm1h
bCIgZm9udD0iZGVmYXVsdCIgc2l6ZT0iMTAwJSI+w6FjIGdpPC9zdHlsZT48c3R5bGUgZmFjZT0i
bm9ybWFsIiBmb250PSJkZWZhdWx0IiBjaGFyc2V0PSIxNjMiIHNpemU9IjEwMCUiPuG6o2kgcGg8
L3N0eWxlPjxzdHlsZSBmYWNlPSJub3JtYWwiIGZvbnQ9ImRlZmF1bHQiIHNpemU9IjEwMCUiPsOh
cCBwaMOybmcgdHLDoW5oLCBoPC9zdHlsZT48c3R5bGUgZmFjZT0ibm9ybWFsIiBmb250PSJkZWZh
dWx0IiBjaGFyc2V0PSIxNjMiIHNpemU9IjEwMCUiPuG6oW4gY2jhur8gaOG6rXUgcXXhuqMgbDwv
c3R5bGU+PHN0eWxlIGZhY2U9Im5vcm1hbCIgZm9udD0iZGVmYXVsdCIgY2hhcnNldD0iMjM4IiBz
aXplPSIxMDAlIj7FqSBsPC9zdHlsZT48c3R5bGUgZmFjZT0ibm9ybWFsIiBmb250PSJkZWZhdWx0
IiBjaGFyc2V0PSIxNjMiIHNpemU9IjEwMCUiPuG7pXQgbDwvc3R5bGU+PHN0eWxlIGZhY2U9Im5v
cm1hbCIgZm9udD0iZGVmYXVsdCIgY2hhcnNldD0iMjM4IiBzaXplPSIxMDAlIj7GsHUgdjwvc3R5
bGU+PHN0eWxlIGZhY2U9Im5vcm1hbCIgZm9udD0iZGVmYXVsdCIgY2hhcnNldD0iMTYzIiBzaXpl
PSIxMDAlIj7hu7FjIHM8L3N0eWxlPjxzdHlsZSBmYWNlPSJub3JtYWwiIGZvbnQ9ImRlZmF1bHQi
IHNpemU9IjEwMCUiPsO0bmcgQmE8L3N0eWxlPjwvdGl0bGU+PHNlY29uZGFyeS10aXRsZT48c3R5
bGUgZmFjZT0ibm9ybWFsIiBmb250PSJkZWZhdWx0IiBjaGFyc2V0PSIyMzgiIHNpemU9IjEwMCUi
PsSQPC9zdHlsZT48c3R5bGUgZmFjZT0ibm9ybWFsIiBmb250PSJkZWZhdWx0IiBjaGFyc2V0PSIx
NjMiIHNpemU9IjEwMCUiPuG7gTwvc3R5bGU+PHN0eWxlIGZhY2U9Im5vcm1hbCIgZm9udD0iZGVm
YXVsdCIgc2l6ZT0iMTAwJSI+IHTDoGkgYzwvc3R5bGU+PHN0eWxlIGZhY2U9Im5vcm1hbCIgZm9u
dD0iZGVmYXVsdCIgY2hhcnNldD0iMTYzIiBzaXplPSIxMDAlIj7huqU8L3N0eWxlPjxzdHlsZSBm
YWNlPSJub3JtYWwiIGZvbnQ9ImRlZmF1bHQiIHNpemU9IjEwMCUiPnAgbmjDoCBuPC9zdHlsZT48
c3R5bGUgZmFjZT0ibm9ybWFsIiBmb250PSJkZWZhdWx0IiBjaGFyc2V0PSIyMzgiIHNpemU9IjEw
MCUiPsawPC9zdHlsZT48c3R5bGUgZmFjZT0ibm9ybWFsIiBmb250PSJkZWZhdWx0IiBjaGFyc2V0
PSIxNjMiIHNpemU9IjEwMCUiPuG7mzwvc3R5bGU+PHN0eWxlIGZhY2U9Im5vcm1hbCIgZm9udD0i
ZGVmYXVsdCIgc2l6ZT0iMTAwJSI+Yzwvc3R5bGU+PC9zZWNvbmRhcnktdGl0bGU+PC90aXRsZXM+
PHBlcmlvZGljYWw+PGZ1bGwtdGl0bGU+xJDhu4EgdMOgaSBj4bqlcCBuaMOgIG7GsOG7m2M8L2Z1
bGwtdGl0bGU+PC9wZXJpb2RpY2FsPjxkYXRlcz48eWVhcj4yMDAzPC95ZWFyPjwvZGF0ZXM+PHVy
bHM+PC91cmxzPjwvcmVjb3JkPjwvQ2l0ZT48L0VuZE5vdGU+AG==
</w:fldData>
        </w:fldChar>
      </w:r>
      <w:r w:rsidRPr="004A789C">
        <w:rPr>
          <w:lang w:val="pt-BR"/>
        </w:rPr>
        <w:instrText xml:space="preserve"> ADDIN EN.CITE.DATA </w:instrText>
      </w:r>
      <w:r w:rsidRPr="004A789C">
        <w:rPr>
          <w:lang w:val="pt-BR"/>
        </w:rPr>
      </w:r>
      <w:r w:rsidRPr="004A789C">
        <w:rPr>
          <w:lang w:val="pt-BR"/>
        </w:rPr>
        <w:fldChar w:fldCharType="end"/>
      </w:r>
      <w:r w:rsidRPr="004A789C">
        <w:rPr>
          <w:lang w:val="pt-BR"/>
        </w:rPr>
      </w:r>
      <w:r w:rsidRPr="004A789C">
        <w:rPr>
          <w:lang w:val="pt-BR"/>
        </w:rPr>
        <w:fldChar w:fldCharType="separate"/>
      </w:r>
      <w:r w:rsidRPr="004A789C">
        <w:rPr>
          <w:noProof/>
          <w:lang w:val="pt-BR"/>
        </w:rPr>
        <w:t>(Cư 2003)</w:t>
      </w:r>
      <w:r w:rsidRPr="004A789C">
        <w:rPr>
          <w:lang w:val="pt-BR"/>
        </w:rPr>
        <w:fldChar w:fldCharType="end"/>
      </w:r>
      <w:r w:rsidRPr="004A789C">
        <w:rPr>
          <w:lang w:val="pt-BR"/>
        </w:rPr>
        <w:t xml:space="preserve"> kết hợp thực tế khu vực sao cho thể hiện tốt nhất mức độ thay đổi độ dốc của địa hình. Độ dốc bề mặt địa hình tỉnh Hà Tĩnh phân thành 8 cấp như sau:</w:t>
      </w:r>
    </w:p>
    <w:p w:rsidR="009051F9" w:rsidRPr="004A789C" w:rsidRDefault="009051F9" w:rsidP="009051F9">
      <w:pPr>
        <w:rPr>
          <w:lang w:val="pt-BR"/>
        </w:rPr>
      </w:pPr>
      <w:r w:rsidRPr="004A789C">
        <w:rPr>
          <w:noProof/>
        </w:rPr>
        <w:drawing>
          <wp:inline distT="0" distB="0" distL="0" distR="0" wp14:anchorId="27A268F1" wp14:editId="1CA0B547">
            <wp:extent cx="2047875" cy="17430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7875" cy="1743075"/>
                    </a:xfrm>
                    <a:prstGeom prst="rect">
                      <a:avLst/>
                    </a:prstGeom>
                  </pic:spPr>
                </pic:pic>
              </a:graphicData>
            </a:graphic>
          </wp:inline>
        </w:drawing>
      </w:r>
    </w:p>
    <w:p w:rsidR="009051F9" w:rsidRPr="004A789C" w:rsidRDefault="009051F9" w:rsidP="009051F9">
      <w:pPr>
        <w:keepNext/>
      </w:pPr>
      <w:r w:rsidRPr="004A789C">
        <w:rPr>
          <w:noProof/>
        </w:rPr>
        <w:drawing>
          <wp:inline distT="0" distB="0" distL="0" distR="0" wp14:anchorId="5C572275" wp14:editId="15D1CF27">
            <wp:extent cx="5762625" cy="367244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947" cy="3675196"/>
                    </a:xfrm>
                    <a:prstGeom prst="rect">
                      <a:avLst/>
                    </a:prstGeom>
                  </pic:spPr>
                </pic:pic>
              </a:graphicData>
            </a:graphic>
          </wp:inline>
        </w:drawing>
      </w:r>
    </w:p>
    <w:p w:rsidR="009051F9" w:rsidRPr="004A789C" w:rsidRDefault="009051F9" w:rsidP="009051F9">
      <w:pPr>
        <w:pStyle w:val="Caption"/>
      </w:pPr>
      <w:r w:rsidRPr="004A789C">
        <w:t xml:space="preserve">Hình </w:t>
      </w:r>
      <w:r w:rsidRPr="004A789C">
        <w:fldChar w:fldCharType="begin"/>
      </w:r>
      <w:r w:rsidRPr="004A789C">
        <w:instrText xml:space="preserve"> SEQ Hình \* ARABIC </w:instrText>
      </w:r>
      <w:r w:rsidRPr="004A789C">
        <w:fldChar w:fldCharType="separate"/>
      </w:r>
      <w:r w:rsidRPr="004A789C">
        <w:rPr>
          <w:noProof/>
        </w:rPr>
        <w:t>2</w:t>
      </w:r>
      <w:r w:rsidRPr="004A789C">
        <w:rPr>
          <w:noProof/>
        </w:rPr>
        <w:fldChar w:fldCharType="end"/>
      </w:r>
      <w:r w:rsidRPr="004A789C">
        <w:t>. Phân cấp độ dốc tỉnh Hà Tĩnh</w:t>
      </w:r>
    </w:p>
    <w:p w:rsidR="009051F9" w:rsidRPr="004A789C" w:rsidRDefault="009051F9" w:rsidP="009051F9">
      <w:r w:rsidRPr="004A789C">
        <w:t>Độ dốc được khái quát hóa nhằm gộp lại những khoanh vi nhỏ vụn và có được phân vùng độ dốc như hình dưới đây.</w:t>
      </w:r>
    </w:p>
    <w:p w:rsidR="009051F9" w:rsidRPr="004A789C" w:rsidRDefault="009051F9" w:rsidP="009051F9">
      <w:pPr>
        <w:rPr>
          <w:lang w:val="pt-BR"/>
        </w:rPr>
      </w:pPr>
    </w:p>
    <w:p w:rsidR="009051F9" w:rsidRPr="004A789C" w:rsidRDefault="009051F9" w:rsidP="009051F9">
      <w:pPr>
        <w:keepNext/>
      </w:pPr>
      <w:r w:rsidRPr="004A789C">
        <w:rPr>
          <w:noProof/>
        </w:rPr>
        <w:lastRenderedPageBreak/>
        <w:drawing>
          <wp:inline distT="0" distB="0" distL="0" distR="0" wp14:anchorId="2D04CD2E" wp14:editId="2C403887">
            <wp:extent cx="5704143" cy="373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5490" cy="3734682"/>
                    </a:xfrm>
                    <a:prstGeom prst="rect">
                      <a:avLst/>
                    </a:prstGeom>
                  </pic:spPr>
                </pic:pic>
              </a:graphicData>
            </a:graphic>
          </wp:inline>
        </w:drawing>
      </w:r>
    </w:p>
    <w:p w:rsidR="009051F9" w:rsidRPr="004A789C" w:rsidRDefault="009051F9" w:rsidP="009051F9">
      <w:pPr>
        <w:pStyle w:val="Caption"/>
      </w:pPr>
      <w:r w:rsidRPr="004A789C">
        <w:t xml:space="preserve">Hình </w:t>
      </w:r>
      <w:r w:rsidRPr="004A789C">
        <w:fldChar w:fldCharType="begin"/>
      </w:r>
      <w:r w:rsidRPr="004A789C">
        <w:instrText xml:space="preserve"> SEQ Hình \* ARABIC </w:instrText>
      </w:r>
      <w:r w:rsidRPr="004A789C">
        <w:fldChar w:fldCharType="separate"/>
      </w:r>
      <w:r w:rsidRPr="004A789C">
        <w:rPr>
          <w:noProof/>
        </w:rPr>
        <w:t>3</w:t>
      </w:r>
      <w:r w:rsidRPr="004A789C">
        <w:rPr>
          <w:noProof/>
        </w:rPr>
        <w:fldChar w:fldCharType="end"/>
      </w:r>
      <w:r w:rsidRPr="004A789C">
        <w:t>. Phân vùng độ dốc tỉnh Hà Tĩnh</w:t>
      </w:r>
    </w:p>
    <w:p w:rsidR="009051F9" w:rsidRPr="004A789C" w:rsidRDefault="009051F9" w:rsidP="009051F9">
      <w:pPr>
        <w:pStyle w:val="Heading3"/>
        <w:rPr>
          <w:lang w:val="pt-BR"/>
        </w:rPr>
      </w:pPr>
      <w:bookmarkStart w:id="18" w:name="_Toc43724658"/>
      <w:r w:rsidRPr="004A789C">
        <w:rPr>
          <w:lang w:val="pt-BR"/>
        </w:rPr>
        <w:t>1.2.4. Chiết xuất thông tin hướng dốc</w:t>
      </w:r>
      <w:bookmarkEnd w:id="18"/>
    </w:p>
    <w:p w:rsidR="009051F9" w:rsidRPr="004A789C" w:rsidRDefault="009051F9" w:rsidP="009051F9">
      <w:pPr>
        <w:rPr>
          <w:lang w:val="pt-BR"/>
        </w:rPr>
      </w:pPr>
      <w:r w:rsidRPr="004A789C">
        <w:rPr>
          <w:noProof/>
        </w:rPr>
        <w:drawing>
          <wp:inline distT="0" distB="0" distL="0" distR="0" wp14:anchorId="36C54C37" wp14:editId="4A09A429">
            <wp:extent cx="5758942" cy="3762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2772" cy="3764877"/>
                    </a:xfrm>
                    <a:prstGeom prst="rect">
                      <a:avLst/>
                    </a:prstGeom>
                  </pic:spPr>
                </pic:pic>
              </a:graphicData>
            </a:graphic>
          </wp:inline>
        </w:drawing>
      </w:r>
    </w:p>
    <w:p w:rsidR="009051F9" w:rsidRPr="004A789C" w:rsidRDefault="009051F9" w:rsidP="009051F9">
      <w:pPr>
        <w:rPr>
          <w:lang w:val="pt-BR"/>
        </w:rPr>
      </w:pPr>
    </w:p>
    <w:p w:rsidR="009051F9" w:rsidRPr="004A789C" w:rsidRDefault="009051F9" w:rsidP="009051F9">
      <w:pPr>
        <w:rPr>
          <w:lang w:val="pt-BR"/>
        </w:rPr>
      </w:pPr>
      <w:r w:rsidRPr="004A789C">
        <w:rPr>
          <w:noProof/>
        </w:rPr>
        <w:lastRenderedPageBreak/>
        <w:drawing>
          <wp:inline distT="0" distB="0" distL="0" distR="0" wp14:anchorId="6EEB8BFD" wp14:editId="5D66539B">
            <wp:extent cx="5728391" cy="37623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487" cy="3765065"/>
                    </a:xfrm>
                    <a:prstGeom prst="rect">
                      <a:avLst/>
                    </a:prstGeom>
                  </pic:spPr>
                </pic:pic>
              </a:graphicData>
            </a:graphic>
          </wp:inline>
        </w:drawing>
      </w:r>
    </w:p>
    <w:p w:rsidR="009051F9" w:rsidRPr="004A789C" w:rsidRDefault="009051F9" w:rsidP="009051F9">
      <w:pPr>
        <w:pStyle w:val="Heading1"/>
        <w:rPr>
          <w:lang w:val="pt-BR"/>
        </w:rPr>
      </w:pPr>
      <w:bookmarkStart w:id="19" w:name="_Toc43724659"/>
      <w:bookmarkEnd w:id="13"/>
      <w:r w:rsidRPr="004A789C">
        <w:rPr>
          <w:lang w:val="pt-BR"/>
        </w:rPr>
        <w:t>1.3. Xây dựng lớp dữ liệu thổ nhưỡng</w:t>
      </w:r>
      <w:bookmarkEnd w:id="19"/>
    </w:p>
    <w:p w:rsidR="009051F9" w:rsidRPr="004A789C" w:rsidRDefault="009051F9" w:rsidP="009051F9">
      <w:pPr>
        <w:pStyle w:val="BodyTextIndent"/>
        <w:spacing w:line="410" w:lineRule="atLeast"/>
        <w:ind w:firstLine="510"/>
        <w:rPr>
          <w:lang w:val="pt-BR"/>
        </w:rPr>
      </w:pPr>
      <w:r w:rsidRPr="004A789C">
        <w:rPr>
          <w:lang w:val="nl-NL"/>
        </w:rPr>
        <w:t>Về tính chất thổ nhưỡng, Hà Tĩnh có c</w:t>
      </w:r>
      <w:r w:rsidRPr="004A789C">
        <w:rPr>
          <w:lang w:val="pt-BR"/>
        </w:rPr>
        <w:t>ác nhóm đất chính, như sau:</w:t>
      </w:r>
    </w:p>
    <w:p w:rsidR="009051F9" w:rsidRPr="004A789C" w:rsidRDefault="009051F9" w:rsidP="009051F9">
      <w:pPr>
        <w:spacing w:line="410" w:lineRule="atLeast"/>
        <w:ind w:firstLine="510"/>
        <w:rPr>
          <w:szCs w:val="28"/>
          <w:lang w:val="pt-BR"/>
        </w:rPr>
      </w:pPr>
      <w:r w:rsidRPr="004A789C">
        <w:rPr>
          <w:szCs w:val="28"/>
          <w:lang w:val="pt-BR"/>
        </w:rPr>
        <w:t>-  Nhóm đất đồng bằng ven biển và thung lũng:</w:t>
      </w:r>
    </w:p>
    <w:p w:rsidR="009051F9" w:rsidRPr="004A789C" w:rsidRDefault="009051F9" w:rsidP="009051F9">
      <w:pPr>
        <w:spacing w:line="410" w:lineRule="atLeast"/>
        <w:ind w:firstLine="510"/>
        <w:rPr>
          <w:szCs w:val="28"/>
          <w:lang w:val="pt-BR"/>
        </w:rPr>
      </w:pPr>
      <w:r w:rsidRPr="004A789C">
        <w:rPr>
          <w:i/>
          <w:szCs w:val="28"/>
          <w:lang w:val="pt-BR"/>
        </w:rPr>
        <w:t>+ Đất cồn cát, bãi cát ven biển và trong đồng:</w:t>
      </w:r>
      <w:r w:rsidRPr="004A789C">
        <w:rPr>
          <w:szCs w:val="28"/>
          <w:lang w:val="pt-BR"/>
        </w:rPr>
        <w:t xml:space="preserve"> Có diện tích 38.222 ha, phân bố dọc theo bờ biển các huyện Nghi Xuân, Can Lộc, Thạch Hà, Lộc Hà, Cẩm Xuyên và Kỳ Anh. Loại đất này ít chua, nghèo mùn, kém màu mỡ. Một số ít đất loại này hiện được trồng màu, cây công nghiệp ngắn ngày nhưng năng suất thấp.</w:t>
      </w:r>
    </w:p>
    <w:p w:rsidR="009051F9" w:rsidRPr="004A789C" w:rsidRDefault="009051F9" w:rsidP="009051F9">
      <w:pPr>
        <w:spacing w:line="410" w:lineRule="atLeast"/>
        <w:ind w:firstLine="510"/>
        <w:rPr>
          <w:szCs w:val="28"/>
          <w:lang w:val="pt-BR"/>
        </w:rPr>
      </w:pPr>
      <w:r w:rsidRPr="004A789C">
        <w:rPr>
          <w:i/>
          <w:szCs w:val="28"/>
          <w:lang w:val="pt-BR"/>
        </w:rPr>
        <w:t>+ Đất mặn:</w:t>
      </w:r>
      <w:r w:rsidRPr="004A789C">
        <w:rPr>
          <w:szCs w:val="28"/>
          <w:lang w:val="pt-BR"/>
        </w:rPr>
        <w:t xml:space="preserve"> Có diện tích 5.140 ha, phân bố ở các địa hình thấp và trung bình ven biển. Đất mặn ít đã sử dụng trồng lúa nước, trồng màu, nhưng năng suất thấp. Một số diện tích đất mặn nhiều đã được cải tạo để nuôi trồng thủy sản, làm muối, còn lại bỏ hoang.</w:t>
      </w:r>
    </w:p>
    <w:p w:rsidR="009051F9" w:rsidRPr="004A789C" w:rsidRDefault="009051F9" w:rsidP="009051F9">
      <w:pPr>
        <w:spacing w:line="398" w:lineRule="atLeast"/>
        <w:ind w:firstLine="547"/>
        <w:rPr>
          <w:szCs w:val="28"/>
          <w:lang w:val="pt-BR"/>
        </w:rPr>
      </w:pPr>
      <w:r w:rsidRPr="004A789C">
        <w:rPr>
          <w:i/>
          <w:szCs w:val="28"/>
          <w:lang w:val="pt-BR"/>
        </w:rPr>
        <w:t>+ Đất phèn mặn:</w:t>
      </w:r>
      <w:r w:rsidRPr="004A789C">
        <w:rPr>
          <w:szCs w:val="28"/>
          <w:lang w:val="pt-BR"/>
        </w:rPr>
        <w:t xml:space="preserve"> Có diện tích 17.265 ha, phân bổ ở các vùng địa hình thấp, trũng. Đất này có thành phần cơ giới nặng, đất chua, hàm lượng mùn trung bình, lân tổng số nghèo; hầu hết diện tích đã trồng lúa nước.</w:t>
      </w:r>
    </w:p>
    <w:p w:rsidR="009051F9" w:rsidRPr="004A789C" w:rsidRDefault="009051F9" w:rsidP="009051F9">
      <w:pPr>
        <w:spacing w:line="398" w:lineRule="atLeast"/>
        <w:ind w:firstLine="547"/>
        <w:rPr>
          <w:szCs w:val="28"/>
          <w:lang w:val="pt-BR"/>
        </w:rPr>
      </w:pPr>
      <w:r w:rsidRPr="004A789C">
        <w:rPr>
          <w:i/>
          <w:szCs w:val="28"/>
          <w:lang w:val="pt-BR"/>
        </w:rPr>
        <w:t>+ Đất phù sa:</w:t>
      </w:r>
      <w:r w:rsidRPr="004A789C">
        <w:rPr>
          <w:szCs w:val="28"/>
          <w:lang w:val="pt-BR"/>
        </w:rPr>
        <w:t xml:space="preserve"> Có diện tích 103.201 ha, có các loại phù sa được bồi, phù sa không được bồi, phù sa glây, phù sa loang lổ đỏ vàng và phù sa ven sông suối ở miền núi. Đây là nhóm đất tốt, từ hơi chua đến trung bình, hàm lượng mùn từ trung bình đến khá, đạm tổng số khá, lân tổng số trung bình. Thích hợp với trồng lúa, màu, cây công nghiệp ngắn ngày. </w:t>
      </w:r>
    </w:p>
    <w:p w:rsidR="009051F9" w:rsidRPr="004A789C" w:rsidRDefault="009051F9" w:rsidP="009051F9">
      <w:pPr>
        <w:spacing w:line="398" w:lineRule="atLeast"/>
        <w:ind w:firstLine="547"/>
        <w:rPr>
          <w:szCs w:val="28"/>
          <w:lang w:val="pt-BR"/>
        </w:rPr>
      </w:pPr>
      <w:r w:rsidRPr="004A789C">
        <w:rPr>
          <w:i/>
          <w:szCs w:val="28"/>
          <w:lang w:val="pt-BR"/>
        </w:rPr>
        <w:lastRenderedPageBreak/>
        <w:t>+ Đất dốc tụ thung lũng:</w:t>
      </w:r>
      <w:r w:rsidRPr="004A789C">
        <w:rPr>
          <w:szCs w:val="28"/>
          <w:lang w:val="pt-BR"/>
        </w:rPr>
        <w:t xml:space="preserve"> Có diện tích 12.936 ha, có tiềm năng trồng lúa nước và hoa màu do hàm lượng mùn, lân và kali tổng số khá, đạm tổng số trung bình.</w:t>
      </w:r>
    </w:p>
    <w:p w:rsidR="009051F9" w:rsidRPr="004A789C" w:rsidRDefault="009051F9" w:rsidP="009051F9">
      <w:pPr>
        <w:spacing w:line="398" w:lineRule="atLeast"/>
        <w:ind w:firstLine="547"/>
        <w:rPr>
          <w:szCs w:val="28"/>
          <w:lang w:val="pt-BR"/>
        </w:rPr>
      </w:pPr>
      <w:r w:rsidRPr="004A789C">
        <w:rPr>
          <w:szCs w:val="28"/>
          <w:lang w:val="pt-BR"/>
        </w:rPr>
        <w:t>- Nhóm đất đồi núi: Có diện tích 405.436 ha, chiếm 67,5% diện tích đất tự nhiên, gồm các loại đất sau:</w:t>
      </w:r>
    </w:p>
    <w:p w:rsidR="009051F9" w:rsidRPr="004A789C" w:rsidRDefault="009051F9" w:rsidP="009051F9">
      <w:pPr>
        <w:spacing w:line="398" w:lineRule="atLeast"/>
        <w:ind w:firstLine="547"/>
        <w:rPr>
          <w:szCs w:val="28"/>
          <w:lang w:val="pt-BR"/>
        </w:rPr>
      </w:pPr>
      <w:r w:rsidRPr="004A789C">
        <w:rPr>
          <w:i/>
          <w:szCs w:val="28"/>
          <w:lang w:val="pt-BR"/>
        </w:rPr>
        <w:t>+ Đất vàng nâu trên phù sa cổ:</w:t>
      </w:r>
      <w:r w:rsidRPr="004A789C">
        <w:rPr>
          <w:szCs w:val="28"/>
          <w:lang w:val="pt-BR"/>
        </w:rPr>
        <w:t xml:space="preserve"> Có diện tích 6.315 ha, tập trung chủ yếu ở vùng Nam Kỳ Anh, ven núi Hoành Sơn. Loại đất này bị thoái hóa và rửa trôi mạnh do độ che phủ thấp, chất lượng đất xấu.</w:t>
      </w:r>
    </w:p>
    <w:p w:rsidR="009051F9" w:rsidRPr="004A789C" w:rsidRDefault="009051F9" w:rsidP="009051F9">
      <w:pPr>
        <w:spacing w:line="398" w:lineRule="atLeast"/>
        <w:ind w:firstLine="547"/>
        <w:rPr>
          <w:szCs w:val="28"/>
          <w:lang w:val="pt-BR"/>
        </w:rPr>
      </w:pPr>
      <w:r w:rsidRPr="004A789C">
        <w:rPr>
          <w:i/>
          <w:szCs w:val="28"/>
          <w:lang w:val="pt-BR"/>
        </w:rPr>
        <w:t>+ Đất đỏ vàng trên đá sét:</w:t>
      </w:r>
      <w:r w:rsidRPr="004A789C">
        <w:rPr>
          <w:szCs w:val="28"/>
          <w:lang w:val="pt-BR"/>
        </w:rPr>
        <w:t xml:space="preserve"> Có diện tích 148.642 ha, phân bố ở các vùng Hương Sơn, Thạch Hà, Cẩm Xuyên, Kỳ Anh và vùng Truông Bát Hương Khê. Đây là loại đất tốt, tầng dày khá, độ dốc thấp, giàu dinh dưỡng, thích hợp trồng cây công nghiệp dài ngày, cây ăn quả và trồng rừng nguyên liệu. </w:t>
      </w:r>
    </w:p>
    <w:p w:rsidR="009051F9" w:rsidRPr="004A789C" w:rsidRDefault="009051F9" w:rsidP="009051F9">
      <w:pPr>
        <w:spacing w:line="398" w:lineRule="atLeast"/>
        <w:ind w:firstLine="547"/>
        <w:rPr>
          <w:szCs w:val="28"/>
          <w:lang w:val="pt-BR"/>
        </w:rPr>
      </w:pPr>
      <w:r w:rsidRPr="004A789C">
        <w:rPr>
          <w:i/>
          <w:szCs w:val="28"/>
          <w:lang w:val="pt-BR"/>
        </w:rPr>
        <w:t>+ Đất vàng nhạt trên đá cát:</w:t>
      </w:r>
      <w:r w:rsidRPr="004A789C">
        <w:rPr>
          <w:szCs w:val="28"/>
          <w:lang w:val="pt-BR"/>
        </w:rPr>
        <w:t xml:space="preserve"> Có diện tích 27.716 ha. Nhóm đất này thường chua, phần lớn bị bạc màu, nghèo dinh dưỡng do độ dốc tương đối lớn, không được cải tạo chống xói mòn. Đất này đang được trồng màu, cây công nghiệp ngắn ngày, cây ăn quả, cây lâm nghiệp và một phần bỏ hoang.</w:t>
      </w:r>
    </w:p>
    <w:p w:rsidR="009051F9" w:rsidRPr="004A789C" w:rsidRDefault="009051F9" w:rsidP="009051F9">
      <w:pPr>
        <w:spacing w:line="398" w:lineRule="atLeast"/>
        <w:ind w:firstLine="547"/>
        <w:rPr>
          <w:szCs w:val="28"/>
          <w:lang w:val="pt-BR"/>
        </w:rPr>
      </w:pPr>
      <w:r w:rsidRPr="004A789C">
        <w:rPr>
          <w:i/>
          <w:szCs w:val="28"/>
          <w:lang w:val="pt-BR"/>
        </w:rPr>
        <w:t>+ Đất vàng nhạt trên đá Granit, Ryolit:</w:t>
      </w:r>
      <w:r w:rsidRPr="004A789C">
        <w:rPr>
          <w:szCs w:val="28"/>
          <w:lang w:val="pt-BR"/>
        </w:rPr>
        <w:t xml:space="preserve"> Có diện tích 29.720 ha, phân bố ở đồi núi hầu hết các huyện. Loại đất này thường chua, khả năng hấp thụ không cao, hàm lượng mùn nghèo, đạm tổng số trung bình đến nghèo, lân nghèo. </w:t>
      </w:r>
    </w:p>
    <w:p w:rsidR="009051F9" w:rsidRPr="004A789C" w:rsidRDefault="009051F9" w:rsidP="009051F9">
      <w:pPr>
        <w:spacing w:line="398" w:lineRule="atLeast"/>
        <w:ind w:firstLine="547"/>
        <w:rPr>
          <w:szCs w:val="28"/>
          <w:lang w:val="pt-BR"/>
        </w:rPr>
      </w:pPr>
      <w:r w:rsidRPr="004A789C">
        <w:rPr>
          <w:i/>
          <w:szCs w:val="28"/>
          <w:lang w:val="pt-BR"/>
        </w:rPr>
        <w:t>+ Đất màu vàng đỏ trên núi cao:</w:t>
      </w:r>
      <w:r w:rsidRPr="004A789C">
        <w:rPr>
          <w:szCs w:val="28"/>
          <w:lang w:val="pt-BR"/>
        </w:rPr>
        <w:t xml:space="preserve"> Có diện tích 155.261 ha, hiện đang được phủ xanh bằng diện tích rừng tự nhiên và một ít rừng trồng. Đây là đối tượng khoanh nuôi và bảo vệ của rừng phòng hộ đầu nguồn và các khu rừng đặc dụng. </w:t>
      </w:r>
    </w:p>
    <w:p w:rsidR="009051F9" w:rsidRPr="004A789C" w:rsidRDefault="009051F9" w:rsidP="009051F9">
      <w:pPr>
        <w:spacing w:line="398" w:lineRule="atLeast"/>
        <w:ind w:firstLine="547"/>
        <w:rPr>
          <w:szCs w:val="28"/>
          <w:lang w:val="pt-BR"/>
        </w:rPr>
      </w:pPr>
      <w:r w:rsidRPr="004A789C">
        <w:rPr>
          <w:i/>
          <w:szCs w:val="28"/>
          <w:lang w:val="pt-BR"/>
        </w:rPr>
        <w:t>+ Đất xói mòn mạnh trơ sỏi đá:</w:t>
      </w:r>
      <w:r w:rsidRPr="004A789C">
        <w:rPr>
          <w:szCs w:val="28"/>
          <w:lang w:val="pt-BR"/>
        </w:rPr>
        <w:t xml:space="preserve"> Có diện tích 37.742 ha, phân bố ở vùng đồi núi dốc. Do quá trình sử dụng đất quá mức dẫn đến xói mòn, rửa trôi, hết lớp đất bề mặt và cần được phủ xanh bằng cây lâm nghiệp hoặc cải tạo trồng cây nông nghiệp có tán che.</w:t>
      </w:r>
    </w:p>
    <w:p w:rsidR="009051F9" w:rsidRPr="004A789C" w:rsidRDefault="009051F9" w:rsidP="009051F9">
      <w:pPr>
        <w:spacing w:line="240" w:lineRule="auto"/>
        <w:ind w:firstLine="562"/>
        <w:rPr>
          <w:i/>
          <w:sz w:val="24"/>
          <w:szCs w:val="24"/>
          <w:lang w:val="pt-BR"/>
        </w:rPr>
      </w:pPr>
      <w:r w:rsidRPr="004A789C">
        <w:rPr>
          <w:i/>
          <w:sz w:val="24"/>
          <w:szCs w:val="24"/>
          <w:lang w:val="pt-BR"/>
        </w:rPr>
        <w:t>(Nguồn: Quy hoạch bảo vệ môi trường tỉnh Hà Tĩnh đến năm 2020)</w:t>
      </w:r>
    </w:p>
    <w:p w:rsidR="009051F9" w:rsidRPr="004A789C" w:rsidRDefault="009051F9" w:rsidP="009051F9">
      <w:r w:rsidRPr="004A789C">
        <w:rPr>
          <w:noProof/>
        </w:rPr>
        <w:lastRenderedPageBreak/>
        <w:drawing>
          <wp:inline distT="0" distB="0" distL="0" distR="0" wp14:anchorId="39A25453" wp14:editId="2389C706">
            <wp:extent cx="5829300" cy="3857552"/>
            <wp:effectExtent l="0" t="0" r="0" b="0"/>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9215" cy="3864113"/>
                    </a:xfrm>
                    <a:prstGeom prst="rect">
                      <a:avLst/>
                    </a:prstGeom>
                  </pic:spPr>
                </pic:pic>
              </a:graphicData>
            </a:graphic>
          </wp:inline>
        </w:drawing>
      </w:r>
    </w:p>
    <w:p w:rsidR="009051F9" w:rsidRPr="004A789C" w:rsidRDefault="009051F9" w:rsidP="009051F9">
      <w:pPr>
        <w:pStyle w:val="Heading1"/>
      </w:pPr>
      <w:bookmarkStart w:id="20" w:name="_Toc43724660"/>
      <w:r w:rsidRPr="004A789C">
        <w:t>2. Ứng dụng công nghệ địa tin học trong phân vùng môi trường tỉnh Hà Tĩnh</w:t>
      </w:r>
      <w:bookmarkEnd w:id="20"/>
    </w:p>
    <w:p w:rsidR="009051F9" w:rsidRPr="004A789C" w:rsidRDefault="009051F9" w:rsidP="009051F9">
      <w:pPr>
        <w:pStyle w:val="Heading2"/>
      </w:pPr>
      <w:bookmarkStart w:id="21" w:name="_Toc43724661"/>
      <w:r w:rsidRPr="004A789C">
        <w:t>2.1. Phương pháp</w:t>
      </w:r>
      <w:bookmarkEnd w:id="21"/>
      <w:r w:rsidRPr="004A789C">
        <w:t xml:space="preserve"> </w:t>
      </w:r>
    </w:p>
    <w:p w:rsidR="009051F9" w:rsidRPr="004A789C" w:rsidRDefault="009051F9" w:rsidP="009051F9">
      <w:pPr>
        <w:pStyle w:val="Heading3"/>
      </w:pPr>
      <w:bookmarkStart w:id="22" w:name="_Toc43724662"/>
      <w:r w:rsidRPr="004A789C">
        <w:t>2.1.1. Giới thiệu phương pháp AHP   Analytic Hierarchy Process (AHP)</w:t>
      </w:r>
      <w:bookmarkEnd w:id="22"/>
      <w:r w:rsidRPr="004A789C">
        <w:t xml:space="preserve"> </w:t>
      </w:r>
    </w:p>
    <w:p w:rsidR="009051F9" w:rsidRPr="004A789C" w:rsidRDefault="009051F9" w:rsidP="009051F9">
      <w:r w:rsidRPr="004A789C">
        <w:t xml:space="preserve">- Phương pháp phân tích thứ bậc được nhà khoa học Mỹ Saaty trường Đại học Pittsburgh (Mỹ) đề xuất vào những năm 1980 </w:t>
      </w:r>
      <w:r w:rsidRPr="004A789C">
        <w:fldChar w:fldCharType="begin"/>
      </w:r>
      <w:r w:rsidRPr="004A789C">
        <w:instrText xml:space="preserve"> ADDIN EN.CITE &lt;EndNote&gt;&lt;Cite&gt;&lt;Author&gt;T.L&lt;/Author&gt;&lt;Year&gt;1980&lt;/Year&gt;&lt;RecNum&gt;20&lt;/RecNum&gt;&lt;DisplayText&gt;(T.L 1980, 1987)&lt;/DisplayText&gt;&lt;record&gt;&lt;rec-number&gt;20&lt;/rec-number&gt;&lt;foreign-keys&gt;&lt;key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record&gt;&lt;/Cite&gt;&lt;Cite&gt;&lt;Author&gt;T.L&lt;/Author&gt;&lt;Year&gt;1987&lt;/Year&gt;&lt;RecNum&gt;21&lt;/RecNum&gt;&lt;record&gt;&lt;rec-number&gt;21&lt;/rec-number&gt;&lt;foreign-keys&gt;&lt;key app="EN" db-id="xssvrd2d4tadsrerwavpetrqf5ez2a5p2fsz" timestamp="1558944962"&gt;21&lt;/key&gt;&lt;/foreign-keys&gt;&lt;ref-type name="Journal Article"&gt;17&lt;/ref-type&gt;&lt;contributors&gt;&lt;authors&gt;&lt;author&gt; Saaty T.L&lt;/author&gt;&lt;/authors&gt;&lt;/contributors&gt;&lt;titles&gt;&lt;title&gt;The Analytic Hierachy Process – what it is and how it is used&lt;/title&gt;&lt;secondary-title&gt;Mathematical modelling, Elsevier volume 9&lt;/secondary-title&gt;&lt;/titles&gt;&lt;periodical&gt;&lt;full-title&gt;Mathematical modelling, Elsevier volume 9&lt;/full-title&gt;&lt;/periodical&gt;&lt;dates&gt;&lt;year&gt;1987&lt;/year&gt;&lt;/dates&gt;&lt;urls&gt;&lt;/urls&gt;&lt;/record&gt;&lt;/Cite&gt;&lt;/EndNote&gt;</w:instrText>
      </w:r>
      <w:r w:rsidRPr="004A789C">
        <w:fldChar w:fldCharType="separate"/>
      </w:r>
      <w:r w:rsidRPr="004A789C">
        <w:rPr>
          <w:noProof/>
        </w:rPr>
        <w:t>(T.L 1980, 1987)</w:t>
      </w:r>
      <w:r w:rsidRPr="004A789C">
        <w:fldChar w:fldCharType="end"/>
      </w:r>
      <w:r w:rsidRPr="004A789C">
        <w:t xml:space="preserve"> và đã được nghiên cứu mở rộng, bổ sung cho đến nay. Đây là một công cụ hiệu quả giúp đưa ra các quyết định phức tạp nhờ có khả năng hỗ trợ người ra quyết định thiết lập các ưu tiên và đưa ra kết luận tối ưu </w:t>
      </w:r>
      <w:r w:rsidRPr="004A789C">
        <w:fldChar w:fldCharType="begin"/>
      </w:r>
      <w:r w:rsidRPr="004A789C">
        <w:instrText xml:space="preserve"> ADDIN EN.CITE &lt;EndNote&gt;&lt;Cite&gt;&lt;Author&gt;T.L&lt;/Author&gt;&lt;Year&gt;2008&lt;/Year&gt;&lt;RecNum&gt;22&lt;/RecNum&gt;&lt;DisplayText&gt;(T.L 2008)&lt;/DisplayText&gt;&lt;record&gt;&lt;rec-number&gt;22&lt;/rec-number&gt;&lt;foreign-keys&gt;&lt;key app="EN" db-id="xssvrd2d4tadsrerwavpetrqf5ez2a5p2fsz" timestamp="1558945060"&gt;22&lt;/key&gt;&lt;/foreign-keys&gt;&lt;ref-type name="Journal Article"&gt;17&lt;/ref-type&gt;&lt;contributors&gt;&lt;authors&gt;&lt;author&gt;Saaty T.L&lt;/author&gt;&lt;/authors&gt;&lt;/contributors&gt;&lt;titles&gt;&lt;title&gt;Decision making with the analytic hierarchy process&lt;/title&gt;&lt;secondary-title&gt;International Journal Services Sciences&lt;/secondary-title&gt;&lt;/titles&gt;&lt;periodical&gt;&lt;full-title&gt;International Journal Services Sciences&lt;/full-title&gt;&lt;/periodical&gt;&lt;pages&gt;83 -98&lt;/pages&gt;&lt;volume&gt;1&lt;/volume&gt;&lt;number&gt;1&lt;/number&gt;&lt;dates&gt;&lt;year&gt;2008&lt;/year&gt;&lt;/dates&gt;&lt;urls&gt;&lt;/urls&gt;&lt;/record&gt;&lt;/Cite&gt;&lt;/EndNote&gt;</w:instrText>
      </w:r>
      <w:r w:rsidRPr="004A789C">
        <w:fldChar w:fldCharType="separate"/>
      </w:r>
      <w:r w:rsidRPr="004A789C">
        <w:rPr>
          <w:noProof/>
        </w:rPr>
        <w:t>(T.L 2008)</w:t>
      </w:r>
      <w:r w:rsidRPr="004A789C">
        <w:fldChar w:fldCharType="end"/>
      </w:r>
      <w:r w:rsidRPr="004A789C">
        <w:t xml:space="preserve">. Phương pháp AHP đã được áp dụng rộng rãi cho nhiều lĩnh vực như khoa học tự nhiên, kinh tế, xã hội, y tế…Ra đời sớm nhưng AHP thực sự được ứng dụng mạnh mẽ từ khi kỹ thuật máy tính phát triển </w:t>
      </w:r>
      <w:r w:rsidRPr="004A789C">
        <w:fldChar w:fldCharType="begin">
          <w:fldData xml:space="preserve">PEVuZE5vdGU+PENpdGU+PEF1dGhvcj5I4bqxbmc8L0F1dGhvcj48WWVhcj4yMDE1PC9ZZWFyPjxS
ZWNOdW0+MjU8L1JlY051bT48RGlzcGxheVRleHQ+KEjhurFuZyAyMDE1KTwvRGlzcGxheVRleHQ+
PHJlY29yZD48cmVjLW51bWJlcj4yNTwvcmVjLW51bWJlcj48Zm9yZWlnbi1rZXlzPjxrZXkgYXBw
PSJFTiIgZGItaWQ9Inhzc3ZyZDJkNHRhZHNyZXJ3YXZwZXRycWY1ZXoyYTVwMmZzeiIgdGltZXN0
YW1wPSIxNTU4OTQ2MjM2Ij4yNTwva2V5PjwvZm9yZWlnbi1rZXlzPjxyZWYtdHlwZSBuYW1lPSJK
b3VybmFsIEFydGljbGUiPjE3PC9yZWYtdHlwZT48Y29udHJpYnV0b3JzPjxhdXRob3JzPjxhdXRo
b3I+PHN0eWxlIGZhY2U9Im5vcm1hbCIgZm9udD0iZGVmYXVsdCIgc2l6ZT0iMTAwJSI+Vjwvc3R5
bGU+PHN0eWxlIGZhY2U9Im5vcm1hbCIgZm9udD0iZGVmYXVsdCIgY2hhcnNldD0iMjM4IiBzaXpl
PSIxMDAlIj7FqSBUaDwvc3R5bGU+PHN0eWxlIGZhY2U9Im5vcm1hbCIgZm9udD0iZGVmYXVsdCIg
Y2hhcnNldD0iMTYzIiBzaXplPSIxMDAlIj7hu4sgSOG6sW5nIDwvc3R5bGU+PC9hdXRob3I+PC9h
dXRob3JzPjwvY29udHJpYnV0b3JzPjx0aXRsZXM+PHRpdGxlPjxzdHlsZSBmYWNlPSJub3JtYWwi
IGZvbnQ9ImRlZmF1bHQiIHNpemU9IjEwMCUiPiBOZ2hpw6puIGM8L3N0eWxlPjxzdHlsZSBmYWNl
PSJub3JtYWwiIGZvbnQ9ImRlZmF1bHQiIGNoYXJzZXQ9IjE2MyIgc2l6ZT0iMTAwJSI+4bupdSB4
PC9zdHlsZT48c3R5bGUgZmFjZT0ibm9ybWFsIiBmb250PSJkZWZhdWx0IiBzaXplPSIxMDAlIj7D
oWMgbDwvc3R5bGU+PHN0eWxlIGZhY2U9Im5vcm1hbCIgZm9udD0iZGVmYXVsdCIgY2hhcnNldD0i
MTYzIiBzaXplPSIxMDAlIj7huq1wIGM8L3N0eWxlPjxzdHlsZSBmYWNlPSJub3JtYWwiIGZvbnQ9
ImRlZmF1bHQiIGNoYXJzZXQ9IjIzOCIgc2l6ZT0iMTAwJSI+xqEgczwvc3R5bGU+PHN0eWxlIGZh
Y2U9Im5vcm1hbCIgZm9udD0iZGVmYXVsdCIgY2hhcnNldD0iMTYzIiBzaXplPSIxMDAlIj7hu58g
a2hvYSBo4buNYyB0PC9zdHlsZT48c3R5bGUgZmFjZT0ibm9ybWFsIiBmb250PSJkZWZhdWx0IiBz
aXplPSIxMDAlIj7DrWNoIGg8L3N0eWxlPjxzdHlsZSBmYWNlPSJub3JtYWwiIGZvbnQ9ImRlZmF1
bHQiIGNoYXJzZXQ9IjE2MyIgc2l6ZT0iMTAwJSI+4bujcCB0PC9zdHlsZT48c3R5bGUgZmFjZT0i
bm9ybWFsIiBmb250PSJkZWZhdWx0IiBjaGFyc2V0PSIyMzgiIHNpemU9IjEwMCUiPsawIGxpPC9z
dHlsZT48c3R5bGUgZmFjZT0ibm9ybWFsIiBmb250PSJkZWZhdWx0IiBjaGFyc2V0PSIxNjMiIHNp
emU9IjEwMCUiPuG7h3UgPC9zdHlsZT48c3R5bGUgZmFjZT0ibm9ybWFsIiBmb250PSJkZWZhdWx0
IiBjaGFyc2V0PSIyMzgiIHNpemU9IjEwMCUiPsSRPC9zdHlsZT48c3R5bGUgZmFjZT0ibm9ybWFs
IiBmb250PSJkZWZhdWx0IiBjaGFyc2V0PSIxNjMiIHNpemU9IjEwMCUiPuG7i2EgdGluIGjhu41j
IDwvc3R5bGU+PHN0eWxlIGZhY2U9Im5vcm1hbCIgZm9udD0iZGVmYXVsdCIgY2hhcnNldD0iMjM4
IiBzaXplPSIxMDAlIj7EkTwvc3R5bGU+PHN0eWxlIGZhY2U9Im5vcm1hbCIgZm9udD0iZGVmYXVs
dCIgc2l6ZT0iMTAwJSI+w6FuaCBnacOhIG3DtGkgdHI8L3N0eWxlPjxzdHlsZSBmYWNlPSJub3Jt
YWwiIGZvbnQ9ImRlZmF1bHQiIGNoYXJzZXQ9IjIzOCIgc2l6ZT0iMTAwJSI+xrA8L3N0eWxlPjxz
dHlsZSBmYWNlPSJub3JtYWwiIGZvbnQ9ImRlZmF1bHQiIGNoYXJzZXQ9IjE2MyIgc2l6ZT0iMTAw
JSI+4budbmcgY2hp4bq/biBsPC9zdHlsZT48c3R5bGUgZmFjZT0ibm9ybWFsIiBmb250PSJkZWZh
dWx0IiBjaGFyc2V0PSIyMzgiIHNpemU9IjEwMCUiPsawPC9zdHlsZT48c3R5bGUgZmFjZT0ibm9y
bWFsIiBmb250PSJkZWZhdWx0IiBjaGFyc2V0PSIxNjMiIHNpemU9IjEwMCUiPuG7o2MgcGjhu6Vj
IHbhu6UgcXVpIGhv4bqhY2gga2hhaSB0aDwvc3R5bGU+PHN0eWxlIGZhY2U9Im5vcm1hbCIgZm9u
dD0iZGVmYXVsdCIgc2l6ZT0iMTAwJSI+w6FjIGtob8Ohbmcgczwvc3R5bGU+PHN0eWxlIGZhY2U9
Im5vcm1hbCIgZm9udD0iZGVmYXVsdCIgY2hhcnNldD0iMTYzIiBzaXplPSIxMDAlIj7huqNuIHLh
uq9uPC9zdHlsZT48L3RpdGxlPjxzZWNvbmRhcnktdGl0bGU+PHN0eWxlIGZhY2U9Im5vcm1hbCIg
Zm9udD0iZGVmYXVsdCIgc2l6ZT0iMTAwJSI+IEx1PC9zdHlsZT48c3R5bGUgZmFjZT0ibm9ybWFs
IiBmb250PSJkZWZhdWx0IiBjaGFyc2V0PSIxNjMiIHNpemU9IjEwMCUiPuG6rW4gPC9zdHlsZT48
c3R5bGUgZmFjZT0ibm9ybWFsIiBmb250PSJkZWZhdWx0IiBzaXplPSIxMDAlIj7DoW4gdGk8L3N0
eWxlPjxzdHlsZSBmYWNlPSJub3JtYWwiIGZvbnQ9ImRlZmF1bHQiIGNoYXJzZXQ9IjE2MyIgc2l6
ZT0iMTAwJSI+4bq/biBz4bu5IGvhu7kgdGh14bqtdCwgPC9zdHlsZT48c3R5bGUgZmFjZT0ibm9y
bWFsIiBmb250PSJkZWZhdWx0IiBjaGFyc2V0PSIyMzgiIHNpemU9IjEwMCUiPsSQPC9zdHlsZT48
c3R5bGUgZmFjZT0ibm9ybWFsIiBmb250PSJkZWZhdWx0IiBjaGFyc2V0PSIxNjMiIHNpemU9IjEw
MCUiPuG6oWkgaOG7jWMgTeG7jyA8L3N0eWxlPjxzdHlsZSBmYWNlPSJub3JtYWwiIGZvbnQ9ImRl
ZmF1bHQiIGNoYXJzZXQ9IjIzOCIgc2l6ZT0iMTAwJSI+xJA8L3N0eWxlPjxzdHlsZSBmYWNlPSJu
b3JtYWwiIGZvbnQ9ImRlZmF1bHQiIGNoYXJzZXQ9IjE2MyIgc2l6ZT0iMTAwJSI+4buLYSBjaOG6
pXQ8L3N0eWxlPjwvc2Vjb25kYXJ5LXRpdGxlPjwvdGl0bGVzPjxkYXRlcz48eWVhcj4yMDE1PC95
ZWFyPjwvZGF0ZXM+PHVybHM+PC91cmxzPjwvcmVjb3JkPjwvQ2l0ZT48L0VuZE5vdGU+
</w:fldData>
        </w:fldChar>
      </w:r>
      <w:r w:rsidRPr="004A789C">
        <w:instrText xml:space="preserve"> ADDIN EN.CITE </w:instrText>
      </w:r>
      <w:r w:rsidRPr="004A789C">
        <w:fldChar w:fldCharType="begin">
          <w:fldData xml:space="preserve">PEVuZE5vdGU+PENpdGU+PEF1dGhvcj5I4bqxbmc8L0F1dGhvcj48WWVhcj4yMDE1PC9ZZWFyPjxS
ZWNOdW0+MjU8L1JlY051bT48RGlzcGxheVRleHQ+KEjhurFuZyAyMDE1KTwvRGlzcGxheVRleHQ+
PHJlY29yZD48cmVjLW51bWJlcj4yNTwvcmVjLW51bWJlcj48Zm9yZWlnbi1rZXlzPjxrZXkgYXBw
PSJFTiIgZGItaWQ9Inhzc3ZyZDJkNHRhZHNyZXJ3YXZwZXRycWY1ZXoyYTVwMmZzeiIgdGltZXN0
YW1wPSIxNTU4OTQ2MjM2Ij4yNTwva2V5PjwvZm9yZWlnbi1rZXlzPjxyZWYtdHlwZSBuYW1lPSJK
b3VybmFsIEFydGljbGUiPjE3PC9yZWYtdHlwZT48Y29udHJpYnV0b3JzPjxhdXRob3JzPjxhdXRo
b3I+PHN0eWxlIGZhY2U9Im5vcm1hbCIgZm9udD0iZGVmYXVsdCIgc2l6ZT0iMTAwJSI+Vjwvc3R5
bGU+PHN0eWxlIGZhY2U9Im5vcm1hbCIgZm9udD0iZGVmYXVsdCIgY2hhcnNldD0iMjM4IiBzaXpl
PSIxMDAlIj7FqSBUaDwvc3R5bGU+PHN0eWxlIGZhY2U9Im5vcm1hbCIgZm9udD0iZGVmYXVsdCIg
Y2hhcnNldD0iMTYzIiBzaXplPSIxMDAlIj7hu4sgSOG6sW5nIDwvc3R5bGU+PC9hdXRob3I+PC9h
dXRob3JzPjwvY29udHJpYnV0b3JzPjx0aXRsZXM+PHRpdGxlPjxzdHlsZSBmYWNlPSJub3JtYWwi
IGZvbnQ9ImRlZmF1bHQiIHNpemU9IjEwMCUiPiBOZ2hpw6puIGM8L3N0eWxlPjxzdHlsZSBmYWNl
PSJub3JtYWwiIGZvbnQ9ImRlZmF1bHQiIGNoYXJzZXQ9IjE2MyIgc2l6ZT0iMTAwJSI+4bupdSB4
PC9zdHlsZT48c3R5bGUgZmFjZT0ibm9ybWFsIiBmb250PSJkZWZhdWx0IiBzaXplPSIxMDAlIj7D
oWMgbDwvc3R5bGU+PHN0eWxlIGZhY2U9Im5vcm1hbCIgZm9udD0iZGVmYXVsdCIgY2hhcnNldD0i
MTYzIiBzaXplPSIxMDAlIj7huq1wIGM8L3N0eWxlPjxzdHlsZSBmYWNlPSJub3JtYWwiIGZvbnQ9
ImRlZmF1bHQiIGNoYXJzZXQ9IjIzOCIgc2l6ZT0iMTAwJSI+xqEgczwvc3R5bGU+PHN0eWxlIGZh
Y2U9Im5vcm1hbCIgZm9udD0iZGVmYXVsdCIgY2hhcnNldD0iMTYzIiBzaXplPSIxMDAlIj7hu58g
a2hvYSBo4buNYyB0PC9zdHlsZT48c3R5bGUgZmFjZT0ibm9ybWFsIiBmb250PSJkZWZhdWx0IiBz
aXplPSIxMDAlIj7DrWNoIGg8L3N0eWxlPjxzdHlsZSBmYWNlPSJub3JtYWwiIGZvbnQ9ImRlZmF1
bHQiIGNoYXJzZXQ9IjE2MyIgc2l6ZT0iMTAwJSI+4bujcCB0PC9zdHlsZT48c3R5bGUgZmFjZT0i
bm9ybWFsIiBmb250PSJkZWZhdWx0IiBjaGFyc2V0PSIyMzgiIHNpemU9IjEwMCUiPsawIGxpPC9z
dHlsZT48c3R5bGUgZmFjZT0ibm9ybWFsIiBmb250PSJkZWZhdWx0IiBjaGFyc2V0PSIxNjMiIHNp
emU9IjEwMCUiPuG7h3UgPC9zdHlsZT48c3R5bGUgZmFjZT0ibm9ybWFsIiBmb250PSJkZWZhdWx0
IiBjaGFyc2V0PSIyMzgiIHNpemU9IjEwMCUiPsSRPC9zdHlsZT48c3R5bGUgZmFjZT0ibm9ybWFs
IiBmb250PSJkZWZhdWx0IiBjaGFyc2V0PSIxNjMiIHNpemU9IjEwMCUiPuG7i2EgdGluIGjhu41j
IDwvc3R5bGU+PHN0eWxlIGZhY2U9Im5vcm1hbCIgZm9udD0iZGVmYXVsdCIgY2hhcnNldD0iMjM4
IiBzaXplPSIxMDAlIj7EkTwvc3R5bGU+PHN0eWxlIGZhY2U9Im5vcm1hbCIgZm9udD0iZGVmYXVs
dCIgc2l6ZT0iMTAwJSI+w6FuaCBnacOhIG3DtGkgdHI8L3N0eWxlPjxzdHlsZSBmYWNlPSJub3Jt
YWwiIGZvbnQ9ImRlZmF1bHQiIGNoYXJzZXQ9IjIzOCIgc2l6ZT0iMTAwJSI+xrA8L3N0eWxlPjxz
dHlsZSBmYWNlPSJub3JtYWwiIGZvbnQ9ImRlZmF1bHQiIGNoYXJzZXQ9IjE2MyIgc2l6ZT0iMTAw
JSI+4budbmcgY2hp4bq/biBsPC9zdHlsZT48c3R5bGUgZmFjZT0ibm9ybWFsIiBmb250PSJkZWZh
dWx0IiBjaGFyc2V0PSIyMzgiIHNpemU9IjEwMCUiPsawPC9zdHlsZT48c3R5bGUgZmFjZT0ibm9y
bWFsIiBmb250PSJkZWZhdWx0IiBjaGFyc2V0PSIxNjMiIHNpemU9IjEwMCUiPuG7o2MgcGjhu6Vj
IHbhu6UgcXVpIGhv4bqhY2gga2hhaSB0aDwvc3R5bGU+PHN0eWxlIGZhY2U9Im5vcm1hbCIgZm9u
dD0iZGVmYXVsdCIgc2l6ZT0iMTAwJSI+w6FjIGtob8Ohbmcgczwvc3R5bGU+PHN0eWxlIGZhY2U9
Im5vcm1hbCIgZm9udD0iZGVmYXVsdCIgY2hhcnNldD0iMTYzIiBzaXplPSIxMDAlIj7huqNuIHLh
uq9uPC9zdHlsZT48L3RpdGxlPjxzZWNvbmRhcnktdGl0bGU+PHN0eWxlIGZhY2U9Im5vcm1hbCIg
Zm9udD0iZGVmYXVsdCIgc2l6ZT0iMTAwJSI+IEx1PC9zdHlsZT48c3R5bGUgZmFjZT0ibm9ybWFs
IiBmb250PSJkZWZhdWx0IiBjaGFyc2V0PSIxNjMiIHNpemU9IjEwMCUiPuG6rW4gPC9zdHlsZT48
c3R5bGUgZmFjZT0ibm9ybWFsIiBmb250PSJkZWZhdWx0IiBzaXplPSIxMDAlIj7DoW4gdGk8L3N0
eWxlPjxzdHlsZSBmYWNlPSJub3JtYWwiIGZvbnQ9ImRlZmF1bHQiIGNoYXJzZXQ9IjE2MyIgc2l6
ZT0iMTAwJSI+4bq/biBz4bu5IGvhu7kgdGh14bqtdCwgPC9zdHlsZT48c3R5bGUgZmFjZT0ibm9y
bWFsIiBmb250PSJkZWZhdWx0IiBjaGFyc2V0PSIyMzgiIHNpemU9IjEwMCUiPsSQPC9zdHlsZT48
c3R5bGUgZmFjZT0ibm9ybWFsIiBmb250PSJkZWZhdWx0IiBjaGFyc2V0PSIxNjMiIHNpemU9IjEw
MCUiPuG6oWkgaOG7jWMgTeG7jyA8L3N0eWxlPjxzdHlsZSBmYWNlPSJub3JtYWwiIGZvbnQ9ImRl
ZmF1bHQiIGNoYXJzZXQ9IjIzOCIgc2l6ZT0iMTAwJSI+xJA8L3N0eWxlPjxzdHlsZSBmYWNlPSJu
b3JtYWwiIGZvbnQ9ImRlZmF1bHQiIGNoYXJzZXQ9IjE2MyIgc2l6ZT0iMTAwJSI+4buLYSBjaOG6
pXQ8L3N0eWxlPjwvc2Vjb25kYXJ5LXRpdGxlPjwvdGl0bGVzPjxkYXRlcz48eWVhcj4yMDE1PC95
ZWFyPjwvZGF0ZXM+PHVybHM+PC91cmxzPjwvcmVjb3JkPjwvQ2l0ZT48L0VuZE5vdGU+
</w:fldData>
        </w:fldChar>
      </w:r>
      <w:r w:rsidRPr="004A789C">
        <w:instrText xml:space="preserve"> ADDIN EN.CITE.DATA </w:instrText>
      </w:r>
      <w:r w:rsidRPr="004A789C">
        <w:fldChar w:fldCharType="end"/>
      </w:r>
      <w:r w:rsidRPr="004A789C">
        <w:fldChar w:fldCharType="separate"/>
      </w:r>
      <w:r w:rsidRPr="004A789C">
        <w:rPr>
          <w:noProof/>
        </w:rPr>
        <w:t>(Hằng 2015)</w:t>
      </w:r>
      <w:r w:rsidRPr="004A789C">
        <w:fldChar w:fldCharType="end"/>
      </w:r>
      <w:r w:rsidRPr="004A789C">
        <w:t xml:space="preserve">. AHP là phương pháp toán học hỗ trợ phân tích các vấn đề ra quyết định phức tạp với nhiều tiêu chí dựa trên việc khử dần các giá trị thông qua sự so sánh từng cặp tham số theo tất cả các tiêu chí </w:t>
      </w:r>
      <w:r w:rsidRPr="004A789C">
        <w:fldChar w:fldCharType="begin"/>
      </w:r>
      <w:r w:rsidRPr="004A789C">
        <w:instrText xml:space="preserve"> ADDIN EN.CITE &lt;EndNote&gt;&lt;Cite&gt;&lt;Author&gt;Ishizaka A.&lt;/Author&gt;&lt;Year&gt;2011&lt;/Year&gt;&lt;RecNum&gt;24&lt;/RecNum&gt;&lt;DisplayText&gt;(Ishizaka A. and A. 2011)&lt;/DisplayText&gt;&lt;record&gt;&lt;rec-number&gt;24&lt;/rec-number&gt;&lt;foreign-keys&gt;&lt;key app="EN" db-id="xssvrd2d4tadsrerwavpetrqf5ez2a5p2fsz" timestamp="1558945264"&gt;24&lt;/key&gt;&lt;/foreign-keys&gt;&lt;ref-type name="Journal Article"&gt;17&lt;/ref-type&gt;&lt;contributors&gt;&lt;authors&gt;&lt;author&gt;Ishizaka A.,&lt;/author&gt;&lt;author&gt;Labib A. &lt;/author&gt;&lt;/authors&gt;&lt;/contributors&gt;&lt;titles&gt;&lt;title&gt;Review of the main developments in the Analytic Hierarchy Process”, Expert Systems with Applications&lt;/title&gt;&lt;secondary-title&gt;Expert Systems with Applications&lt;/secondary-title&gt;&lt;/titles&gt;&lt;periodical&gt;&lt;full-title&gt;Expert Systems with Applications&lt;/full-title&gt;&lt;/periodical&gt;&lt;pages&gt; 14336-14345&lt;/pages&gt;&lt;volume&gt;38&lt;/volume&gt;&lt;number&gt;11&lt;/number&gt;&lt;dates&gt;&lt;year&gt;2011&lt;/year&gt;&lt;/dates&gt;&lt;urls&gt;&lt;/urls&gt;&lt;/record&gt;&lt;/Cite&gt;&lt;/EndNote&gt;</w:instrText>
      </w:r>
      <w:r w:rsidRPr="004A789C">
        <w:fldChar w:fldCharType="separate"/>
      </w:r>
      <w:r w:rsidRPr="004A789C">
        <w:rPr>
          <w:noProof/>
        </w:rPr>
        <w:t>(Ishizaka A. and A. 2011)</w:t>
      </w:r>
      <w:r w:rsidRPr="004A789C">
        <w:fldChar w:fldCharType="end"/>
      </w:r>
      <w:r w:rsidRPr="004A789C">
        <w:t xml:space="preserve">. Phương pháp này cho phép người ra quyết định tập hợp kiến thức của các chuyên gia về vấn đề của họ, kết hợp được các dữ liệu khách quan và chủ quan trong một khuôn khổ thứ bậc logic </w:t>
      </w:r>
      <w:r w:rsidRPr="004A789C">
        <w:fldChar w:fldCharType="begin"/>
      </w:r>
      <w:r w:rsidRPr="004A789C">
        <w:instrText xml:space="preserve"> ADDIN EN.CITE &lt;EndNote&gt;&lt;Cite&gt;&lt;Author&gt;T.L&lt;/Author&gt;&lt;Year&gt;2012&lt;/Year&gt;&lt;RecNum&gt;23&lt;/RecNum&gt;&lt;DisplayText&gt;(T.L 2012)&lt;/DisplayText&gt;&lt;record&gt;&lt;rec-number&gt;23&lt;/rec-number&gt;&lt;foreign-keys&gt;&lt;key app="EN" db-id="xssvrd2d4tadsrerwavpetrqf5ez2a5p2fsz" timestamp="1558945149"&gt;23&lt;/key&gt;&lt;/foreign-keys&gt;&lt;ref-type name="Journal Article"&gt;17&lt;/ref-type&gt;&lt;contributors&gt;&lt;authors&gt;&lt;author&gt; Saaty T.L&lt;/author&gt;&lt;/authors&gt;&lt;/contributors&gt;&lt;titles&gt;&lt;title&gt;Decision making in complex enviroments:The Analytic Network Process (ANP) for Dependence and Feedback&lt;/title&gt;&lt;secondary-title&gt;Pittsburgh&lt;/secondary-title&gt;&lt;/titles&gt;&lt;periodical&gt;&lt;full-title&gt;Pittsburgh&lt;/full-title&gt;&lt;/periodical&gt;&lt;dates&gt;&lt;year&gt;2012&lt;/year&gt;&lt;/dates&gt;&lt;urls&gt;&lt;/urls&gt;&lt;/record&gt;&lt;/Cite&gt;&lt;/EndNote&gt;</w:instrText>
      </w:r>
      <w:r w:rsidRPr="004A789C">
        <w:fldChar w:fldCharType="separate"/>
      </w:r>
      <w:r w:rsidRPr="004A789C">
        <w:rPr>
          <w:noProof/>
        </w:rPr>
        <w:t>(T.L 2012)</w:t>
      </w:r>
      <w:r w:rsidRPr="004A789C">
        <w:fldChar w:fldCharType="end"/>
      </w:r>
      <w:r w:rsidRPr="004A789C">
        <w:t xml:space="preserve">. AHP kết hợp được cả hai mặt tư duy của con người: định tính và định lượng. Định tính thể hiện qua sự sắp xếp thứ bậc, định lượng thể hiện qua sự mô tả các đánh giá và sự ưa thích dưới dạng các con số </w:t>
      </w:r>
      <w:r w:rsidRPr="004A789C">
        <w:fldChar w:fldCharType="begin"/>
      </w:r>
      <w:r w:rsidRPr="004A789C">
        <w:instrText xml:space="preserve"> ADDIN EN.CITE &lt;EndNote&gt;&lt;Cite&gt;&lt;Author&gt;Ishizaka A.&lt;/Author&gt;&lt;Year&gt;2011&lt;/Year&gt;&lt;RecNum&gt;24&lt;/RecNum&gt;&lt;DisplayText&gt;(Ishizaka A. and A. 2011)&lt;/DisplayText&gt;&lt;record&gt;&lt;rec-number&gt;24&lt;/rec-number&gt;&lt;foreign-keys&gt;&lt;key app="EN" db-id="xssvrd2d4tadsrerwavpetrqf5ez2a5p2fsz" timestamp="1558945264"&gt;24&lt;/key&gt;&lt;/foreign-keys&gt;&lt;ref-type name="Journal Article"&gt;17&lt;/ref-type&gt;&lt;contributors&gt;&lt;authors&gt;&lt;author&gt;Ishizaka A.,&lt;/author&gt;&lt;author&gt;Labib A. &lt;/author&gt;&lt;/authors&gt;&lt;/contributors&gt;&lt;titles&gt;&lt;title&gt;Review of the main developments in the Analytic Hierarchy Process”, Expert Systems with Applications&lt;/title&gt;&lt;secondary-title&gt;Expert Systems with Applications&lt;/secondary-title&gt;&lt;/titles&gt;&lt;periodical&gt;&lt;full-title&gt;Expert Systems with Applications&lt;/full-title&gt;&lt;/periodical&gt;&lt;pages&gt; 14336-14345&lt;/pages&gt;&lt;volume&gt;38&lt;/volume&gt;&lt;number&gt;11&lt;/number&gt;&lt;dates&gt;&lt;year&gt;2011&lt;/year&gt;&lt;/dates&gt;&lt;urls&gt;&lt;/urls&gt;&lt;/record&gt;&lt;/Cite&gt;&lt;/EndNote&gt;</w:instrText>
      </w:r>
      <w:r w:rsidRPr="004A789C">
        <w:fldChar w:fldCharType="separate"/>
      </w:r>
      <w:r w:rsidRPr="004A789C">
        <w:rPr>
          <w:noProof/>
        </w:rPr>
        <w:t>(Ishizaka A. and A. 2011)</w:t>
      </w:r>
      <w:r w:rsidRPr="004A789C">
        <w:fldChar w:fldCharType="end"/>
      </w:r>
      <w:r w:rsidRPr="004A789C">
        <w:t>.</w:t>
      </w:r>
    </w:p>
    <w:p w:rsidR="009051F9" w:rsidRPr="004A789C" w:rsidRDefault="009051F9" w:rsidP="009051F9">
      <w:pPr>
        <w:pStyle w:val="Heading3"/>
      </w:pPr>
      <w:bookmarkStart w:id="23" w:name="_Toc43724663"/>
      <w:r w:rsidRPr="004A789C">
        <w:lastRenderedPageBreak/>
        <w:t>2.1.2. Nguyên tắc AHP</w:t>
      </w:r>
      <w:bookmarkEnd w:id="23"/>
      <w:r w:rsidRPr="004A789C">
        <w:t xml:space="preserve">  </w:t>
      </w:r>
    </w:p>
    <w:p w:rsidR="009051F9" w:rsidRPr="004A789C" w:rsidRDefault="009051F9" w:rsidP="009051F9">
      <w:r w:rsidRPr="004A789C">
        <w:t xml:space="preserve">Hệ thống phân cấp AHP như là một cấu trúc mô hình hóa với các quyết định chủ quan, bao gồm: mục tiêu tổng quát, nhóm các tùy chọn/lựa chọn thay thế để đạt được mục tiêu và nhóm các yếu tố hoặc các tiêu chuẩn có liên quan đến lựa chọn/thay thế các mục tiêu ấy. Quá trình cơ bản của AHP dựa trên cơ sở nhận thức, phân tích và tổng hợp. Mục đích của AHP là để cung cấp một phương pháp cho mô hình hóa các vấn đề phi cấu trúc trong các ngành khoa học kinh tế, xã hội và quản lý. Hệ thống phân cấp cấu trúc trừu tượng của một hệ thống nhằm nghiên cứu sự tương tác giữa các thành phần của hệ thống và tác động của chúng lên toàn hệ thống. Sự trừu tượng này có thể mang theo một số hình thức liên quan, tất cả hình thức đều hình thành một mục tiêu chung, đến mục tiêu phụ cho đến những người ảnh hưởng của các yếu tố này, các mục tiêu của con người và sau đó đến chính sách của họ, xa hơn là các chiến lược, và cuối cùng sẽ thu được kết quả từ những chiến lược đó </w:t>
      </w:r>
      <w:r w:rsidRPr="004A789C">
        <w:fldChar w:fldCharType="begin"/>
      </w:r>
      <w:r w:rsidRPr="004A789C">
        <w:instrText xml:space="preserve"> ADDIN EN.CITE &lt;EndNote&gt;&lt;Cite&gt;&lt;Author&gt;Bhushan N&lt;/Author&gt;&lt;Year&gt;2004&lt;/Year&gt;&lt;RecNum&gt;26&lt;/RecNum&gt;&lt;DisplayText&gt;(Bhushan N 2004; P.A 1986)&lt;/DisplayText&gt;&lt;record&gt;&lt;rec-number&gt;26&lt;/rec-number&gt;&lt;foreign-keys&gt;&lt;key app="EN" db-id="xssvrd2d4tadsrerwavpetrqf5ez2a5p2fsz" timestamp="1558946885"&gt;26&lt;/key&gt;&lt;/foreign-keys&gt;&lt;ref-type name="Journal Article"&gt;17&lt;/ref-type&gt;&lt;contributors&gt;&lt;authors&gt;&lt;author&gt;Bhushan N,. and Rain K&lt;/author&gt;&lt;/authors&gt;&lt;/contributors&gt;&lt;titles&gt;&lt;title&gt;Strategic Decision Making Applying the Analytic Hierarchy Process&lt;/title&gt;&lt;secondary-title&gt;Spinger&lt;/secondary-title&gt;&lt;/titles&gt;&lt;periodical&gt;&lt;full-title&gt;Spinger&lt;/full-title&gt;&lt;/periodical&gt;&lt;dates&gt;&lt;year&gt;2004&lt;/year&gt;&lt;/dates&gt;&lt;urls&gt;&lt;/urls&gt;&lt;/record&gt;&lt;/Cite&gt;&lt;Cite&gt;&lt;Author&gt;P.A&lt;/Author&gt;&lt;Year&gt;1986&lt;/Year&gt;&lt;RecNum&gt;27&lt;/RecNum&gt;&lt;record&gt;&lt;rec-number&gt;27&lt;/rec-number&gt;&lt;foreign-keys&gt;&lt;key app="EN" db-id="xssvrd2d4tadsrerwavpetrqf5ez2a5p2fsz" timestamp="1558947001"&gt;27&lt;/key&gt;&lt;/foreign-keys&gt;&lt;ref-type name="Book"&gt;6&lt;/ref-type&gt;&lt;contributors&gt;&lt;authors&gt;&lt;author&gt; Burrough P.A&lt;/author&gt;&lt;/authors&gt;&lt;/contributors&gt;&lt;titles&gt;&lt;title&gt;Principles of Geographic Information Systems for Land Resource Assessment&lt;/title&gt;&lt;secondary-title&gt;Monographs on Soil and Resources Survey&lt;/secondary-title&gt;&lt;/titles&gt;&lt;volume&gt;12&lt;/volume&gt;&lt;dates&gt;&lt;year&gt;1986&lt;/year&gt;&lt;/dates&gt;&lt;pub-location&gt; Oxford Science Publications, New York&lt;/pub-location&gt;&lt;urls&gt;&lt;/urls&gt;&lt;/record&gt;&lt;/Cite&gt;&lt;/EndNote&gt;</w:instrText>
      </w:r>
      <w:r w:rsidRPr="004A789C">
        <w:fldChar w:fldCharType="separate"/>
      </w:r>
      <w:r w:rsidRPr="004A789C">
        <w:rPr>
          <w:noProof/>
        </w:rPr>
        <w:t>(Bhushan N 2004; P.A 1986)</w:t>
      </w:r>
      <w:r w:rsidRPr="004A789C">
        <w:fldChar w:fldCharType="end"/>
      </w:r>
      <w:r w:rsidRPr="004A789C">
        <w:t xml:space="preserve">. Dựa trên so sánh cặp, AHP có thể được mô tả với 3 nguyên tắc chính: </w:t>
      </w:r>
    </w:p>
    <w:p w:rsidR="009051F9" w:rsidRPr="004A789C" w:rsidRDefault="009051F9" w:rsidP="009051F9">
      <w:r w:rsidRPr="004A789C">
        <w:t xml:space="preserve"> - Phân tích vấn đề ra quyết định (thiết lập thứ bậc)</w:t>
      </w:r>
    </w:p>
    <w:p w:rsidR="009051F9" w:rsidRPr="004A789C" w:rsidRDefault="009051F9" w:rsidP="009051F9">
      <w:r w:rsidRPr="004A789C">
        <w:t xml:space="preserve"> - Đánh giá so sánh các thành phần (so sánh cặp giữa các yếu tố)</w:t>
      </w:r>
    </w:p>
    <w:p w:rsidR="009051F9" w:rsidRPr="004A789C" w:rsidRDefault="009051F9" w:rsidP="009051F9">
      <w:r w:rsidRPr="004A789C">
        <w:t xml:space="preserve"> - Tổng hợp các mức độ ưu tiên (xác định các ma trận trọng số)</w:t>
      </w:r>
    </w:p>
    <w:p w:rsidR="009051F9" w:rsidRPr="004A789C" w:rsidRDefault="009051F9" w:rsidP="009051F9">
      <w:pPr>
        <w:rPr>
          <w:b/>
          <w:i/>
        </w:rPr>
      </w:pPr>
      <w:r w:rsidRPr="004A789C">
        <w:rPr>
          <w:b/>
          <w:i/>
        </w:rPr>
        <w:t xml:space="preserve">a. Phân tích vấn đề ra quyết định </w:t>
      </w:r>
    </w:p>
    <w:p w:rsidR="009051F9" w:rsidRPr="004A789C" w:rsidRDefault="009051F9" w:rsidP="009051F9">
      <w:pPr>
        <w:ind w:firstLine="720"/>
      </w:pPr>
      <w:r w:rsidRPr="004A789C">
        <w:t xml:space="preserve">Tiến hành lựa chọn các chỉ tiêu cần nghiên cứu, phân cấp và loại bỏ các chỉ tiêu kém quan trọng. Để phân tích, cần phải xác định những khía cạnh của vấn đề từ tổng quát đến chi tiết, thể hiện chúng theo cây đa nhánh. Phần tử tại mức cao nhất của cây được gọi là mục tiêu. Những phần tử ở mức cuối cùng gọi là sự lựa chọn hay các phương án lựa chọn. Ngoài ra, còn một nhóm các phần tử liên quan đến các yếu tố hay tiêu chuẩn liên kết giữa những sự lựa chọn và mục tiêu [31]. Với bài toán phân vùng nguy cơ lũ, phân tích vấn đề ra quyết định là quá trình xác định các tiêu chí là các nguyên nhân sinh lũ được phân theo nhóm: kinh tế, xã hội, tự nhiên, cơ sở hạ tầng.  </w:t>
      </w:r>
    </w:p>
    <w:p w:rsidR="009051F9" w:rsidRPr="004A789C" w:rsidRDefault="009051F9" w:rsidP="009051F9">
      <w:pPr>
        <w:rPr>
          <w:b/>
          <w:i/>
        </w:rPr>
      </w:pPr>
      <w:r w:rsidRPr="004A789C">
        <w:rPr>
          <w:b/>
          <w:i/>
        </w:rPr>
        <w:t xml:space="preserve">b. Đánh giá so sánh giữa các thành phần  </w:t>
      </w:r>
    </w:p>
    <w:p w:rsidR="009051F9" w:rsidRPr="004A789C" w:rsidRDefault="009051F9" w:rsidP="009051F9">
      <w:pPr>
        <w:ind w:firstLine="720"/>
      </w:pPr>
      <w:r w:rsidRPr="004A789C">
        <w:t xml:space="preserve">Đây là quá trình xác định mức độ quan trọng tương đối của các tiêu chí chính và tiêu chí phụ bằng cách so sánh cặp. AHP dùng thang đánh giá bằng con số tuyệt đối để thể hiện mức độ quan trọng. Tỉ số của cặp so sánh được dựa trên nguyên tắc của Saaty với một hệ thống 9 điểm. Các chỉ số 1, 3, 5, 7, 9 được đánh dấu cho các thành phần thể hiện mức độ đáp ứng rõ rệt các tiêu chí. Các chỉ số 2, 4, 6, 8 dùng cho các trường hợp do sự hơn kém của các phương án không rõ ràng </w:t>
      </w:r>
      <w:r w:rsidRPr="004A789C">
        <w:fldChar w:fldCharType="begin"/>
      </w:r>
      <w:r w:rsidRPr="004A789C">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York&lt;/secondary-title&gt;&lt;/titles&gt;&lt;dates&gt;&lt;year&gt;1980&lt;/year&gt;&lt;/dates&gt;&lt;urls&gt;&lt;/urls&gt;&lt;/record&gt;&lt;/Cite&gt;&lt;/EndNote&gt;</w:instrText>
      </w:r>
      <w:r w:rsidRPr="004A789C">
        <w:fldChar w:fldCharType="separate"/>
      </w:r>
      <w:r w:rsidRPr="004A789C">
        <w:rPr>
          <w:noProof/>
        </w:rPr>
        <w:t>(T.L 1980)</w:t>
      </w:r>
      <w:r w:rsidRPr="004A789C">
        <w:fldChar w:fldCharType="end"/>
      </w:r>
      <w:r w:rsidRPr="004A789C">
        <w:t xml:space="preserve">. Để đánh giá sự quan trọng của 2 nhân tố tác động đến đối tượng, một phần tử i và một phần tử j cần một mức thang độ để chỉ sự quan trọng hay mức độ vượt trội của một phần tử với một phần tử khác qua các tiêu chuẩn hay tính chất của nó. Saaty đã đề xuất mối quan hệ </w:t>
      </w:r>
      <w:r w:rsidRPr="004A789C">
        <w:lastRenderedPageBreak/>
        <w:t xml:space="preserve">như bảng sau Trong bảng sau, nếu thành phần i được gán giá trị khác 0 khi so sánh với thành phần j, thì j sẽ có giá trị nghịch đảo khi so sánh với i. Giả sử phần tử i quan trọng hơn phần tử j và được đánh giá mức 9, khi đó j rất ít quan trọng so với i và có giá trị 1/9.  </w:t>
      </w:r>
    </w:p>
    <w:p w:rsidR="009051F9" w:rsidRPr="004A789C" w:rsidRDefault="009051F9" w:rsidP="009051F9">
      <w:pPr>
        <w:ind w:firstLine="720"/>
      </w:pPr>
      <w:r w:rsidRPr="004A789C">
        <w:t xml:space="preserve">Trong trường hợp này, so sánh được thực hiện bằng cách chọn thành phần nhỏ hơn làm đơn vị ước lượng thành phần lớn hơn khi có nhiều đơn vị </w:t>
      </w:r>
      <w:r w:rsidRPr="004A789C">
        <w:fldChar w:fldCharType="begin"/>
      </w:r>
      <w:r w:rsidRPr="004A789C">
        <w:instrText xml:space="preserve"> ADDIN EN.CITE &lt;EndNote&gt;&lt;Cite&gt;&lt;Author&gt;Triantaphyllou E.&lt;/Author&gt;&lt;Year&gt;1995&lt;/Year&gt;&lt;RecNum&gt;28&lt;/RecNum&gt;&lt;DisplayText&gt;(Triantaphyllou E. 1995)&lt;/DisplayText&gt;&lt;record&gt;&lt;rec-number&gt;28&lt;/rec-number&gt;&lt;foreign-keys&gt;&lt;key app="EN" db-id="xssvrd2d4tadsrerwavpetrqf5ez2a5p2fsz" timestamp="1558948003"&gt;28&lt;/key&gt;&lt;/foreign-keys&gt;&lt;ref-type name="Journal Article"&gt;17&lt;/ref-type&gt;&lt;contributors&gt;&lt;authors&gt;&lt;author&gt;Triantaphyllou E., and Mann. S. H. &lt;/author&gt;&lt;/authors&gt;&lt;/contributors&gt;&lt;titles&gt;&lt;title&gt;Using The Analytic Hierarchy Process for Decision Making in Engineering applications: Some challenges&lt;/title&gt;&lt;secondary-title&gt;Inter’l Journal of Industrial Engineering: Applications and Practice&lt;/secondary-title&gt;&lt;/titles&gt;&lt;periodical&gt;&lt;full-title&gt;Inter’l Journal of Industrial Engineering: Applications and Practice&lt;/full-title&gt;&lt;/periodical&gt;&lt;pages&gt;35-40&lt;/pages&gt;&lt;volume&gt;2&lt;/volume&gt;&lt;number&gt;1&lt;/number&gt;&lt;dates&gt;&lt;year&gt;1995&lt;/year&gt;&lt;/dates&gt;&lt;urls&gt;&lt;/urls&gt;&lt;/record&gt;&lt;/Cite&gt;&lt;/EndNote&gt;</w:instrText>
      </w:r>
      <w:r w:rsidRPr="004A789C">
        <w:fldChar w:fldCharType="separate"/>
      </w:r>
      <w:r w:rsidRPr="004A789C">
        <w:rPr>
          <w:noProof/>
        </w:rPr>
        <w:t>(Triantaphyllou E. 1995)</w:t>
      </w:r>
      <w:r w:rsidRPr="004A789C">
        <w:fldChar w:fldCharType="end"/>
      </w:r>
      <w:r w:rsidRPr="004A789C">
        <w:t>. Bản chất toán học của AHP là tạo một ma trận thể hiện mối liên kết của các giá trị của các phần tử. Ma trận này hỗ trợ chặt chẽ cho việc tính toán các giá trị. Ứng với mỗi phần tử có thể thiết lập một ma trận để so sánh những phần tử con của nó. Trong bài toán phân vùng nguy cơ lũ, các phần tử con của ma trận là điểm so sánh của các cặp tiêu chí ảnh hưởng.</w:t>
      </w:r>
    </w:p>
    <w:p w:rsidR="009051F9" w:rsidRPr="004A789C" w:rsidRDefault="009051F9" w:rsidP="009051F9">
      <w:pPr>
        <w:pStyle w:val="Caption"/>
      </w:pPr>
      <w:r w:rsidRPr="004A789C">
        <w:t xml:space="preserve">Bảng  </w:t>
      </w:r>
      <w:r w:rsidRPr="004A789C">
        <w:fldChar w:fldCharType="begin"/>
      </w:r>
      <w:r w:rsidRPr="004A789C">
        <w:instrText xml:space="preserve"> SEQ Bảng_ \* ARABIC </w:instrText>
      </w:r>
      <w:r w:rsidRPr="004A789C">
        <w:fldChar w:fldCharType="separate"/>
      </w:r>
      <w:r w:rsidRPr="004A789C">
        <w:rPr>
          <w:noProof/>
        </w:rPr>
        <w:t>1</w:t>
      </w:r>
      <w:r w:rsidRPr="004A789C">
        <w:rPr>
          <w:noProof/>
        </w:rPr>
        <w:fldChar w:fldCharType="end"/>
      </w:r>
      <w:r w:rsidRPr="004A789C">
        <w:t xml:space="preserve">. Bảng xếp hạng mức độ so sánh giữa các phần tử </w:t>
      </w:r>
      <w:r w:rsidRPr="004A789C">
        <w:fldChar w:fldCharType="begin"/>
      </w:r>
      <w:r w:rsidRPr="004A789C">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York&lt;/secondary-title&gt;&lt;/titles&gt;&lt;dates&gt;&lt;year&gt;1980&lt;/year&gt;&lt;/dates&gt;&lt;urls&gt;&lt;/urls&gt;&lt;/record&gt;&lt;/Cite&gt;&lt;/EndNote&gt;</w:instrText>
      </w:r>
      <w:r w:rsidRPr="004A789C">
        <w:fldChar w:fldCharType="separate"/>
      </w:r>
      <w:r w:rsidRPr="004A789C">
        <w:rPr>
          <w:noProof/>
        </w:rPr>
        <w:t>(T.L 1980)</w:t>
      </w:r>
      <w:r w:rsidRPr="004A789C">
        <w:fldChar w:fldCharType="end"/>
      </w:r>
    </w:p>
    <w:p w:rsidR="009051F9" w:rsidRPr="004A789C" w:rsidRDefault="009051F9" w:rsidP="004A789C">
      <w:r w:rsidRPr="004A789C">
        <w:rPr>
          <w:noProof/>
        </w:rPr>
        <w:drawing>
          <wp:inline distT="0" distB="0" distL="0" distR="0" wp14:anchorId="77A506F8" wp14:editId="1109577A">
            <wp:extent cx="5753100" cy="243258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7841" cy="2434585"/>
                    </a:xfrm>
                    <a:prstGeom prst="rect">
                      <a:avLst/>
                    </a:prstGeom>
                  </pic:spPr>
                </pic:pic>
              </a:graphicData>
            </a:graphic>
          </wp:inline>
        </w:drawing>
      </w:r>
    </w:p>
    <w:p w:rsidR="009051F9" w:rsidRPr="004A789C" w:rsidRDefault="009051F9" w:rsidP="009051F9">
      <w:pPr>
        <w:ind w:firstLine="720"/>
        <w:rPr>
          <w:b/>
          <w:i/>
        </w:rPr>
      </w:pPr>
      <w:r w:rsidRPr="004A789C">
        <w:rPr>
          <w:b/>
          <w:i/>
        </w:rPr>
        <w:t xml:space="preserve">c. Tổng hợp mức độ ưu tiên </w:t>
      </w:r>
    </w:p>
    <w:p w:rsidR="009051F9" w:rsidRPr="004A789C" w:rsidRDefault="009051F9" w:rsidP="009051F9">
      <w:pPr>
        <w:ind w:firstLine="720"/>
      </w:pPr>
      <w:r w:rsidRPr="004A789C">
        <w:t xml:space="preserve">Sau khi có được các điểm so sánh giữa các phần tử, dựa trên ma trận so sánh cặp, tính toán trọng số cho từng tiêu chí chính, tiêu chí phụ. Tổng hợp các mức độ ưu tiên của từng phương án để cho ra kết quả là độ ưu tiên cuối cùng của các phương án tức là thiết lập ra độ ưu tiên của các phần tử trong cây phân cấp và đưa ra quyết định tốt nhất.   </w:t>
      </w:r>
    </w:p>
    <w:p w:rsidR="009051F9" w:rsidRPr="004A789C" w:rsidRDefault="009051F9" w:rsidP="009051F9">
      <w:pPr>
        <w:pStyle w:val="Heading3"/>
      </w:pPr>
      <w:bookmarkStart w:id="24" w:name="_Toc43724664"/>
      <w:r w:rsidRPr="004A789C">
        <w:t>2.1.3. Quy trình thực hiện phương pháp AHP</w:t>
      </w:r>
      <w:bookmarkEnd w:id="24"/>
    </w:p>
    <w:p w:rsidR="009051F9" w:rsidRPr="004A789C" w:rsidRDefault="009051F9" w:rsidP="009051F9">
      <w:r w:rsidRPr="004A789C">
        <w:t>Phương pháp AHP được tóm tắt theo các bước thể hiện trên hình sau:</w:t>
      </w:r>
    </w:p>
    <w:p w:rsidR="009051F9" w:rsidRPr="004A789C" w:rsidRDefault="009051F9" w:rsidP="009051F9">
      <w:pPr>
        <w:jc w:val="center"/>
      </w:pPr>
      <w:r w:rsidRPr="004A789C">
        <w:rPr>
          <w:noProof/>
        </w:rPr>
        <w:lastRenderedPageBreak/>
        <w:drawing>
          <wp:inline distT="0" distB="0" distL="0" distR="0" wp14:anchorId="2E6D8EB5" wp14:editId="3C086FC0">
            <wp:extent cx="3057525" cy="5038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7525" cy="5038725"/>
                    </a:xfrm>
                    <a:prstGeom prst="rect">
                      <a:avLst/>
                    </a:prstGeom>
                  </pic:spPr>
                </pic:pic>
              </a:graphicData>
            </a:graphic>
          </wp:inline>
        </w:drawing>
      </w:r>
    </w:p>
    <w:p w:rsidR="009051F9" w:rsidRPr="004A789C" w:rsidRDefault="009051F9" w:rsidP="004A789C">
      <w:pPr>
        <w:pStyle w:val="Caption"/>
        <w:jc w:val="center"/>
      </w:pPr>
      <w:r w:rsidRPr="004A789C">
        <w:t xml:space="preserve">Hình </w:t>
      </w:r>
      <w:r w:rsidRPr="004A789C">
        <w:fldChar w:fldCharType="begin"/>
      </w:r>
      <w:r w:rsidRPr="004A789C">
        <w:instrText xml:space="preserve"> SEQ Hình \* ARABIC </w:instrText>
      </w:r>
      <w:r w:rsidRPr="004A789C">
        <w:fldChar w:fldCharType="separate"/>
      </w:r>
      <w:r w:rsidRPr="004A789C">
        <w:rPr>
          <w:noProof/>
        </w:rPr>
        <w:t>4</w:t>
      </w:r>
      <w:r w:rsidRPr="004A789C">
        <w:rPr>
          <w:noProof/>
        </w:rPr>
        <w:fldChar w:fldCharType="end"/>
      </w:r>
      <w:r w:rsidRPr="004A789C">
        <w:t>. Quy trình AHP</w:t>
      </w:r>
    </w:p>
    <w:p w:rsidR="009051F9" w:rsidRPr="004A789C" w:rsidRDefault="009051F9" w:rsidP="009051F9">
      <w:r w:rsidRPr="004A789C">
        <w:rPr>
          <w:b/>
          <w:i/>
        </w:rPr>
        <w:t>Bước 1. Xác định mục tiêu:</w:t>
      </w:r>
      <w:r w:rsidRPr="004A789C">
        <w:t xml:space="preserve"> xác định các phương án có thể có và xác định các tiêu chí quan trọng trong việc quyết định.  </w:t>
      </w:r>
    </w:p>
    <w:p w:rsidR="009051F9" w:rsidRPr="004A789C" w:rsidRDefault="009051F9" w:rsidP="009051F9">
      <w:r w:rsidRPr="004A789C">
        <w:rPr>
          <w:b/>
          <w:i/>
        </w:rPr>
        <w:t>Bước 2. Xây dựng mô hình thứ bậc đa tầng:</w:t>
      </w:r>
      <w:r w:rsidRPr="004A789C">
        <w:t xml:space="preserve"> tất cả các phương pháp mô tả một quyết định, được phân tích bằng cách sử dụng lý luận logic AHP phân tích vấn đề ra thành cấu trúc cây phân cấp. Để phân tích cần phải xác định những khía cạnh của vấn đề từ tổng quát đến chi tiết, thể hiện chúng theo mô hình thứ bậc đa tầng. Các tầng chính bao gồm: mục tiêu cuối cùng, các tiêu chí chính, tiêu chí thành phần và các phương án lựa chọn. Tuy nhiên, việc chọn số lượng các tiêu chí phụ thuộc vào khả năng xử lý thông tin của con người. Theo nghiên cứu, tại một thời điểm chỉ có thể so sánh 7± 2 yếu tố </w:t>
      </w:r>
      <w:r w:rsidRPr="004A789C">
        <w:fldChar w:fldCharType="begin"/>
      </w:r>
      <w:r w:rsidRPr="004A789C">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decisions,&lt;/full-title&gt;&lt;/periodical&gt;&lt;volume&gt;1&lt;/volume&gt;&lt;dates&gt;&lt;year&gt;2010&lt;/year&gt;&lt;/dates&gt;&lt;urls&gt;&lt;/urls&gt;&lt;/record&gt;&lt;/Cite&gt;&lt;/EndNote&gt;</w:instrText>
      </w:r>
      <w:r w:rsidRPr="004A789C">
        <w:fldChar w:fldCharType="separate"/>
      </w:r>
      <w:r w:rsidRPr="004A789C">
        <w:rPr>
          <w:noProof/>
        </w:rPr>
        <w:t>(C. 2010)</w:t>
      </w:r>
      <w:r w:rsidRPr="004A789C">
        <w:fldChar w:fldCharType="end"/>
      </w:r>
      <w:r w:rsidRPr="004A789C">
        <w:t xml:space="preserve">. Tức là việc khái quát mô hình thứ bậc cần giới hạn số lượng tham số trên mỗi tầng không nên quá lớn hoặc quá nhỏ. Theo Saaty, số yếu tố trên mỗi tầng chỉ nên chọn trong khoảng 5 đến 9 là phù hợp </w:t>
      </w:r>
      <w:r w:rsidRPr="004A789C">
        <w:fldChar w:fldCharType="begin"/>
      </w:r>
      <w:r w:rsidRPr="004A789C">
        <w:instrText xml:space="preserve"> ADDIN EN.CITE &lt;EndNote&gt;&lt;Cite&gt;&lt;Author&gt;T.L&lt;/Author&gt;&lt;Year&gt;2001&lt;/Year&gt;&lt;RecNum&gt;30&lt;/RecNum&gt;&lt;DisplayText&gt;(T.L 2001)&lt;/DisplayText&gt;&lt;record&gt;&lt;rec-number&gt;30&lt;/rec-number&gt;&lt;foreign-keys&gt;&lt;key app="EN" db-id="xssvrd2d4tadsrerwavpetrqf5ez2a5p2fsz" timestamp="1559042129"&gt;30&lt;/key&gt;&lt;/foreign-keys&gt;&lt;ref-type name="Journal Article"&gt;17&lt;/ref-type&gt;&lt;contributors&gt;&lt;authors&gt;&lt;author&gt;Saaty T.L&lt;/author&gt;&lt;/authors&gt;&lt;/contributors&gt;&lt;titles&gt;&lt;title&gt;Decision making for leaders – The analytic hierarchy process in decision for complex world&lt;/title&gt;&lt;secondary-title&gt;Pitsburg RWS publications&lt;/secondary-title&gt;&lt;/titles&gt;&lt;periodical&gt;&lt;full-title&gt;Pitsburg RWS publications&lt;/full-title&gt;&lt;/periodical&gt;&lt;volume&gt;2&lt;/volume&gt;&lt;dates&gt;&lt;year&gt;2001&lt;/year&gt;&lt;/dates&gt;&lt;urls&gt;&lt;/urls&gt;&lt;/record&gt;&lt;/Cite&gt;&lt;/EndNote&gt;</w:instrText>
      </w:r>
      <w:r w:rsidRPr="004A789C">
        <w:fldChar w:fldCharType="separate"/>
      </w:r>
      <w:r w:rsidRPr="004A789C">
        <w:rPr>
          <w:noProof/>
        </w:rPr>
        <w:t>(T.L 2001)</w:t>
      </w:r>
      <w:r w:rsidRPr="004A789C">
        <w:fldChar w:fldCharType="end"/>
      </w:r>
      <w:r w:rsidRPr="004A789C">
        <w:t xml:space="preserve">. Sau khi đánh giá các tiêu chí nghiên cứu, tiến hành so sánh các tiêu chuẩn, chọn lựa và loại bỏ các chỉ tiêu ít bị ảnh </w:t>
      </w:r>
      <w:r w:rsidRPr="004A789C">
        <w:lastRenderedPageBreak/>
        <w:t xml:space="preserve">hưởng đến vấn đề nghiên cứu sao cho phù hợp nhất với yêu cầu đặt ra. Hình trên mô tả mô hình cấu trúc đa tầng của AHP.  </w:t>
      </w:r>
    </w:p>
    <w:p w:rsidR="009051F9" w:rsidRPr="004A789C" w:rsidRDefault="009051F9" w:rsidP="009051F9">
      <w:r w:rsidRPr="004A789C">
        <w:rPr>
          <w:noProof/>
        </w:rPr>
        <w:drawing>
          <wp:inline distT="0" distB="0" distL="0" distR="0" wp14:anchorId="2AB3E2DB" wp14:editId="5212B7AF">
            <wp:extent cx="5740510" cy="310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4809" cy="3107475"/>
                    </a:xfrm>
                    <a:prstGeom prst="rect">
                      <a:avLst/>
                    </a:prstGeom>
                  </pic:spPr>
                </pic:pic>
              </a:graphicData>
            </a:graphic>
          </wp:inline>
        </w:drawing>
      </w:r>
    </w:p>
    <w:p w:rsidR="009051F9" w:rsidRPr="004A789C" w:rsidRDefault="009051F9" w:rsidP="009051F9">
      <w:pPr>
        <w:pStyle w:val="Caption"/>
      </w:pPr>
      <w:r w:rsidRPr="004A789C">
        <w:t xml:space="preserve">Hình </w:t>
      </w:r>
      <w:r w:rsidRPr="004A789C">
        <w:fldChar w:fldCharType="begin"/>
      </w:r>
      <w:r w:rsidRPr="004A789C">
        <w:instrText xml:space="preserve"> SEQ Hình \* ARABIC </w:instrText>
      </w:r>
      <w:r w:rsidRPr="004A789C">
        <w:fldChar w:fldCharType="separate"/>
      </w:r>
      <w:r w:rsidRPr="004A789C">
        <w:rPr>
          <w:noProof/>
        </w:rPr>
        <w:t>5</w:t>
      </w:r>
      <w:r w:rsidRPr="004A789C">
        <w:rPr>
          <w:noProof/>
        </w:rPr>
        <w:fldChar w:fldCharType="end"/>
      </w:r>
      <w:r w:rsidRPr="004A789C">
        <w:t xml:space="preserve">. Mô hình thứ bậc đa tầng </w:t>
      </w:r>
      <w:r w:rsidRPr="004A789C">
        <w:fldChar w:fldCharType="begin"/>
      </w:r>
      <w:r w:rsidRPr="004A789C">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decisions,&lt;/full-title&gt;&lt;/periodical&gt;&lt;volume&gt;1&lt;/volume&gt;&lt;dates&gt;&lt;year&gt;2010&lt;/year&gt;&lt;/dates&gt;&lt;urls&gt;&lt;/urls&gt;&lt;/record&gt;&lt;/Cite&gt;&lt;/EndNote&gt;</w:instrText>
      </w:r>
      <w:r w:rsidRPr="004A789C">
        <w:fldChar w:fldCharType="separate"/>
      </w:r>
      <w:r w:rsidRPr="004A789C">
        <w:rPr>
          <w:noProof/>
        </w:rPr>
        <w:t>(C. 2010)</w:t>
      </w:r>
      <w:r w:rsidRPr="004A789C">
        <w:fldChar w:fldCharType="end"/>
      </w:r>
    </w:p>
    <w:p w:rsidR="009051F9" w:rsidRPr="004A789C" w:rsidRDefault="009051F9" w:rsidP="009051F9">
      <w:pPr>
        <w:rPr>
          <w:b/>
          <w:i/>
        </w:rPr>
      </w:pPr>
      <w:r w:rsidRPr="004A789C">
        <w:rPr>
          <w:b/>
          <w:i/>
        </w:rPr>
        <w:t xml:space="preserve">Bước 3. Thành lập ma trận so sánh theo cặp   </w:t>
      </w:r>
    </w:p>
    <w:p w:rsidR="009051F9" w:rsidRPr="004A789C" w:rsidRDefault="009051F9" w:rsidP="009051F9">
      <w:r w:rsidRPr="004A789C">
        <w:t xml:space="preserve"> Giả sử muốn so sánh một tập gồm n tiêu chí ký hiệu là A1, A2,… , An, tiến hành so sánh về mức độ quan trọng của tất cả các yếu tố theo cặp, nếu có n tiêu chí thì số lần so sánh sẽ là n(n-1)/2 </w:t>
      </w:r>
      <w:r w:rsidRPr="004A789C">
        <w:fldChar w:fldCharType="begin"/>
      </w:r>
      <w:r w:rsidRPr="004A789C">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decisions,&lt;/full-title&gt;&lt;/periodical&gt;&lt;volume&gt;1&lt;/volume&gt;&lt;dates&gt;&lt;year&gt;2010&lt;/year&gt;&lt;/dates&gt;&lt;urls&gt;&lt;/urls&gt;&lt;/record&gt;&lt;/Cite&gt;&lt;/EndNote&gt;</w:instrText>
      </w:r>
      <w:r w:rsidRPr="004A789C">
        <w:fldChar w:fldCharType="separate"/>
      </w:r>
      <w:r w:rsidRPr="004A789C">
        <w:rPr>
          <w:noProof/>
        </w:rPr>
        <w:t>(C. 2010)</w:t>
      </w:r>
      <w:r w:rsidRPr="004A789C">
        <w:fldChar w:fldCharType="end"/>
      </w:r>
      <w:r w:rsidRPr="004A789C">
        <w:t>. Sau đó, sắp xếp kết quả vào trong một ma trận vuông A có kích thước n x n trong đó phần tử aij thể hiện mức độ quan trọng của chỉ tiêu ở hàng i so với chỉ tiêu ở cột j. Để so sánh các tiêu chí nên đặt các câu hỏi như: tiêu chí tác động đến đối tượng thứ nhất có lợi hơn, thoả mãn hơn, đóng góp nhiều hơn, vượt hơn, ảnh hưởng nhiều hơn… so với tiêu chí thứ 2, 3, 4.. bao nhiêu lần?</w:t>
      </w:r>
      <w:r w:rsidRPr="004A789C">
        <w:fldChar w:fldCharType="begin"/>
      </w:r>
      <w:r w:rsidRPr="004A789C">
        <w:instrText xml:space="preserve"> ADDIN EN.CITE &lt;EndNote&gt;&lt;Cite&gt;&lt;Author&gt;T.L&lt;/Author&gt;&lt;Year&gt;2008&lt;/Year&gt;&lt;RecNum&gt;22&lt;/RecNum&gt;&lt;DisplayText&gt;(T.L 2008)&lt;/DisplayText&gt;&lt;record&gt;&lt;rec-number&gt;22&lt;/rec-number&gt;&lt;foreign-keys&gt;&lt;key app="EN" db-id="xssvrd2d4tadsrerwavpetrqf5ez2a5p2fsz" timestamp="1558945060"&gt;22&lt;/key&gt;&lt;/foreign-keys&gt;&lt;ref-type name="Journal Article"&gt;17&lt;/ref-type&gt;&lt;contributors&gt;&lt;authors&gt;&lt;author&gt;Saaty T.L&lt;/author&gt;&lt;/authors&gt;&lt;/contributors&gt;&lt;titles&gt;&lt;title&gt;Decision making with the analytic hierarchy process&lt;/title&gt;&lt;secondary-title&gt;International Journal Services Sciences&lt;/secondary-title&gt;&lt;/titles&gt;&lt;periodical&gt;&lt;full-title&gt;International Journal Services Sciences&lt;/full-title&gt;&lt;/periodical&gt;&lt;pages&gt;83 -98&lt;/pages&gt;&lt;volume&gt;1&lt;/volume&gt;&lt;number&gt;1&lt;/number&gt;&lt;dates&gt;&lt;year&gt;2008&lt;/year&gt;&lt;/dates&gt;&lt;urls&gt;&lt;/urls&gt;&lt;/record&gt;&lt;/Cite&gt;&lt;/EndNote&gt;</w:instrText>
      </w:r>
      <w:r w:rsidRPr="004A789C">
        <w:fldChar w:fldCharType="separate"/>
      </w:r>
      <w:r w:rsidRPr="004A789C">
        <w:rPr>
          <w:noProof/>
        </w:rPr>
        <w:t>(T.L 2008)</w:t>
      </w:r>
      <w:r w:rsidRPr="004A789C">
        <w:fldChar w:fldCharType="end"/>
      </w:r>
      <w:r w:rsidRPr="004A789C">
        <w:t xml:space="preserve">. Ngoài ra, việc so sánh các tiêu chí cần tham khảo ý kiến chuyên gia, các đề tài, bài báo về lĩnh vực quan tâm đồng thời kết hợp với ý kiến chủ quan của cá nhân. Ma trận này được sử dụng thể hiện mối quan hệ của các nhân tố với nhau. Các nhân tố của ma trận ý kiến chuyên gia (ma trận so sánh) được đưa vào sau. Với mục đích đánh giá yếu tố trên các tầng thứ bậc của AHP, ma trận được lập theo nguyên tắc mỗi phần tử đại diện cho một cặp so sánh, các phần tử phía trên và phía dưới đường chéo có giá trị nghịch đảo nhau (bước này để xác định yếu tố này so với yếu tố kia gấp bao nhiêu lần). </w:t>
      </w:r>
    </w:p>
    <w:p w:rsidR="009051F9" w:rsidRPr="004A789C" w:rsidRDefault="009051F9" w:rsidP="009051F9">
      <w:pPr>
        <w:pStyle w:val="Caption"/>
      </w:pPr>
      <w:r w:rsidRPr="004A789C">
        <w:t xml:space="preserve">Bảng  </w:t>
      </w:r>
      <w:r w:rsidRPr="004A789C">
        <w:fldChar w:fldCharType="begin"/>
      </w:r>
      <w:r w:rsidRPr="004A789C">
        <w:instrText xml:space="preserve"> SEQ Bảng_ \* ARABIC </w:instrText>
      </w:r>
      <w:r w:rsidRPr="004A789C">
        <w:fldChar w:fldCharType="separate"/>
      </w:r>
      <w:r w:rsidRPr="004A789C">
        <w:rPr>
          <w:noProof/>
        </w:rPr>
        <w:t>2</w:t>
      </w:r>
      <w:r w:rsidRPr="004A789C">
        <w:rPr>
          <w:noProof/>
        </w:rPr>
        <w:fldChar w:fldCharType="end"/>
      </w:r>
      <w:r w:rsidRPr="004A789C">
        <w:t>. Các nhân tố ma trận ý kiến chuyên gia</w:t>
      </w:r>
    </w:p>
    <w:p w:rsidR="009051F9" w:rsidRPr="004A789C" w:rsidRDefault="009051F9" w:rsidP="009051F9">
      <w:r w:rsidRPr="004A789C">
        <w:rPr>
          <w:noProof/>
        </w:rPr>
        <w:lastRenderedPageBreak/>
        <w:drawing>
          <wp:inline distT="0" distB="0" distL="0" distR="0" wp14:anchorId="331DA365" wp14:editId="131225F9">
            <wp:extent cx="5810250" cy="2066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0250" cy="2066925"/>
                    </a:xfrm>
                    <a:prstGeom prst="rect">
                      <a:avLst/>
                    </a:prstGeom>
                  </pic:spPr>
                </pic:pic>
              </a:graphicData>
            </a:graphic>
          </wp:inline>
        </w:drawing>
      </w:r>
    </w:p>
    <w:p w:rsidR="009051F9" w:rsidRPr="004A789C" w:rsidRDefault="009051F9" w:rsidP="009051F9">
      <w:pPr>
        <w:jc w:val="center"/>
      </w:pPr>
      <w:r w:rsidRPr="004A789C">
        <w:rPr>
          <w:noProof/>
        </w:rPr>
        <w:drawing>
          <wp:inline distT="0" distB="0" distL="0" distR="0" wp14:anchorId="3A47717D" wp14:editId="61D98C71">
            <wp:extent cx="4791075" cy="2495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1075" cy="2495550"/>
                    </a:xfrm>
                    <a:prstGeom prst="rect">
                      <a:avLst/>
                    </a:prstGeom>
                  </pic:spPr>
                </pic:pic>
              </a:graphicData>
            </a:graphic>
          </wp:inline>
        </w:drawing>
      </w:r>
    </w:p>
    <w:p w:rsidR="009051F9" w:rsidRPr="004A789C" w:rsidRDefault="009051F9" w:rsidP="009051F9">
      <w:pPr>
        <w:rPr>
          <w:b/>
          <w:i/>
        </w:rPr>
      </w:pPr>
      <w:r w:rsidRPr="004A789C">
        <w:rPr>
          <w:b/>
          <w:i/>
        </w:rPr>
        <w:t xml:space="preserve">Bước 4: Tính trọng số từng tiêu chí và tỷ số nhất quán </w:t>
      </w:r>
    </w:p>
    <w:p w:rsidR="009051F9" w:rsidRPr="004A789C" w:rsidRDefault="009051F9" w:rsidP="009051F9">
      <w:r w:rsidRPr="004A789C">
        <w:t xml:space="preserve">Để tính toán trọng số các tiêu chí, thường sử dụng 2 phương pháp: phương pháp vector riêng và phương pháp chuẩn hoá ma trận.     </w:t>
      </w:r>
    </w:p>
    <w:p w:rsidR="009051F9" w:rsidRPr="004A789C" w:rsidRDefault="009051F9" w:rsidP="009051F9">
      <w:r w:rsidRPr="004A789C">
        <w:rPr>
          <w:b/>
        </w:rPr>
        <w:t xml:space="preserve"> </w:t>
      </w:r>
      <w:r w:rsidRPr="004A789C">
        <w:rPr>
          <w:b/>
          <w:i/>
        </w:rPr>
        <w:t>Phương pháp vector riêng:</w:t>
      </w:r>
      <w:r w:rsidRPr="004A789C">
        <w:t xml:space="preserve"> trong phương pháp này cần phải tìm một giá trị riêng λ của ma trận A và từ đó tìm vector riêng x ứng với giá trị riêng đó thoả mãn phương trình Ax = λx (x khác 0). Quy trình tính vector riêng như sau: </w:t>
      </w:r>
    </w:p>
    <w:p w:rsidR="009051F9" w:rsidRPr="004A789C" w:rsidRDefault="009051F9" w:rsidP="009051F9">
      <w:r w:rsidRPr="004A789C">
        <w:t xml:space="preserve"> - Bình phương ma trận so sánh cặp,  </w:t>
      </w:r>
    </w:p>
    <w:p w:rsidR="009051F9" w:rsidRPr="004A789C" w:rsidRDefault="009051F9" w:rsidP="009051F9">
      <w:r w:rsidRPr="004A789C">
        <w:t xml:space="preserve"> - Tính tổng từng hàng trong ma trận bình phương,</w:t>
      </w:r>
    </w:p>
    <w:p w:rsidR="009051F9" w:rsidRPr="004A789C" w:rsidRDefault="009051F9" w:rsidP="009051F9">
      <w:r w:rsidRPr="004A789C">
        <w:t xml:space="preserve">  - Chia tổng từng hàng cho tổng của tất cả các hàng được bộ trọng số tương ứng cho các tiêu chí, </w:t>
      </w:r>
    </w:p>
    <w:p w:rsidR="009051F9" w:rsidRPr="004A789C" w:rsidRDefault="009051F9" w:rsidP="009051F9">
      <w:r w:rsidRPr="004A789C">
        <w:t xml:space="preserve">  - Lặp lại hai bước trên đến khi bộ trọng số trong hai lần tính toán liên tiếp nhỏ hơn giá trị cho trước (sai số cho phép là 0,00001) thì quá trình tính toán kết thúc. </w:t>
      </w:r>
    </w:p>
    <w:p w:rsidR="009051F9" w:rsidRPr="004A789C" w:rsidRDefault="009051F9" w:rsidP="009051F9">
      <w:r w:rsidRPr="004A789C">
        <w:t xml:space="preserve">Trong mỗi lần lặp, các trọng số luôn được chuẩn hóa để tổng các thành phần bằng 1. Cuối cùng, giá trị đặc trưng tối đa (kmax) của ma trận A được xác định </w:t>
      </w:r>
      <w:r w:rsidRPr="004A789C">
        <w:fldChar w:fldCharType="begin"/>
      </w:r>
      <w:r w:rsidRPr="004A789C">
        <w:instrText xml:space="preserve"> ADDIN EN.CITE &lt;EndNote&gt;&lt;Cite&gt;&lt;Author&gt;T.L&lt;/Author&gt;&lt;Year&gt;2001&lt;/Year&gt;&lt;RecNum&gt;30&lt;/RecNum&gt;&lt;DisplayText&gt;(T.L 2001)&lt;/DisplayText&gt;&lt;record&gt;&lt;rec-number&gt;30&lt;/rec-number&gt;&lt;foreign-keys&gt;&lt;key app="EN" db-id="xssvrd2d4tadsrerwavpetrqf5ez2a5p2fsz" timestamp="1559042129"&gt;30&lt;/key&gt;&lt;/foreign-keys&gt;&lt;ref-type name="Journal Article"&gt;17&lt;/ref-type&gt;&lt;contributors&gt;&lt;authors&gt;&lt;author&gt;Saaty T.L&lt;/author&gt;&lt;/authors&gt;&lt;/contributors&gt;&lt;titles&gt;&lt;title&gt;Decision making for leaders – The analytic hierarchy process in decision for complex world&lt;/title&gt;&lt;secondary-title&gt;Pitsburg RWS publications&lt;/secondary-title&gt;&lt;/titles&gt;&lt;periodical&gt;&lt;full-title&gt;Pitsburg RWS publications&lt;/full-title&gt;&lt;/periodical&gt;&lt;volume&gt;2&lt;/volume&gt;&lt;dates&gt;&lt;year&gt;2001&lt;/year&gt;&lt;/dates&gt;&lt;urls&gt;&lt;/urls&gt;&lt;/record&gt;&lt;/Cite&gt;&lt;/EndNote&gt;</w:instrText>
      </w:r>
      <w:r w:rsidRPr="004A789C">
        <w:fldChar w:fldCharType="separate"/>
      </w:r>
      <w:r w:rsidRPr="004A789C">
        <w:rPr>
          <w:noProof/>
        </w:rPr>
        <w:t>(T.L 2001)</w:t>
      </w:r>
      <w:r w:rsidRPr="004A789C">
        <w:fldChar w:fldCharType="end"/>
      </w:r>
      <w:r w:rsidRPr="004A789C">
        <w:t>.</w:t>
      </w:r>
    </w:p>
    <w:p w:rsidR="009051F9" w:rsidRPr="004A789C" w:rsidRDefault="009051F9" w:rsidP="009051F9">
      <w:pPr>
        <w:pStyle w:val="Caption"/>
      </w:pPr>
      <w:r w:rsidRPr="004A789C">
        <w:t xml:space="preserve">Bảng  </w:t>
      </w:r>
      <w:r w:rsidRPr="004A789C">
        <w:fldChar w:fldCharType="begin"/>
      </w:r>
      <w:r w:rsidRPr="004A789C">
        <w:instrText xml:space="preserve"> SEQ Bảng_ \* ARABIC </w:instrText>
      </w:r>
      <w:r w:rsidRPr="004A789C">
        <w:fldChar w:fldCharType="separate"/>
      </w:r>
      <w:r w:rsidRPr="004A789C">
        <w:rPr>
          <w:noProof/>
        </w:rPr>
        <w:t>3</w:t>
      </w:r>
      <w:r w:rsidRPr="004A789C">
        <w:rPr>
          <w:noProof/>
        </w:rPr>
        <w:fldChar w:fldCharType="end"/>
      </w:r>
      <w:r w:rsidRPr="004A789C">
        <w:t>. Ma trận so sánh của các nhân tố</w:t>
      </w:r>
    </w:p>
    <w:p w:rsidR="009051F9" w:rsidRPr="004A789C" w:rsidRDefault="009051F9" w:rsidP="009051F9">
      <w:r w:rsidRPr="004A789C">
        <w:rPr>
          <w:noProof/>
        </w:rPr>
        <w:lastRenderedPageBreak/>
        <w:drawing>
          <wp:inline distT="0" distB="0" distL="0" distR="0" wp14:anchorId="71EDC88E" wp14:editId="4A33D2F1">
            <wp:extent cx="5781675" cy="1590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1675" cy="1590675"/>
                    </a:xfrm>
                    <a:prstGeom prst="rect">
                      <a:avLst/>
                    </a:prstGeom>
                  </pic:spPr>
                </pic:pic>
              </a:graphicData>
            </a:graphic>
          </wp:inline>
        </w:drawing>
      </w:r>
    </w:p>
    <w:p w:rsidR="009051F9" w:rsidRPr="004A789C" w:rsidRDefault="009051F9" w:rsidP="009051F9">
      <w:r w:rsidRPr="004A789C">
        <w:t xml:space="preserve">Phương pháp chuẩn hoá ma trận Việc chuẩn hoá ma trận so sánh cặp thực hiện theo các bước cụ thể như sau: - Tính tổng giá trị từng cột của ma trận so sánh cặp; - Xác định trọng số bằng cách tính tỷ lệ của các thành phần theo hàng và cột </w:t>
      </w:r>
      <w:r w:rsidRPr="004A789C">
        <w:fldChar w:fldCharType="begin"/>
      </w:r>
      <w:r w:rsidRPr="004A789C">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York&lt;/secondary-title&gt;&lt;/titles&gt;&lt;dates&gt;&lt;year&gt;1980&lt;/year&gt;&lt;/dates&gt;&lt;urls&gt;&lt;/urls&gt;&lt;/record&gt;&lt;/Cite&gt;&lt;/EndNote&gt;</w:instrText>
      </w:r>
      <w:r w:rsidRPr="004A789C">
        <w:fldChar w:fldCharType="separate"/>
      </w:r>
      <w:r w:rsidRPr="004A789C">
        <w:rPr>
          <w:noProof/>
        </w:rPr>
        <w:t>(T.L 1980)</w:t>
      </w:r>
      <w:r w:rsidRPr="004A789C">
        <w:fldChar w:fldCharType="end"/>
      </w:r>
      <w:r w:rsidRPr="004A789C">
        <w:t xml:space="preserve">:    </w:t>
      </w:r>
    </w:p>
    <w:p w:rsidR="009051F9" w:rsidRPr="004A789C" w:rsidRDefault="009051F9" w:rsidP="009051F9">
      <w:pPr>
        <w:jc w:val="center"/>
      </w:pPr>
      <w:r w:rsidRPr="004A789C">
        <w:rPr>
          <w:noProof/>
        </w:rPr>
        <w:drawing>
          <wp:inline distT="0" distB="0" distL="0" distR="0" wp14:anchorId="41303BFF" wp14:editId="727A744F">
            <wp:extent cx="1266825" cy="581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66825" cy="581025"/>
                    </a:xfrm>
                    <a:prstGeom prst="rect">
                      <a:avLst/>
                    </a:prstGeom>
                  </pic:spPr>
                </pic:pic>
              </a:graphicData>
            </a:graphic>
          </wp:inline>
        </w:drawing>
      </w:r>
    </w:p>
    <w:p w:rsidR="009051F9" w:rsidRPr="004A789C" w:rsidRDefault="009051F9" w:rsidP="009051F9">
      <w:r w:rsidRPr="004A789C">
        <w:t xml:space="preserve"> Giá trị này cho phép so sánh tỷ lệ thành phần của các phương án xem các tiêu chí chiếm tỷ lệ bao nhiêu phần trăm trong tổng các thành phần. Hay nói cách khác, cung cấp sự so sánh có ý nghĩa giữa các yếu tố trong sơ đồ thứ bậc. Kết quả thành phần ma trận chuẩn hoá thể hiện trong bảng sau:</w:t>
      </w:r>
    </w:p>
    <w:p w:rsidR="009051F9" w:rsidRPr="004A789C" w:rsidRDefault="009051F9" w:rsidP="009051F9">
      <w:pPr>
        <w:pStyle w:val="Caption"/>
      </w:pPr>
      <w:r w:rsidRPr="004A789C">
        <w:t xml:space="preserve">Bảng  </w:t>
      </w:r>
      <w:r w:rsidRPr="004A789C">
        <w:fldChar w:fldCharType="begin"/>
      </w:r>
      <w:r w:rsidRPr="004A789C">
        <w:instrText xml:space="preserve"> SEQ Bảng_ \* ARABIC </w:instrText>
      </w:r>
      <w:r w:rsidRPr="004A789C">
        <w:fldChar w:fldCharType="separate"/>
      </w:r>
      <w:r w:rsidRPr="004A789C">
        <w:rPr>
          <w:noProof/>
        </w:rPr>
        <w:t>4</w:t>
      </w:r>
      <w:r w:rsidRPr="004A789C">
        <w:rPr>
          <w:noProof/>
        </w:rPr>
        <w:fldChar w:fldCharType="end"/>
      </w:r>
      <w:r w:rsidRPr="004A789C">
        <w:t xml:space="preserve">. Các thành phần của ma trận chuẩn hóa </w:t>
      </w:r>
    </w:p>
    <w:p w:rsidR="009051F9" w:rsidRPr="004A789C" w:rsidRDefault="009051F9" w:rsidP="009051F9">
      <w:r w:rsidRPr="004A789C">
        <w:rPr>
          <w:noProof/>
        </w:rPr>
        <w:drawing>
          <wp:inline distT="0" distB="0" distL="0" distR="0" wp14:anchorId="5ECCF043" wp14:editId="772A1407">
            <wp:extent cx="581025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0250" cy="1504950"/>
                    </a:xfrm>
                    <a:prstGeom prst="rect">
                      <a:avLst/>
                    </a:prstGeom>
                  </pic:spPr>
                </pic:pic>
              </a:graphicData>
            </a:graphic>
          </wp:inline>
        </w:drawing>
      </w:r>
    </w:p>
    <w:p w:rsidR="009051F9" w:rsidRPr="004A789C" w:rsidRDefault="009051F9" w:rsidP="009051F9">
      <w:r w:rsidRPr="004A789C">
        <w:t xml:space="preserve">Ma trận chuẩn hoá có dạng </w:t>
      </w:r>
      <w:r w:rsidRPr="004A789C">
        <w:fldChar w:fldCharType="begin"/>
      </w:r>
      <w:r w:rsidRPr="004A789C">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York&lt;/secondary-title&gt;&lt;/titles&gt;&lt;dates&gt;&lt;year&gt;1980&lt;/year&gt;&lt;/dates&gt;&lt;urls&gt;&lt;/urls&gt;&lt;/record&gt;&lt;/Cite&gt;&lt;/EndNote&gt;</w:instrText>
      </w:r>
      <w:r w:rsidRPr="004A789C">
        <w:fldChar w:fldCharType="separate"/>
      </w:r>
      <w:r w:rsidRPr="004A789C">
        <w:rPr>
          <w:noProof/>
        </w:rPr>
        <w:t>(T.L 1980)</w:t>
      </w:r>
      <w:r w:rsidRPr="004A789C">
        <w:fldChar w:fldCharType="end"/>
      </w:r>
    </w:p>
    <w:p w:rsidR="009051F9" w:rsidRPr="004A789C" w:rsidRDefault="009051F9" w:rsidP="009051F9">
      <w:pPr>
        <w:jc w:val="center"/>
      </w:pPr>
      <w:r w:rsidRPr="004A789C">
        <w:rPr>
          <w:noProof/>
        </w:rPr>
        <w:drawing>
          <wp:inline distT="0" distB="0" distL="0" distR="0" wp14:anchorId="244F3AA5" wp14:editId="0E898737">
            <wp:extent cx="2733675" cy="876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3675" cy="876300"/>
                    </a:xfrm>
                    <a:prstGeom prst="rect">
                      <a:avLst/>
                    </a:prstGeom>
                  </pic:spPr>
                </pic:pic>
              </a:graphicData>
            </a:graphic>
          </wp:inline>
        </w:drawing>
      </w:r>
    </w:p>
    <w:p w:rsidR="009051F9" w:rsidRPr="004A789C" w:rsidRDefault="009051F9" w:rsidP="009051F9">
      <w:r w:rsidRPr="004A789C">
        <w:t xml:space="preserve">Chuẩn hoá các giá trị để có được trọng số tương ứng cho các tiêu chí bằng cách lấy trung bình cộng của từng hàng của ma trận chuẩn hoá. Thành phần của ma trận trọng số thể hiện trong bảng sau. Ma trận trọng số có dạng </w:t>
      </w:r>
      <w:r w:rsidRPr="004A789C">
        <w:fldChar w:fldCharType="begin"/>
      </w:r>
      <w:r w:rsidRPr="004A789C">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York&lt;/secondary-title&gt;&lt;/titles&gt;&lt;dates&gt;&lt;year&gt;1980&lt;/year&gt;&lt;/dates&gt;&lt;urls&gt;&lt;/urls&gt;&lt;/record&gt;&lt;/Cite&gt;&lt;/EndNote&gt;</w:instrText>
      </w:r>
      <w:r w:rsidRPr="004A789C">
        <w:fldChar w:fldCharType="separate"/>
      </w:r>
      <w:r w:rsidRPr="004A789C">
        <w:rPr>
          <w:noProof/>
        </w:rPr>
        <w:t>(T.L 1980)</w:t>
      </w:r>
      <w:r w:rsidRPr="004A789C">
        <w:fldChar w:fldCharType="end"/>
      </w:r>
    </w:p>
    <w:p w:rsidR="009051F9" w:rsidRPr="004A789C" w:rsidRDefault="009051F9" w:rsidP="009051F9">
      <w:r w:rsidRPr="004A789C">
        <w:rPr>
          <w:noProof/>
        </w:rPr>
        <w:lastRenderedPageBreak/>
        <w:drawing>
          <wp:inline distT="0" distB="0" distL="0" distR="0" wp14:anchorId="4D14F018" wp14:editId="374B9B84">
            <wp:extent cx="3343275" cy="1543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3275" cy="1543050"/>
                    </a:xfrm>
                    <a:prstGeom prst="rect">
                      <a:avLst/>
                    </a:prstGeom>
                  </pic:spPr>
                </pic:pic>
              </a:graphicData>
            </a:graphic>
          </wp:inline>
        </w:drawing>
      </w:r>
    </w:p>
    <w:p w:rsidR="009051F9" w:rsidRPr="004A789C" w:rsidRDefault="009051F9" w:rsidP="009051F9">
      <w:pPr>
        <w:pStyle w:val="Caption"/>
      </w:pPr>
      <w:r w:rsidRPr="004A789C">
        <w:t xml:space="preserve">Bảng  </w:t>
      </w:r>
      <w:r w:rsidRPr="004A789C">
        <w:fldChar w:fldCharType="begin"/>
      </w:r>
      <w:r w:rsidRPr="004A789C">
        <w:instrText xml:space="preserve"> SEQ Bảng_ \* ARABIC </w:instrText>
      </w:r>
      <w:r w:rsidRPr="004A789C">
        <w:fldChar w:fldCharType="separate"/>
      </w:r>
      <w:r w:rsidRPr="004A789C">
        <w:rPr>
          <w:noProof/>
        </w:rPr>
        <w:t>5</w:t>
      </w:r>
      <w:r w:rsidRPr="004A789C">
        <w:rPr>
          <w:noProof/>
        </w:rPr>
        <w:fldChar w:fldCharType="end"/>
      </w:r>
      <w:r w:rsidRPr="004A789C">
        <w:t>. Thành phần của ma trận trọng số</w:t>
      </w:r>
    </w:p>
    <w:p w:rsidR="009051F9" w:rsidRPr="004A789C" w:rsidRDefault="009051F9" w:rsidP="009051F9">
      <w:r w:rsidRPr="004A789C">
        <w:rPr>
          <w:noProof/>
        </w:rPr>
        <w:drawing>
          <wp:inline distT="0" distB="0" distL="0" distR="0" wp14:anchorId="6A99E5C7" wp14:editId="2D10E06E">
            <wp:extent cx="5800725" cy="1866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0725" cy="1866900"/>
                    </a:xfrm>
                    <a:prstGeom prst="rect">
                      <a:avLst/>
                    </a:prstGeom>
                  </pic:spPr>
                </pic:pic>
              </a:graphicData>
            </a:graphic>
          </wp:inline>
        </w:drawing>
      </w:r>
    </w:p>
    <w:p w:rsidR="009051F9" w:rsidRPr="004A789C" w:rsidRDefault="009051F9" w:rsidP="009051F9">
      <w:r w:rsidRPr="004A789C">
        <w:t>So với phương pháp vec tơ riêng, tính toán theo phương pháp chuẩn hoá ma trận tính dễ dàng và nhanh hơn nhiều do không phải tính lặp. Do đó, trong luận án kết quả trọng số của các tiêu chí ảnh hưởng sẽ được tính bằng phương pháp thứ 2. Bước 5: Kiểm tra tỷ số nhất quán Thực tế, không phải lúc nào cũng xây dựng được quan hệ bắc cầu khi so sánh từng cặp. Hiện tượng này gọi là sự không nhất quán. Tuy nhiên, mức độ không nhất quán không nên quá nhiều vì khi đó nó thể hiện độ chính xác của việc đánh giá thấp. Để đánh giá tính hợp lý của các giá trị mức độ quan trọng của các chỉ tiêu, theo Saaty, T.L. sử dụng tỷ số nhất quán (CR) của dữ liệu. Tỷ số này so sánh mức độ nhất quán với tính khách quan (ngẫu nhiên) của dữ liệu [98]. Quá trình ước lượng tỷ số nhất quán bao gồm các bước như trên sơ đồ hình sau.</w:t>
      </w:r>
    </w:p>
    <w:p w:rsidR="009051F9" w:rsidRPr="004A789C" w:rsidRDefault="009051F9" w:rsidP="009051F9">
      <w:r w:rsidRPr="004A789C">
        <w:t xml:space="preserve">  - Xác định vector tổng trọng số bằng cách nhân ma trận so sánh cặp ban đầu với ma trận trọng số của các tiêu chí.</w:t>
      </w:r>
    </w:p>
    <w:p w:rsidR="009051F9" w:rsidRPr="004A789C" w:rsidRDefault="009051F9" w:rsidP="009051F9">
      <w:r w:rsidRPr="004A789C">
        <w:rPr>
          <w:noProof/>
        </w:rPr>
        <w:lastRenderedPageBreak/>
        <w:drawing>
          <wp:inline distT="0" distB="0" distL="0" distR="0" wp14:anchorId="7B7EAD54" wp14:editId="45CC79C2">
            <wp:extent cx="5314950" cy="3743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4950" cy="3743325"/>
                    </a:xfrm>
                    <a:prstGeom prst="rect">
                      <a:avLst/>
                    </a:prstGeom>
                  </pic:spPr>
                </pic:pic>
              </a:graphicData>
            </a:graphic>
          </wp:inline>
        </w:drawing>
      </w:r>
    </w:p>
    <w:p w:rsidR="009051F9" w:rsidRPr="004A789C" w:rsidRDefault="009051F9" w:rsidP="009051F9">
      <w:pPr>
        <w:pStyle w:val="Caption"/>
      </w:pPr>
      <w:r w:rsidRPr="004A789C">
        <w:t xml:space="preserve">Hình </w:t>
      </w:r>
      <w:r w:rsidRPr="004A789C">
        <w:fldChar w:fldCharType="begin"/>
      </w:r>
      <w:r w:rsidRPr="004A789C">
        <w:instrText xml:space="preserve"> SEQ Hình \* ARABIC </w:instrText>
      </w:r>
      <w:r w:rsidRPr="004A789C">
        <w:fldChar w:fldCharType="separate"/>
      </w:r>
      <w:r w:rsidRPr="004A789C">
        <w:rPr>
          <w:noProof/>
        </w:rPr>
        <w:t>6</w:t>
      </w:r>
      <w:r w:rsidRPr="004A789C">
        <w:rPr>
          <w:noProof/>
        </w:rPr>
        <w:fldChar w:fldCharType="end"/>
      </w:r>
      <w:r w:rsidRPr="004A789C">
        <w:t>. Sơ đồ thuật toán tính trọng số của từng tiêu chí theo phương pháp chuẩn hoá ma trận</w:t>
      </w:r>
    </w:p>
    <w:p w:rsidR="009051F9" w:rsidRPr="004A789C" w:rsidRDefault="009051F9" w:rsidP="009051F9">
      <w:r w:rsidRPr="004A789C">
        <w:t xml:space="preserve">- Xác định vector nhất quán bằng cách chia từng thành phần trong vector tổng trọng số cho từng thành phần trọng số của các tiêu chí tương ứng đã được xác định trước đó trong ma trận trọng số. </w:t>
      </w:r>
    </w:p>
    <w:p w:rsidR="009051F9" w:rsidRPr="004A789C" w:rsidRDefault="009051F9" w:rsidP="009051F9">
      <w:r w:rsidRPr="004A789C">
        <w:t xml:space="preserve">- Tính giá trị riêng lớn nhất bằng cách lấy giá trị trung bình của vector nhất quán (λmax). Trong ma trận nghịch đảo giá trị riêng lớn nhất λmax luôn lớn hơn hoặc bằng số hàng hay cột (n). Nhận định càng nhất quán thì giá trị tính toán λmax càng gần n. Nếu một ma trận so sánh cặp không có bất kỳ sự không nhất quán nào thì λmax = n </w:t>
      </w:r>
    </w:p>
    <w:p w:rsidR="009051F9" w:rsidRPr="004A789C" w:rsidRDefault="009051F9" w:rsidP="009051F9">
      <w:r w:rsidRPr="004A789C">
        <w:t xml:space="preserve">- Tính chỉ số nhất quán (CI) - chỉ số đo lường mức độ chệch hướng nhất quán theo công thức </w:t>
      </w:r>
      <w:r w:rsidRPr="004A789C">
        <w:fldChar w:fldCharType="begin"/>
      </w:r>
      <w:r w:rsidRPr="004A789C">
        <w:instrText xml:space="preserve"> ADDIN EN.CITE &lt;EndNote&gt;&lt;Cite&gt;&lt;Author&gt;T.L&lt;/Author&gt;&lt;Year&gt;1980&lt;/Year&gt;&lt;RecNum&gt;20&lt;/RecNum&gt;&lt;DisplayText&gt;(T.L 1980)&lt;/DisplayText&gt;&lt;record&gt;&lt;rec-number&gt;20&lt;/rec-number&gt;&lt;foreign-keys&gt;&lt;key app="EN" db-id="xssvrd2d4tadsrerwavpetrqf5ez2a5p2fsz" timestamp="1558944872"&gt;20&lt;/key&gt;&lt;/foreign-keys&gt;&lt;ref-type name="Journal Article"&gt;17&lt;/ref-type&gt;&lt;contributors&gt;&lt;authors&gt;&lt;author&gt; Saaty T.L&lt;/author&gt;&lt;/authors&gt;&lt;/contributors&gt;&lt;titles&gt;&lt;title&gt;The Analytic Hierachy Process&lt;/title&gt;&lt;secondary-title&gt; McGrawHill, New York&lt;/secondary-title&gt;&lt;/titles&gt;&lt;dates&gt;&lt;year&gt;1980&lt;/year&gt;&lt;/dates&gt;&lt;urls&gt;&lt;/urls&gt;&lt;/record&gt;&lt;/Cite&gt;&lt;/EndNote&gt;</w:instrText>
      </w:r>
      <w:r w:rsidRPr="004A789C">
        <w:fldChar w:fldCharType="separate"/>
      </w:r>
      <w:r w:rsidRPr="004A789C">
        <w:rPr>
          <w:noProof/>
        </w:rPr>
        <w:t>(T.L 1980)</w:t>
      </w:r>
      <w:r w:rsidRPr="004A789C">
        <w:fldChar w:fldCharType="end"/>
      </w:r>
      <w:r w:rsidRPr="004A789C">
        <w:t xml:space="preserve">: </w:t>
      </w:r>
    </w:p>
    <w:p w:rsidR="009051F9" w:rsidRPr="004A789C" w:rsidRDefault="009051F9" w:rsidP="009051F9">
      <w:pPr>
        <w:jc w:val="center"/>
      </w:pPr>
      <w:r w:rsidRPr="004A789C">
        <w:rPr>
          <w:noProof/>
        </w:rPr>
        <w:drawing>
          <wp:inline distT="0" distB="0" distL="0" distR="0" wp14:anchorId="5067E643" wp14:editId="3CF96990">
            <wp:extent cx="3133725" cy="1752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33725" cy="1752600"/>
                    </a:xfrm>
                    <a:prstGeom prst="rect">
                      <a:avLst/>
                    </a:prstGeom>
                  </pic:spPr>
                </pic:pic>
              </a:graphicData>
            </a:graphic>
          </wp:inline>
        </w:drawing>
      </w:r>
    </w:p>
    <w:p w:rsidR="009051F9" w:rsidRPr="004A789C" w:rsidRDefault="009051F9" w:rsidP="009051F9">
      <w:r w:rsidRPr="004A789C">
        <w:t xml:space="preserve">RI: Chỉ số ngẫu nhiên hay giá trị trung bình của CI khi nhận định so sánh ngẫu nhiên, phụ thuộc vào số tiêu chí được so sánh.  Đối với mỗi một ma trận so sánh cấp n, đã thử </w:t>
      </w:r>
      <w:r w:rsidRPr="004A789C">
        <w:lastRenderedPageBreak/>
        <w:t xml:space="preserve">nghiệm tạo ra các ma trận ngẫu nhiên và tính ra chỉ số RI (chỉ số ngẫu nhiên) phụ thuộc vào bậc của ma trận (n) </w:t>
      </w:r>
      <w:r w:rsidRPr="004A789C">
        <w:fldChar w:fldCharType="begin"/>
      </w:r>
      <w:r w:rsidRPr="004A789C">
        <w:instrText xml:space="preserve"> ADDIN EN.CITE &lt;EndNote&gt;&lt;Cite&gt;&lt;Author&gt;T.L&lt;/Author&gt;&lt;Year&gt;2008&lt;/Year&gt;&lt;RecNum&gt;22&lt;/RecNum&gt;&lt;DisplayText&gt;(T.L 2008)&lt;/DisplayText&gt;&lt;record&gt;&lt;rec-number&gt;22&lt;/rec-number&gt;&lt;foreign-keys&gt;&lt;key app="EN" db-id="xssvrd2d4tadsrerwavpetrqf5ez2a5p2fsz" timestamp="1558945060"&gt;22&lt;/key&gt;&lt;/foreign-keys&gt;&lt;ref-type name="Journal Article"&gt;17&lt;/ref-type&gt;&lt;contributors&gt;&lt;authors&gt;&lt;author&gt;Saaty T.L&lt;/author&gt;&lt;/authors&gt;&lt;/contributors&gt;&lt;titles&gt;&lt;title&gt;Decision making with the analytic hierarchy process&lt;/title&gt;&lt;secondary-title&gt;International Journal Services Sciences&lt;/secondary-title&gt;&lt;/titles&gt;&lt;periodical&gt;&lt;full-title&gt;International Journal Services Sciences&lt;/full-title&gt;&lt;/periodical&gt;&lt;pages&gt;83 -98&lt;/pages&gt;&lt;volume&gt;1&lt;/volume&gt;&lt;number&gt;1&lt;/number&gt;&lt;dates&gt;&lt;year&gt;2008&lt;/year&gt;&lt;/dates&gt;&lt;urls&gt;&lt;/urls&gt;&lt;/record&gt;&lt;/Cite&gt;&lt;/EndNote&gt;</w:instrText>
      </w:r>
      <w:r w:rsidRPr="004A789C">
        <w:fldChar w:fldCharType="separate"/>
      </w:r>
      <w:r w:rsidRPr="004A789C">
        <w:rPr>
          <w:noProof/>
        </w:rPr>
        <w:t>(T.L 2008)</w:t>
      </w:r>
      <w:r w:rsidRPr="004A789C">
        <w:fldChar w:fldCharType="end"/>
      </w:r>
      <w:r w:rsidRPr="004A789C">
        <w:t>. Bảng sau</w:t>
      </w:r>
    </w:p>
    <w:p w:rsidR="009051F9" w:rsidRPr="004A789C" w:rsidRDefault="009051F9" w:rsidP="009051F9">
      <w:r w:rsidRPr="004A789C">
        <w:t xml:space="preserve"> là giá trị RI tương ứng với các cấp ma trận. Nếu giá trị CR nhỏ hơn hoặc bằng 0,1 nghĩa là sai số trong khoảng 10% khi đó các đánh giá là nhất quán, chính xác. Ngược lại, nếu CR lớn hơn 0,1 thì sự nhận định là ngẫu nhiên, cần nhận định lại hoặc người ra quyết định thu giảm sự không đồng nhất bằng cách thay đổi giá trị mức độ quan trọng giữa các cặp chỉ tiêu </w:t>
      </w:r>
      <w:r w:rsidRPr="004A789C">
        <w:fldChar w:fldCharType="begin"/>
      </w:r>
      <w:r w:rsidRPr="004A789C">
        <w:instrText xml:space="preserve"> ADDIN EN.CITE &lt;EndNote&gt;&lt;Cite&gt;&lt;Author&gt;C.&lt;/Author&gt;&lt;Year&gt;2010&lt;/Year&gt;&lt;RecNum&gt;29&lt;/RecNum&gt;&lt;DisplayText&gt;(C. 2010)&lt;/DisplayText&gt;&lt;record&gt;&lt;rec-number&gt;29&lt;/rec-number&gt;&lt;foreign-keys&gt;&lt;key app="EN" db-id="xssvrd2d4tadsrerwavpetrqf5ez2a5p2fsz" timestamp="1559042056"&gt;29&lt;/key&gt;&lt;/foreign-keys&gt;&lt;ref-type name="Journal Article"&gt;17&lt;/ref-type&gt;&lt;contributors&gt;&lt;authors&gt;&lt;author&gt;&lt;style face="normal" font="default" size="100%"&gt;Pawe&lt;/style&gt;&lt;style face="normal" font="default" charset="238" size="100%"&gt;ł C.&lt;/style&gt;&lt;/author&gt;&lt;/authors&gt;&lt;/contributors&gt;&lt;titles&gt;&lt;title&gt;Using the analytic hierarchy process in evaluating decision alternative&lt;/title&gt;&lt;secondary-title&gt;Operations research and decisions,&lt;/secondary-title&gt;&lt;/titles&gt;&lt;periodical&gt;&lt;full-title&gt;Operations research and decisions,&lt;/full-title&gt;&lt;/periodical&gt;&lt;volume&gt;1&lt;/volume&gt;&lt;dates&gt;&lt;year&gt;2010&lt;/year&gt;&lt;/dates&gt;&lt;urls&gt;&lt;/urls&gt;&lt;/record&gt;&lt;/Cite&gt;&lt;/EndNote&gt;</w:instrText>
      </w:r>
      <w:r w:rsidRPr="004A789C">
        <w:fldChar w:fldCharType="separate"/>
      </w:r>
      <w:r w:rsidRPr="004A789C">
        <w:rPr>
          <w:noProof/>
        </w:rPr>
        <w:t>(C. 2010)</w:t>
      </w:r>
      <w:r w:rsidRPr="004A789C">
        <w:fldChar w:fldCharType="end"/>
      </w:r>
      <w:r w:rsidRPr="004A789C">
        <w:t>.</w:t>
      </w:r>
    </w:p>
    <w:p w:rsidR="009051F9" w:rsidRPr="004A789C" w:rsidRDefault="009051F9" w:rsidP="009051F9">
      <w:pPr>
        <w:pStyle w:val="Caption"/>
      </w:pPr>
      <w:r w:rsidRPr="004A789C">
        <w:t xml:space="preserve">Bảng  </w:t>
      </w:r>
      <w:r w:rsidRPr="004A789C">
        <w:fldChar w:fldCharType="begin"/>
      </w:r>
      <w:r w:rsidRPr="004A789C">
        <w:instrText xml:space="preserve"> SEQ Bảng_ \* ARABIC </w:instrText>
      </w:r>
      <w:r w:rsidRPr="004A789C">
        <w:fldChar w:fldCharType="separate"/>
      </w:r>
      <w:r w:rsidRPr="004A789C">
        <w:rPr>
          <w:noProof/>
        </w:rPr>
        <w:t>6</w:t>
      </w:r>
      <w:r w:rsidRPr="004A789C">
        <w:rPr>
          <w:noProof/>
        </w:rPr>
        <w:fldChar w:fldCharType="end"/>
      </w:r>
      <w:r w:rsidRPr="004A789C">
        <w:t>. Chỉ số ngẫu nhiên RI</w:t>
      </w:r>
    </w:p>
    <w:p w:rsidR="009051F9" w:rsidRPr="004A789C" w:rsidRDefault="009051F9" w:rsidP="009051F9">
      <w:r w:rsidRPr="004A789C">
        <w:rPr>
          <w:noProof/>
        </w:rPr>
        <w:drawing>
          <wp:inline distT="0" distB="0" distL="0" distR="0" wp14:anchorId="47538F41" wp14:editId="6BAB9790">
            <wp:extent cx="5753100" cy="1247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3100" cy="1247775"/>
                    </a:xfrm>
                    <a:prstGeom prst="rect">
                      <a:avLst/>
                    </a:prstGeom>
                  </pic:spPr>
                </pic:pic>
              </a:graphicData>
            </a:graphic>
          </wp:inline>
        </w:drawing>
      </w:r>
    </w:p>
    <w:p w:rsidR="009051F9" w:rsidRPr="004A789C" w:rsidRDefault="009051F9" w:rsidP="009051F9">
      <w:pPr>
        <w:rPr>
          <w:b/>
          <w:i/>
        </w:rPr>
      </w:pPr>
      <w:r w:rsidRPr="004A789C">
        <w:rPr>
          <w:b/>
          <w:i/>
        </w:rPr>
        <w:t xml:space="preserve">Bước 6: phân tích và đánh giá             </w:t>
      </w:r>
    </w:p>
    <w:p w:rsidR="009051F9" w:rsidRPr="004A789C" w:rsidRDefault="009051F9" w:rsidP="009051F9">
      <w:r w:rsidRPr="004A789C">
        <w:t>Sau khi thực hiện và kiểm tra kết quả tính trọng số của các chỉ tiêu, mô hình phân tích thứ bậc đa tầng sẽ cho kết quả chỉ số thích hợp của từng vị trí. Trên cơ sở đó, tiến hành phân tích, đánh giá và đưa ra kết quả cuối cùng là phương án có độ ưu tiên cao nhất.</w:t>
      </w:r>
    </w:p>
    <w:p w:rsidR="009051F9" w:rsidRPr="004A789C" w:rsidRDefault="009051F9" w:rsidP="009051F9">
      <w:pPr>
        <w:pStyle w:val="Heading2"/>
      </w:pPr>
      <w:bookmarkStart w:id="25" w:name="_Toc43724665"/>
      <w:r w:rsidRPr="004A789C">
        <w:t>2.2. Sử dụng AHP trong phân vùng môi trường tỉnh Hà Tĩnh</w:t>
      </w:r>
      <w:bookmarkEnd w:id="25"/>
    </w:p>
    <w:p w:rsidR="009051F9" w:rsidRPr="004A789C" w:rsidRDefault="009051F9" w:rsidP="009051F9">
      <w:pPr>
        <w:rPr>
          <w:b/>
          <w:i/>
        </w:rPr>
      </w:pPr>
      <w:r w:rsidRPr="004A789C">
        <w:rPr>
          <w:b/>
          <w:i/>
        </w:rPr>
        <w:t>Bước 1. Xác định mục tiêu</w:t>
      </w:r>
    </w:p>
    <w:p w:rsidR="009051F9" w:rsidRPr="004A789C" w:rsidRDefault="009051F9" w:rsidP="009051F9">
      <w:r w:rsidRPr="004A789C">
        <w:t xml:space="preserve">Mục tiêu của đề tài là xây dựng quy hoạch bảo vệ môi trường tỉnh Hà Tĩnh. Việc phân vùng môi trường dựa vào quyết định số 2797/QĐ-UBND về việc phê duyệt Quy hoạch bảo vệ môi trường tỉnh Hà Tĩnh giai đoạn 2010- 2020 </w:t>
      </w:r>
      <w:r w:rsidRPr="004A789C">
        <w:fldChar w:fldCharType="begin"/>
      </w:r>
      <w:r w:rsidRPr="004A789C">
        <w:instrText xml:space="preserve"> ADDIN EN.CITE &lt;EndNote&gt;&lt;Cite&gt;&lt;Author&gt;Tỉnh&lt;/Author&gt;&lt;Year&gt;2010&lt;/Year&gt;&lt;RecNum&gt;31&lt;/RecNum&gt;&lt;DisplayText&gt;(Tỉnh 2010)&lt;/DisplayText&gt;&lt;record&gt;&lt;rec-number&gt;31&lt;/rec-number&gt;&lt;foreign-keys&gt;&lt;key app="EN" db-id="xssvrd2d4tadsrerwavpetrqf5ez2a5p2fsz" timestamp="1559144272"&gt;31&lt;/key&gt;&lt;/foreign-keys&gt;&lt;ref-type name="Journal Article"&gt;17&lt;/ref-type&gt;&lt;contributors&gt;&lt;authors&gt;&lt;author&gt;&lt;style face="normal" font="default" size="100%"&gt;UBND t&lt;/style&gt;&lt;style face="normal" font="default" charset="163" size="100%"&gt;ỉnh H&lt;/style&gt;&lt;style face="normal" font="default" size="100%"&gt;à T&lt;/style&gt;&lt;style face="normal" font="default" charset="163" size="100%"&gt;ỉnh&lt;/style&gt;&lt;/author&gt;&lt;/authors&gt;&lt;/contributors&gt;&lt;titles&gt;&lt;title&gt;&lt;style face="normal" font="default" size="100%"&gt;quy&lt;/style&gt;&lt;style face="normal" font="default" charset="163" size="100%"&gt;ết &lt;/style&gt;&lt;style face="normal" font="default" charset="238" size="100%"&gt;đ&lt;/style&gt;&lt;style face="normal" font="default" charset="163" size="100%"&gt;ịnh số 2797/Q&lt;/style&gt;&lt;style face="normal" font="default" charset="238" size="100%"&gt;Đ-UBND v&lt;/style&gt;&lt;style face="normal" font="default" charset="163" size="100%"&gt;ề việc ph&lt;/style&gt;&lt;style face="normal" font="default" size="100%"&gt;ê duy&lt;/style&gt;&lt;style face="normal" font="default" charset="163" size="100%"&gt;ệt Quy hoạch bảo vệ m&lt;/style&gt;&lt;style face="normal" font="default" size="100%"&gt;ôi tr&lt;/style&gt;&lt;style face="normal" font="default" charset="238" size="100%"&gt;ư&lt;/style&gt;&lt;style face="normal" font="default" charset="163" size="100%"&gt;ờng tỉnh H&lt;/style&gt;&lt;style face="normal" font="default" size="100%"&gt;à T&lt;/style&gt;&lt;style face="normal" font="default" charset="238" size="100%"&gt;ĩnh giai đo&lt;/style&gt;&lt;style face="normal" font="default" charset="163" size="100%"&gt;ạn 2010- 2020&lt;/style&gt;&lt;/title&gt;&lt;/titles&gt;&lt;dates&gt;&lt;year&gt;2010&lt;/year&gt;&lt;/dates&gt;&lt;urls&gt;&lt;/urls&gt;&lt;/record&gt;&lt;/Cite&gt;&lt;/EndNote&gt;</w:instrText>
      </w:r>
      <w:r w:rsidRPr="004A789C">
        <w:fldChar w:fldCharType="separate"/>
      </w:r>
      <w:r w:rsidRPr="004A789C">
        <w:rPr>
          <w:noProof/>
        </w:rPr>
        <w:t>(Tỉnh 2010)</w:t>
      </w:r>
      <w:r w:rsidRPr="004A789C">
        <w:fldChar w:fldCharType="end"/>
      </w:r>
      <w:r w:rsidRPr="004A789C">
        <w:t>.</w:t>
      </w:r>
    </w:p>
    <w:p w:rsidR="009051F9" w:rsidRPr="004A789C" w:rsidRDefault="009051F9" w:rsidP="009051F9">
      <w:r w:rsidRPr="004A789C">
        <w:t>Vùng môi trường tỉnh Hà Tĩnh được chia thành 4 vùng và 15 tiểu vùng như hình sau:</w:t>
      </w:r>
    </w:p>
    <w:p w:rsidR="009051F9" w:rsidRPr="004A789C" w:rsidRDefault="009051F9" w:rsidP="009051F9">
      <w:pPr>
        <w:jc w:val="center"/>
      </w:pPr>
      <w:r w:rsidRPr="004A789C">
        <w:rPr>
          <w:noProof/>
        </w:rPr>
        <w:lastRenderedPageBreak/>
        <w:drawing>
          <wp:inline distT="0" distB="0" distL="0" distR="0" wp14:anchorId="30E25F2F" wp14:editId="776A48E4">
            <wp:extent cx="4976668" cy="422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92402" cy="4242470"/>
                    </a:xfrm>
                    <a:prstGeom prst="rect">
                      <a:avLst/>
                    </a:prstGeom>
                  </pic:spPr>
                </pic:pic>
              </a:graphicData>
            </a:graphic>
          </wp:inline>
        </w:drawing>
      </w:r>
    </w:p>
    <w:p w:rsidR="009051F9" w:rsidRPr="004A789C" w:rsidRDefault="009051F9" w:rsidP="009051F9">
      <w:r w:rsidRPr="004A789C">
        <w:t>Đề tài phân vùng môi trường thành 5 vùng như bảng trên. Tuy nhiên, tiểu vùng được phân chia theo mục tiêu thích nghi lớp phủ hướng tới phát triển bền vững.</w:t>
      </w:r>
    </w:p>
    <w:p w:rsidR="009051F9" w:rsidRPr="004A789C" w:rsidRDefault="009051F9" w:rsidP="009051F9">
      <w:r w:rsidRPr="004A789C">
        <w:t>Bảng sau là phân vùng và tiểu vùng tỉnh Hà Tĩnh.</w:t>
      </w:r>
    </w:p>
    <w:tbl>
      <w:tblPr>
        <w:tblStyle w:val="TableGrid"/>
        <w:tblW w:w="0" w:type="auto"/>
        <w:tblLook w:val="04A0" w:firstRow="1" w:lastRow="0" w:firstColumn="1" w:lastColumn="0" w:noHBand="0" w:noVBand="1"/>
      </w:tblPr>
      <w:tblGrid>
        <w:gridCol w:w="4643"/>
        <w:gridCol w:w="4644"/>
      </w:tblGrid>
      <w:tr w:rsidR="009051F9" w:rsidRPr="004A789C" w:rsidTr="00C92F1D">
        <w:tc>
          <w:tcPr>
            <w:tcW w:w="4675" w:type="dxa"/>
          </w:tcPr>
          <w:p w:rsidR="009051F9" w:rsidRPr="004A789C" w:rsidRDefault="009051F9" w:rsidP="00C92F1D">
            <w:r w:rsidRPr="004A789C">
              <w:t>Vùng môi trường</w:t>
            </w:r>
          </w:p>
        </w:tc>
        <w:tc>
          <w:tcPr>
            <w:tcW w:w="4675" w:type="dxa"/>
          </w:tcPr>
          <w:p w:rsidR="009051F9" w:rsidRPr="004A789C" w:rsidRDefault="009051F9" w:rsidP="00C92F1D">
            <w:r w:rsidRPr="004A789C">
              <w:t>Tiểu vùng môi trường</w:t>
            </w:r>
          </w:p>
        </w:tc>
      </w:tr>
      <w:tr w:rsidR="009051F9" w:rsidRPr="004A789C" w:rsidTr="00C92F1D">
        <w:tc>
          <w:tcPr>
            <w:tcW w:w="4675" w:type="dxa"/>
            <w:vMerge w:val="restart"/>
          </w:tcPr>
          <w:p w:rsidR="009051F9" w:rsidRPr="004A789C" w:rsidRDefault="009051F9" w:rsidP="00C92F1D">
            <w:r w:rsidRPr="004A789C">
              <w:t>Vùng I</w:t>
            </w:r>
          </w:p>
        </w:tc>
        <w:tc>
          <w:tcPr>
            <w:tcW w:w="4675" w:type="dxa"/>
          </w:tcPr>
          <w:p w:rsidR="009051F9" w:rsidRPr="004A789C" w:rsidRDefault="009051F9" w:rsidP="00C92F1D">
            <w:r w:rsidRPr="004A789C">
              <w:t>Môi trường khu dân cư</w:t>
            </w:r>
          </w:p>
        </w:tc>
      </w:tr>
      <w:tr w:rsidR="009051F9" w:rsidRPr="004A789C" w:rsidTr="00C92F1D">
        <w:tc>
          <w:tcPr>
            <w:tcW w:w="4675" w:type="dxa"/>
            <w:vMerge/>
          </w:tcPr>
          <w:p w:rsidR="009051F9" w:rsidRPr="004A789C" w:rsidRDefault="009051F9" w:rsidP="00C92F1D"/>
        </w:tc>
        <w:tc>
          <w:tcPr>
            <w:tcW w:w="4675" w:type="dxa"/>
          </w:tcPr>
          <w:p w:rsidR="009051F9" w:rsidRPr="004A789C" w:rsidRDefault="009051F9" w:rsidP="00C92F1D">
            <w:r w:rsidRPr="004A789C">
              <w:t>Môi trường trồng lúa và hoa màu</w:t>
            </w:r>
          </w:p>
        </w:tc>
      </w:tr>
      <w:tr w:rsidR="009051F9" w:rsidRPr="004A789C" w:rsidTr="00C92F1D">
        <w:tc>
          <w:tcPr>
            <w:tcW w:w="4675" w:type="dxa"/>
            <w:vMerge w:val="restart"/>
          </w:tcPr>
          <w:p w:rsidR="009051F9" w:rsidRPr="004A789C" w:rsidRDefault="009051F9" w:rsidP="00C92F1D">
            <w:r w:rsidRPr="004A789C">
              <w:t>Vùng II</w:t>
            </w:r>
          </w:p>
        </w:tc>
        <w:tc>
          <w:tcPr>
            <w:tcW w:w="4675" w:type="dxa"/>
          </w:tcPr>
          <w:p w:rsidR="009051F9" w:rsidRPr="004A789C" w:rsidRDefault="009051F9" w:rsidP="00C92F1D">
            <w:r w:rsidRPr="004A789C">
              <w:t>Môi trường khu dân cư</w:t>
            </w:r>
          </w:p>
        </w:tc>
      </w:tr>
      <w:tr w:rsidR="009051F9" w:rsidRPr="004A789C" w:rsidTr="00C92F1D">
        <w:tc>
          <w:tcPr>
            <w:tcW w:w="4675" w:type="dxa"/>
            <w:vMerge/>
          </w:tcPr>
          <w:p w:rsidR="009051F9" w:rsidRPr="004A789C" w:rsidRDefault="009051F9" w:rsidP="00C92F1D"/>
        </w:tc>
        <w:tc>
          <w:tcPr>
            <w:tcW w:w="4675" w:type="dxa"/>
          </w:tcPr>
          <w:p w:rsidR="009051F9" w:rsidRPr="004A789C" w:rsidRDefault="009051F9" w:rsidP="00C92F1D">
            <w:r w:rsidRPr="004A789C">
              <w:t>Môi trường trồng lúa và hoa màu</w:t>
            </w:r>
          </w:p>
        </w:tc>
      </w:tr>
      <w:tr w:rsidR="009051F9" w:rsidRPr="004A789C" w:rsidTr="00C92F1D">
        <w:tc>
          <w:tcPr>
            <w:tcW w:w="4675" w:type="dxa"/>
            <w:vMerge/>
          </w:tcPr>
          <w:p w:rsidR="009051F9" w:rsidRPr="004A789C" w:rsidRDefault="009051F9" w:rsidP="00C92F1D"/>
        </w:tc>
        <w:tc>
          <w:tcPr>
            <w:tcW w:w="4675" w:type="dxa"/>
          </w:tcPr>
          <w:p w:rsidR="009051F9" w:rsidRPr="004A789C" w:rsidRDefault="009051F9" w:rsidP="00C92F1D">
            <w:r w:rsidRPr="004A789C">
              <w:t>Môi trường trồng cây công nghiệp</w:t>
            </w:r>
          </w:p>
        </w:tc>
      </w:tr>
      <w:tr w:rsidR="009051F9" w:rsidRPr="004A789C" w:rsidTr="00C92F1D">
        <w:tc>
          <w:tcPr>
            <w:tcW w:w="4675" w:type="dxa"/>
          </w:tcPr>
          <w:p w:rsidR="009051F9" w:rsidRPr="004A789C" w:rsidRDefault="009051F9" w:rsidP="00C92F1D"/>
        </w:tc>
        <w:tc>
          <w:tcPr>
            <w:tcW w:w="4675" w:type="dxa"/>
          </w:tcPr>
          <w:p w:rsidR="009051F9" w:rsidRPr="004A789C" w:rsidRDefault="009051F9" w:rsidP="00C92F1D">
            <w:r w:rsidRPr="004A789C">
              <w:t>Môi trường khu công nghiệp</w:t>
            </w:r>
          </w:p>
        </w:tc>
      </w:tr>
      <w:tr w:rsidR="009051F9" w:rsidRPr="004A789C" w:rsidTr="00C92F1D">
        <w:tc>
          <w:tcPr>
            <w:tcW w:w="4675" w:type="dxa"/>
            <w:vMerge w:val="restart"/>
          </w:tcPr>
          <w:p w:rsidR="009051F9" w:rsidRPr="004A789C" w:rsidRDefault="009051F9" w:rsidP="00C92F1D">
            <w:r w:rsidRPr="004A789C">
              <w:t>Khu III</w:t>
            </w:r>
          </w:p>
        </w:tc>
        <w:tc>
          <w:tcPr>
            <w:tcW w:w="4675" w:type="dxa"/>
          </w:tcPr>
          <w:p w:rsidR="009051F9" w:rsidRPr="004A789C" w:rsidRDefault="009051F9" w:rsidP="00C92F1D">
            <w:r w:rsidRPr="004A789C">
              <w:t>Môi trường khu dân cư</w:t>
            </w:r>
          </w:p>
        </w:tc>
      </w:tr>
      <w:tr w:rsidR="009051F9" w:rsidRPr="004A789C" w:rsidTr="00C92F1D">
        <w:tc>
          <w:tcPr>
            <w:tcW w:w="4675" w:type="dxa"/>
            <w:vMerge/>
          </w:tcPr>
          <w:p w:rsidR="009051F9" w:rsidRPr="004A789C" w:rsidRDefault="009051F9" w:rsidP="00C92F1D"/>
        </w:tc>
        <w:tc>
          <w:tcPr>
            <w:tcW w:w="4675" w:type="dxa"/>
          </w:tcPr>
          <w:p w:rsidR="009051F9" w:rsidRPr="004A789C" w:rsidRDefault="009051F9" w:rsidP="00C92F1D">
            <w:r w:rsidRPr="004A789C">
              <w:t>Môi trường nước mặt</w:t>
            </w:r>
          </w:p>
        </w:tc>
      </w:tr>
      <w:tr w:rsidR="009051F9" w:rsidRPr="004A789C" w:rsidTr="00C92F1D">
        <w:tc>
          <w:tcPr>
            <w:tcW w:w="4675" w:type="dxa"/>
            <w:vMerge/>
          </w:tcPr>
          <w:p w:rsidR="009051F9" w:rsidRPr="004A789C" w:rsidRDefault="009051F9" w:rsidP="00C92F1D"/>
        </w:tc>
        <w:tc>
          <w:tcPr>
            <w:tcW w:w="4675" w:type="dxa"/>
          </w:tcPr>
          <w:p w:rsidR="009051F9" w:rsidRPr="004A789C" w:rsidRDefault="009051F9" w:rsidP="00C92F1D">
            <w:r w:rsidRPr="004A789C">
              <w:t>Môi trường rừng</w:t>
            </w:r>
          </w:p>
        </w:tc>
      </w:tr>
      <w:tr w:rsidR="009051F9" w:rsidRPr="004A789C" w:rsidTr="00C92F1D">
        <w:tc>
          <w:tcPr>
            <w:tcW w:w="4675" w:type="dxa"/>
            <w:vMerge/>
          </w:tcPr>
          <w:p w:rsidR="009051F9" w:rsidRPr="004A789C" w:rsidRDefault="009051F9" w:rsidP="00C92F1D"/>
        </w:tc>
        <w:tc>
          <w:tcPr>
            <w:tcW w:w="4675" w:type="dxa"/>
          </w:tcPr>
          <w:p w:rsidR="009051F9" w:rsidRPr="004A789C" w:rsidRDefault="009051F9" w:rsidP="00C92F1D">
            <w:r w:rsidRPr="004A789C">
              <w:t>Môi trường trồng cây công nghiệp</w:t>
            </w:r>
          </w:p>
        </w:tc>
      </w:tr>
      <w:tr w:rsidR="009051F9" w:rsidRPr="004A789C" w:rsidTr="00C92F1D">
        <w:tc>
          <w:tcPr>
            <w:tcW w:w="4675" w:type="dxa"/>
          </w:tcPr>
          <w:p w:rsidR="009051F9" w:rsidRPr="004A789C" w:rsidRDefault="009051F9" w:rsidP="00C92F1D">
            <w:r w:rsidRPr="004A789C">
              <w:t>Khu IV</w:t>
            </w:r>
          </w:p>
        </w:tc>
        <w:tc>
          <w:tcPr>
            <w:tcW w:w="4675" w:type="dxa"/>
          </w:tcPr>
          <w:p w:rsidR="009051F9" w:rsidRPr="004A789C" w:rsidRDefault="009051F9" w:rsidP="00C92F1D">
            <w:r w:rsidRPr="004A789C">
              <w:t>Môi trường rừng</w:t>
            </w:r>
          </w:p>
        </w:tc>
      </w:tr>
    </w:tbl>
    <w:p w:rsidR="009051F9" w:rsidRPr="004A789C" w:rsidRDefault="009051F9" w:rsidP="009051F9"/>
    <w:p w:rsidR="009051F9" w:rsidRPr="004A789C" w:rsidRDefault="009051F9" w:rsidP="009051F9">
      <w:pPr>
        <w:jc w:val="left"/>
        <w:rPr>
          <w:b/>
          <w:i/>
        </w:rPr>
      </w:pPr>
      <w:r w:rsidRPr="004A789C">
        <w:rPr>
          <w:b/>
          <w:i/>
        </w:rPr>
        <w:t>Bước 2. Xây dựng mô hình thứ bậc đa tầng</w:t>
      </w:r>
    </w:p>
    <w:p w:rsidR="009051F9" w:rsidRPr="004A789C" w:rsidRDefault="009051F9" w:rsidP="009051F9">
      <w:r w:rsidRPr="004A789C">
        <w:t>Dữ liệu khu vực nghiên cứu có các yếu tố sử dụng trong quy hoạch môi trường phân theo thứ bậc như sa:</w:t>
      </w:r>
    </w:p>
    <w:p w:rsidR="009051F9" w:rsidRPr="004A789C" w:rsidRDefault="009051F9" w:rsidP="009051F9">
      <w:r w:rsidRPr="004A789C">
        <w:rPr>
          <w:noProof/>
        </w:rPr>
        <w:lastRenderedPageBreak/>
        <mc:AlternateContent>
          <mc:Choice Requires="wpc">
            <w:drawing>
              <wp:inline distT="0" distB="0" distL="0" distR="0" wp14:anchorId="437B4338" wp14:editId="6ACEA6DD">
                <wp:extent cx="6172200" cy="2752725"/>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 name="Rectangle: Rounded Corners 33"/>
                        <wps:cNvSpPr/>
                        <wps:spPr>
                          <a:xfrm>
                            <a:off x="1885950" y="276225"/>
                            <a:ext cx="1857375"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pPr>
                              <w:r>
                                <w:t>Phân vùng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15" y="1208700"/>
                            <a:ext cx="1123935"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rPr>
                                  <w:sz w:val="24"/>
                                  <w:szCs w:val="24"/>
                                </w:rPr>
                              </w:pPr>
                              <w:r>
                                <w:rPr>
                                  <w:rFonts w:eastAsia="Calibri"/>
                                  <w:szCs w:val="28"/>
                                </w:rPr>
                                <w:t>Thổ nhưỡng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1989573" y="1170600"/>
                            <a:ext cx="1668027"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rPr>
                                  <w:sz w:val="24"/>
                                  <w:szCs w:val="24"/>
                                </w:rPr>
                              </w:pPr>
                              <w:r>
                                <w:rPr>
                                  <w:rFonts w:eastAsia="Calibri"/>
                                  <w:szCs w:val="28"/>
                                </w:rPr>
                                <w:t>Bề mặt địa hình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4981056" y="1161075"/>
                            <a:ext cx="1143519"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rPr>
                                  <w:sz w:val="24"/>
                                  <w:szCs w:val="24"/>
                                </w:rPr>
                              </w:pPr>
                              <w:r>
                                <w:rPr>
                                  <w:rFonts w:eastAsia="Calibri"/>
                                  <w:szCs w:val="28"/>
                                </w:rPr>
                                <w:t>Sử dụng đất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0" y="2265975"/>
                            <a:ext cx="1124931"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rPr>
                                  <w:sz w:val="24"/>
                                  <w:szCs w:val="24"/>
                                </w:rPr>
                              </w:pPr>
                              <w:r>
                                <w:rPr>
                                  <w:rFonts w:eastAsia="Calibri"/>
                                  <w:szCs w:val="28"/>
                                </w:rPr>
                                <w:t>Loại đất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Rounded Corners 56"/>
                        <wps:cNvSpPr/>
                        <wps:spPr>
                          <a:xfrm>
                            <a:off x="1313206" y="2275500"/>
                            <a:ext cx="820394"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Pr="009C03CB" w:rsidRDefault="009051F9" w:rsidP="009051F9">
                              <w:pPr>
                                <w:jc w:val="center"/>
                                <w:rPr>
                                  <w:szCs w:val="28"/>
                                </w:rPr>
                              </w:pPr>
                              <w:r w:rsidRPr="009C03CB">
                                <w:rPr>
                                  <w:szCs w:val="28"/>
                                </w:rPr>
                                <w:t>Độ cao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Rounded Corners 57"/>
                        <wps:cNvSpPr/>
                        <wps:spPr>
                          <a:xfrm>
                            <a:off x="2389636" y="2275500"/>
                            <a:ext cx="877440"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rPr>
                                  <w:sz w:val="24"/>
                                  <w:szCs w:val="24"/>
                                </w:rPr>
                              </w:pPr>
                              <w:r>
                                <w:rPr>
                                  <w:rFonts w:eastAsia="Calibri"/>
                                  <w:szCs w:val="28"/>
                                </w:rPr>
                                <w:t>Độ dốc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3714367" y="2265975"/>
                            <a:ext cx="1076215"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rPr>
                                  <w:sz w:val="24"/>
                                  <w:szCs w:val="24"/>
                                </w:rPr>
                              </w:pPr>
                              <w:r>
                                <w:rPr>
                                  <w:rFonts w:eastAsia="Calibri"/>
                                  <w:szCs w:val="28"/>
                                </w:rPr>
                                <w:t>Hướng dốc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Rounded Corners 59"/>
                        <wps:cNvSpPr/>
                        <wps:spPr>
                          <a:xfrm>
                            <a:off x="4981179" y="2246925"/>
                            <a:ext cx="1152921"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51F9" w:rsidRDefault="009051F9" w:rsidP="009051F9">
                              <w:pPr>
                                <w:jc w:val="center"/>
                                <w:rPr>
                                  <w:sz w:val="24"/>
                                  <w:szCs w:val="24"/>
                                </w:rPr>
                              </w:pPr>
                              <w:r>
                                <w:rPr>
                                  <w:rFonts w:eastAsia="Calibri"/>
                                  <w:szCs w:val="28"/>
                                </w:rPr>
                                <w:t>Sử dụng đất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a:stCxn id="33" idx="2"/>
                          <a:endCxn id="54" idx="0"/>
                        </wps:cNvCnPr>
                        <wps:spPr>
                          <a:xfrm>
                            <a:off x="2814348" y="657225"/>
                            <a:ext cx="2737897" cy="50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a:stCxn id="33" idx="2"/>
                          <a:endCxn id="51" idx="0"/>
                        </wps:cNvCnPr>
                        <wps:spPr>
                          <a:xfrm>
                            <a:off x="2814638" y="657225"/>
                            <a:ext cx="8949" cy="51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a:stCxn id="33" idx="2"/>
                          <a:endCxn id="49" idx="0"/>
                        </wps:cNvCnPr>
                        <wps:spPr>
                          <a:xfrm flipH="1">
                            <a:off x="561925" y="657225"/>
                            <a:ext cx="2252423" cy="55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stCxn id="49" idx="2"/>
                          <a:endCxn id="55" idx="0"/>
                        </wps:cNvCnPr>
                        <wps:spPr>
                          <a:xfrm>
                            <a:off x="561983" y="1589700"/>
                            <a:ext cx="483"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stCxn id="51" idx="2"/>
                          <a:endCxn id="56" idx="0"/>
                        </wps:cNvCnPr>
                        <wps:spPr>
                          <a:xfrm flipH="1">
                            <a:off x="1723403" y="1551600"/>
                            <a:ext cx="1100184"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a:stCxn id="51" idx="2"/>
                          <a:endCxn id="57" idx="0"/>
                        </wps:cNvCnPr>
                        <wps:spPr>
                          <a:xfrm>
                            <a:off x="2823587" y="1551600"/>
                            <a:ext cx="4769"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51" idx="2"/>
                          <a:endCxn id="58" idx="0"/>
                        </wps:cNvCnPr>
                        <wps:spPr>
                          <a:xfrm>
                            <a:off x="2823587" y="1551600"/>
                            <a:ext cx="1428888"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a:stCxn id="54" idx="2"/>
                          <a:endCxn id="59" idx="0"/>
                        </wps:cNvCnPr>
                        <wps:spPr>
                          <a:xfrm>
                            <a:off x="5552816" y="1542075"/>
                            <a:ext cx="4824"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37B4338" id="Canvas 32" o:spid="_x0000_s1046" editas="canvas" style="width:486pt;height:216.75pt;mso-position-horizontal-relative:char;mso-position-vertical-relative:line" coordsize="61722,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NWKQYAACQ4AAAOAAAAZHJzL2Uyb0RvYy54bWzsW1tv2zYUfh+w/yDofbVIiboYdYrAXbcB&#10;RVs0HfrMyFIsTCY1iomd/vp9pC5xYztWsiULGuVBkcy7zvedc8hz9PrNZlU6V5mqCylmLnnluU4m&#10;UrkoxMXM/fPLu19i16k1FwteSpHN3Ousdt+c/PzT63U1zahcynKRKQediHq6rmbuUutqOpnU6TJb&#10;8fqVrDKBwlyqFdd4VBeTheJr9L4qJ9TzwslaqkWlZJrVNX592xS6J7b/PM9S/THP60w75czF3LS9&#10;Kns9N9fJyWs+vVC8WhZpOw3+gFmseCEwaN/VW665c6mKna5WRapkLXP9KpWriczzIs3sGrAa4t1a&#10;zZyLK17bxaR4O90Ecfcf9nt+gXeALqdrCCOz9xBFXfVCqf/dYGdLXmV2DfU0/XD1STnFYub6vusI&#10;vgIiPkNGXFyU2dT5LC/FIls4c6kEIOWgUjsfNDyrPqn2qcatedmbXK3Mf7xGZwP0xTFLGKR8PXNp&#10;FFLKGvFmG+2ktpxFfsRcJ0UFPyaeZ+U/uemoUrX+LZMrx9zMXGXmY+ZnRcuv3tcaM0D9rh4e1lU9&#10;beZj7/R1mZkpleJzlmOlGJba1hbR2bxUzhUHFnmaZkKHZoLoz9Y2zfKiLPuGZF/DUpO2UVvXNMss&#10;0vuG3r6G34/Yt7CjSqH7xqtCSLWvg8Vf/chN/W71zZrN8vXmfGPFm5g5ml/O5eIaIleyYV5dpe8K&#10;vNv3vNafuALVIC6oD/0Rl7yU65kr2zvXWUr1bd/vpj4wiVLXWYO6M7f++5KrzHXKPwTQmpAgMFy3&#10;DwGLKB7Udsn5dom4XM0lJEKgqKrU3pr6uuxucyVXX6FlTs2oKOIixdgzN9Wqe5jrRqVAT6XZ6amt&#10;Bn5XXL8XZ4atjSgNbL5svnJVtQDTgOYH2TGET29BrKlrJCTk6aWWeWHxd/NeWwmArc3bfnTaBskA&#10;2qJSK/1htAUjQUhCvThqGAlAd5Ql1E/8kbJGSTwyZYlVhjfYOs7ZkYNGtz05Bxk01VHTiUr34mAS&#10;JzCODRFJ5IU7RAzD2KPRaDufgIi96IYaz5GI/w8RgyFEDO5FxCCBX8rClogh8eCvgsjbFjHwGYEZ&#10;Hp3YR7eItBPdSMStjc/z80oZHMTjFtESyfg3g7xSOPpmG0lDluxSkAaJDys8UvDRKdifAIwUfN4U&#10;hMk6TkF73jGYgsQnPvUaW0hpxNhtpzSmnp/ACI88fHQe9l7MyMPnzUNs0Y7zMOocm0GmkPpxEvp3&#10;8TCK7InbyMNH52HvxIw8fN48RNzrOA/je/HQj0jghyD4QcfUQ9SDjKelT3Fa2rsyIxGfNxGHRCzY&#10;/SIW5pCGROjYEjEIk51II2E0oeMO8SmI2PsyIxGfNRH9/rT0TCteXCy1c6qUXCPaLwRi7FI5qHIT&#10;tJiLJshf6/lG9DkDbUS9ORIVi66IoXNb1ET02y1m04V5OJAxQGNY1ACmGkQOESi+zWOKfIE4aaMe&#10;zPNjZBdgaMQAutSDLhOgDejW7dL6NTWB31txXZNiYM50S2Gumhflr2Lh6OsK6RBaFTYboh3HVBmQ&#10;Y7A3VaCJ+HdB+/05BnekCnQNH5Rn0DV+QNBSb7rG+aE8g4bqRhJGuE8X/jaR6MarO4zh3kPH3up+&#10;GIa9eCCGQ/8whuPEBO3N1owR36S/jADuc10GoP/HAnDQp10dBDCqACHfaVA+HaSEDc6GAtjJy6L6&#10;vUuMaRO4WEiMK3VQG1NGA4oVWDAzEoxght18wWDu99iHwby9w97Vxj1ibaQPQdYtjwI4HApmY8W3&#10;IBy3eRQMrsPtI+vAFBr8htiqj/h90fgNEWM84k2gyl3K2KQCWZDuwS/Oa4fid68yJhH1A6+DMiO7&#10;KUFIoCVxG35B5aTB+ugcd+/dqIW9ab+df/tj+RYhwHgMznblB32Lu+CMTdhQOG+pYxpTn8XNkSlh&#10;e0AcRGHrHY8IvgledK/6pSGYHkdwnxO0d3t3F4LhrTwGgklAY/w1XoWJEIxexcv2KmCyj6nhu7d4&#10;/WHaHq/iHlu8LTXMGMNRWxNBJiygO1mNQUw7R8ILxlM2893as9zX4bzNfolmz0Dbz+bMt27bz/ZU&#10;7ubjvpN/AAAA//8DAFBLAwQUAAYACAAAACEAtVFXH9sAAAAFAQAADwAAAGRycy9kb3ducmV2Lnht&#10;bEyPwU7DMBBE70j8g7VI3KjTBFIIcSqEBMdSSiWubrwkEfHa2G4b+HoWLnAZaTSrmbf1crKjOGCI&#10;gyMF81kGAql1ZqBOwfbl4eIaREyajB4doYJPjLBsTk9qXRl3pGc8bFInuIRipRX0KflKytj2aHWc&#10;OY/E2ZsLVie2oZMm6COX21HmWVZKqwfihV57vO+xfd/srYLwtPZfqz5/fPVdsZrm5YcsUqnU+dl0&#10;dwsi4ZT+juEHn9GhYaad25OJYlTAj6Rf5exmkbPdKbgsiiuQTS3/0zffAAAA//8DAFBLAQItABQA&#10;BgAIAAAAIQC2gziS/gAAAOEBAAATAAAAAAAAAAAAAAAAAAAAAABbQ29udGVudF9UeXBlc10ueG1s&#10;UEsBAi0AFAAGAAgAAAAhADj9If/WAAAAlAEAAAsAAAAAAAAAAAAAAAAALwEAAF9yZWxzLy5yZWxz&#10;UEsBAi0AFAAGAAgAAAAhAMzVw1YpBgAAJDgAAA4AAAAAAAAAAAAAAAAALgIAAGRycy9lMm9Eb2Mu&#10;eG1sUEsBAi0AFAAGAAgAAAAhALVRVx/bAAAABQEAAA8AAAAAAAAAAAAAAAAAgwgAAGRycy9kb3du&#10;cmV2LnhtbFBLBQYAAAAABAAEAPMAAACLCQAAAAA=&#10;">
                <v:shape id="_x0000_s1047" type="#_x0000_t75" style="position:absolute;width:61722;height:27527;visibility:visible;mso-wrap-style:square">
                  <v:fill o:detectmouseclick="t"/>
                  <v:path o:connecttype="none"/>
                </v:shape>
                <v:roundrect id="Rectangle: Rounded Corners 33" o:spid="_x0000_s1048" style="position:absolute;left:18859;top:2762;width:18574;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tOwwAAANsAAAAPAAAAZHJzL2Rvd25yZXYueG1sRI9Pi8Iw&#10;FMTvwn6H8Bb2IpquYleqUcRV8OqfPXh7NM+2bPJSmqjVT28EweMwM79hpvPWGnGhxleOFXz3ExDE&#10;udMVFwoO+3VvDMIHZI3GMSm4kYf57KMzxUy7K2/psguFiBD2GSooQ6gzKX1ekkXfdzVx9E6usRii&#10;bAqpG7xGuDVykCSptFhxXCixpmVJ+f/ubBW40QK79zD4+1kdtaHa5Gn6O1bq67NdTEAEasM7/Gpv&#10;tILhEJ5f4g+QswcAAAD//wMAUEsBAi0AFAAGAAgAAAAhANvh9svuAAAAhQEAABMAAAAAAAAAAAAA&#10;AAAAAAAAAFtDb250ZW50X1R5cGVzXS54bWxQSwECLQAUAAYACAAAACEAWvQsW78AAAAVAQAACwAA&#10;AAAAAAAAAAAAAAAfAQAAX3JlbHMvLnJlbHNQSwECLQAUAAYACAAAACEAtbE7TsMAAADbAAAADwAA&#10;AAAAAAAAAAAAAAAHAgAAZHJzL2Rvd25yZXYueG1sUEsFBgAAAAADAAMAtwAAAPcCAAAAAA==&#10;" fillcolor="white [3201]" strokecolor="#70ad47 [3209]" strokeweight="1pt">
                  <v:stroke joinstyle="miter"/>
                  <v:textbox>
                    <w:txbxContent>
                      <w:p w:rsidR="009051F9" w:rsidRDefault="009051F9" w:rsidP="009051F9">
                        <w:pPr>
                          <w:jc w:val="center"/>
                        </w:pPr>
                        <w:r>
                          <w:t>Phân vùng môi trường</w:t>
                        </w:r>
                      </w:p>
                    </w:txbxContent>
                  </v:textbox>
                </v:roundrect>
                <v:roundrect id="Rectangle: Rounded Corners 49" o:spid="_x0000_s1049" style="position:absolute;top:12087;width:1123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ZxAAAANsAAAAPAAAAZHJzL2Rvd25yZXYueG1sRI9Ba8JA&#10;FITvgv9heYVepG4UTW2ajYit4LVpe+jtkX1NQnffhuyqqb/eFQSPw8x8w+TrwRpxpN63jhXMpgkI&#10;4srplmsFX5+7pxUIH5A1Gsek4J88rIvxKMdMuxN/0LEMtYgQ9hkqaELoMil91ZBFP3UdcfR+XW8x&#10;RNnXUvd4inBr5DxJUmmx5bjQYEfbhqq/8mAVuOUGJ+cw/35+/9GGOlOl6dtKqceHYfMKItAQ7uFb&#10;e68VLF7g+iX+AFlcAAAA//8DAFBLAQItABQABgAIAAAAIQDb4fbL7gAAAIUBAAATAAAAAAAAAAAA&#10;AAAAAAAAAABbQ29udGVudF9UeXBlc10ueG1sUEsBAi0AFAAGAAgAAAAhAFr0LFu/AAAAFQEAAAsA&#10;AAAAAAAAAAAAAAAAHwEAAF9yZWxzLy5yZWxzUEsBAi0AFAAGAAgAAAAhAIxff9nEAAAA2wAAAA8A&#10;AAAAAAAAAAAAAAAABwIAAGRycy9kb3ducmV2LnhtbFBLBQYAAAAAAwADALcAAAD4AgAAAAA=&#10;" fillcolor="white [3201]" strokecolor="#70ad47 [3209]" strokeweight="1pt">
                  <v:stroke joinstyle="miter"/>
                  <v:textbox>
                    <w:txbxContent>
                      <w:p w:rsidR="009051F9" w:rsidRDefault="009051F9" w:rsidP="009051F9">
                        <w:pPr>
                          <w:jc w:val="center"/>
                          <w:rPr>
                            <w:sz w:val="24"/>
                            <w:szCs w:val="24"/>
                          </w:rPr>
                        </w:pPr>
                        <w:r>
                          <w:rPr>
                            <w:rFonts w:eastAsia="Calibri"/>
                            <w:szCs w:val="28"/>
                          </w:rPr>
                          <w:t>Thổ nhưỡng</w:t>
                        </w:r>
                      </w:p>
                    </w:txbxContent>
                  </v:textbox>
                </v:roundrect>
                <v:roundrect id="Rectangle: Rounded Corners 51" o:spid="_x0000_s1050" style="position:absolute;left:19895;top:11706;width:16681;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UCxAAAANsAAAAPAAAAZHJzL2Rvd25yZXYueG1sRI9Ba8JA&#10;FITvQv/D8gpexGwUTEPMKtJW6LVaD94eu69J6O7bkN1q9Nd3C4Ueh5n5hqm3o7PiQkPoPCtYZDkI&#10;Yu1Nx42Cj+N+XoIIEdmg9UwKbhRgu3mY1FgZf+V3uhxiIxKEQ4UK2hj7SsqgW3IYMt8TJ+/TDw5j&#10;kkMjzYDXBHdWLvO8kA47Tgst9vTckv46fDsFfrXD2T0uT0+vZ2Opt7ooXkqlpo/jbg0i0hj/w3/t&#10;N6NgtYDfL+kHyM0PAAAA//8DAFBLAQItABQABgAIAAAAIQDb4fbL7gAAAIUBAAATAAAAAAAAAAAA&#10;AAAAAAAAAABbQ29udGVudF9UeXBlc10ueG1sUEsBAi0AFAAGAAgAAAAhAFr0LFu/AAAAFQEAAAsA&#10;AAAAAAAAAAAAAAAAHwEAAF9yZWxzLy5yZWxzUEsBAi0AFAAGAAgAAAAhAPfw5QLEAAAA2wAAAA8A&#10;AAAAAAAAAAAAAAAABwIAAGRycy9kb3ducmV2LnhtbFBLBQYAAAAAAwADALcAAAD4AgAAAAA=&#10;" fillcolor="white [3201]" strokecolor="#70ad47 [3209]" strokeweight="1pt">
                  <v:stroke joinstyle="miter"/>
                  <v:textbox>
                    <w:txbxContent>
                      <w:p w:rsidR="009051F9" w:rsidRDefault="009051F9" w:rsidP="009051F9">
                        <w:pPr>
                          <w:jc w:val="center"/>
                          <w:rPr>
                            <w:sz w:val="24"/>
                            <w:szCs w:val="24"/>
                          </w:rPr>
                        </w:pPr>
                        <w:r>
                          <w:rPr>
                            <w:rFonts w:eastAsia="Calibri"/>
                            <w:szCs w:val="28"/>
                          </w:rPr>
                          <w:t>Bề mặt địa hình</w:t>
                        </w:r>
                      </w:p>
                    </w:txbxContent>
                  </v:textbox>
                </v:roundrect>
                <v:roundrect id="Rectangle: Rounded Corners 54" o:spid="_x0000_s1051" style="position:absolute;left:49810;top:11610;width:11435;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0aaxAAAANsAAAAPAAAAZHJzL2Rvd25yZXYueG1sRI/NasMw&#10;EITvhb6D2EIvJZYbEtc4UUJIW+g1Pz3ktlgb21RaGUlJ3D59VAjkOMzMN8x8OVgjzuRD51jBa5aD&#10;IK6d7rhRsN99jkoQISJrNI5JwS8FWC4eH+ZYaXfhDZ23sREJwqFCBW2MfSVlqFuyGDLXEyfv6LzF&#10;mKRvpPZ4SXBr5DjPC2mx47TQYk/rluqf7ckqcNMVvvzF8ffbx0Eb6k1dFO+lUs9Pw2oGItIQ7+Fb&#10;+0srmE7g/0v6AXJxBQAA//8DAFBLAQItABQABgAIAAAAIQDb4fbL7gAAAIUBAAATAAAAAAAAAAAA&#10;AAAAAAAAAABbQ29udGVudF9UeXBlc10ueG1sUEsBAi0AFAAGAAgAAAAhAFr0LFu/AAAAFQEAAAsA&#10;AAAAAAAAAAAAAAAAHwEAAF9yZWxzLy5yZWxzUEsBAi0AFAAGAAgAAAAhAOeHRprEAAAA2wAAAA8A&#10;AAAAAAAAAAAAAAAABwIAAGRycy9kb3ducmV2LnhtbFBLBQYAAAAAAwADALcAAAD4AgAAAAA=&#10;" fillcolor="white [3201]" strokecolor="#70ad47 [3209]" strokeweight="1pt">
                  <v:stroke joinstyle="miter"/>
                  <v:textbox>
                    <w:txbxContent>
                      <w:p w:rsidR="009051F9" w:rsidRDefault="009051F9" w:rsidP="009051F9">
                        <w:pPr>
                          <w:jc w:val="center"/>
                          <w:rPr>
                            <w:sz w:val="24"/>
                            <w:szCs w:val="24"/>
                          </w:rPr>
                        </w:pPr>
                        <w:r>
                          <w:rPr>
                            <w:rFonts w:eastAsia="Calibri"/>
                            <w:szCs w:val="28"/>
                          </w:rPr>
                          <w:t>Sử dụng đất</w:t>
                        </w:r>
                      </w:p>
                    </w:txbxContent>
                  </v:textbox>
                </v:roundrect>
                <v:roundrect id="Rectangle: Rounded Corners 55" o:spid="_x0000_s1052" style="position:absolute;top:22659;width:1124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BwwAAANsAAAAPAAAAZHJzL2Rvd25yZXYueG1sRI9Ba8JA&#10;FITvgv9heQUvohuFpBJdRWwLvda2B2+P3WcSuvs2ZNck9td3C4Ueh5n5htkdRmdFT11oPCtYLTMQ&#10;xNqbhisFH+8viw2IEJENWs+k4E4BDvvpZIel8QO/UX+OlUgQDiUqqGNsSymDrslhWPqWOHlX3zmM&#10;SXaVNB0OCe6sXGdZIR02nBZqbOlUk/4635wCnx9x/h3Xn4/PF2OptboonjZKzR7G4xZEpDH+h//a&#10;r0ZBnsPvl/QD5P4HAAD//wMAUEsBAi0AFAAGAAgAAAAhANvh9svuAAAAhQEAABMAAAAAAAAAAAAA&#10;AAAAAAAAAFtDb250ZW50X1R5cGVzXS54bWxQSwECLQAUAAYACAAAACEAWvQsW78AAAAVAQAACwAA&#10;AAAAAAAAAAAAAAAfAQAAX3JlbHMvLnJlbHNQSwECLQAUAAYACAAAACEAiMvjAcMAAADbAAAADwAA&#10;AAAAAAAAAAAAAAAHAgAAZHJzL2Rvd25yZXYueG1sUEsFBgAAAAADAAMAtwAAAPcCAAAAAA==&#10;" fillcolor="white [3201]" strokecolor="#70ad47 [3209]" strokeweight="1pt">
                  <v:stroke joinstyle="miter"/>
                  <v:textbox>
                    <w:txbxContent>
                      <w:p w:rsidR="009051F9" w:rsidRDefault="009051F9" w:rsidP="009051F9">
                        <w:pPr>
                          <w:jc w:val="center"/>
                          <w:rPr>
                            <w:sz w:val="24"/>
                            <w:szCs w:val="24"/>
                          </w:rPr>
                        </w:pPr>
                        <w:r>
                          <w:rPr>
                            <w:rFonts w:eastAsia="Calibri"/>
                            <w:szCs w:val="28"/>
                          </w:rPr>
                          <w:t>Loại đất</w:t>
                        </w:r>
                      </w:p>
                    </w:txbxContent>
                  </v:textbox>
                </v:roundrect>
                <v:roundrect id="Rectangle: Rounded Corners 56" o:spid="_x0000_s1053" style="position:absolute;left:13132;top:22755;width:8204;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12xAAAANsAAAAPAAAAZHJzL2Rvd25yZXYueG1sRI9Ba8JA&#10;FITvgv9heQUvUjcGkoboKmJb6LXRHnp7ZJ9J6O7bkF1N7K/vFgo9DjPzDbPdT9aIGw2+c6xgvUpA&#10;ENdOd9woOJ9eHwsQPiBrNI5JwZ087Hfz2RZL7UZ+p1sVGhEh7EtU0IbQl1L6uiWLfuV64uhd3GAx&#10;RDk0Ug84Rrg1Mk2SXFrsOC602NOxpfqruloFLjvg8jukH08vn9pQb+o8fy6UWjxMhw2IQFP4D/+1&#10;37SCLIffL/EHyN0PAAAA//8DAFBLAQItABQABgAIAAAAIQDb4fbL7gAAAIUBAAATAAAAAAAAAAAA&#10;AAAAAAAAAABbQ29udGVudF9UeXBlc10ueG1sUEsBAi0AFAAGAAgAAAAhAFr0LFu/AAAAFQEAAAsA&#10;AAAAAAAAAAAAAAAAHwEAAF9yZWxzLy5yZWxzUEsBAi0AFAAGAAgAAAAhAHgZfXbEAAAA2wAAAA8A&#10;AAAAAAAAAAAAAAAABwIAAGRycy9kb3ducmV2LnhtbFBLBQYAAAAAAwADALcAAAD4AgAAAAA=&#10;" fillcolor="white [3201]" strokecolor="#70ad47 [3209]" strokeweight="1pt">
                  <v:stroke joinstyle="miter"/>
                  <v:textbox>
                    <w:txbxContent>
                      <w:p w:rsidR="009051F9" w:rsidRPr="009C03CB" w:rsidRDefault="009051F9" w:rsidP="009051F9">
                        <w:pPr>
                          <w:jc w:val="center"/>
                          <w:rPr>
                            <w:szCs w:val="28"/>
                          </w:rPr>
                        </w:pPr>
                        <w:r w:rsidRPr="009C03CB">
                          <w:rPr>
                            <w:szCs w:val="28"/>
                          </w:rPr>
                          <w:t>Độ cao</w:t>
                        </w:r>
                      </w:p>
                    </w:txbxContent>
                  </v:textbox>
                </v:roundrect>
                <v:roundrect id="Rectangle: Rounded Corners 57" o:spid="_x0000_s1054" style="position:absolute;left:23896;top:22755;width:8774;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jtwgAAANsAAAAPAAAAZHJzL2Rvd25yZXYueG1sRI9Bi8Iw&#10;FITvgv8hPMGLrKmCrVSjiLsLXtXdw94ezbMtJi+liVr31xtB8DjMzDfMct1ZI67U+tqxgsk4AUFc&#10;OF1zqeDn+P0xB+EDskbjmBTcycN61e8tMdfuxnu6HkIpIoR9jgqqEJpcSl9UZNGPXUMcvZNrLYYo&#10;21LqFm8Rbo2cJkkqLdYcFypsaFtRcT5crAI32+DoP0x/s68/bagxRZp+zpUaDrrNAkSgLrzDr/ZO&#10;K5hl8PwSf4BcPQAAAP//AwBQSwECLQAUAAYACAAAACEA2+H2y+4AAACFAQAAEwAAAAAAAAAAAAAA&#10;AAAAAAAAW0NvbnRlbnRfVHlwZXNdLnhtbFBLAQItABQABgAIAAAAIQBa9CxbvwAAABUBAAALAAAA&#10;AAAAAAAAAAAAAB8BAABfcmVscy8ucmVsc1BLAQItABQABgAIAAAAIQAXVdjtwgAAANsAAAAPAAAA&#10;AAAAAAAAAAAAAAcCAABkcnMvZG93bnJldi54bWxQSwUGAAAAAAMAAwC3AAAA9gIAAAAA&#10;" fillcolor="white [3201]" strokecolor="#70ad47 [3209]" strokeweight="1pt">
                  <v:stroke joinstyle="miter"/>
                  <v:textbox>
                    <w:txbxContent>
                      <w:p w:rsidR="009051F9" w:rsidRDefault="009051F9" w:rsidP="009051F9">
                        <w:pPr>
                          <w:jc w:val="center"/>
                          <w:rPr>
                            <w:sz w:val="24"/>
                            <w:szCs w:val="24"/>
                          </w:rPr>
                        </w:pPr>
                        <w:r>
                          <w:rPr>
                            <w:rFonts w:eastAsia="Calibri"/>
                            <w:szCs w:val="28"/>
                          </w:rPr>
                          <w:t>Độ dốc</w:t>
                        </w:r>
                      </w:p>
                    </w:txbxContent>
                  </v:textbox>
                </v:roundrect>
                <v:roundrect id="Rectangle: Rounded Corners 58" o:spid="_x0000_s1055" style="position:absolute;left:37143;top:22659;width:1076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yfvgAAANsAAAAPAAAAZHJzL2Rvd25yZXYueG1sRE/LisIw&#10;FN0P+A/hCm4GTRWsUo0iPsCtr4W7S3Nti8lNaaLW+frJQnB5OO/5srVGPKnxlWMFw0ECgjh3uuJC&#10;wfm0609B+ICs0TgmBW/ysFx0fuaYaffiAz2PoRAxhH2GCsoQ6kxKn5dk0Q9cTRy5m2sshgibQuoG&#10;XzHcGjlKklRarDg2lFjTuqT8fnxYBW68wt+/MLpMtldtqDZ5mm6mSvW67WoGIlAbvuKPe68VjOPY&#10;+CX+ALn4BwAA//8DAFBLAQItABQABgAIAAAAIQDb4fbL7gAAAIUBAAATAAAAAAAAAAAAAAAAAAAA&#10;AABbQ29udGVudF9UeXBlc10ueG1sUEsBAi0AFAAGAAgAAAAhAFr0LFu/AAAAFQEAAAsAAAAAAAAA&#10;AAAAAAAAHwEAAF9yZWxzLy5yZWxzUEsBAi0AFAAGAAgAAAAhAGbKTJ++AAAA2wAAAA8AAAAAAAAA&#10;AAAAAAAABwIAAGRycy9kb3ducmV2LnhtbFBLBQYAAAAAAwADALcAAADyAgAAAAA=&#10;" fillcolor="white [3201]" strokecolor="#70ad47 [3209]" strokeweight="1pt">
                  <v:stroke joinstyle="miter"/>
                  <v:textbox>
                    <w:txbxContent>
                      <w:p w:rsidR="009051F9" w:rsidRDefault="009051F9" w:rsidP="009051F9">
                        <w:pPr>
                          <w:jc w:val="center"/>
                          <w:rPr>
                            <w:sz w:val="24"/>
                            <w:szCs w:val="24"/>
                          </w:rPr>
                        </w:pPr>
                        <w:r>
                          <w:rPr>
                            <w:rFonts w:eastAsia="Calibri"/>
                            <w:szCs w:val="28"/>
                          </w:rPr>
                          <w:t>Hướng dốc</w:t>
                        </w:r>
                      </w:p>
                    </w:txbxContent>
                  </v:textbox>
                </v:roundrect>
                <v:roundrect id="Rectangle: Rounded Corners 59" o:spid="_x0000_s1056" style="position:absolute;left:49811;top:22469;width:1153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kEwgAAANsAAAAPAAAAZHJzL2Rvd25yZXYueG1sRI9Pi8Iw&#10;FMTvgt8hPGEvsqYKVq1GEXcXvPrvsLdH82yLyUtpslr99BtB8DjMzG+Yxaq1Rlyp8ZVjBcNBAoI4&#10;d7riQsHx8PM5BeEDskbjmBTcycNq2e0sMNPuxju67kMhIoR9hgrKEOpMSp+XZNEPXE0cvbNrLIYo&#10;m0LqBm8Rbo0cJUkqLVYcF0qsaVNSftn/WQVuvMb+I4xOk+9fbag2eZp+TZX66LXrOYhAbXiHX+2t&#10;VjCewfNL/AFy+Q8AAP//AwBQSwECLQAUAAYACAAAACEA2+H2y+4AAACFAQAAEwAAAAAAAAAAAAAA&#10;AAAAAAAAW0NvbnRlbnRfVHlwZXNdLnhtbFBLAQItABQABgAIAAAAIQBa9CxbvwAAABUBAAALAAAA&#10;AAAAAAAAAAAAAB8BAABfcmVscy8ucmVsc1BLAQItABQABgAIAAAAIQAJhukEwgAAANsAAAAPAAAA&#10;AAAAAAAAAAAAAAcCAABkcnMvZG93bnJldi54bWxQSwUGAAAAAAMAAwC3AAAA9gIAAAAA&#10;" fillcolor="white [3201]" strokecolor="#70ad47 [3209]" strokeweight="1pt">
                  <v:stroke joinstyle="miter"/>
                  <v:textbox>
                    <w:txbxContent>
                      <w:p w:rsidR="009051F9" w:rsidRDefault="009051F9" w:rsidP="009051F9">
                        <w:pPr>
                          <w:jc w:val="center"/>
                          <w:rPr>
                            <w:sz w:val="24"/>
                            <w:szCs w:val="24"/>
                          </w:rPr>
                        </w:pPr>
                        <w:r>
                          <w:rPr>
                            <w:rFonts w:eastAsia="Calibri"/>
                            <w:szCs w:val="28"/>
                          </w:rPr>
                          <w:t>Sử dụng đất</w:t>
                        </w:r>
                      </w:p>
                    </w:txbxContent>
                  </v:textbox>
                </v:roundrect>
                <v:shape id="Straight Arrow Connector 34" o:spid="_x0000_s1057" type="#_x0000_t32" style="position:absolute;left:28143;top:6572;width:27379;height:5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ZIwwAAANsAAAAPAAAAZHJzL2Rvd25yZXYueG1sRI9PS8NA&#10;EMXvBb/DMoKX0m5ao9TYbRFB9NoYS49DdsyGZmdDdmzTb+8KQo+P9+fHW29H36kTDbENbGAxz0AR&#10;18G23BioPt9mK1BRkC12gcnAhSJsNzeTNRY2nHlHp1IalUY4FmjAifSF1rF25DHOQ0+cvO8weJQk&#10;h0bbAc9p3Hd6mWWP2mPLieCwp1dH9bH88YlL1XJaPkyf8uM7fh32Ti75Qoy5ux1fnkEJjXIN/7c/&#10;rIH7HP6+pB+gN78AAAD//wMAUEsBAi0AFAAGAAgAAAAhANvh9svuAAAAhQEAABMAAAAAAAAAAAAA&#10;AAAAAAAAAFtDb250ZW50X1R5cGVzXS54bWxQSwECLQAUAAYACAAAACEAWvQsW78AAAAVAQAACwAA&#10;AAAAAAAAAAAAAAAfAQAAX3JlbHMvLnJlbHNQSwECLQAUAAYACAAAACEAMLGGSMMAAADbAAAADwAA&#10;AAAAAAAAAAAAAAAHAgAAZHJzL2Rvd25yZXYueG1sUEsFBgAAAAADAAMAtwAAAPcCAAAAAA==&#10;" strokecolor="#5b9bd5 [3204]" strokeweight=".5pt">
                  <v:stroke endarrow="block" joinstyle="miter"/>
                </v:shape>
                <v:shape id="Straight Arrow Connector 35" o:spid="_x0000_s1058" type="#_x0000_t32" style="position:absolute;left:28146;top:6572;width:89;height:5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wwAAANsAAAAPAAAAZHJzL2Rvd25yZXYueG1sRI9ba8JA&#10;EIXfC/0PyxR8Ed14KzZ1lVIQ+9rUio9DdpoNZmdDdqrx33cFoY+Hc/k4q03vG3WmLtaBDUzGGSji&#10;MtiaKwP7r+1oCSoKssUmMBm4UoTN+vFhhbkNF/6kcyGVSiMcczTgRNpc61g68hjHoSVO3k/oPEqS&#10;XaVth5c07hs9zbJn7bHmRHDY0ruj8lT8+sSl/XRYLIYv89MOv48HJ9f5RIwZPPVvr6CEevkP39sf&#10;1sBsAbcv6Qfo9R8AAAD//wMAUEsBAi0AFAAGAAgAAAAhANvh9svuAAAAhQEAABMAAAAAAAAAAAAA&#10;AAAAAAAAAFtDb250ZW50X1R5cGVzXS54bWxQSwECLQAUAAYACAAAACEAWvQsW78AAAAVAQAACwAA&#10;AAAAAAAAAAAAAAAfAQAAX3JlbHMvLnJlbHNQSwECLQAUAAYACAAAACEAX/0j08MAAADbAAAADwAA&#10;AAAAAAAAAAAAAAAHAgAAZHJzL2Rvd25yZXYueG1sUEsFBgAAAAADAAMAtwAAAPcCAAAAAA==&#10;" strokecolor="#5b9bd5 [3204]" strokeweight=".5pt">
                  <v:stroke endarrow="block" joinstyle="miter"/>
                </v:shape>
                <v:shape id="Straight Arrow Connector 43" o:spid="_x0000_s1059" type="#_x0000_t32" style="position:absolute;left:5619;top:6572;width:22524;height:5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YkxgAAANsAAAAPAAAAZHJzL2Rvd25yZXYueG1sRI9Pa8JA&#10;FMTvhX6H5Qm9FN3Uf0h0lRop9FoV1Nsj+8xGs2/T7Dam/fRdodDjMDO/YRarzlaipcaXjhW8DBIQ&#10;xLnTJRcK9ru3/gyED8gaK8ek4Js8rJaPDwtMtbvxB7XbUIgIYZ+iAhNCnUrpc0MW/cDVxNE7u8Zi&#10;iLIppG7wFuG2ksMkmUqLJccFgzVlhvLr9ssqOJ0nul1nmzI3x2x0eB7/fF6OG6Weet3rHESgLvyH&#10;/9rvWsF4BPcv8QfI5S8AAAD//wMAUEsBAi0AFAAGAAgAAAAhANvh9svuAAAAhQEAABMAAAAAAAAA&#10;AAAAAAAAAAAAAFtDb250ZW50X1R5cGVzXS54bWxQSwECLQAUAAYACAAAACEAWvQsW78AAAAVAQAA&#10;CwAAAAAAAAAAAAAAAAAfAQAAX3JlbHMvLnJlbHNQSwECLQAUAAYACAAAACEAMYJGJMYAAADbAAAA&#10;DwAAAAAAAAAAAAAAAAAHAgAAZHJzL2Rvd25yZXYueG1sUEsFBgAAAAADAAMAtwAAAPoCAAAAAA==&#10;" strokecolor="#5b9bd5 [3204]" strokeweight=".5pt">
                  <v:stroke endarrow="block" joinstyle="miter"/>
                </v:shape>
                <v:shape id="Straight Arrow Connector 48" o:spid="_x0000_s1060" type="#_x0000_t32" style="position:absolute;left:5619;top:15897;width:5;height:6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wwAAAANsAAAAPAAAAZHJzL2Rvd25yZXYueG1sRE9NS8NA&#10;EL0L/odlBC+l3bRE0dhtEUH0alqlxyE7ZkOzsyE7tum/dw6Cx8f7Xm+n2JsTjblL7GC5KMAQN8l3&#10;3DrY717nD2CyIHvsE5ODC2XYbq6v1lj5dOYPOtXSGg3hXKGDIDJU1uYmUMS8SAOxct9pjCgKx9b6&#10;Ec8aHnu7Kop7G7FjbQg40Eug5lj/RO2l/WpW380ey+Mbfh6+glzKpTh3ezM9P4ERmuRf/Od+9w5K&#10;Hatf9AfYzS8AAAD//wMAUEsBAi0AFAAGAAgAAAAhANvh9svuAAAAhQEAABMAAAAAAAAAAAAAAAAA&#10;AAAAAFtDb250ZW50X1R5cGVzXS54bWxQSwECLQAUAAYACAAAACEAWvQsW78AAAAVAQAACwAAAAAA&#10;AAAAAAAAAAAfAQAAX3JlbHMvLnJlbHNQSwECLQAUAAYACAAAACEA6fr/MMAAAADbAAAADwAAAAAA&#10;AAAAAAAAAAAHAgAAZHJzL2Rvd25yZXYueG1sUEsFBgAAAAADAAMAtwAAAPQCAAAAAA==&#10;" strokecolor="#5b9bd5 [3204]" strokeweight=".5pt">
                  <v:stroke endarrow="block" joinstyle="miter"/>
                </v:shape>
                <v:shape id="Straight Arrow Connector 60" o:spid="_x0000_s1061" type="#_x0000_t32" style="position:absolute;left:17234;top:15516;width:11001;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QzwgAAANsAAAAPAAAAZHJzL2Rvd25yZXYueG1sRE/Pa8Iw&#10;FL4L+x/CG3gZmuo2kWoUrQhe5wbT26N5Nt2al9rE2vnXLwfB48f3e77sbCVaanzpWMFomIAgzp0u&#10;uVDw9bkdTEH4gKyxckwK/sjDcvHUm2Oq3ZU/qN2HQsQQ9ikqMCHUqZQ+N2TRD11NHLmTayyGCJtC&#10;6gavMdxWcpwkE2mx5NhgsKbMUP67v1gFx9O7btfZpszNIXv9fnm7nX8OG6X6z91qBiJQFx7iu3un&#10;FUzi+vgl/gC5+AcAAP//AwBQSwECLQAUAAYACAAAACEA2+H2y+4AAACFAQAAEwAAAAAAAAAAAAAA&#10;AAAAAAAAW0NvbnRlbnRfVHlwZXNdLnhtbFBLAQItABQABgAIAAAAIQBa9CxbvwAAABUBAAALAAAA&#10;AAAAAAAAAAAAAB8BAABfcmVscy8ucmVsc1BLAQItABQABgAIAAAAIQCK5YQzwgAAANsAAAAPAAAA&#10;AAAAAAAAAAAAAAcCAABkcnMvZG93bnJldi54bWxQSwUGAAAAAAMAAwC3AAAA9gIAAAAA&#10;" strokecolor="#5b9bd5 [3204]" strokeweight=".5pt">
                  <v:stroke endarrow="block" joinstyle="miter"/>
                </v:shape>
                <v:shape id="Straight Arrow Connector 61" o:spid="_x0000_s1062" type="#_x0000_t32" style="position:absolute;left:28235;top:15516;width:48;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rNwgAAANsAAAAPAAAAZHJzL2Rvd25yZXYueG1sRI9Pa8JA&#10;EMXvhX6HZQpeRDcRKxpdpRSKvTba4nHIjtlgdjZkpxq/fbdQ6PHx/vx4m93gW3WlPjaBDeTTDBRx&#10;FWzDtYHj4W2yBBUF2WIbmAzcKcJu+/iwwcKGG3/QtZRapRGOBRpwIl2hdawceYzT0BEn7xx6j5Jk&#10;X2vb4y2N+1bPsmyhPTacCA47enVUXcpvn7h0nI3L5/Fqftnj5+nLyX2eizGjp+FlDUpokP/wX/vd&#10;Gljk8Psl/QC9/QEAAP//AwBQSwECLQAUAAYACAAAACEA2+H2y+4AAACFAQAAEwAAAAAAAAAAAAAA&#10;AAAAAAAAW0NvbnRlbnRfVHlwZXNdLnhtbFBLAQItABQABgAIAAAAIQBa9CxbvwAAABUBAAALAAAA&#10;AAAAAAAAAAAAAB8BAABfcmVscy8ucmVsc1BLAQItABQABgAIAAAAIQAzdQrNwgAAANsAAAAPAAAA&#10;AAAAAAAAAAAAAAcCAABkcnMvZG93bnJldi54bWxQSwUGAAAAAAMAAwC3AAAA9gIAAAAA&#10;" strokecolor="#5b9bd5 [3204]" strokeweight=".5pt">
                  <v:stroke endarrow="block" joinstyle="miter"/>
                </v:shape>
                <v:shape id="Straight Arrow Connector 62" o:spid="_x0000_s1063" type="#_x0000_t32" style="position:absolute;left:28235;top:15516;width:14289;height:7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S6wgAAANsAAAAPAAAAZHJzL2Rvd25yZXYueG1sRI9Pa8JA&#10;EMXvQr/DMoVeRDcGFRtdpRSkvTba0uOQHbPB7GzIjhq/fbdQ6PHx/vx4m93gW3WlPjaBDcymGSji&#10;KtiGawPHw36yAhUF2WIbmAzcKcJu+zDaYGHDjT/oWkqt0gjHAg04ka7QOlaOPMZp6IiTdwq9R0my&#10;r7Xt8ZbGfavzLFtqjw0ngsOOXh1V5/LiE5eO+bhcjJ/n5zf8/P5ycp/PxJinx+FlDUpokP/wX/vd&#10;Gljm8Psl/QC9/QEAAP//AwBQSwECLQAUAAYACAAAACEA2+H2y+4AAACFAQAAEwAAAAAAAAAAAAAA&#10;AAAAAAAAW0NvbnRlbnRfVHlwZXNdLnhtbFBLAQItABQABgAIAAAAIQBa9CxbvwAAABUBAAALAAAA&#10;AAAAAAAAAAAAAB8BAABfcmVscy8ucmVsc1BLAQItABQABgAIAAAAIQDDp5S6wgAAANsAAAAPAAAA&#10;AAAAAAAAAAAAAAcCAABkcnMvZG93bnJldi54bWxQSwUGAAAAAAMAAwC3AAAA9gIAAAAA&#10;" strokecolor="#5b9bd5 [3204]" strokeweight=".5pt">
                  <v:stroke endarrow="block" joinstyle="miter"/>
                </v:shape>
                <v:shape id="Straight Arrow Connector 63" o:spid="_x0000_s1064" type="#_x0000_t32" style="position:absolute;left:55528;top:15420;width:48;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EhwwAAANsAAAAPAAAAZHJzL2Rvd25yZXYueG1sRI9ba8JA&#10;EIXfC/0PyxR8Ed14qdjUVUpB7GtTKz4O2Wk2mJ0N2anGf98VhD4ezuXjrDa9b9SZulgHNjAZZ6CI&#10;y2Brrgzsv7ajJagoyBabwGTgShE268eHFeY2XPiTzoVUKo1wzNGAE2lzrWPpyGMch5Y4eT+h8yhJ&#10;dpW2HV7SuG/0NMsW2mPNieCwpXdH5an49YlL++mweB6+zE87/D4enFznEzFm8NS/vYIS6uU/fG9/&#10;WAOLGdy+pB+g138AAAD//wMAUEsBAi0AFAAGAAgAAAAhANvh9svuAAAAhQEAABMAAAAAAAAAAAAA&#10;AAAAAAAAAFtDb250ZW50X1R5cGVzXS54bWxQSwECLQAUAAYACAAAACEAWvQsW78AAAAVAQAACwAA&#10;AAAAAAAAAAAAAAAfAQAAX3JlbHMvLnJlbHNQSwECLQAUAAYACAAAACEArOsxIcMAAADbAAAADwAA&#10;AAAAAAAAAAAAAAAHAgAAZHJzL2Rvd25yZXYueG1sUEsFBgAAAAADAAMAtwAAAPcCAAAAAA==&#10;" strokecolor="#5b9bd5 [3204]" strokeweight=".5pt">
                  <v:stroke endarrow="block" joinstyle="miter"/>
                </v:shape>
                <w10:anchorlock/>
              </v:group>
            </w:pict>
          </mc:Fallback>
        </mc:AlternateContent>
      </w:r>
    </w:p>
    <w:p w:rsidR="009051F9" w:rsidRPr="004A789C" w:rsidRDefault="009051F9" w:rsidP="009051F9">
      <w:pPr>
        <w:rPr>
          <w:b/>
          <w:i/>
        </w:rPr>
      </w:pPr>
      <w:r w:rsidRPr="004A789C">
        <w:rPr>
          <w:b/>
          <w:i/>
        </w:rPr>
        <w:t xml:space="preserve">Bước 3. Thành lập ma trận so sánh theo cặp  </w:t>
      </w:r>
    </w:p>
    <w:p w:rsidR="009051F9" w:rsidRPr="004A789C" w:rsidRDefault="009051F9" w:rsidP="009051F9">
      <w:r w:rsidRPr="004A789C">
        <w:t xml:space="preserve">Các nhân tố của ma trận ý kiến chuyên gia (ma trận so sánh) được đưa vào sau. Với mục đích đánh giá yếu tố trên các tầng thứ bậc của AHP, ma trận được lập theo nguyên tắc mỗi phần tử đại diện cho một cặp so sánh, các phần tử phía trên và phía dưới đường chéo có giá trị nghịch đảo nhau (bước này để xác định yếu tố này so với yếu tố kia gấp bao nhiêu lần). </w:t>
      </w:r>
    </w:p>
    <w:p w:rsidR="009051F9" w:rsidRPr="004A789C" w:rsidRDefault="009051F9" w:rsidP="009051F9">
      <w:pPr>
        <w:tabs>
          <w:tab w:val="left" w:pos="5730"/>
        </w:tabs>
      </w:pPr>
      <w:r w:rsidRPr="004A789C">
        <w:t>1. Không thích hợp</w:t>
      </w:r>
    </w:p>
    <w:p w:rsidR="009051F9" w:rsidRPr="004A789C" w:rsidRDefault="009051F9" w:rsidP="009051F9">
      <w:pPr>
        <w:tabs>
          <w:tab w:val="left" w:pos="5730"/>
        </w:tabs>
      </w:pPr>
      <w:r w:rsidRPr="004A789C">
        <w:t>3. Ít thích hợp</w:t>
      </w:r>
    </w:p>
    <w:p w:rsidR="009051F9" w:rsidRPr="004A789C" w:rsidRDefault="009051F9" w:rsidP="009051F9">
      <w:pPr>
        <w:tabs>
          <w:tab w:val="left" w:pos="5730"/>
        </w:tabs>
      </w:pPr>
      <w:r w:rsidRPr="004A789C">
        <w:t>7. Thích hợp</w:t>
      </w:r>
    </w:p>
    <w:p w:rsidR="009051F9" w:rsidRPr="004A789C" w:rsidRDefault="009051F9" w:rsidP="009051F9">
      <w:pPr>
        <w:tabs>
          <w:tab w:val="left" w:pos="5730"/>
        </w:tabs>
      </w:pPr>
      <w:r w:rsidRPr="004A789C">
        <w:t>10. Rất thích hợp</w:t>
      </w:r>
    </w:p>
    <w:p w:rsidR="009051F9" w:rsidRPr="004A789C" w:rsidRDefault="009051F9" w:rsidP="009051F9">
      <w:pPr>
        <w:pStyle w:val="Caption"/>
      </w:pPr>
      <w:r w:rsidRPr="004A789C">
        <w:t xml:space="preserve">Bảng  </w:t>
      </w:r>
      <w:r w:rsidRPr="004A789C">
        <w:fldChar w:fldCharType="begin"/>
      </w:r>
      <w:r w:rsidRPr="004A789C">
        <w:instrText xml:space="preserve"> SEQ Bảng_ \* ARABIC </w:instrText>
      </w:r>
      <w:r w:rsidRPr="004A789C">
        <w:fldChar w:fldCharType="separate"/>
      </w:r>
      <w:r w:rsidRPr="004A789C">
        <w:rPr>
          <w:noProof/>
        </w:rPr>
        <w:t>7</w:t>
      </w:r>
      <w:r w:rsidRPr="004A789C">
        <w:rPr>
          <w:noProof/>
        </w:rPr>
        <w:fldChar w:fldCharType="end"/>
      </w:r>
      <w:r w:rsidRPr="004A789C">
        <w:t>. Các nhân tố ma trận ý kiến chuyên gia về sử dụng đất</w:t>
      </w:r>
    </w:p>
    <w:tbl>
      <w:tblPr>
        <w:tblStyle w:val="TableGrid"/>
        <w:tblW w:w="9038" w:type="dxa"/>
        <w:tblLook w:val="04A0" w:firstRow="1" w:lastRow="0" w:firstColumn="1" w:lastColumn="0" w:noHBand="0" w:noVBand="1"/>
      </w:tblPr>
      <w:tblGrid>
        <w:gridCol w:w="2943"/>
        <w:gridCol w:w="1701"/>
        <w:gridCol w:w="1418"/>
        <w:gridCol w:w="1559"/>
        <w:gridCol w:w="1417"/>
      </w:tblGrid>
      <w:tr w:rsidR="009051F9" w:rsidRPr="004A789C" w:rsidTr="004A789C">
        <w:tc>
          <w:tcPr>
            <w:tcW w:w="2943" w:type="dxa"/>
            <w:tcBorders>
              <w:tl2br w:val="single" w:sz="4" w:space="0" w:color="auto"/>
            </w:tcBorders>
          </w:tcPr>
          <w:p w:rsidR="009051F9" w:rsidRPr="004A789C" w:rsidRDefault="009051F9" w:rsidP="00C92F1D">
            <w:pPr>
              <w:tabs>
                <w:tab w:val="left" w:pos="5730"/>
              </w:tabs>
            </w:pPr>
            <w:r w:rsidRPr="004A789C">
              <w:t>Vùng môi trường</w:t>
            </w: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r w:rsidRPr="004A789C">
              <w:t>Sử dụng đất</w:t>
            </w:r>
          </w:p>
        </w:tc>
        <w:tc>
          <w:tcPr>
            <w:tcW w:w="1701" w:type="dxa"/>
          </w:tcPr>
          <w:p w:rsidR="009051F9" w:rsidRPr="004A789C" w:rsidRDefault="009051F9" w:rsidP="00C92F1D">
            <w:pPr>
              <w:tabs>
                <w:tab w:val="left" w:pos="5730"/>
              </w:tabs>
            </w:pPr>
            <w:r w:rsidRPr="004A789C">
              <w:t>Vùng I (Vùng cát ven biển và đới biển nông ven bờ)</w:t>
            </w:r>
          </w:p>
        </w:tc>
        <w:tc>
          <w:tcPr>
            <w:tcW w:w="1418" w:type="dxa"/>
          </w:tcPr>
          <w:p w:rsidR="009051F9" w:rsidRPr="004A789C" w:rsidRDefault="009051F9" w:rsidP="00C92F1D">
            <w:pPr>
              <w:tabs>
                <w:tab w:val="left" w:pos="5730"/>
              </w:tabs>
            </w:pPr>
            <w:r w:rsidRPr="004A789C">
              <w:t>Vùng II (vùng đồng bằng ven biển)</w:t>
            </w:r>
          </w:p>
        </w:tc>
        <w:tc>
          <w:tcPr>
            <w:tcW w:w="1559" w:type="dxa"/>
          </w:tcPr>
          <w:p w:rsidR="009051F9" w:rsidRPr="004A789C" w:rsidRDefault="009051F9" w:rsidP="00C92F1D">
            <w:pPr>
              <w:tabs>
                <w:tab w:val="left" w:pos="5730"/>
              </w:tabs>
            </w:pPr>
            <w:r w:rsidRPr="004A789C">
              <w:t>Vùng III (vùng gò đồi xen thung lũng trung tâm)</w:t>
            </w:r>
          </w:p>
        </w:tc>
        <w:tc>
          <w:tcPr>
            <w:tcW w:w="1417" w:type="dxa"/>
          </w:tcPr>
          <w:p w:rsidR="009051F9" w:rsidRPr="004A789C" w:rsidRDefault="009051F9" w:rsidP="00C92F1D">
            <w:pPr>
              <w:tabs>
                <w:tab w:val="left" w:pos="5730"/>
              </w:tabs>
            </w:pPr>
            <w:r w:rsidRPr="004A789C">
              <w:t>VùngIV (Vùng núi phía tây)</w:t>
            </w:r>
          </w:p>
        </w:tc>
      </w:tr>
      <w:tr w:rsidR="009051F9" w:rsidRPr="004A789C" w:rsidTr="004A789C">
        <w:tc>
          <w:tcPr>
            <w:tcW w:w="2943" w:type="dxa"/>
          </w:tcPr>
          <w:p w:rsidR="009051F9" w:rsidRPr="004A789C" w:rsidRDefault="009051F9" w:rsidP="00C92F1D">
            <w:pPr>
              <w:tabs>
                <w:tab w:val="left" w:pos="5730"/>
              </w:tabs>
            </w:pPr>
            <w:r w:rsidRPr="004A789C">
              <w:t>Lúa và hoa màu</w:t>
            </w:r>
          </w:p>
        </w:tc>
        <w:tc>
          <w:tcPr>
            <w:tcW w:w="1701" w:type="dxa"/>
          </w:tcPr>
          <w:p w:rsidR="009051F9" w:rsidRPr="004A789C" w:rsidRDefault="009051F9" w:rsidP="00C92F1D">
            <w:pPr>
              <w:tabs>
                <w:tab w:val="left" w:pos="5730"/>
              </w:tabs>
            </w:pPr>
            <w:r w:rsidRPr="004A789C">
              <w:t>3</w:t>
            </w:r>
          </w:p>
        </w:tc>
        <w:tc>
          <w:tcPr>
            <w:tcW w:w="1418" w:type="dxa"/>
          </w:tcPr>
          <w:p w:rsidR="009051F9" w:rsidRPr="004A789C" w:rsidRDefault="009051F9" w:rsidP="00C92F1D">
            <w:pPr>
              <w:tabs>
                <w:tab w:val="left" w:pos="5730"/>
              </w:tabs>
            </w:pPr>
            <w:r w:rsidRPr="004A789C">
              <w:t>10</w:t>
            </w:r>
          </w:p>
        </w:tc>
        <w:tc>
          <w:tcPr>
            <w:tcW w:w="1559" w:type="dxa"/>
          </w:tcPr>
          <w:p w:rsidR="009051F9" w:rsidRPr="004A789C" w:rsidRDefault="009051F9" w:rsidP="00C92F1D">
            <w:pPr>
              <w:tabs>
                <w:tab w:val="left" w:pos="5730"/>
              </w:tabs>
            </w:pPr>
            <w:r w:rsidRPr="004A789C">
              <w:t>1</w:t>
            </w:r>
          </w:p>
        </w:tc>
        <w:tc>
          <w:tcPr>
            <w:tcW w:w="1417" w:type="dxa"/>
          </w:tcPr>
          <w:p w:rsidR="009051F9" w:rsidRPr="004A789C" w:rsidRDefault="009051F9" w:rsidP="00C92F1D">
            <w:pPr>
              <w:tabs>
                <w:tab w:val="left" w:pos="5730"/>
              </w:tabs>
            </w:pPr>
            <w:r w:rsidRPr="004A789C">
              <w:t>1</w:t>
            </w:r>
          </w:p>
        </w:tc>
      </w:tr>
      <w:tr w:rsidR="009051F9" w:rsidRPr="004A789C" w:rsidTr="004A789C">
        <w:tc>
          <w:tcPr>
            <w:tcW w:w="2943" w:type="dxa"/>
          </w:tcPr>
          <w:p w:rsidR="009051F9" w:rsidRPr="004A789C" w:rsidRDefault="009051F9" w:rsidP="00C92F1D">
            <w:pPr>
              <w:tabs>
                <w:tab w:val="left" w:pos="5730"/>
              </w:tabs>
            </w:pPr>
            <w:r w:rsidRPr="004A789C">
              <w:t>Cây bụi và cỏ</w:t>
            </w:r>
          </w:p>
        </w:tc>
        <w:tc>
          <w:tcPr>
            <w:tcW w:w="1701" w:type="dxa"/>
          </w:tcPr>
          <w:p w:rsidR="009051F9" w:rsidRPr="004A789C" w:rsidRDefault="009051F9" w:rsidP="00C92F1D">
            <w:pPr>
              <w:tabs>
                <w:tab w:val="left" w:pos="5730"/>
              </w:tabs>
            </w:pPr>
            <w:r w:rsidRPr="004A789C">
              <w:t>1</w:t>
            </w:r>
          </w:p>
        </w:tc>
        <w:tc>
          <w:tcPr>
            <w:tcW w:w="1418" w:type="dxa"/>
          </w:tcPr>
          <w:p w:rsidR="009051F9" w:rsidRPr="004A789C" w:rsidRDefault="009051F9" w:rsidP="00C92F1D">
            <w:pPr>
              <w:tabs>
                <w:tab w:val="left" w:pos="5730"/>
              </w:tabs>
            </w:pPr>
            <w:r w:rsidRPr="004A789C">
              <w:t>3</w:t>
            </w:r>
          </w:p>
        </w:tc>
        <w:tc>
          <w:tcPr>
            <w:tcW w:w="1559" w:type="dxa"/>
          </w:tcPr>
          <w:p w:rsidR="009051F9" w:rsidRPr="004A789C" w:rsidRDefault="009051F9" w:rsidP="00C92F1D">
            <w:pPr>
              <w:tabs>
                <w:tab w:val="left" w:pos="5730"/>
              </w:tabs>
            </w:pPr>
            <w:r w:rsidRPr="004A789C">
              <w:t>10</w:t>
            </w:r>
          </w:p>
        </w:tc>
        <w:tc>
          <w:tcPr>
            <w:tcW w:w="1417" w:type="dxa"/>
          </w:tcPr>
          <w:p w:rsidR="009051F9" w:rsidRPr="004A789C" w:rsidRDefault="009051F9" w:rsidP="00C92F1D">
            <w:pPr>
              <w:tabs>
                <w:tab w:val="left" w:pos="5730"/>
              </w:tabs>
            </w:pPr>
            <w:r w:rsidRPr="004A789C">
              <w:t>7</w:t>
            </w:r>
          </w:p>
        </w:tc>
      </w:tr>
      <w:tr w:rsidR="009051F9" w:rsidRPr="004A789C" w:rsidTr="004A789C">
        <w:tc>
          <w:tcPr>
            <w:tcW w:w="2943" w:type="dxa"/>
          </w:tcPr>
          <w:p w:rsidR="009051F9" w:rsidRPr="004A789C" w:rsidRDefault="009051F9" w:rsidP="00C92F1D">
            <w:pPr>
              <w:tabs>
                <w:tab w:val="left" w:pos="5730"/>
              </w:tabs>
            </w:pPr>
            <w:r w:rsidRPr="004A789C">
              <w:t>Đất trống</w:t>
            </w:r>
          </w:p>
        </w:tc>
        <w:tc>
          <w:tcPr>
            <w:tcW w:w="1701" w:type="dxa"/>
          </w:tcPr>
          <w:p w:rsidR="009051F9" w:rsidRPr="004A789C" w:rsidRDefault="009051F9" w:rsidP="00C92F1D">
            <w:pPr>
              <w:tabs>
                <w:tab w:val="left" w:pos="5730"/>
              </w:tabs>
            </w:pPr>
            <w:r w:rsidRPr="004A789C">
              <w:t>1</w:t>
            </w:r>
          </w:p>
        </w:tc>
        <w:tc>
          <w:tcPr>
            <w:tcW w:w="1418" w:type="dxa"/>
          </w:tcPr>
          <w:p w:rsidR="009051F9" w:rsidRPr="004A789C" w:rsidRDefault="009051F9" w:rsidP="00C92F1D">
            <w:pPr>
              <w:tabs>
                <w:tab w:val="left" w:pos="5730"/>
              </w:tabs>
            </w:pPr>
            <w:r w:rsidRPr="004A789C">
              <w:t>1</w:t>
            </w:r>
          </w:p>
        </w:tc>
        <w:tc>
          <w:tcPr>
            <w:tcW w:w="1559" w:type="dxa"/>
          </w:tcPr>
          <w:p w:rsidR="009051F9" w:rsidRPr="004A789C" w:rsidRDefault="009051F9" w:rsidP="00C92F1D">
            <w:pPr>
              <w:tabs>
                <w:tab w:val="left" w:pos="5730"/>
              </w:tabs>
            </w:pPr>
            <w:r w:rsidRPr="004A789C">
              <w:t>10</w:t>
            </w:r>
          </w:p>
        </w:tc>
        <w:tc>
          <w:tcPr>
            <w:tcW w:w="1417" w:type="dxa"/>
          </w:tcPr>
          <w:p w:rsidR="009051F9" w:rsidRPr="004A789C" w:rsidRDefault="009051F9" w:rsidP="00C92F1D">
            <w:pPr>
              <w:tabs>
                <w:tab w:val="left" w:pos="5730"/>
              </w:tabs>
            </w:pPr>
            <w:r w:rsidRPr="004A789C">
              <w:t>1</w:t>
            </w:r>
          </w:p>
        </w:tc>
      </w:tr>
      <w:tr w:rsidR="009051F9" w:rsidRPr="004A789C" w:rsidTr="004A789C">
        <w:tc>
          <w:tcPr>
            <w:tcW w:w="2943" w:type="dxa"/>
          </w:tcPr>
          <w:p w:rsidR="009051F9" w:rsidRPr="004A789C" w:rsidRDefault="009051F9" w:rsidP="00C92F1D">
            <w:pPr>
              <w:tabs>
                <w:tab w:val="left" w:pos="5730"/>
              </w:tabs>
              <w:rPr>
                <w:color w:val="000000" w:themeColor="text1"/>
              </w:rPr>
            </w:pPr>
            <w:r w:rsidRPr="004A789C">
              <w:t>Đất ở</w:t>
            </w:r>
          </w:p>
        </w:tc>
        <w:tc>
          <w:tcPr>
            <w:tcW w:w="1701" w:type="dxa"/>
          </w:tcPr>
          <w:p w:rsidR="009051F9" w:rsidRPr="004A789C" w:rsidRDefault="009051F9" w:rsidP="00C92F1D">
            <w:pPr>
              <w:tabs>
                <w:tab w:val="left" w:pos="5730"/>
              </w:tabs>
              <w:rPr>
                <w:color w:val="000000" w:themeColor="text1"/>
              </w:rPr>
            </w:pPr>
            <w:r w:rsidRPr="004A789C">
              <w:rPr>
                <w:color w:val="000000" w:themeColor="text1"/>
              </w:rPr>
              <w:t>1</w:t>
            </w:r>
          </w:p>
        </w:tc>
        <w:tc>
          <w:tcPr>
            <w:tcW w:w="1418" w:type="dxa"/>
          </w:tcPr>
          <w:p w:rsidR="009051F9" w:rsidRPr="004A789C" w:rsidRDefault="009051F9" w:rsidP="00C92F1D">
            <w:pPr>
              <w:tabs>
                <w:tab w:val="left" w:pos="5730"/>
              </w:tabs>
              <w:rPr>
                <w:color w:val="000000" w:themeColor="text1"/>
              </w:rPr>
            </w:pPr>
            <w:r w:rsidRPr="004A789C">
              <w:rPr>
                <w:color w:val="000000" w:themeColor="text1"/>
              </w:rPr>
              <w:t>10</w:t>
            </w:r>
          </w:p>
        </w:tc>
        <w:tc>
          <w:tcPr>
            <w:tcW w:w="1559" w:type="dxa"/>
          </w:tcPr>
          <w:p w:rsidR="009051F9" w:rsidRPr="004A789C" w:rsidRDefault="009051F9" w:rsidP="00C92F1D">
            <w:pPr>
              <w:tabs>
                <w:tab w:val="left" w:pos="5730"/>
              </w:tabs>
              <w:rPr>
                <w:color w:val="000000" w:themeColor="text1"/>
              </w:rPr>
            </w:pPr>
            <w:r w:rsidRPr="004A789C">
              <w:rPr>
                <w:color w:val="000000" w:themeColor="text1"/>
              </w:rPr>
              <w:t>7</w:t>
            </w:r>
          </w:p>
        </w:tc>
        <w:tc>
          <w:tcPr>
            <w:tcW w:w="1417" w:type="dxa"/>
          </w:tcPr>
          <w:p w:rsidR="009051F9" w:rsidRPr="004A789C" w:rsidRDefault="009051F9" w:rsidP="00C92F1D">
            <w:pPr>
              <w:tabs>
                <w:tab w:val="left" w:pos="5730"/>
              </w:tabs>
              <w:rPr>
                <w:color w:val="000000" w:themeColor="text1"/>
              </w:rPr>
            </w:pPr>
            <w:r w:rsidRPr="004A789C">
              <w:rPr>
                <w:color w:val="000000" w:themeColor="text1"/>
              </w:rPr>
              <w:t>1</w:t>
            </w:r>
          </w:p>
        </w:tc>
      </w:tr>
      <w:tr w:rsidR="009051F9" w:rsidRPr="004A789C" w:rsidTr="004A789C">
        <w:tc>
          <w:tcPr>
            <w:tcW w:w="2943" w:type="dxa"/>
          </w:tcPr>
          <w:p w:rsidR="009051F9" w:rsidRPr="004A789C" w:rsidRDefault="009051F9" w:rsidP="00C92F1D">
            <w:pPr>
              <w:tabs>
                <w:tab w:val="left" w:pos="5730"/>
              </w:tabs>
              <w:rPr>
                <w:color w:val="000000" w:themeColor="text1"/>
              </w:rPr>
            </w:pPr>
            <w:r w:rsidRPr="004A789C">
              <w:t>Cây công nghiệp</w:t>
            </w:r>
          </w:p>
        </w:tc>
        <w:tc>
          <w:tcPr>
            <w:tcW w:w="1701" w:type="dxa"/>
          </w:tcPr>
          <w:p w:rsidR="009051F9" w:rsidRPr="004A789C" w:rsidRDefault="009051F9" w:rsidP="00C92F1D">
            <w:pPr>
              <w:tabs>
                <w:tab w:val="left" w:pos="5730"/>
              </w:tabs>
              <w:rPr>
                <w:color w:val="000000" w:themeColor="text1"/>
              </w:rPr>
            </w:pPr>
            <w:r w:rsidRPr="004A789C">
              <w:rPr>
                <w:color w:val="000000" w:themeColor="text1"/>
              </w:rPr>
              <w:t>1</w:t>
            </w:r>
          </w:p>
        </w:tc>
        <w:tc>
          <w:tcPr>
            <w:tcW w:w="1418" w:type="dxa"/>
          </w:tcPr>
          <w:p w:rsidR="009051F9" w:rsidRPr="004A789C" w:rsidRDefault="009051F9" w:rsidP="00C92F1D">
            <w:pPr>
              <w:tabs>
                <w:tab w:val="left" w:pos="5730"/>
              </w:tabs>
              <w:rPr>
                <w:color w:val="000000" w:themeColor="text1"/>
              </w:rPr>
            </w:pPr>
            <w:r w:rsidRPr="004A789C">
              <w:rPr>
                <w:color w:val="000000" w:themeColor="text1"/>
              </w:rPr>
              <w:t>1</w:t>
            </w:r>
          </w:p>
        </w:tc>
        <w:tc>
          <w:tcPr>
            <w:tcW w:w="1559" w:type="dxa"/>
          </w:tcPr>
          <w:p w:rsidR="009051F9" w:rsidRPr="004A789C" w:rsidRDefault="009051F9" w:rsidP="00C92F1D">
            <w:pPr>
              <w:tabs>
                <w:tab w:val="left" w:pos="5730"/>
              </w:tabs>
              <w:rPr>
                <w:color w:val="000000" w:themeColor="text1"/>
              </w:rPr>
            </w:pPr>
            <w:r w:rsidRPr="004A789C">
              <w:rPr>
                <w:color w:val="000000" w:themeColor="text1"/>
              </w:rPr>
              <w:t>10</w:t>
            </w:r>
          </w:p>
        </w:tc>
        <w:tc>
          <w:tcPr>
            <w:tcW w:w="1417" w:type="dxa"/>
          </w:tcPr>
          <w:p w:rsidR="009051F9" w:rsidRPr="004A789C" w:rsidRDefault="009051F9" w:rsidP="00C92F1D">
            <w:pPr>
              <w:tabs>
                <w:tab w:val="left" w:pos="5730"/>
              </w:tabs>
              <w:rPr>
                <w:color w:val="000000" w:themeColor="text1"/>
              </w:rPr>
            </w:pPr>
            <w:r w:rsidRPr="004A789C">
              <w:rPr>
                <w:color w:val="000000" w:themeColor="text1"/>
              </w:rPr>
              <w:t>1</w:t>
            </w:r>
          </w:p>
        </w:tc>
      </w:tr>
      <w:tr w:rsidR="009051F9" w:rsidRPr="004A789C" w:rsidTr="004A789C">
        <w:tc>
          <w:tcPr>
            <w:tcW w:w="2943" w:type="dxa"/>
          </w:tcPr>
          <w:p w:rsidR="009051F9" w:rsidRPr="004A789C" w:rsidRDefault="009051F9" w:rsidP="00C92F1D">
            <w:pPr>
              <w:tabs>
                <w:tab w:val="left" w:pos="5730"/>
              </w:tabs>
              <w:rPr>
                <w:color w:val="FF0000"/>
              </w:rPr>
            </w:pPr>
            <w:r w:rsidRPr="004A789C">
              <w:t>Rừng trung bình</w:t>
            </w:r>
          </w:p>
        </w:tc>
        <w:tc>
          <w:tcPr>
            <w:tcW w:w="1701" w:type="dxa"/>
          </w:tcPr>
          <w:p w:rsidR="009051F9" w:rsidRPr="004A789C" w:rsidRDefault="009051F9" w:rsidP="00C92F1D">
            <w:pPr>
              <w:tabs>
                <w:tab w:val="left" w:pos="5730"/>
              </w:tabs>
              <w:rPr>
                <w:color w:val="FF0000"/>
              </w:rPr>
            </w:pPr>
            <w:r w:rsidRPr="004A789C">
              <w:rPr>
                <w:color w:val="FF0000"/>
              </w:rPr>
              <w:t>1</w:t>
            </w:r>
          </w:p>
        </w:tc>
        <w:tc>
          <w:tcPr>
            <w:tcW w:w="1418" w:type="dxa"/>
          </w:tcPr>
          <w:p w:rsidR="009051F9" w:rsidRPr="004A789C" w:rsidRDefault="009051F9" w:rsidP="00C92F1D">
            <w:pPr>
              <w:tabs>
                <w:tab w:val="left" w:pos="5730"/>
              </w:tabs>
              <w:rPr>
                <w:color w:val="FF0000"/>
              </w:rPr>
            </w:pPr>
            <w:r w:rsidRPr="004A789C">
              <w:rPr>
                <w:color w:val="FF0000"/>
              </w:rPr>
              <w:t>1</w:t>
            </w:r>
          </w:p>
        </w:tc>
        <w:tc>
          <w:tcPr>
            <w:tcW w:w="1559" w:type="dxa"/>
          </w:tcPr>
          <w:p w:rsidR="009051F9" w:rsidRPr="004A789C" w:rsidRDefault="009051F9" w:rsidP="00C92F1D">
            <w:pPr>
              <w:tabs>
                <w:tab w:val="left" w:pos="5730"/>
              </w:tabs>
              <w:rPr>
                <w:color w:val="FF0000"/>
              </w:rPr>
            </w:pPr>
            <w:r w:rsidRPr="004A789C">
              <w:rPr>
                <w:color w:val="FF0000"/>
              </w:rPr>
              <w:t>7</w:t>
            </w:r>
          </w:p>
        </w:tc>
        <w:tc>
          <w:tcPr>
            <w:tcW w:w="1417" w:type="dxa"/>
          </w:tcPr>
          <w:p w:rsidR="009051F9" w:rsidRPr="004A789C" w:rsidRDefault="009051F9" w:rsidP="00C92F1D">
            <w:pPr>
              <w:tabs>
                <w:tab w:val="left" w:pos="5730"/>
              </w:tabs>
              <w:rPr>
                <w:color w:val="FF0000"/>
              </w:rPr>
            </w:pPr>
            <w:r w:rsidRPr="004A789C">
              <w:rPr>
                <w:color w:val="FF0000"/>
              </w:rPr>
              <w:t>7</w:t>
            </w:r>
          </w:p>
        </w:tc>
      </w:tr>
      <w:tr w:rsidR="009051F9" w:rsidRPr="004A789C" w:rsidTr="004A789C">
        <w:tc>
          <w:tcPr>
            <w:tcW w:w="2943" w:type="dxa"/>
          </w:tcPr>
          <w:p w:rsidR="009051F9" w:rsidRPr="004A789C" w:rsidRDefault="009051F9" w:rsidP="00C92F1D">
            <w:pPr>
              <w:tabs>
                <w:tab w:val="left" w:pos="5730"/>
              </w:tabs>
            </w:pPr>
            <w:r w:rsidRPr="004A789C">
              <w:t>Đất nuôi trồng thủy sản</w:t>
            </w:r>
          </w:p>
        </w:tc>
        <w:tc>
          <w:tcPr>
            <w:tcW w:w="1701" w:type="dxa"/>
          </w:tcPr>
          <w:p w:rsidR="009051F9" w:rsidRPr="004A789C" w:rsidRDefault="009051F9" w:rsidP="00C92F1D">
            <w:pPr>
              <w:tabs>
                <w:tab w:val="left" w:pos="5730"/>
              </w:tabs>
              <w:rPr>
                <w:color w:val="FF0000"/>
              </w:rPr>
            </w:pPr>
            <w:r w:rsidRPr="004A789C">
              <w:rPr>
                <w:color w:val="FF0000"/>
              </w:rPr>
              <w:t>3</w:t>
            </w:r>
          </w:p>
        </w:tc>
        <w:tc>
          <w:tcPr>
            <w:tcW w:w="1418" w:type="dxa"/>
          </w:tcPr>
          <w:p w:rsidR="009051F9" w:rsidRPr="004A789C" w:rsidRDefault="009051F9" w:rsidP="00C92F1D">
            <w:pPr>
              <w:tabs>
                <w:tab w:val="left" w:pos="5730"/>
              </w:tabs>
              <w:rPr>
                <w:color w:val="FF0000"/>
              </w:rPr>
            </w:pPr>
            <w:r w:rsidRPr="004A789C">
              <w:rPr>
                <w:color w:val="FF0000"/>
              </w:rPr>
              <w:t>10</w:t>
            </w:r>
          </w:p>
        </w:tc>
        <w:tc>
          <w:tcPr>
            <w:tcW w:w="1559" w:type="dxa"/>
          </w:tcPr>
          <w:p w:rsidR="009051F9" w:rsidRPr="004A789C" w:rsidRDefault="009051F9" w:rsidP="00C92F1D">
            <w:pPr>
              <w:tabs>
                <w:tab w:val="left" w:pos="5730"/>
              </w:tabs>
              <w:rPr>
                <w:color w:val="FF0000"/>
              </w:rPr>
            </w:pPr>
            <w:r w:rsidRPr="004A789C">
              <w:rPr>
                <w:color w:val="FF0000"/>
              </w:rPr>
              <w:t>1</w:t>
            </w:r>
          </w:p>
        </w:tc>
        <w:tc>
          <w:tcPr>
            <w:tcW w:w="1417" w:type="dxa"/>
          </w:tcPr>
          <w:p w:rsidR="009051F9" w:rsidRPr="004A789C" w:rsidRDefault="009051F9" w:rsidP="00C92F1D">
            <w:pPr>
              <w:tabs>
                <w:tab w:val="left" w:pos="5730"/>
              </w:tabs>
              <w:rPr>
                <w:color w:val="FF0000"/>
              </w:rPr>
            </w:pPr>
            <w:r w:rsidRPr="004A789C">
              <w:rPr>
                <w:color w:val="FF0000"/>
              </w:rPr>
              <w:t>1</w:t>
            </w:r>
          </w:p>
        </w:tc>
      </w:tr>
      <w:tr w:rsidR="009051F9" w:rsidRPr="004A789C" w:rsidTr="004A789C">
        <w:tc>
          <w:tcPr>
            <w:tcW w:w="2943" w:type="dxa"/>
          </w:tcPr>
          <w:p w:rsidR="009051F9" w:rsidRPr="004A789C" w:rsidRDefault="009051F9" w:rsidP="00C92F1D">
            <w:pPr>
              <w:tabs>
                <w:tab w:val="left" w:pos="5730"/>
              </w:tabs>
            </w:pPr>
            <w:r w:rsidRPr="004A789C">
              <w:t>Biển, ao, hồ, sông suối</w:t>
            </w:r>
          </w:p>
        </w:tc>
        <w:tc>
          <w:tcPr>
            <w:tcW w:w="1701" w:type="dxa"/>
          </w:tcPr>
          <w:p w:rsidR="009051F9" w:rsidRPr="004A789C" w:rsidRDefault="009051F9" w:rsidP="00C92F1D">
            <w:pPr>
              <w:tabs>
                <w:tab w:val="left" w:pos="5730"/>
              </w:tabs>
              <w:rPr>
                <w:color w:val="FF0000"/>
              </w:rPr>
            </w:pPr>
            <w:r w:rsidRPr="004A789C">
              <w:rPr>
                <w:color w:val="FF0000"/>
              </w:rPr>
              <w:t>7</w:t>
            </w:r>
          </w:p>
        </w:tc>
        <w:tc>
          <w:tcPr>
            <w:tcW w:w="1418" w:type="dxa"/>
          </w:tcPr>
          <w:p w:rsidR="009051F9" w:rsidRPr="004A789C" w:rsidRDefault="009051F9" w:rsidP="00C92F1D">
            <w:pPr>
              <w:tabs>
                <w:tab w:val="left" w:pos="5730"/>
              </w:tabs>
              <w:rPr>
                <w:color w:val="FF0000"/>
              </w:rPr>
            </w:pPr>
            <w:r w:rsidRPr="004A789C">
              <w:rPr>
                <w:color w:val="FF0000"/>
              </w:rPr>
              <w:t>1</w:t>
            </w:r>
          </w:p>
        </w:tc>
        <w:tc>
          <w:tcPr>
            <w:tcW w:w="1559" w:type="dxa"/>
          </w:tcPr>
          <w:p w:rsidR="009051F9" w:rsidRPr="004A789C" w:rsidRDefault="009051F9" w:rsidP="00C92F1D">
            <w:pPr>
              <w:tabs>
                <w:tab w:val="left" w:pos="5730"/>
              </w:tabs>
              <w:rPr>
                <w:color w:val="FF0000"/>
              </w:rPr>
            </w:pPr>
            <w:r w:rsidRPr="004A789C">
              <w:rPr>
                <w:color w:val="FF0000"/>
              </w:rPr>
              <w:t>1</w:t>
            </w:r>
          </w:p>
        </w:tc>
        <w:tc>
          <w:tcPr>
            <w:tcW w:w="1417" w:type="dxa"/>
          </w:tcPr>
          <w:p w:rsidR="009051F9" w:rsidRPr="004A789C" w:rsidRDefault="009051F9" w:rsidP="00C92F1D">
            <w:pPr>
              <w:tabs>
                <w:tab w:val="left" w:pos="5730"/>
              </w:tabs>
              <w:rPr>
                <w:color w:val="FF0000"/>
              </w:rPr>
            </w:pPr>
            <w:r w:rsidRPr="004A789C">
              <w:rPr>
                <w:color w:val="FF0000"/>
              </w:rPr>
              <w:t>1</w:t>
            </w:r>
          </w:p>
        </w:tc>
      </w:tr>
      <w:tr w:rsidR="009051F9" w:rsidRPr="004A789C" w:rsidTr="004A789C">
        <w:tc>
          <w:tcPr>
            <w:tcW w:w="2943" w:type="dxa"/>
          </w:tcPr>
          <w:p w:rsidR="009051F9" w:rsidRPr="004A789C" w:rsidRDefault="009051F9" w:rsidP="00C92F1D">
            <w:pPr>
              <w:tabs>
                <w:tab w:val="left" w:pos="5730"/>
              </w:tabs>
            </w:pPr>
            <w:r w:rsidRPr="004A789C">
              <w:t>Đất làm muối</w:t>
            </w:r>
          </w:p>
        </w:tc>
        <w:tc>
          <w:tcPr>
            <w:tcW w:w="1701" w:type="dxa"/>
          </w:tcPr>
          <w:p w:rsidR="009051F9" w:rsidRPr="004A789C" w:rsidRDefault="009051F9" w:rsidP="00C92F1D">
            <w:pPr>
              <w:tabs>
                <w:tab w:val="left" w:pos="5730"/>
              </w:tabs>
              <w:rPr>
                <w:color w:val="FF0000"/>
              </w:rPr>
            </w:pPr>
            <w:r w:rsidRPr="004A789C">
              <w:rPr>
                <w:color w:val="FF0000"/>
              </w:rPr>
              <w:t>3</w:t>
            </w:r>
          </w:p>
        </w:tc>
        <w:tc>
          <w:tcPr>
            <w:tcW w:w="1418" w:type="dxa"/>
          </w:tcPr>
          <w:p w:rsidR="009051F9" w:rsidRPr="004A789C" w:rsidRDefault="009051F9" w:rsidP="00C92F1D">
            <w:pPr>
              <w:tabs>
                <w:tab w:val="left" w:pos="5730"/>
              </w:tabs>
              <w:rPr>
                <w:color w:val="FF0000"/>
              </w:rPr>
            </w:pPr>
            <w:r w:rsidRPr="004A789C">
              <w:rPr>
                <w:color w:val="FF0000"/>
              </w:rPr>
              <w:t>10</w:t>
            </w:r>
          </w:p>
        </w:tc>
        <w:tc>
          <w:tcPr>
            <w:tcW w:w="1559" w:type="dxa"/>
          </w:tcPr>
          <w:p w:rsidR="009051F9" w:rsidRPr="004A789C" w:rsidRDefault="009051F9" w:rsidP="00C92F1D">
            <w:pPr>
              <w:tabs>
                <w:tab w:val="left" w:pos="5730"/>
              </w:tabs>
              <w:rPr>
                <w:color w:val="FF0000"/>
              </w:rPr>
            </w:pPr>
            <w:r w:rsidRPr="004A789C">
              <w:rPr>
                <w:color w:val="FF0000"/>
              </w:rPr>
              <w:t>1</w:t>
            </w:r>
          </w:p>
        </w:tc>
        <w:tc>
          <w:tcPr>
            <w:tcW w:w="1417" w:type="dxa"/>
          </w:tcPr>
          <w:p w:rsidR="009051F9" w:rsidRPr="004A789C" w:rsidRDefault="009051F9" w:rsidP="00C92F1D">
            <w:pPr>
              <w:tabs>
                <w:tab w:val="left" w:pos="5730"/>
              </w:tabs>
              <w:rPr>
                <w:color w:val="FF0000"/>
              </w:rPr>
            </w:pPr>
            <w:r w:rsidRPr="004A789C">
              <w:rPr>
                <w:color w:val="FF0000"/>
              </w:rPr>
              <w:t>1</w:t>
            </w:r>
          </w:p>
        </w:tc>
      </w:tr>
      <w:tr w:rsidR="009051F9" w:rsidRPr="004A789C" w:rsidTr="004A789C">
        <w:tc>
          <w:tcPr>
            <w:tcW w:w="2943" w:type="dxa"/>
          </w:tcPr>
          <w:p w:rsidR="009051F9" w:rsidRPr="004A789C" w:rsidRDefault="009051F9" w:rsidP="00C92F1D">
            <w:pPr>
              <w:tabs>
                <w:tab w:val="left" w:pos="5730"/>
              </w:tabs>
            </w:pPr>
            <w:r w:rsidRPr="004A789C">
              <w:t>Rừng giàu</w:t>
            </w:r>
          </w:p>
        </w:tc>
        <w:tc>
          <w:tcPr>
            <w:tcW w:w="1701" w:type="dxa"/>
          </w:tcPr>
          <w:p w:rsidR="009051F9" w:rsidRPr="004A789C" w:rsidRDefault="009051F9" w:rsidP="00C92F1D">
            <w:pPr>
              <w:tabs>
                <w:tab w:val="left" w:pos="5730"/>
              </w:tabs>
              <w:rPr>
                <w:color w:val="FF0000"/>
              </w:rPr>
            </w:pPr>
            <w:r w:rsidRPr="004A789C">
              <w:rPr>
                <w:color w:val="FF0000"/>
              </w:rPr>
              <w:t>1</w:t>
            </w:r>
          </w:p>
        </w:tc>
        <w:tc>
          <w:tcPr>
            <w:tcW w:w="1418" w:type="dxa"/>
          </w:tcPr>
          <w:p w:rsidR="009051F9" w:rsidRPr="004A789C" w:rsidRDefault="009051F9" w:rsidP="00C92F1D">
            <w:pPr>
              <w:tabs>
                <w:tab w:val="left" w:pos="5730"/>
              </w:tabs>
              <w:rPr>
                <w:color w:val="FF0000"/>
              </w:rPr>
            </w:pPr>
            <w:r w:rsidRPr="004A789C">
              <w:rPr>
                <w:color w:val="FF0000"/>
              </w:rPr>
              <w:t>1</w:t>
            </w:r>
          </w:p>
        </w:tc>
        <w:tc>
          <w:tcPr>
            <w:tcW w:w="1559" w:type="dxa"/>
          </w:tcPr>
          <w:p w:rsidR="009051F9" w:rsidRPr="004A789C" w:rsidRDefault="009051F9" w:rsidP="00C92F1D">
            <w:pPr>
              <w:tabs>
                <w:tab w:val="left" w:pos="5730"/>
              </w:tabs>
              <w:rPr>
                <w:color w:val="FF0000"/>
              </w:rPr>
            </w:pPr>
            <w:r w:rsidRPr="004A789C">
              <w:rPr>
                <w:color w:val="FF0000"/>
              </w:rPr>
              <w:t>1</w:t>
            </w:r>
          </w:p>
        </w:tc>
        <w:tc>
          <w:tcPr>
            <w:tcW w:w="1417" w:type="dxa"/>
          </w:tcPr>
          <w:p w:rsidR="009051F9" w:rsidRPr="004A789C" w:rsidRDefault="009051F9" w:rsidP="00C92F1D">
            <w:pPr>
              <w:tabs>
                <w:tab w:val="left" w:pos="5730"/>
              </w:tabs>
              <w:rPr>
                <w:color w:val="FF0000"/>
              </w:rPr>
            </w:pPr>
            <w:r w:rsidRPr="004A789C">
              <w:rPr>
                <w:color w:val="FF0000"/>
              </w:rPr>
              <w:t>10</w:t>
            </w:r>
          </w:p>
        </w:tc>
      </w:tr>
      <w:tr w:rsidR="009051F9" w:rsidRPr="004A789C" w:rsidTr="004A789C">
        <w:tc>
          <w:tcPr>
            <w:tcW w:w="2943" w:type="dxa"/>
          </w:tcPr>
          <w:p w:rsidR="009051F9" w:rsidRPr="004A789C" w:rsidRDefault="009051F9" w:rsidP="00C92F1D">
            <w:pPr>
              <w:tabs>
                <w:tab w:val="left" w:pos="5730"/>
              </w:tabs>
            </w:pPr>
            <w:r w:rsidRPr="004A789C">
              <w:t>Khu công nghiệp</w:t>
            </w:r>
          </w:p>
        </w:tc>
        <w:tc>
          <w:tcPr>
            <w:tcW w:w="1701" w:type="dxa"/>
          </w:tcPr>
          <w:p w:rsidR="009051F9" w:rsidRPr="004A789C" w:rsidRDefault="009051F9" w:rsidP="00C92F1D">
            <w:pPr>
              <w:tabs>
                <w:tab w:val="left" w:pos="5730"/>
              </w:tabs>
              <w:rPr>
                <w:color w:val="FF0000"/>
              </w:rPr>
            </w:pPr>
            <w:r w:rsidRPr="004A789C">
              <w:rPr>
                <w:color w:val="FF0000"/>
              </w:rPr>
              <w:t>1</w:t>
            </w:r>
          </w:p>
        </w:tc>
        <w:tc>
          <w:tcPr>
            <w:tcW w:w="1418" w:type="dxa"/>
          </w:tcPr>
          <w:p w:rsidR="009051F9" w:rsidRPr="004A789C" w:rsidRDefault="009051F9" w:rsidP="00C92F1D">
            <w:pPr>
              <w:tabs>
                <w:tab w:val="left" w:pos="5730"/>
              </w:tabs>
              <w:rPr>
                <w:color w:val="FF0000"/>
              </w:rPr>
            </w:pPr>
            <w:r w:rsidRPr="004A789C">
              <w:rPr>
                <w:color w:val="FF0000"/>
              </w:rPr>
              <w:t>10</w:t>
            </w:r>
          </w:p>
        </w:tc>
        <w:tc>
          <w:tcPr>
            <w:tcW w:w="1559" w:type="dxa"/>
          </w:tcPr>
          <w:p w:rsidR="009051F9" w:rsidRPr="004A789C" w:rsidRDefault="009051F9" w:rsidP="00C92F1D">
            <w:pPr>
              <w:tabs>
                <w:tab w:val="left" w:pos="5730"/>
              </w:tabs>
              <w:rPr>
                <w:color w:val="FF0000"/>
              </w:rPr>
            </w:pPr>
            <w:r w:rsidRPr="004A789C">
              <w:rPr>
                <w:color w:val="FF0000"/>
              </w:rPr>
              <w:t>3</w:t>
            </w:r>
          </w:p>
        </w:tc>
        <w:tc>
          <w:tcPr>
            <w:tcW w:w="1417" w:type="dxa"/>
          </w:tcPr>
          <w:p w:rsidR="009051F9" w:rsidRPr="004A789C" w:rsidRDefault="009051F9" w:rsidP="00C92F1D">
            <w:pPr>
              <w:tabs>
                <w:tab w:val="left" w:pos="5730"/>
              </w:tabs>
              <w:rPr>
                <w:color w:val="FF0000"/>
              </w:rPr>
            </w:pPr>
            <w:r w:rsidRPr="004A789C">
              <w:rPr>
                <w:color w:val="FF0000"/>
              </w:rPr>
              <w:t>1</w:t>
            </w:r>
          </w:p>
        </w:tc>
      </w:tr>
      <w:tr w:rsidR="009051F9" w:rsidRPr="004A789C" w:rsidTr="004A789C">
        <w:tc>
          <w:tcPr>
            <w:tcW w:w="2943" w:type="dxa"/>
          </w:tcPr>
          <w:p w:rsidR="009051F9" w:rsidRPr="004A789C" w:rsidRDefault="009051F9" w:rsidP="00C92F1D">
            <w:pPr>
              <w:tabs>
                <w:tab w:val="left" w:pos="5730"/>
              </w:tabs>
            </w:pPr>
            <w:r w:rsidRPr="004A789C">
              <w:t>Rừng thưa</w:t>
            </w:r>
          </w:p>
        </w:tc>
        <w:tc>
          <w:tcPr>
            <w:tcW w:w="1701" w:type="dxa"/>
          </w:tcPr>
          <w:p w:rsidR="009051F9" w:rsidRPr="004A789C" w:rsidRDefault="009051F9" w:rsidP="00C92F1D">
            <w:pPr>
              <w:tabs>
                <w:tab w:val="left" w:pos="5730"/>
              </w:tabs>
              <w:rPr>
                <w:color w:val="FF0000"/>
              </w:rPr>
            </w:pPr>
            <w:r w:rsidRPr="004A789C">
              <w:rPr>
                <w:color w:val="FF0000"/>
              </w:rPr>
              <w:t>1</w:t>
            </w:r>
          </w:p>
        </w:tc>
        <w:tc>
          <w:tcPr>
            <w:tcW w:w="1418" w:type="dxa"/>
          </w:tcPr>
          <w:p w:rsidR="009051F9" w:rsidRPr="004A789C" w:rsidRDefault="009051F9" w:rsidP="00C92F1D">
            <w:pPr>
              <w:tabs>
                <w:tab w:val="left" w:pos="5730"/>
              </w:tabs>
              <w:rPr>
                <w:color w:val="FF0000"/>
              </w:rPr>
            </w:pPr>
            <w:r w:rsidRPr="004A789C">
              <w:rPr>
                <w:color w:val="FF0000"/>
              </w:rPr>
              <w:t>1</w:t>
            </w:r>
          </w:p>
        </w:tc>
        <w:tc>
          <w:tcPr>
            <w:tcW w:w="1559" w:type="dxa"/>
          </w:tcPr>
          <w:p w:rsidR="009051F9" w:rsidRPr="004A789C" w:rsidRDefault="009051F9" w:rsidP="00C92F1D">
            <w:pPr>
              <w:tabs>
                <w:tab w:val="left" w:pos="5730"/>
              </w:tabs>
              <w:rPr>
                <w:color w:val="FF0000"/>
              </w:rPr>
            </w:pPr>
            <w:r w:rsidRPr="004A789C">
              <w:rPr>
                <w:color w:val="FF0000"/>
              </w:rPr>
              <w:t>7</w:t>
            </w:r>
          </w:p>
        </w:tc>
        <w:tc>
          <w:tcPr>
            <w:tcW w:w="1417" w:type="dxa"/>
          </w:tcPr>
          <w:p w:rsidR="009051F9" w:rsidRPr="004A789C" w:rsidRDefault="009051F9" w:rsidP="00C92F1D">
            <w:pPr>
              <w:tabs>
                <w:tab w:val="left" w:pos="5730"/>
              </w:tabs>
              <w:rPr>
                <w:color w:val="FF0000"/>
              </w:rPr>
            </w:pPr>
            <w:r w:rsidRPr="004A789C">
              <w:rPr>
                <w:color w:val="FF0000"/>
              </w:rPr>
              <w:t>7</w:t>
            </w:r>
          </w:p>
        </w:tc>
      </w:tr>
    </w:tbl>
    <w:p w:rsidR="009051F9" w:rsidRPr="004A789C" w:rsidRDefault="009051F9" w:rsidP="009051F9"/>
    <w:p w:rsidR="009051F9" w:rsidRPr="004A789C" w:rsidRDefault="009051F9" w:rsidP="009051F9"/>
    <w:p w:rsidR="009051F9" w:rsidRPr="004A789C" w:rsidRDefault="009051F9" w:rsidP="009051F9"/>
    <w:p w:rsidR="009051F9" w:rsidRPr="004A789C" w:rsidRDefault="009051F9" w:rsidP="009051F9"/>
    <w:tbl>
      <w:tblPr>
        <w:tblStyle w:val="TableGrid"/>
        <w:tblW w:w="9039" w:type="dxa"/>
        <w:tblLook w:val="04A0" w:firstRow="1" w:lastRow="0" w:firstColumn="1" w:lastColumn="0" w:noHBand="0" w:noVBand="1"/>
      </w:tblPr>
      <w:tblGrid>
        <w:gridCol w:w="1686"/>
        <w:gridCol w:w="2019"/>
        <w:gridCol w:w="2390"/>
        <w:gridCol w:w="1640"/>
        <w:gridCol w:w="1304"/>
      </w:tblGrid>
      <w:tr w:rsidR="009051F9" w:rsidRPr="004A789C" w:rsidTr="004A789C">
        <w:tc>
          <w:tcPr>
            <w:tcW w:w="1686" w:type="dxa"/>
            <w:tcBorders>
              <w:tl2br w:val="single" w:sz="4" w:space="0" w:color="auto"/>
            </w:tcBorders>
          </w:tcPr>
          <w:p w:rsidR="009051F9" w:rsidRPr="004A789C" w:rsidRDefault="009051F9" w:rsidP="00C92F1D">
            <w:pPr>
              <w:tabs>
                <w:tab w:val="left" w:pos="5730"/>
              </w:tabs>
            </w:pPr>
            <w:r w:rsidRPr="004A789C">
              <w:t>Vùng môi trường</w:t>
            </w: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r w:rsidRPr="004A789C">
              <w:t>Độ dốc</w:t>
            </w:r>
          </w:p>
        </w:tc>
        <w:tc>
          <w:tcPr>
            <w:tcW w:w="2019" w:type="dxa"/>
          </w:tcPr>
          <w:p w:rsidR="009051F9" w:rsidRPr="004A789C" w:rsidRDefault="009051F9" w:rsidP="00C92F1D">
            <w:pPr>
              <w:tabs>
                <w:tab w:val="left" w:pos="5730"/>
              </w:tabs>
            </w:pPr>
            <w:r w:rsidRPr="004A789C">
              <w:t>Vùng I (Vùng cát ven biển và đới biển nông ven bờ)</w:t>
            </w:r>
          </w:p>
        </w:tc>
        <w:tc>
          <w:tcPr>
            <w:tcW w:w="2390" w:type="dxa"/>
          </w:tcPr>
          <w:p w:rsidR="009051F9" w:rsidRPr="004A789C" w:rsidRDefault="009051F9" w:rsidP="00C92F1D">
            <w:pPr>
              <w:tabs>
                <w:tab w:val="left" w:pos="5730"/>
              </w:tabs>
            </w:pPr>
            <w:r w:rsidRPr="004A789C">
              <w:t>Vùng II (vùng đồng bằng ven biển)</w:t>
            </w:r>
          </w:p>
        </w:tc>
        <w:tc>
          <w:tcPr>
            <w:tcW w:w="1640" w:type="dxa"/>
          </w:tcPr>
          <w:p w:rsidR="009051F9" w:rsidRPr="004A789C" w:rsidRDefault="009051F9" w:rsidP="00C92F1D">
            <w:pPr>
              <w:tabs>
                <w:tab w:val="left" w:pos="5730"/>
              </w:tabs>
            </w:pPr>
            <w:r w:rsidRPr="004A789C">
              <w:t>Vùng III (vùng gò đồi xen thung lũng trung tâm)</w:t>
            </w:r>
          </w:p>
        </w:tc>
        <w:tc>
          <w:tcPr>
            <w:tcW w:w="1304" w:type="dxa"/>
          </w:tcPr>
          <w:p w:rsidR="009051F9" w:rsidRPr="004A789C" w:rsidRDefault="009051F9" w:rsidP="00C92F1D">
            <w:pPr>
              <w:tabs>
                <w:tab w:val="left" w:pos="5730"/>
              </w:tabs>
            </w:pPr>
            <w:r w:rsidRPr="004A789C">
              <w:t>VùngIV (Vùng núi phía tây)</w:t>
            </w:r>
          </w:p>
        </w:tc>
      </w:tr>
      <w:tr w:rsidR="009051F9" w:rsidRPr="004A789C" w:rsidTr="004A789C">
        <w:tc>
          <w:tcPr>
            <w:tcW w:w="1686" w:type="dxa"/>
          </w:tcPr>
          <w:p w:rsidR="009051F9" w:rsidRPr="004A789C" w:rsidRDefault="009051F9" w:rsidP="00C92F1D">
            <w:r w:rsidRPr="004A789C">
              <w:t>0 -0.10</w:t>
            </w:r>
          </w:p>
        </w:tc>
        <w:tc>
          <w:tcPr>
            <w:tcW w:w="2019" w:type="dxa"/>
          </w:tcPr>
          <w:p w:rsidR="009051F9" w:rsidRPr="004A789C" w:rsidRDefault="009051F9" w:rsidP="00C92F1D">
            <w:pPr>
              <w:tabs>
                <w:tab w:val="left" w:pos="5730"/>
              </w:tabs>
            </w:pPr>
            <w:r w:rsidRPr="004A789C">
              <w:t>10</w:t>
            </w:r>
          </w:p>
        </w:tc>
        <w:tc>
          <w:tcPr>
            <w:tcW w:w="2390" w:type="dxa"/>
          </w:tcPr>
          <w:p w:rsidR="009051F9" w:rsidRPr="004A789C" w:rsidRDefault="009051F9" w:rsidP="00C92F1D">
            <w:pPr>
              <w:tabs>
                <w:tab w:val="left" w:pos="5730"/>
              </w:tabs>
            </w:pPr>
            <w:r w:rsidRPr="004A789C">
              <w:t>10</w:t>
            </w:r>
          </w:p>
        </w:tc>
        <w:tc>
          <w:tcPr>
            <w:tcW w:w="1640" w:type="dxa"/>
          </w:tcPr>
          <w:p w:rsidR="009051F9" w:rsidRPr="004A789C" w:rsidRDefault="009051F9" w:rsidP="00C92F1D">
            <w:pPr>
              <w:tabs>
                <w:tab w:val="left" w:pos="5730"/>
              </w:tabs>
            </w:pPr>
            <w:r w:rsidRPr="004A789C">
              <w:t>3</w:t>
            </w:r>
          </w:p>
        </w:tc>
        <w:tc>
          <w:tcPr>
            <w:tcW w:w="1304" w:type="dxa"/>
          </w:tcPr>
          <w:p w:rsidR="009051F9" w:rsidRPr="004A789C" w:rsidRDefault="009051F9" w:rsidP="00C92F1D">
            <w:pPr>
              <w:tabs>
                <w:tab w:val="left" w:pos="5730"/>
              </w:tabs>
            </w:pPr>
            <w:r w:rsidRPr="004A789C">
              <w:t>1</w:t>
            </w:r>
          </w:p>
        </w:tc>
      </w:tr>
      <w:tr w:rsidR="009051F9" w:rsidRPr="004A789C" w:rsidTr="004A789C">
        <w:tc>
          <w:tcPr>
            <w:tcW w:w="1686" w:type="dxa"/>
          </w:tcPr>
          <w:p w:rsidR="009051F9" w:rsidRPr="004A789C" w:rsidRDefault="009051F9" w:rsidP="00C92F1D">
            <w:r w:rsidRPr="004A789C">
              <w:t>0.10 -0.4</w:t>
            </w:r>
          </w:p>
        </w:tc>
        <w:tc>
          <w:tcPr>
            <w:tcW w:w="2019" w:type="dxa"/>
          </w:tcPr>
          <w:p w:rsidR="009051F9" w:rsidRPr="004A789C" w:rsidRDefault="009051F9" w:rsidP="00C92F1D">
            <w:pPr>
              <w:tabs>
                <w:tab w:val="left" w:pos="5730"/>
              </w:tabs>
            </w:pPr>
            <w:r w:rsidRPr="004A789C">
              <w:t>10</w:t>
            </w:r>
          </w:p>
        </w:tc>
        <w:tc>
          <w:tcPr>
            <w:tcW w:w="2390" w:type="dxa"/>
          </w:tcPr>
          <w:p w:rsidR="009051F9" w:rsidRPr="004A789C" w:rsidRDefault="009051F9" w:rsidP="00C92F1D">
            <w:pPr>
              <w:tabs>
                <w:tab w:val="left" w:pos="5730"/>
              </w:tabs>
            </w:pPr>
            <w:r w:rsidRPr="004A789C">
              <w:t>10</w:t>
            </w:r>
          </w:p>
        </w:tc>
        <w:tc>
          <w:tcPr>
            <w:tcW w:w="1640" w:type="dxa"/>
          </w:tcPr>
          <w:p w:rsidR="009051F9" w:rsidRPr="004A789C" w:rsidRDefault="009051F9" w:rsidP="00C92F1D">
            <w:pPr>
              <w:tabs>
                <w:tab w:val="left" w:pos="5730"/>
              </w:tabs>
            </w:pPr>
            <w:r w:rsidRPr="004A789C">
              <w:t>3</w:t>
            </w:r>
          </w:p>
        </w:tc>
        <w:tc>
          <w:tcPr>
            <w:tcW w:w="1304" w:type="dxa"/>
          </w:tcPr>
          <w:p w:rsidR="009051F9" w:rsidRPr="004A789C" w:rsidRDefault="009051F9" w:rsidP="00C92F1D">
            <w:pPr>
              <w:tabs>
                <w:tab w:val="left" w:pos="5730"/>
              </w:tabs>
            </w:pPr>
            <w:r w:rsidRPr="004A789C">
              <w:t>7</w:t>
            </w:r>
          </w:p>
        </w:tc>
      </w:tr>
      <w:tr w:rsidR="009051F9" w:rsidRPr="004A789C" w:rsidTr="004A789C">
        <w:tc>
          <w:tcPr>
            <w:tcW w:w="1686" w:type="dxa"/>
          </w:tcPr>
          <w:p w:rsidR="009051F9" w:rsidRPr="004A789C" w:rsidRDefault="009051F9" w:rsidP="00C92F1D">
            <w:r w:rsidRPr="004A789C">
              <w:t>0.4 – 1</w:t>
            </w:r>
          </w:p>
        </w:tc>
        <w:tc>
          <w:tcPr>
            <w:tcW w:w="2019" w:type="dxa"/>
          </w:tcPr>
          <w:p w:rsidR="009051F9" w:rsidRPr="004A789C" w:rsidRDefault="009051F9" w:rsidP="00C92F1D">
            <w:pPr>
              <w:tabs>
                <w:tab w:val="left" w:pos="5730"/>
              </w:tabs>
            </w:pPr>
            <w:r w:rsidRPr="004A789C">
              <w:t>3</w:t>
            </w:r>
          </w:p>
        </w:tc>
        <w:tc>
          <w:tcPr>
            <w:tcW w:w="2390" w:type="dxa"/>
          </w:tcPr>
          <w:p w:rsidR="009051F9" w:rsidRPr="004A789C" w:rsidRDefault="009051F9" w:rsidP="00C92F1D">
            <w:pPr>
              <w:tabs>
                <w:tab w:val="left" w:pos="5730"/>
              </w:tabs>
            </w:pPr>
            <w:r w:rsidRPr="004A789C">
              <w:t>10</w:t>
            </w:r>
          </w:p>
        </w:tc>
        <w:tc>
          <w:tcPr>
            <w:tcW w:w="1640" w:type="dxa"/>
          </w:tcPr>
          <w:p w:rsidR="009051F9" w:rsidRPr="004A789C" w:rsidRDefault="009051F9" w:rsidP="00C92F1D">
            <w:pPr>
              <w:tabs>
                <w:tab w:val="left" w:pos="5730"/>
              </w:tabs>
            </w:pPr>
            <w:r w:rsidRPr="004A789C">
              <w:t>7</w:t>
            </w:r>
          </w:p>
        </w:tc>
        <w:tc>
          <w:tcPr>
            <w:tcW w:w="1304" w:type="dxa"/>
          </w:tcPr>
          <w:p w:rsidR="009051F9" w:rsidRPr="004A789C" w:rsidRDefault="009051F9" w:rsidP="00C92F1D">
            <w:pPr>
              <w:tabs>
                <w:tab w:val="left" w:pos="5730"/>
              </w:tabs>
            </w:pPr>
            <w:r w:rsidRPr="004A789C">
              <w:t>1</w:t>
            </w:r>
          </w:p>
        </w:tc>
      </w:tr>
      <w:tr w:rsidR="009051F9" w:rsidRPr="004A789C" w:rsidTr="004A789C">
        <w:tc>
          <w:tcPr>
            <w:tcW w:w="1686" w:type="dxa"/>
          </w:tcPr>
          <w:p w:rsidR="009051F9" w:rsidRPr="004A789C" w:rsidRDefault="009051F9" w:rsidP="00C92F1D">
            <w:r w:rsidRPr="004A789C">
              <w:t>1– 2.5</w:t>
            </w:r>
          </w:p>
        </w:tc>
        <w:tc>
          <w:tcPr>
            <w:tcW w:w="2019" w:type="dxa"/>
          </w:tcPr>
          <w:p w:rsidR="009051F9" w:rsidRPr="004A789C" w:rsidRDefault="009051F9" w:rsidP="00C92F1D">
            <w:pPr>
              <w:tabs>
                <w:tab w:val="left" w:pos="5730"/>
              </w:tabs>
              <w:rPr>
                <w:color w:val="000000" w:themeColor="text1"/>
              </w:rPr>
            </w:pPr>
            <w:r w:rsidRPr="004A789C">
              <w:rPr>
                <w:color w:val="000000" w:themeColor="text1"/>
              </w:rPr>
              <w:t>3</w:t>
            </w:r>
          </w:p>
        </w:tc>
        <w:tc>
          <w:tcPr>
            <w:tcW w:w="2390" w:type="dxa"/>
          </w:tcPr>
          <w:p w:rsidR="009051F9" w:rsidRPr="004A789C" w:rsidRDefault="009051F9" w:rsidP="00C92F1D">
            <w:pPr>
              <w:tabs>
                <w:tab w:val="left" w:pos="5730"/>
              </w:tabs>
              <w:rPr>
                <w:color w:val="000000" w:themeColor="text1"/>
              </w:rPr>
            </w:pPr>
            <w:r w:rsidRPr="004A789C">
              <w:rPr>
                <w:color w:val="000000" w:themeColor="text1"/>
              </w:rPr>
              <w:t>7</w:t>
            </w:r>
          </w:p>
        </w:tc>
        <w:tc>
          <w:tcPr>
            <w:tcW w:w="1640" w:type="dxa"/>
          </w:tcPr>
          <w:p w:rsidR="009051F9" w:rsidRPr="004A789C" w:rsidRDefault="009051F9" w:rsidP="00C92F1D">
            <w:pPr>
              <w:tabs>
                <w:tab w:val="left" w:pos="5730"/>
              </w:tabs>
              <w:rPr>
                <w:color w:val="000000" w:themeColor="text1"/>
              </w:rPr>
            </w:pPr>
            <w:r w:rsidRPr="004A789C">
              <w:rPr>
                <w:color w:val="000000" w:themeColor="text1"/>
              </w:rPr>
              <w:t>10</w:t>
            </w:r>
          </w:p>
        </w:tc>
        <w:tc>
          <w:tcPr>
            <w:tcW w:w="1304" w:type="dxa"/>
          </w:tcPr>
          <w:p w:rsidR="009051F9" w:rsidRPr="004A789C" w:rsidRDefault="009051F9" w:rsidP="00C92F1D">
            <w:pPr>
              <w:tabs>
                <w:tab w:val="left" w:pos="5730"/>
              </w:tabs>
              <w:rPr>
                <w:color w:val="000000" w:themeColor="text1"/>
              </w:rPr>
            </w:pPr>
            <w:r w:rsidRPr="004A789C">
              <w:rPr>
                <w:color w:val="000000" w:themeColor="text1"/>
              </w:rPr>
              <w:t>1</w:t>
            </w:r>
          </w:p>
        </w:tc>
      </w:tr>
      <w:tr w:rsidR="009051F9" w:rsidRPr="004A789C" w:rsidTr="004A789C">
        <w:tc>
          <w:tcPr>
            <w:tcW w:w="1686" w:type="dxa"/>
          </w:tcPr>
          <w:p w:rsidR="009051F9" w:rsidRPr="004A789C" w:rsidRDefault="009051F9" w:rsidP="00C92F1D">
            <w:r w:rsidRPr="004A789C">
              <w:t>2.5– 6</w:t>
            </w:r>
          </w:p>
        </w:tc>
        <w:tc>
          <w:tcPr>
            <w:tcW w:w="2019" w:type="dxa"/>
          </w:tcPr>
          <w:p w:rsidR="009051F9" w:rsidRPr="004A789C" w:rsidRDefault="009051F9" w:rsidP="00C92F1D">
            <w:pPr>
              <w:tabs>
                <w:tab w:val="left" w:pos="5730"/>
              </w:tabs>
              <w:rPr>
                <w:color w:val="000000" w:themeColor="text1"/>
              </w:rPr>
            </w:pPr>
            <w:r w:rsidRPr="004A789C">
              <w:rPr>
                <w:color w:val="000000" w:themeColor="text1"/>
              </w:rPr>
              <w:t>1</w:t>
            </w:r>
          </w:p>
        </w:tc>
        <w:tc>
          <w:tcPr>
            <w:tcW w:w="2390" w:type="dxa"/>
          </w:tcPr>
          <w:p w:rsidR="009051F9" w:rsidRPr="004A789C" w:rsidRDefault="009051F9" w:rsidP="00C92F1D">
            <w:pPr>
              <w:tabs>
                <w:tab w:val="left" w:pos="5730"/>
              </w:tabs>
              <w:rPr>
                <w:color w:val="000000" w:themeColor="text1"/>
              </w:rPr>
            </w:pPr>
            <w:r w:rsidRPr="004A789C">
              <w:rPr>
                <w:color w:val="000000" w:themeColor="text1"/>
              </w:rPr>
              <w:t>1</w:t>
            </w:r>
          </w:p>
        </w:tc>
        <w:tc>
          <w:tcPr>
            <w:tcW w:w="1640" w:type="dxa"/>
          </w:tcPr>
          <w:p w:rsidR="009051F9" w:rsidRPr="004A789C" w:rsidRDefault="009051F9" w:rsidP="00C92F1D">
            <w:pPr>
              <w:tabs>
                <w:tab w:val="left" w:pos="5730"/>
              </w:tabs>
              <w:rPr>
                <w:color w:val="000000" w:themeColor="text1"/>
              </w:rPr>
            </w:pPr>
            <w:r w:rsidRPr="004A789C">
              <w:rPr>
                <w:color w:val="000000" w:themeColor="text1"/>
              </w:rPr>
              <w:t>10</w:t>
            </w:r>
          </w:p>
        </w:tc>
        <w:tc>
          <w:tcPr>
            <w:tcW w:w="1304" w:type="dxa"/>
          </w:tcPr>
          <w:p w:rsidR="009051F9" w:rsidRPr="004A789C" w:rsidRDefault="009051F9" w:rsidP="00C92F1D">
            <w:pPr>
              <w:tabs>
                <w:tab w:val="left" w:pos="5730"/>
              </w:tabs>
              <w:rPr>
                <w:color w:val="000000" w:themeColor="text1"/>
              </w:rPr>
            </w:pPr>
            <w:r w:rsidRPr="004A789C">
              <w:rPr>
                <w:color w:val="000000" w:themeColor="text1"/>
              </w:rPr>
              <w:t>7</w:t>
            </w:r>
          </w:p>
        </w:tc>
      </w:tr>
      <w:tr w:rsidR="009051F9" w:rsidRPr="004A789C" w:rsidTr="004A789C">
        <w:tc>
          <w:tcPr>
            <w:tcW w:w="1686" w:type="dxa"/>
          </w:tcPr>
          <w:p w:rsidR="009051F9" w:rsidRPr="004A789C" w:rsidRDefault="009051F9" w:rsidP="00C92F1D">
            <w:r w:rsidRPr="004A789C">
              <w:t>6 – 14</w:t>
            </w:r>
          </w:p>
        </w:tc>
        <w:tc>
          <w:tcPr>
            <w:tcW w:w="2019" w:type="dxa"/>
          </w:tcPr>
          <w:p w:rsidR="009051F9" w:rsidRPr="004A789C" w:rsidRDefault="009051F9" w:rsidP="00C92F1D">
            <w:pPr>
              <w:tabs>
                <w:tab w:val="left" w:pos="5730"/>
              </w:tabs>
              <w:rPr>
                <w:color w:val="FF0000"/>
              </w:rPr>
            </w:pPr>
            <w:r w:rsidRPr="004A789C">
              <w:rPr>
                <w:color w:val="FF0000"/>
              </w:rPr>
              <w:t>1</w:t>
            </w:r>
          </w:p>
        </w:tc>
        <w:tc>
          <w:tcPr>
            <w:tcW w:w="2390" w:type="dxa"/>
          </w:tcPr>
          <w:p w:rsidR="009051F9" w:rsidRPr="004A789C" w:rsidRDefault="009051F9" w:rsidP="00C92F1D">
            <w:pPr>
              <w:tabs>
                <w:tab w:val="left" w:pos="5730"/>
              </w:tabs>
              <w:rPr>
                <w:color w:val="FF0000"/>
              </w:rPr>
            </w:pPr>
            <w:r w:rsidRPr="004A789C">
              <w:rPr>
                <w:color w:val="FF0000"/>
              </w:rPr>
              <w:t>1</w:t>
            </w:r>
          </w:p>
        </w:tc>
        <w:tc>
          <w:tcPr>
            <w:tcW w:w="1640" w:type="dxa"/>
          </w:tcPr>
          <w:p w:rsidR="009051F9" w:rsidRPr="004A789C" w:rsidRDefault="009051F9" w:rsidP="00C92F1D">
            <w:pPr>
              <w:tabs>
                <w:tab w:val="left" w:pos="5730"/>
              </w:tabs>
              <w:rPr>
                <w:color w:val="FF0000"/>
              </w:rPr>
            </w:pPr>
            <w:r w:rsidRPr="004A789C">
              <w:rPr>
                <w:color w:val="FF0000"/>
              </w:rPr>
              <w:t>7</w:t>
            </w:r>
          </w:p>
        </w:tc>
        <w:tc>
          <w:tcPr>
            <w:tcW w:w="1304" w:type="dxa"/>
          </w:tcPr>
          <w:p w:rsidR="009051F9" w:rsidRPr="004A789C" w:rsidRDefault="009051F9" w:rsidP="00C92F1D">
            <w:pPr>
              <w:tabs>
                <w:tab w:val="left" w:pos="5730"/>
              </w:tabs>
              <w:rPr>
                <w:color w:val="FF0000"/>
              </w:rPr>
            </w:pPr>
            <w:r w:rsidRPr="004A789C">
              <w:rPr>
                <w:color w:val="FF0000"/>
              </w:rPr>
              <w:t>7</w:t>
            </w:r>
          </w:p>
        </w:tc>
      </w:tr>
      <w:tr w:rsidR="009051F9" w:rsidRPr="004A789C" w:rsidTr="004A789C">
        <w:tc>
          <w:tcPr>
            <w:tcW w:w="1686" w:type="dxa"/>
          </w:tcPr>
          <w:p w:rsidR="009051F9" w:rsidRPr="004A789C" w:rsidRDefault="009051F9" w:rsidP="00C92F1D">
            <w:r w:rsidRPr="004A789C">
              <w:t>14 – 36</w:t>
            </w:r>
          </w:p>
        </w:tc>
        <w:tc>
          <w:tcPr>
            <w:tcW w:w="2019" w:type="dxa"/>
          </w:tcPr>
          <w:p w:rsidR="009051F9" w:rsidRPr="004A789C" w:rsidRDefault="009051F9" w:rsidP="00C92F1D">
            <w:pPr>
              <w:tabs>
                <w:tab w:val="left" w:pos="5730"/>
              </w:tabs>
              <w:rPr>
                <w:color w:val="FF0000"/>
              </w:rPr>
            </w:pPr>
            <w:r w:rsidRPr="004A789C">
              <w:rPr>
                <w:color w:val="FF0000"/>
              </w:rPr>
              <w:t>1</w:t>
            </w:r>
          </w:p>
        </w:tc>
        <w:tc>
          <w:tcPr>
            <w:tcW w:w="2390" w:type="dxa"/>
          </w:tcPr>
          <w:p w:rsidR="009051F9" w:rsidRPr="004A789C" w:rsidRDefault="009051F9" w:rsidP="00C92F1D">
            <w:pPr>
              <w:tabs>
                <w:tab w:val="left" w:pos="5730"/>
              </w:tabs>
              <w:rPr>
                <w:color w:val="FF0000"/>
              </w:rPr>
            </w:pPr>
            <w:r w:rsidRPr="004A789C">
              <w:rPr>
                <w:color w:val="FF0000"/>
              </w:rPr>
              <w:t>1</w:t>
            </w:r>
          </w:p>
        </w:tc>
        <w:tc>
          <w:tcPr>
            <w:tcW w:w="1640" w:type="dxa"/>
          </w:tcPr>
          <w:p w:rsidR="009051F9" w:rsidRPr="004A789C" w:rsidRDefault="009051F9" w:rsidP="00C92F1D">
            <w:pPr>
              <w:tabs>
                <w:tab w:val="left" w:pos="5730"/>
              </w:tabs>
              <w:rPr>
                <w:color w:val="FF0000"/>
              </w:rPr>
            </w:pPr>
            <w:r w:rsidRPr="004A789C">
              <w:rPr>
                <w:color w:val="FF0000"/>
              </w:rPr>
              <w:t>1</w:t>
            </w:r>
          </w:p>
        </w:tc>
        <w:tc>
          <w:tcPr>
            <w:tcW w:w="1304" w:type="dxa"/>
          </w:tcPr>
          <w:p w:rsidR="009051F9" w:rsidRPr="004A789C" w:rsidRDefault="009051F9" w:rsidP="00C92F1D">
            <w:pPr>
              <w:tabs>
                <w:tab w:val="left" w:pos="5730"/>
              </w:tabs>
              <w:rPr>
                <w:color w:val="FF0000"/>
              </w:rPr>
            </w:pPr>
            <w:r w:rsidRPr="004A789C">
              <w:rPr>
                <w:color w:val="FF0000"/>
              </w:rPr>
              <w:t>10</w:t>
            </w:r>
          </w:p>
        </w:tc>
      </w:tr>
      <w:tr w:rsidR="009051F9" w:rsidRPr="004A789C" w:rsidTr="004A789C">
        <w:tc>
          <w:tcPr>
            <w:tcW w:w="1686" w:type="dxa"/>
          </w:tcPr>
          <w:p w:rsidR="009051F9" w:rsidRPr="004A789C" w:rsidRDefault="009051F9" w:rsidP="00C92F1D">
            <w:r w:rsidRPr="004A789C">
              <w:t>36 – 85.76867861</w:t>
            </w:r>
          </w:p>
        </w:tc>
        <w:tc>
          <w:tcPr>
            <w:tcW w:w="2019" w:type="dxa"/>
          </w:tcPr>
          <w:p w:rsidR="009051F9" w:rsidRPr="004A789C" w:rsidRDefault="009051F9" w:rsidP="00C92F1D">
            <w:pPr>
              <w:tabs>
                <w:tab w:val="left" w:pos="5730"/>
              </w:tabs>
              <w:rPr>
                <w:color w:val="FF0000"/>
              </w:rPr>
            </w:pPr>
            <w:r w:rsidRPr="004A789C">
              <w:rPr>
                <w:color w:val="FF0000"/>
              </w:rPr>
              <w:t>1</w:t>
            </w:r>
          </w:p>
        </w:tc>
        <w:tc>
          <w:tcPr>
            <w:tcW w:w="2390" w:type="dxa"/>
          </w:tcPr>
          <w:p w:rsidR="009051F9" w:rsidRPr="004A789C" w:rsidRDefault="009051F9" w:rsidP="00C92F1D">
            <w:pPr>
              <w:tabs>
                <w:tab w:val="left" w:pos="5730"/>
              </w:tabs>
              <w:rPr>
                <w:color w:val="FF0000"/>
              </w:rPr>
            </w:pPr>
            <w:r w:rsidRPr="004A789C">
              <w:rPr>
                <w:color w:val="FF0000"/>
              </w:rPr>
              <w:t>1</w:t>
            </w:r>
          </w:p>
        </w:tc>
        <w:tc>
          <w:tcPr>
            <w:tcW w:w="1640" w:type="dxa"/>
          </w:tcPr>
          <w:p w:rsidR="009051F9" w:rsidRPr="004A789C" w:rsidRDefault="009051F9" w:rsidP="00C92F1D">
            <w:pPr>
              <w:tabs>
                <w:tab w:val="left" w:pos="5730"/>
              </w:tabs>
              <w:rPr>
                <w:color w:val="FF0000"/>
              </w:rPr>
            </w:pPr>
            <w:r w:rsidRPr="004A789C">
              <w:rPr>
                <w:color w:val="FF0000"/>
              </w:rPr>
              <w:t>1</w:t>
            </w:r>
          </w:p>
        </w:tc>
        <w:tc>
          <w:tcPr>
            <w:tcW w:w="1304" w:type="dxa"/>
          </w:tcPr>
          <w:p w:rsidR="009051F9" w:rsidRPr="004A789C" w:rsidRDefault="009051F9" w:rsidP="00C92F1D">
            <w:pPr>
              <w:tabs>
                <w:tab w:val="left" w:pos="5730"/>
              </w:tabs>
              <w:rPr>
                <w:color w:val="FF0000"/>
              </w:rPr>
            </w:pPr>
            <w:r w:rsidRPr="004A789C">
              <w:rPr>
                <w:color w:val="FF0000"/>
              </w:rPr>
              <w:t>10</w:t>
            </w:r>
          </w:p>
        </w:tc>
      </w:tr>
    </w:tbl>
    <w:p w:rsidR="009051F9" w:rsidRPr="004A789C" w:rsidRDefault="009051F9" w:rsidP="009051F9"/>
    <w:tbl>
      <w:tblPr>
        <w:tblStyle w:val="TableGrid"/>
        <w:tblW w:w="9039" w:type="dxa"/>
        <w:tblLook w:val="04A0" w:firstRow="1" w:lastRow="0" w:firstColumn="1" w:lastColumn="0" w:noHBand="0" w:noVBand="1"/>
      </w:tblPr>
      <w:tblGrid>
        <w:gridCol w:w="1344"/>
        <w:gridCol w:w="1779"/>
        <w:gridCol w:w="1834"/>
        <w:gridCol w:w="1984"/>
        <w:gridCol w:w="2098"/>
      </w:tblGrid>
      <w:tr w:rsidR="009051F9" w:rsidRPr="004A789C" w:rsidTr="004A789C">
        <w:tc>
          <w:tcPr>
            <w:tcW w:w="1344" w:type="dxa"/>
            <w:tcBorders>
              <w:tl2br w:val="single" w:sz="4" w:space="0" w:color="auto"/>
            </w:tcBorders>
          </w:tcPr>
          <w:p w:rsidR="009051F9" w:rsidRPr="004A789C" w:rsidRDefault="009051F9" w:rsidP="00C92F1D">
            <w:pPr>
              <w:tabs>
                <w:tab w:val="left" w:pos="5730"/>
              </w:tabs>
            </w:pPr>
            <w:r w:rsidRPr="004A789C">
              <w:t>Vùng môi trường</w:t>
            </w: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r w:rsidRPr="004A789C">
              <w:t>Độ cao</w:t>
            </w:r>
          </w:p>
        </w:tc>
        <w:tc>
          <w:tcPr>
            <w:tcW w:w="1779" w:type="dxa"/>
          </w:tcPr>
          <w:p w:rsidR="009051F9" w:rsidRPr="004A789C" w:rsidRDefault="009051F9" w:rsidP="00C92F1D">
            <w:pPr>
              <w:tabs>
                <w:tab w:val="left" w:pos="5730"/>
              </w:tabs>
            </w:pPr>
            <w:r w:rsidRPr="004A789C">
              <w:t>Vùng I (Vùng cát ven biển và đới biển nông ven bờ)</w:t>
            </w:r>
          </w:p>
        </w:tc>
        <w:tc>
          <w:tcPr>
            <w:tcW w:w="1834" w:type="dxa"/>
          </w:tcPr>
          <w:p w:rsidR="009051F9" w:rsidRPr="004A789C" w:rsidRDefault="009051F9" w:rsidP="00C92F1D">
            <w:pPr>
              <w:tabs>
                <w:tab w:val="left" w:pos="5730"/>
              </w:tabs>
            </w:pPr>
            <w:r w:rsidRPr="004A789C">
              <w:t>Vùng II (vùng đồng bằng ven biển)</w:t>
            </w:r>
          </w:p>
        </w:tc>
        <w:tc>
          <w:tcPr>
            <w:tcW w:w="1984" w:type="dxa"/>
          </w:tcPr>
          <w:p w:rsidR="009051F9" w:rsidRPr="004A789C" w:rsidRDefault="009051F9" w:rsidP="00C92F1D">
            <w:pPr>
              <w:tabs>
                <w:tab w:val="left" w:pos="5730"/>
              </w:tabs>
            </w:pPr>
            <w:r w:rsidRPr="004A789C">
              <w:t>Vùng III (vùng gò đồi xen thung lũng trung tâm)</w:t>
            </w:r>
          </w:p>
        </w:tc>
        <w:tc>
          <w:tcPr>
            <w:tcW w:w="2098" w:type="dxa"/>
          </w:tcPr>
          <w:p w:rsidR="009051F9" w:rsidRPr="004A789C" w:rsidRDefault="009051F9" w:rsidP="00C92F1D">
            <w:pPr>
              <w:tabs>
                <w:tab w:val="left" w:pos="5730"/>
              </w:tabs>
            </w:pPr>
            <w:r w:rsidRPr="004A789C">
              <w:t>VùngIV (Vùng núi phía tây)</w:t>
            </w:r>
          </w:p>
        </w:tc>
      </w:tr>
      <w:tr w:rsidR="009051F9" w:rsidRPr="004A789C" w:rsidTr="004A789C">
        <w:tc>
          <w:tcPr>
            <w:tcW w:w="1344" w:type="dxa"/>
          </w:tcPr>
          <w:p w:rsidR="009051F9" w:rsidRPr="004A789C" w:rsidRDefault="009051F9" w:rsidP="00C92F1D">
            <w:pPr>
              <w:tabs>
                <w:tab w:val="left" w:pos="5730"/>
              </w:tabs>
            </w:pPr>
            <w:r w:rsidRPr="004A789C">
              <w:t>0-2</w:t>
            </w:r>
          </w:p>
        </w:tc>
        <w:tc>
          <w:tcPr>
            <w:tcW w:w="1779" w:type="dxa"/>
          </w:tcPr>
          <w:p w:rsidR="009051F9" w:rsidRPr="004A789C" w:rsidRDefault="009051F9" w:rsidP="00C92F1D">
            <w:pPr>
              <w:tabs>
                <w:tab w:val="left" w:pos="5730"/>
              </w:tabs>
            </w:pPr>
            <w:r w:rsidRPr="004A789C">
              <w:t>7</w:t>
            </w:r>
          </w:p>
        </w:tc>
        <w:tc>
          <w:tcPr>
            <w:tcW w:w="1834" w:type="dxa"/>
          </w:tcPr>
          <w:p w:rsidR="009051F9" w:rsidRPr="004A789C" w:rsidRDefault="009051F9" w:rsidP="00C92F1D">
            <w:pPr>
              <w:tabs>
                <w:tab w:val="left" w:pos="5730"/>
              </w:tabs>
            </w:pPr>
            <w:r w:rsidRPr="004A789C">
              <w:t>10</w:t>
            </w:r>
          </w:p>
        </w:tc>
        <w:tc>
          <w:tcPr>
            <w:tcW w:w="1984" w:type="dxa"/>
          </w:tcPr>
          <w:p w:rsidR="009051F9" w:rsidRPr="004A789C" w:rsidRDefault="009051F9" w:rsidP="00C92F1D">
            <w:pPr>
              <w:tabs>
                <w:tab w:val="left" w:pos="5730"/>
              </w:tabs>
            </w:pPr>
            <w:r w:rsidRPr="004A789C">
              <w:t>1</w:t>
            </w:r>
          </w:p>
        </w:tc>
        <w:tc>
          <w:tcPr>
            <w:tcW w:w="2098" w:type="dxa"/>
          </w:tcPr>
          <w:p w:rsidR="009051F9" w:rsidRPr="004A789C" w:rsidRDefault="009051F9" w:rsidP="00C92F1D">
            <w:pPr>
              <w:tabs>
                <w:tab w:val="left" w:pos="5730"/>
              </w:tabs>
            </w:pPr>
            <w:r w:rsidRPr="004A789C">
              <w:t>1</w:t>
            </w:r>
          </w:p>
        </w:tc>
      </w:tr>
      <w:tr w:rsidR="009051F9" w:rsidRPr="004A789C" w:rsidTr="004A789C">
        <w:tc>
          <w:tcPr>
            <w:tcW w:w="1344" w:type="dxa"/>
          </w:tcPr>
          <w:p w:rsidR="009051F9" w:rsidRPr="004A789C" w:rsidRDefault="009051F9" w:rsidP="00C92F1D">
            <w:pPr>
              <w:tabs>
                <w:tab w:val="left" w:pos="5730"/>
              </w:tabs>
            </w:pPr>
            <w:r w:rsidRPr="004A789C">
              <w:t>2-6</w:t>
            </w:r>
          </w:p>
        </w:tc>
        <w:tc>
          <w:tcPr>
            <w:tcW w:w="1779" w:type="dxa"/>
          </w:tcPr>
          <w:p w:rsidR="009051F9" w:rsidRPr="004A789C" w:rsidRDefault="009051F9" w:rsidP="00C92F1D">
            <w:pPr>
              <w:tabs>
                <w:tab w:val="left" w:pos="5730"/>
              </w:tabs>
            </w:pPr>
            <w:r w:rsidRPr="004A789C">
              <w:t>10</w:t>
            </w:r>
          </w:p>
        </w:tc>
        <w:tc>
          <w:tcPr>
            <w:tcW w:w="1834" w:type="dxa"/>
          </w:tcPr>
          <w:p w:rsidR="009051F9" w:rsidRPr="004A789C" w:rsidRDefault="009051F9" w:rsidP="00C92F1D">
            <w:pPr>
              <w:tabs>
                <w:tab w:val="left" w:pos="5730"/>
              </w:tabs>
            </w:pPr>
            <w:r w:rsidRPr="004A789C">
              <w:t>10</w:t>
            </w:r>
          </w:p>
        </w:tc>
        <w:tc>
          <w:tcPr>
            <w:tcW w:w="1984" w:type="dxa"/>
          </w:tcPr>
          <w:p w:rsidR="009051F9" w:rsidRPr="004A789C" w:rsidRDefault="009051F9" w:rsidP="00C92F1D">
            <w:pPr>
              <w:tabs>
                <w:tab w:val="left" w:pos="5730"/>
              </w:tabs>
            </w:pPr>
            <w:r w:rsidRPr="004A789C">
              <w:t>1</w:t>
            </w:r>
          </w:p>
        </w:tc>
        <w:tc>
          <w:tcPr>
            <w:tcW w:w="2098" w:type="dxa"/>
          </w:tcPr>
          <w:p w:rsidR="009051F9" w:rsidRPr="004A789C" w:rsidRDefault="009051F9" w:rsidP="00C92F1D">
            <w:pPr>
              <w:tabs>
                <w:tab w:val="left" w:pos="5730"/>
              </w:tabs>
            </w:pPr>
            <w:r w:rsidRPr="004A789C">
              <w:t>1</w:t>
            </w:r>
          </w:p>
        </w:tc>
      </w:tr>
      <w:tr w:rsidR="009051F9" w:rsidRPr="004A789C" w:rsidTr="004A789C">
        <w:tc>
          <w:tcPr>
            <w:tcW w:w="1344" w:type="dxa"/>
          </w:tcPr>
          <w:p w:rsidR="009051F9" w:rsidRPr="004A789C" w:rsidRDefault="009051F9" w:rsidP="00C92F1D">
            <w:pPr>
              <w:tabs>
                <w:tab w:val="left" w:pos="5730"/>
              </w:tabs>
            </w:pPr>
            <w:r w:rsidRPr="004A789C">
              <w:t>6-18</w:t>
            </w:r>
          </w:p>
        </w:tc>
        <w:tc>
          <w:tcPr>
            <w:tcW w:w="1779" w:type="dxa"/>
          </w:tcPr>
          <w:p w:rsidR="009051F9" w:rsidRPr="004A789C" w:rsidRDefault="009051F9" w:rsidP="00C92F1D">
            <w:pPr>
              <w:tabs>
                <w:tab w:val="left" w:pos="5730"/>
              </w:tabs>
            </w:pPr>
            <w:r w:rsidRPr="004A789C">
              <w:t>3</w:t>
            </w:r>
          </w:p>
        </w:tc>
        <w:tc>
          <w:tcPr>
            <w:tcW w:w="1834" w:type="dxa"/>
          </w:tcPr>
          <w:p w:rsidR="009051F9" w:rsidRPr="004A789C" w:rsidRDefault="009051F9" w:rsidP="00C92F1D">
            <w:pPr>
              <w:tabs>
                <w:tab w:val="left" w:pos="5730"/>
              </w:tabs>
            </w:pPr>
            <w:r w:rsidRPr="004A789C">
              <w:t>7</w:t>
            </w:r>
          </w:p>
        </w:tc>
        <w:tc>
          <w:tcPr>
            <w:tcW w:w="1984" w:type="dxa"/>
          </w:tcPr>
          <w:p w:rsidR="009051F9" w:rsidRPr="004A789C" w:rsidRDefault="009051F9" w:rsidP="00C92F1D">
            <w:pPr>
              <w:tabs>
                <w:tab w:val="left" w:pos="5730"/>
              </w:tabs>
            </w:pPr>
            <w:r w:rsidRPr="004A789C">
              <w:t>7</w:t>
            </w:r>
          </w:p>
        </w:tc>
        <w:tc>
          <w:tcPr>
            <w:tcW w:w="2098" w:type="dxa"/>
          </w:tcPr>
          <w:p w:rsidR="009051F9" w:rsidRPr="004A789C" w:rsidRDefault="009051F9" w:rsidP="00C92F1D">
            <w:pPr>
              <w:tabs>
                <w:tab w:val="left" w:pos="5730"/>
              </w:tabs>
            </w:pPr>
            <w:r w:rsidRPr="004A789C">
              <w:t>1</w:t>
            </w:r>
          </w:p>
        </w:tc>
      </w:tr>
      <w:tr w:rsidR="009051F9" w:rsidRPr="004A789C" w:rsidTr="004A789C">
        <w:tc>
          <w:tcPr>
            <w:tcW w:w="1344" w:type="dxa"/>
          </w:tcPr>
          <w:p w:rsidR="009051F9" w:rsidRPr="004A789C" w:rsidRDefault="009051F9" w:rsidP="00C92F1D">
            <w:pPr>
              <w:tabs>
                <w:tab w:val="left" w:pos="5730"/>
              </w:tabs>
              <w:rPr>
                <w:color w:val="000000" w:themeColor="text1"/>
              </w:rPr>
            </w:pPr>
            <w:r w:rsidRPr="004A789C">
              <w:rPr>
                <w:color w:val="000000" w:themeColor="text1"/>
              </w:rPr>
              <w:t>18-50</w:t>
            </w:r>
          </w:p>
        </w:tc>
        <w:tc>
          <w:tcPr>
            <w:tcW w:w="1779" w:type="dxa"/>
          </w:tcPr>
          <w:p w:rsidR="009051F9" w:rsidRPr="004A789C" w:rsidRDefault="009051F9" w:rsidP="00C92F1D">
            <w:pPr>
              <w:tabs>
                <w:tab w:val="left" w:pos="5730"/>
              </w:tabs>
              <w:rPr>
                <w:color w:val="000000" w:themeColor="text1"/>
              </w:rPr>
            </w:pPr>
            <w:r w:rsidRPr="004A789C">
              <w:rPr>
                <w:color w:val="000000" w:themeColor="text1"/>
              </w:rPr>
              <w:t>1</w:t>
            </w:r>
          </w:p>
        </w:tc>
        <w:tc>
          <w:tcPr>
            <w:tcW w:w="1834" w:type="dxa"/>
          </w:tcPr>
          <w:p w:rsidR="009051F9" w:rsidRPr="004A789C" w:rsidRDefault="009051F9" w:rsidP="00C92F1D">
            <w:pPr>
              <w:tabs>
                <w:tab w:val="left" w:pos="5730"/>
              </w:tabs>
              <w:rPr>
                <w:color w:val="000000" w:themeColor="text1"/>
              </w:rPr>
            </w:pPr>
            <w:r w:rsidRPr="004A789C">
              <w:rPr>
                <w:color w:val="000000" w:themeColor="text1"/>
              </w:rPr>
              <w:t>3</w:t>
            </w:r>
          </w:p>
        </w:tc>
        <w:tc>
          <w:tcPr>
            <w:tcW w:w="1984" w:type="dxa"/>
          </w:tcPr>
          <w:p w:rsidR="009051F9" w:rsidRPr="004A789C" w:rsidRDefault="009051F9" w:rsidP="00C92F1D">
            <w:pPr>
              <w:tabs>
                <w:tab w:val="left" w:pos="5730"/>
              </w:tabs>
              <w:rPr>
                <w:color w:val="000000" w:themeColor="text1"/>
              </w:rPr>
            </w:pPr>
            <w:r w:rsidRPr="004A789C">
              <w:rPr>
                <w:color w:val="000000" w:themeColor="text1"/>
              </w:rPr>
              <w:t>10</w:t>
            </w:r>
          </w:p>
        </w:tc>
        <w:tc>
          <w:tcPr>
            <w:tcW w:w="2098" w:type="dxa"/>
          </w:tcPr>
          <w:p w:rsidR="009051F9" w:rsidRPr="004A789C" w:rsidRDefault="009051F9" w:rsidP="00C92F1D">
            <w:pPr>
              <w:tabs>
                <w:tab w:val="left" w:pos="5730"/>
              </w:tabs>
              <w:rPr>
                <w:color w:val="000000" w:themeColor="text1"/>
              </w:rPr>
            </w:pPr>
            <w:r w:rsidRPr="004A789C">
              <w:rPr>
                <w:color w:val="000000" w:themeColor="text1"/>
              </w:rPr>
              <w:t>1</w:t>
            </w:r>
          </w:p>
        </w:tc>
      </w:tr>
      <w:tr w:rsidR="009051F9" w:rsidRPr="004A789C" w:rsidTr="004A789C">
        <w:tc>
          <w:tcPr>
            <w:tcW w:w="1344" w:type="dxa"/>
          </w:tcPr>
          <w:p w:rsidR="009051F9" w:rsidRPr="004A789C" w:rsidRDefault="009051F9" w:rsidP="00C92F1D">
            <w:pPr>
              <w:tabs>
                <w:tab w:val="left" w:pos="5730"/>
              </w:tabs>
              <w:rPr>
                <w:color w:val="000000" w:themeColor="text1"/>
              </w:rPr>
            </w:pPr>
            <w:r w:rsidRPr="004A789C">
              <w:rPr>
                <w:color w:val="000000" w:themeColor="text1"/>
              </w:rPr>
              <w:t>50-130</w:t>
            </w:r>
          </w:p>
        </w:tc>
        <w:tc>
          <w:tcPr>
            <w:tcW w:w="1779" w:type="dxa"/>
          </w:tcPr>
          <w:p w:rsidR="009051F9" w:rsidRPr="004A789C" w:rsidRDefault="009051F9" w:rsidP="00C92F1D">
            <w:pPr>
              <w:tabs>
                <w:tab w:val="left" w:pos="5730"/>
              </w:tabs>
              <w:rPr>
                <w:color w:val="000000" w:themeColor="text1"/>
              </w:rPr>
            </w:pPr>
            <w:r w:rsidRPr="004A789C">
              <w:rPr>
                <w:color w:val="000000" w:themeColor="text1"/>
              </w:rPr>
              <w:t>1</w:t>
            </w:r>
          </w:p>
        </w:tc>
        <w:tc>
          <w:tcPr>
            <w:tcW w:w="1834" w:type="dxa"/>
          </w:tcPr>
          <w:p w:rsidR="009051F9" w:rsidRPr="004A789C" w:rsidRDefault="009051F9" w:rsidP="00C92F1D">
            <w:pPr>
              <w:tabs>
                <w:tab w:val="left" w:pos="5730"/>
              </w:tabs>
              <w:rPr>
                <w:color w:val="000000" w:themeColor="text1"/>
              </w:rPr>
            </w:pPr>
            <w:r w:rsidRPr="004A789C">
              <w:rPr>
                <w:color w:val="000000" w:themeColor="text1"/>
              </w:rPr>
              <w:t>1</w:t>
            </w:r>
          </w:p>
        </w:tc>
        <w:tc>
          <w:tcPr>
            <w:tcW w:w="1984" w:type="dxa"/>
          </w:tcPr>
          <w:p w:rsidR="009051F9" w:rsidRPr="004A789C" w:rsidRDefault="009051F9" w:rsidP="00C92F1D">
            <w:pPr>
              <w:tabs>
                <w:tab w:val="left" w:pos="5730"/>
              </w:tabs>
              <w:rPr>
                <w:color w:val="000000" w:themeColor="text1"/>
              </w:rPr>
            </w:pPr>
            <w:r w:rsidRPr="004A789C">
              <w:rPr>
                <w:color w:val="000000" w:themeColor="text1"/>
              </w:rPr>
              <w:t>10</w:t>
            </w:r>
          </w:p>
        </w:tc>
        <w:tc>
          <w:tcPr>
            <w:tcW w:w="2098" w:type="dxa"/>
          </w:tcPr>
          <w:p w:rsidR="009051F9" w:rsidRPr="004A789C" w:rsidRDefault="009051F9" w:rsidP="00C92F1D">
            <w:pPr>
              <w:tabs>
                <w:tab w:val="left" w:pos="5730"/>
              </w:tabs>
              <w:rPr>
                <w:color w:val="000000" w:themeColor="text1"/>
              </w:rPr>
            </w:pPr>
            <w:r w:rsidRPr="004A789C">
              <w:rPr>
                <w:color w:val="000000" w:themeColor="text1"/>
              </w:rPr>
              <w:t>3</w:t>
            </w:r>
          </w:p>
        </w:tc>
      </w:tr>
      <w:tr w:rsidR="009051F9" w:rsidRPr="004A789C" w:rsidTr="004A789C">
        <w:tc>
          <w:tcPr>
            <w:tcW w:w="1344" w:type="dxa"/>
          </w:tcPr>
          <w:p w:rsidR="009051F9" w:rsidRPr="004A789C" w:rsidRDefault="009051F9" w:rsidP="00C92F1D">
            <w:pPr>
              <w:tabs>
                <w:tab w:val="left" w:pos="5730"/>
              </w:tabs>
              <w:rPr>
                <w:color w:val="FF0000"/>
              </w:rPr>
            </w:pPr>
            <w:r w:rsidRPr="004A789C">
              <w:rPr>
                <w:color w:val="FF0000"/>
              </w:rPr>
              <w:t>130-338</w:t>
            </w:r>
          </w:p>
        </w:tc>
        <w:tc>
          <w:tcPr>
            <w:tcW w:w="1779" w:type="dxa"/>
          </w:tcPr>
          <w:p w:rsidR="009051F9" w:rsidRPr="004A789C" w:rsidRDefault="009051F9" w:rsidP="00C92F1D">
            <w:pPr>
              <w:tabs>
                <w:tab w:val="left" w:pos="5730"/>
              </w:tabs>
              <w:rPr>
                <w:color w:val="FF0000"/>
              </w:rPr>
            </w:pPr>
            <w:r w:rsidRPr="004A789C">
              <w:rPr>
                <w:color w:val="FF0000"/>
              </w:rPr>
              <w:t>1</w:t>
            </w:r>
          </w:p>
        </w:tc>
        <w:tc>
          <w:tcPr>
            <w:tcW w:w="1834" w:type="dxa"/>
          </w:tcPr>
          <w:p w:rsidR="009051F9" w:rsidRPr="004A789C" w:rsidRDefault="009051F9" w:rsidP="00C92F1D">
            <w:pPr>
              <w:tabs>
                <w:tab w:val="left" w:pos="5730"/>
              </w:tabs>
              <w:rPr>
                <w:color w:val="FF0000"/>
              </w:rPr>
            </w:pPr>
            <w:r w:rsidRPr="004A789C">
              <w:rPr>
                <w:color w:val="FF0000"/>
              </w:rPr>
              <w:t>1</w:t>
            </w:r>
          </w:p>
        </w:tc>
        <w:tc>
          <w:tcPr>
            <w:tcW w:w="1984" w:type="dxa"/>
          </w:tcPr>
          <w:p w:rsidR="009051F9" w:rsidRPr="004A789C" w:rsidRDefault="009051F9" w:rsidP="00C92F1D">
            <w:pPr>
              <w:tabs>
                <w:tab w:val="left" w:pos="5730"/>
              </w:tabs>
              <w:rPr>
                <w:color w:val="FF0000"/>
              </w:rPr>
            </w:pPr>
            <w:r w:rsidRPr="004A789C">
              <w:rPr>
                <w:color w:val="FF0000"/>
              </w:rPr>
              <w:t>10</w:t>
            </w:r>
          </w:p>
        </w:tc>
        <w:tc>
          <w:tcPr>
            <w:tcW w:w="2098" w:type="dxa"/>
          </w:tcPr>
          <w:p w:rsidR="009051F9" w:rsidRPr="004A789C" w:rsidRDefault="009051F9" w:rsidP="00C92F1D">
            <w:pPr>
              <w:tabs>
                <w:tab w:val="left" w:pos="5730"/>
              </w:tabs>
              <w:rPr>
                <w:color w:val="FF0000"/>
              </w:rPr>
            </w:pPr>
            <w:r w:rsidRPr="004A789C">
              <w:rPr>
                <w:color w:val="FF0000"/>
              </w:rPr>
              <w:t>3</w:t>
            </w:r>
          </w:p>
        </w:tc>
      </w:tr>
      <w:tr w:rsidR="009051F9" w:rsidRPr="004A789C" w:rsidTr="004A789C">
        <w:tc>
          <w:tcPr>
            <w:tcW w:w="1344" w:type="dxa"/>
          </w:tcPr>
          <w:p w:rsidR="009051F9" w:rsidRPr="004A789C" w:rsidRDefault="009051F9" w:rsidP="00C92F1D">
            <w:pPr>
              <w:tabs>
                <w:tab w:val="left" w:pos="5730"/>
              </w:tabs>
            </w:pPr>
            <w:r w:rsidRPr="004A789C">
              <w:t>338-377</w:t>
            </w:r>
          </w:p>
        </w:tc>
        <w:tc>
          <w:tcPr>
            <w:tcW w:w="1779" w:type="dxa"/>
          </w:tcPr>
          <w:p w:rsidR="009051F9" w:rsidRPr="004A789C" w:rsidRDefault="009051F9" w:rsidP="00C92F1D">
            <w:pPr>
              <w:tabs>
                <w:tab w:val="left" w:pos="5730"/>
              </w:tabs>
              <w:rPr>
                <w:color w:val="FF0000"/>
              </w:rPr>
            </w:pPr>
            <w:r w:rsidRPr="004A789C">
              <w:rPr>
                <w:color w:val="FF0000"/>
              </w:rPr>
              <w:t>1</w:t>
            </w:r>
          </w:p>
        </w:tc>
        <w:tc>
          <w:tcPr>
            <w:tcW w:w="1834" w:type="dxa"/>
          </w:tcPr>
          <w:p w:rsidR="009051F9" w:rsidRPr="004A789C" w:rsidRDefault="009051F9" w:rsidP="00C92F1D">
            <w:pPr>
              <w:tabs>
                <w:tab w:val="left" w:pos="5730"/>
              </w:tabs>
              <w:rPr>
                <w:color w:val="FF0000"/>
              </w:rPr>
            </w:pPr>
            <w:r w:rsidRPr="004A789C">
              <w:rPr>
                <w:color w:val="FF0000"/>
              </w:rPr>
              <w:t>1</w:t>
            </w:r>
          </w:p>
        </w:tc>
        <w:tc>
          <w:tcPr>
            <w:tcW w:w="1984" w:type="dxa"/>
          </w:tcPr>
          <w:p w:rsidR="009051F9" w:rsidRPr="004A789C" w:rsidRDefault="009051F9" w:rsidP="00C92F1D">
            <w:pPr>
              <w:tabs>
                <w:tab w:val="left" w:pos="5730"/>
              </w:tabs>
              <w:rPr>
                <w:color w:val="FF0000"/>
              </w:rPr>
            </w:pPr>
            <w:r w:rsidRPr="004A789C">
              <w:rPr>
                <w:color w:val="FF0000"/>
              </w:rPr>
              <w:t>3</w:t>
            </w:r>
          </w:p>
        </w:tc>
        <w:tc>
          <w:tcPr>
            <w:tcW w:w="2098" w:type="dxa"/>
          </w:tcPr>
          <w:p w:rsidR="009051F9" w:rsidRPr="004A789C" w:rsidRDefault="009051F9" w:rsidP="00C92F1D">
            <w:pPr>
              <w:tabs>
                <w:tab w:val="left" w:pos="5730"/>
              </w:tabs>
              <w:rPr>
                <w:color w:val="FF0000"/>
              </w:rPr>
            </w:pPr>
            <w:r w:rsidRPr="004A789C">
              <w:rPr>
                <w:color w:val="FF0000"/>
              </w:rPr>
              <w:t>10</w:t>
            </w:r>
          </w:p>
        </w:tc>
      </w:tr>
      <w:tr w:rsidR="009051F9" w:rsidRPr="004A789C" w:rsidTr="004A789C">
        <w:tc>
          <w:tcPr>
            <w:tcW w:w="1344" w:type="dxa"/>
          </w:tcPr>
          <w:p w:rsidR="009051F9" w:rsidRPr="004A789C" w:rsidRDefault="009051F9" w:rsidP="00C92F1D">
            <w:pPr>
              <w:tabs>
                <w:tab w:val="left" w:pos="5730"/>
              </w:tabs>
            </w:pPr>
            <w:r w:rsidRPr="004A789C">
              <w:t>377-2.273</w:t>
            </w:r>
          </w:p>
        </w:tc>
        <w:tc>
          <w:tcPr>
            <w:tcW w:w="1779" w:type="dxa"/>
          </w:tcPr>
          <w:p w:rsidR="009051F9" w:rsidRPr="004A789C" w:rsidRDefault="009051F9" w:rsidP="00C92F1D">
            <w:pPr>
              <w:tabs>
                <w:tab w:val="left" w:pos="5730"/>
              </w:tabs>
              <w:rPr>
                <w:color w:val="FF0000"/>
              </w:rPr>
            </w:pPr>
            <w:r w:rsidRPr="004A789C">
              <w:rPr>
                <w:color w:val="FF0000"/>
              </w:rPr>
              <w:t>1</w:t>
            </w:r>
          </w:p>
        </w:tc>
        <w:tc>
          <w:tcPr>
            <w:tcW w:w="1834" w:type="dxa"/>
          </w:tcPr>
          <w:p w:rsidR="009051F9" w:rsidRPr="004A789C" w:rsidRDefault="009051F9" w:rsidP="00C92F1D">
            <w:pPr>
              <w:tabs>
                <w:tab w:val="left" w:pos="5730"/>
              </w:tabs>
              <w:rPr>
                <w:color w:val="FF0000"/>
              </w:rPr>
            </w:pPr>
            <w:r w:rsidRPr="004A789C">
              <w:rPr>
                <w:color w:val="FF0000"/>
              </w:rPr>
              <w:t>1</w:t>
            </w:r>
          </w:p>
        </w:tc>
        <w:tc>
          <w:tcPr>
            <w:tcW w:w="1984" w:type="dxa"/>
          </w:tcPr>
          <w:p w:rsidR="009051F9" w:rsidRPr="004A789C" w:rsidRDefault="009051F9" w:rsidP="00C92F1D">
            <w:pPr>
              <w:tabs>
                <w:tab w:val="left" w:pos="5730"/>
              </w:tabs>
              <w:rPr>
                <w:color w:val="FF0000"/>
              </w:rPr>
            </w:pPr>
            <w:r w:rsidRPr="004A789C">
              <w:rPr>
                <w:color w:val="FF0000"/>
              </w:rPr>
              <w:t>1</w:t>
            </w:r>
          </w:p>
        </w:tc>
        <w:tc>
          <w:tcPr>
            <w:tcW w:w="2098" w:type="dxa"/>
          </w:tcPr>
          <w:p w:rsidR="009051F9" w:rsidRPr="004A789C" w:rsidRDefault="009051F9" w:rsidP="00C92F1D">
            <w:pPr>
              <w:tabs>
                <w:tab w:val="left" w:pos="5730"/>
              </w:tabs>
              <w:rPr>
                <w:color w:val="FF0000"/>
              </w:rPr>
            </w:pPr>
            <w:r w:rsidRPr="004A789C">
              <w:rPr>
                <w:color w:val="FF0000"/>
              </w:rPr>
              <w:t>10</w:t>
            </w:r>
          </w:p>
        </w:tc>
      </w:tr>
    </w:tbl>
    <w:p w:rsidR="009051F9" w:rsidRPr="004A789C" w:rsidRDefault="009051F9" w:rsidP="009051F9"/>
    <w:tbl>
      <w:tblPr>
        <w:tblStyle w:val="TableGrid"/>
        <w:tblW w:w="9039" w:type="dxa"/>
        <w:tblLook w:val="04A0" w:firstRow="1" w:lastRow="0" w:firstColumn="1" w:lastColumn="0" w:noHBand="0" w:noVBand="1"/>
      </w:tblPr>
      <w:tblGrid>
        <w:gridCol w:w="2547"/>
        <w:gridCol w:w="1559"/>
        <w:gridCol w:w="1843"/>
        <w:gridCol w:w="1842"/>
        <w:gridCol w:w="1248"/>
      </w:tblGrid>
      <w:tr w:rsidR="009051F9" w:rsidRPr="004A789C" w:rsidTr="004A789C">
        <w:tc>
          <w:tcPr>
            <w:tcW w:w="2547" w:type="dxa"/>
            <w:tcBorders>
              <w:tl2br w:val="single" w:sz="4" w:space="0" w:color="auto"/>
            </w:tcBorders>
          </w:tcPr>
          <w:p w:rsidR="009051F9" w:rsidRPr="004A789C" w:rsidRDefault="009051F9" w:rsidP="00C92F1D">
            <w:pPr>
              <w:tabs>
                <w:tab w:val="left" w:pos="5730"/>
              </w:tabs>
            </w:pPr>
            <w:r w:rsidRPr="004A789C">
              <w:t>Vùng môi trường</w:t>
            </w: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r w:rsidRPr="004A789C">
              <w:t>Hướng dôc</w:t>
            </w:r>
          </w:p>
        </w:tc>
        <w:tc>
          <w:tcPr>
            <w:tcW w:w="1559" w:type="dxa"/>
          </w:tcPr>
          <w:p w:rsidR="009051F9" w:rsidRPr="004A789C" w:rsidRDefault="009051F9" w:rsidP="00C92F1D">
            <w:pPr>
              <w:tabs>
                <w:tab w:val="left" w:pos="5730"/>
              </w:tabs>
            </w:pPr>
            <w:r w:rsidRPr="004A789C">
              <w:t>Vùng I (Vùng cát ven biển và đới biển nông ven bờ)</w:t>
            </w:r>
          </w:p>
        </w:tc>
        <w:tc>
          <w:tcPr>
            <w:tcW w:w="1843" w:type="dxa"/>
          </w:tcPr>
          <w:p w:rsidR="009051F9" w:rsidRPr="004A789C" w:rsidRDefault="009051F9" w:rsidP="00C92F1D">
            <w:pPr>
              <w:tabs>
                <w:tab w:val="left" w:pos="5730"/>
              </w:tabs>
            </w:pPr>
            <w:r w:rsidRPr="004A789C">
              <w:t>Vùng II (vùng đồng bằng ven biển)</w:t>
            </w:r>
          </w:p>
        </w:tc>
        <w:tc>
          <w:tcPr>
            <w:tcW w:w="1842" w:type="dxa"/>
          </w:tcPr>
          <w:p w:rsidR="009051F9" w:rsidRPr="004A789C" w:rsidRDefault="009051F9" w:rsidP="00C92F1D">
            <w:pPr>
              <w:tabs>
                <w:tab w:val="left" w:pos="5730"/>
              </w:tabs>
            </w:pPr>
            <w:r w:rsidRPr="004A789C">
              <w:t>Vùng III (vùng gò đồi xen thung lũng trung tâm)</w:t>
            </w:r>
          </w:p>
        </w:tc>
        <w:tc>
          <w:tcPr>
            <w:tcW w:w="1248" w:type="dxa"/>
          </w:tcPr>
          <w:p w:rsidR="009051F9" w:rsidRPr="004A789C" w:rsidRDefault="009051F9" w:rsidP="00C92F1D">
            <w:pPr>
              <w:tabs>
                <w:tab w:val="left" w:pos="5730"/>
              </w:tabs>
            </w:pPr>
            <w:r w:rsidRPr="004A789C">
              <w:t>VùngIV (Vùng núi phía tây)</w:t>
            </w:r>
          </w:p>
        </w:tc>
      </w:tr>
      <w:tr w:rsidR="009051F9" w:rsidRPr="004A789C" w:rsidTr="004A789C">
        <w:tc>
          <w:tcPr>
            <w:tcW w:w="2547" w:type="dxa"/>
          </w:tcPr>
          <w:p w:rsidR="009051F9" w:rsidRPr="004A789C" w:rsidRDefault="009051F9" w:rsidP="00C92F1D">
            <w:pPr>
              <w:tabs>
                <w:tab w:val="left" w:pos="5730"/>
              </w:tabs>
            </w:pPr>
            <w:r w:rsidRPr="004A789C">
              <w:t>Băng phẳng</w:t>
            </w:r>
          </w:p>
        </w:tc>
        <w:tc>
          <w:tcPr>
            <w:tcW w:w="1559" w:type="dxa"/>
          </w:tcPr>
          <w:p w:rsidR="009051F9" w:rsidRPr="004A789C" w:rsidRDefault="009051F9" w:rsidP="00C92F1D">
            <w:pPr>
              <w:tabs>
                <w:tab w:val="left" w:pos="5730"/>
              </w:tabs>
            </w:pPr>
            <w:r w:rsidRPr="004A789C">
              <w:t>7</w:t>
            </w:r>
          </w:p>
        </w:tc>
        <w:tc>
          <w:tcPr>
            <w:tcW w:w="1843" w:type="dxa"/>
          </w:tcPr>
          <w:p w:rsidR="009051F9" w:rsidRPr="004A789C" w:rsidRDefault="009051F9" w:rsidP="00C92F1D">
            <w:pPr>
              <w:tabs>
                <w:tab w:val="left" w:pos="5730"/>
              </w:tabs>
            </w:pPr>
            <w:r w:rsidRPr="004A789C">
              <w:t>7</w:t>
            </w:r>
          </w:p>
        </w:tc>
        <w:tc>
          <w:tcPr>
            <w:tcW w:w="1842" w:type="dxa"/>
          </w:tcPr>
          <w:p w:rsidR="009051F9" w:rsidRPr="004A789C" w:rsidRDefault="009051F9" w:rsidP="00C92F1D">
            <w:pPr>
              <w:tabs>
                <w:tab w:val="left" w:pos="5730"/>
              </w:tabs>
            </w:pPr>
            <w:r w:rsidRPr="004A789C">
              <w:t>1</w:t>
            </w:r>
          </w:p>
        </w:tc>
        <w:tc>
          <w:tcPr>
            <w:tcW w:w="1248"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Bắc</w:t>
            </w:r>
          </w:p>
        </w:tc>
        <w:tc>
          <w:tcPr>
            <w:tcW w:w="1559" w:type="dxa"/>
          </w:tcPr>
          <w:p w:rsidR="009051F9" w:rsidRPr="004A789C" w:rsidRDefault="009051F9" w:rsidP="00C92F1D">
            <w:pPr>
              <w:tabs>
                <w:tab w:val="left" w:pos="5730"/>
              </w:tabs>
            </w:pPr>
            <w:r w:rsidRPr="004A789C">
              <w:t>7</w:t>
            </w:r>
          </w:p>
        </w:tc>
        <w:tc>
          <w:tcPr>
            <w:tcW w:w="1843" w:type="dxa"/>
          </w:tcPr>
          <w:p w:rsidR="009051F9" w:rsidRPr="004A789C" w:rsidRDefault="009051F9" w:rsidP="00C92F1D">
            <w:pPr>
              <w:tabs>
                <w:tab w:val="left" w:pos="5730"/>
              </w:tabs>
            </w:pPr>
            <w:r w:rsidRPr="004A789C">
              <w:t>3</w:t>
            </w:r>
          </w:p>
        </w:tc>
        <w:tc>
          <w:tcPr>
            <w:tcW w:w="1842" w:type="dxa"/>
          </w:tcPr>
          <w:p w:rsidR="009051F9" w:rsidRPr="004A789C" w:rsidRDefault="009051F9" w:rsidP="00C92F1D">
            <w:pPr>
              <w:tabs>
                <w:tab w:val="left" w:pos="5730"/>
              </w:tabs>
            </w:pPr>
            <w:r w:rsidRPr="004A789C">
              <w:t>3</w:t>
            </w:r>
          </w:p>
        </w:tc>
        <w:tc>
          <w:tcPr>
            <w:tcW w:w="1248" w:type="dxa"/>
          </w:tcPr>
          <w:p w:rsidR="009051F9" w:rsidRPr="004A789C" w:rsidRDefault="009051F9" w:rsidP="00C92F1D">
            <w:pPr>
              <w:tabs>
                <w:tab w:val="left" w:pos="5730"/>
              </w:tabs>
            </w:pPr>
            <w:r w:rsidRPr="004A789C">
              <w:t>3</w:t>
            </w:r>
          </w:p>
        </w:tc>
      </w:tr>
      <w:tr w:rsidR="009051F9" w:rsidRPr="004A789C" w:rsidTr="004A789C">
        <w:tc>
          <w:tcPr>
            <w:tcW w:w="2547" w:type="dxa"/>
          </w:tcPr>
          <w:p w:rsidR="009051F9" w:rsidRPr="004A789C" w:rsidRDefault="009051F9" w:rsidP="00C92F1D">
            <w:pPr>
              <w:tabs>
                <w:tab w:val="left" w:pos="5730"/>
              </w:tabs>
            </w:pPr>
            <w:r w:rsidRPr="004A789C">
              <w:t>ĐÔng Bắc</w:t>
            </w:r>
          </w:p>
        </w:tc>
        <w:tc>
          <w:tcPr>
            <w:tcW w:w="1559" w:type="dxa"/>
          </w:tcPr>
          <w:p w:rsidR="009051F9" w:rsidRPr="004A789C" w:rsidRDefault="009051F9" w:rsidP="00C92F1D">
            <w:pPr>
              <w:tabs>
                <w:tab w:val="left" w:pos="5730"/>
              </w:tabs>
            </w:pPr>
            <w:r w:rsidRPr="004A789C">
              <w:t>3</w:t>
            </w:r>
          </w:p>
        </w:tc>
        <w:tc>
          <w:tcPr>
            <w:tcW w:w="1843" w:type="dxa"/>
          </w:tcPr>
          <w:p w:rsidR="009051F9" w:rsidRPr="004A789C" w:rsidRDefault="009051F9" w:rsidP="00C92F1D">
            <w:pPr>
              <w:tabs>
                <w:tab w:val="left" w:pos="5730"/>
              </w:tabs>
            </w:pPr>
            <w:r w:rsidRPr="004A789C">
              <w:t>3</w:t>
            </w:r>
          </w:p>
        </w:tc>
        <w:tc>
          <w:tcPr>
            <w:tcW w:w="1842" w:type="dxa"/>
          </w:tcPr>
          <w:p w:rsidR="009051F9" w:rsidRPr="004A789C" w:rsidRDefault="009051F9" w:rsidP="00C92F1D">
            <w:pPr>
              <w:tabs>
                <w:tab w:val="left" w:pos="5730"/>
              </w:tabs>
            </w:pPr>
            <w:r w:rsidRPr="004A789C">
              <w:t>3</w:t>
            </w:r>
          </w:p>
        </w:tc>
        <w:tc>
          <w:tcPr>
            <w:tcW w:w="1248" w:type="dxa"/>
          </w:tcPr>
          <w:p w:rsidR="009051F9" w:rsidRPr="004A789C" w:rsidRDefault="009051F9" w:rsidP="00C92F1D">
            <w:pPr>
              <w:tabs>
                <w:tab w:val="left" w:pos="5730"/>
              </w:tabs>
            </w:pPr>
            <w:r w:rsidRPr="004A789C">
              <w:t>3</w:t>
            </w:r>
          </w:p>
        </w:tc>
      </w:tr>
      <w:tr w:rsidR="009051F9" w:rsidRPr="004A789C" w:rsidTr="004A789C">
        <w:tc>
          <w:tcPr>
            <w:tcW w:w="2547" w:type="dxa"/>
          </w:tcPr>
          <w:p w:rsidR="009051F9" w:rsidRPr="004A789C" w:rsidRDefault="009051F9" w:rsidP="00C92F1D">
            <w:pPr>
              <w:tabs>
                <w:tab w:val="left" w:pos="5730"/>
              </w:tabs>
            </w:pPr>
            <w:r w:rsidRPr="004A789C">
              <w:t>Tây Bắc</w:t>
            </w:r>
          </w:p>
        </w:tc>
        <w:tc>
          <w:tcPr>
            <w:tcW w:w="1559" w:type="dxa"/>
          </w:tcPr>
          <w:p w:rsidR="009051F9" w:rsidRPr="004A789C" w:rsidRDefault="009051F9" w:rsidP="00C92F1D">
            <w:pPr>
              <w:tabs>
                <w:tab w:val="left" w:pos="5730"/>
              </w:tabs>
            </w:pPr>
            <w:r w:rsidRPr="004A789C">
              <w:t>3</w:t>
            </w:r>
          </w:p>
        </w:tc>
        <w:tc>
          <w:tcPr>
            <w:tcW w:w="1843" w:type="dxa"/>
          </w:tcPr>
          <w:p w:rsidR="009051F9" w:rsidRPr="004A789C" w:rsidRDefault="009051F9" w:rsidP="00C92F1D">
            <w:pPr>
              <w:tabs>
                <w:tab w:val="left" w:pos="5730"/>
              </w:tabs>
            </w:pPr>
            <w:r w:rsidRPr="004A789C">
              <w:t>3</w:t>
            </w:r>
          </w:p>
        </w:tc>
        <w:tc>
          <w:tcPr>
            <w:tcW w:w="1842" w:type="dxa"/>
          </w:tcPr>
          <w:p w:rsidR="009051F9" w:rsidRPr="004A789C" w:rsidRDefault="009051F9" w:rsidP="00C92F1D">
            <w:pPr>
              <w:tabs>
                <w:tab w:val="left" w:pos="5730"/>
              </w:tabs>
            </w:pPr>
            <w:r w:rsidRPr="004A789C">
              <w:t>3</w:t>
            </w:r>
          </w:p>
        </w:tc>
        <w:tc>
          <w:tcPr>
            <w:tcW w:w="1248" w:type="dxa"/>
          </w:tcPr>
          <w:p w:rsidR="009051F9" w:rsidRPr="004A789C" w:rsidRDefault="009051F9" w:rsidP="00C92F1D">
            <w:pPr>
              <w:tabs>
                <w:tab w:val="left" w:pos="5730"/>
              </w:tabs>
            </w:pPr>
            <w:r w:rsidRPr="004A789C">
              <w:t>3</w:t>
            </w:r>
          </w:p>
        </w:tc>
      </w:tr>
      <w:tr w:rsidR="009051F9" w:rsidRPr="004A789C" w:rsidTr="004A789C">
        <w:tc>
          <w:tcPr>
            <w:tcW w:w="2547" w:type="dxa"/>
          </w:tcPr>
          <w:p w:rsidR="009051F9" w:rsidRPr="004A789C" w:rsidRDefault="009051F9" w:rsidP="00C92F1D">
            <w:pPr>
              <w:tabs>
                <w:tab w:val="left" w:pos="5730"/>
              </w:tabs>
            </w:pPr>
            <w:r w:rsidRPr="004A789C">
              <w:lastRenderedPageBreak/>
              <w:t>Đông</w:t>
            </w:r>
          </w:p>
        </w:tc>
        <w:tc>
          <w:tcPr>
            <w:tcW w:w="1559" w:type="dxa"/>
          </w:tcPr>
          <w:p w:rsidR="009051F9" w:rsidRPr="004A789C" w:rsidRDefault="009051F9" w:rsidP="00C92F1D">
            <w:pPr>
              <w:tabs>
                <w:tab w:val="left" w:pos="5730"/>
              </w:tabs>
            </w:pPr>
            <w:r w:rsidRPr="004A789C">
              <w:t>3</w:t>
            </w:r>
          </w:p>
        </w:tc>
        <w:tc>
          <w:tcPr>
            <w:tcW w:w="1843" w:type="dxa"/>
          </w:tcPr>
          <w:p w:rsidR="009051F9" w:rsidRPr="004A789C" w:rsidRDefault="009051F9" w:rsidP="00C92F1D">
            <w:pPr>
              <w:tabs>
                <w:tab w:val="left" w:pos="5730"/>
              </w:tabs>
            </w:pPr>
            <w:r w:rsidRPr="004A789C">
              <w:t>3</w:t>
            </w:r>
          </w:p>
        </w:tc>
        <w:tc>
          <w:tcPr>
            <w:tcW w:w="1842" w:type="dxa"/>
          </w:tcPr>
          <w:p w:rsidR="009051F9" w:rsidRPr="004A789C" w:rsidRDefault="009051F9" w:rsidP="00C92F1D">
            <w:pPr>
              <w:tabs>
                <w:tab w:val="left" w:pos="5730"/>
              </w:tabs>
            </w:pPr>
            <w:r w:rsidRPr="004A789C">
              <w:t>3</w:t>
            </w:r>
          </w:p>
        </w:tc>
        <w:tc>
          <w:tcPr>
            <w:tcW w:w="1248" w:type="dxa"/>
          </w:tcPr>
          <w:p w:rsidR="009051F9" w:rsidRPr="004A789C" w:rsidRDefault="009051F9" w:rsidP="00C92F1D">
            <w:pPr>
              <w:tabs>
                <w:tab w:val="left" w:pos="5730"/>
              </w:tabs>
            </w:pPr>
            <w:r w:rsidRPr="004A789C">
              <w:t>3</w:t>
            </w:r>
          </w:p>
        </w:tc>
      </w:tr>
      <w:tr w:rsidR="009051F9" w:rsidRPr="004A789C" w:rsidTr="004A789C">
        <w:tc>
          <w:tcPr>
            <w:tcW w:w="2547" w:type="dxa"/>
          </w:tcPr>
          <w:p w:rsidR="009051F9" w:rsidRPr="004A789C" w:rsidRDefault="009051F9" w:rsidP="00C92F1D">
            <w:pPr>
              <w:tabs>
                <w:tab w:val="left" w:pos="5730"/>
              </w:tabs>
            </w:pPr>
            <w:r w:rsidRPr="004A789C">
              <w:t>Đông Nam</w:t>
            </w:r>
          </w:p>
        </w:tc>
        <w:tc>
          <w:tcPr>
            <w:tcW w:w="1559" w:type="dxa"/>
          </w:tcPr>
          <w:p w:rsidR="009051F9" w:rsidRPr="004A789C" w:rsidRDefault="009051F9" w:rsidP="00C92F1D">
            <w:pPr>
              <w:tabs>
                <w:tab w:val="left" w:pos="5730"/>
              </w:tabs>
            </w:pPr>
            <w:r w:rsidRPr="004A789C">
              <w:t>3</w:t>
            </w:r>
          </w:p>
        </w:tc>
        <w:tc>
          <w:tcPr>
            <w:tcW w:w="1843" w:type="dxa"/>
          </w:tcPr>
          <w:p w:rsidR="009051F9" w:rsidRPr="004A789C" w:rsidRDefault="009051F9" w:rsidP="00C92F1D">
            <w:pPr>
              <w:tabs>
                <w:tab w:val="left" w:pos="5730"/>
              </w:tabs>
            </w:pPr>
            <w:r w:rsidRPr="004A789C">
              <w:t>3</w:t>
            </w:r>
          </w:p>
        </w:tc>
        <w:tc>
          <w:tcPr>
            <w:tcW w:w="1842" w:type="dxa"/>
          </w:tcPr>
          <w:p w:rsidR="009051F9" w:rsidRPr="004A789C" w:rsidRDefault="009051F9" w:rsidP="00C92F1D">
            <w:pPr>
              <w:tabs>
                <w:tab w:val="left" w:pos="5730"/>
              </w:tabs>
            </w:pPr>
            <w:r w:rsidRPr="004A789C">
              <w:t>3</w:t>
            </w:r>
          </w:p>
        </w:tc>
        <w:tc>
          <w:tcPr>
            <w:tcW w:w="1248" w:type="dxa"/>
          </w:tcPr>
          <w:p w:rsidR="009051F9" w:rsidRPr="004A789C" w:rsidRDefault="009051F9" w:rsidP="00C92F1D">
            <w:pPr>
              <w:tabs>
                <w:tab w:val="left" w:pos="5730"/>
              </w:tabs>
            </w:pPr>
            <w:r w:rsidRPr="004A789C">
              <w:t>3</w:t>
            </w:r>
          </w:p>
        </w:tc>
      </w:tr>
      <w:tr w:rsidR="009051F9" w:rsidRPr="004A789C" w:rsidTr="004A789C">
        <w:tc>
          <w:tcPr>
            <w:tcW w:w="2547" w:type="dxa"/>
          </w:tcPr>
          <w:p w:rsidR="009051F9" w:rsidRPr="004A789C" w:rsidRDefault="009051F9" w:rsidP="00C92F1D">
            <w:pPr>
              <w:tabs>
                <w:tab w:val="left" w:pos="5730"/>
              </w:tabs>
            </w:pPr>
            <w:r w:rsidRPr="004A789C">
              <w:t>Nam</w:t>
            </w:r>
          </w:p>
        </w:tc>
        <w:tc>
          <w:tcPr>
            <w:tcW w:w="1559" w:type="dxa"/>
          </w:tcPr>
          <w:p w:rsidR="009051F9" w:rsidRPr="004A789C" w:rsidRDefault="009051F9" w:rsidP="00C92F1D">
            <w:pPr>
              <w:tabs>
                <w:tab w:val="left" w:pos="5730"/>
              </w:tabs>
            </w:pPr>
            <w:r w:rsidRPr="004A789C">
              <w:t>3</w:t>
            </w:r>
          </w:p>
        </w:tc>
        <w:tc>
          <w:tcPr>
            <w:tcW w:w="1843" w:type="dxa"/>
          </w:tcPr>
          <w:p w:rsidR="009051F9" w:rsidRPr="004A789C" w:rsidRDefault="009051F9" w:rsidP="00C92F1D">
            <w:pPr>
              <w:tabs>
                <w:tab w:val="left" w:pos="5730"/>
              </w:tabs>
            </w:pPr>
            <w:r w:rsidRPr="004A789C">
              <w:t>3</w:t>
            </w:r>
          </w:p>
        </w:tc>
        <w:tc>
          <w:tcPr>
            <w:tcW w:w="1842" w:type="dxa"/>
          </w:tcPr>
          <w:p w:rsidR="009051F9" w:rsidRPr="004A789C" w:rsidRDefault="009051F9" w:rsidP="00C92F1D">
            <w:pPr>
              <w:tabs>
                <w:tab w:val="left" w:pos="5730"/>
              </w:tabs>
            </w:pPr>
            <w:r w:rsidRPr="004A789C">
              <w:t>3</w:t>
            </w:r>
          </w:p>
        </w:tc>
        <w:tc>
          <w:tcPr>
            <w:tcW w:w="1248" w:type="dxa"/>
          </w:tcPr>
          <w:p w:rsidR="009051F9" w:rsidRPr="004A789C" w:rsidRDefault="009051F9" w:rsidP="00C92F1D">
            <w:pPr>
              <w:tabs>
                <w:tab w:val="left" w:pos="5730"/>
              </w:tabs>
            </w:pPr>
            <w:r w:rsidRPr="004A789C">
              <w:t>3</w:t>
            </w:r>
          </w:p>
        </w:tc>
      </w:tr>
      <w:tr w:rsidR="009051F9" w:rsidRPr="004A789C" w:rsidTr="004A789C">
        <w:tc>
          <w:tcPr>
            <w:tcW w:w="2547" w:type="dxa"/>
          </w:tcPr>
          <w:p w:rsidR="009051F9" w:rsidRPr="004A789C" w:rsidRDefault="009051F9" w:rsidP="00C92F1D">
            <w:pPr>
              <w:tabs>
                <w:tab w:val="left" w:pos="5730"/>
              </w:tabs>
            </w:pPr>
            <w:r w:rsidRPr="004A789C">
              <w:t>Tây Nam</w:t>
            </w:r>
          </w:p>
        </w:tc>
        <w:tc>
          <w:tcPr>
            <w:tcW w:w="1559" w:type="dxa"/>
          </w:tcPr>
          <w:p w:rsidR="009051F9" w:rsidRPr="004A789C" w:rsidRDefault="009051F9" w:rsidP="00C92F1D">
            <w:pPr>
              <w:tabs>
                <w:tab w:val="left" w:pos="5730"/>
              </w:tabs>
            </w:pPr>
            <w:r w:rsidRPr="004A789C">
              <w:t>7</w:t>
            </w:r>
          </w:p>
        </w:tc>
        <w:tc>
          <w:tcPr>
            <w:tcW w:w="1843" w:type="dxa"/>
          </w:tcPr>
          <w:p w:rsidR="009051F9" w:rsidRPr="004A789C" w:rsidRDefault="009051F9" w:rsidP="00C92F1D">
            <w:pPr>
              <w:tabs>
                <w:tab w:val="left" w:pos="5730"/>
              </w:tabs>
            </w:pPr>
            <w:r w:rsidRPr="004A789C">
              <w:t>10</w:t>
            </w:r>
          </w:p>
        </w:tc>
        <w:tc>
          <w:tcPr>
            <w:tcW w:w="1842" w:type="dxa"/>
          </w:tcPr>
          <w:p w:rsidR="009051F9" w:rsidRPr="004A789C" w:rsidRDefault="009051F9" w:rsidP="00C92F1D">
            <w:pPr>
              <w:tabs>
                <w:tab w:val="left" w:pos="5730"/>
              </w:tabs>
            </w:pPr>
            <w:r w:rsidRPr="004A789C">
              <w:t>7</w:t>
            </w:r>
          </w:p>
        </w:tc>
        <w:tc>
          <w:tcPr>
            <w:tcW w:w="1248"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Tây</w:t>
            </w:r>
          </w:p>
        </w:tc>
        <w:tc>
          <w:tcPr>
            <w:tcW w:w="1559"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10</w:t>
            </w:r>
          </w:p>
        </w:tc>
        <w:tc>
          <w:tcPr>
            <w:tcW w:w="1842" w:type="dxa"/>
          </w:tcPr>
          <w:p w:rsidR="009051F9" w:rsidRPr="004A789C" w:rsidRDefault="009051F9" w:rsidP="00C92F1D">
            <w:pPr>
              <w:tabs>
                <w:tab w:val="left" w:pos="5730"/>
              </w:tabs>
            </w:pPr>
            <w:r w:rsidRPr="004A789C">
              <w:t>7</w:t>
            </w:r>
          </w:p>
        </w:tc>
        <w:tc>
          <w:tcPr>
            <w:tcW w:w="1248" w:type="dxa"/>
          </w:tcPr>
          <w:p w:rsidR="009051F9" w:rsidRPr="004A789C" w:rsidRDefault="009051F9" w:rsidP="00C92F1D">
            <w:pPr>
              <w:tabs>
                <w:tab w:val="left" w:pos="5730"/>
              </w:tabs>
            </w:pPr>
            <w:r w:rsidRPr="004A789C">
              <w:t>1</w:t>
            </w:r>
          </w:p>
        </w:tc>
      </w:tr>
    </w:tbl>
    <w:p w:rsidR="009051F9" w:rsidRPr="004A789C" w:rsidRDefault="009051F9" w:rsidP="009051F9"/>
    <w:p w:rsidR="009051F9" w:rsidRPr="004A789C" w:rsidRDefault="009051F9" w:rsidP="009051F9">
      <w:pPr>
        <w:tabs>
          <w:tab w:val="left" w:pos="5730"/>
        </w:tabs>
      </w:pPr>
      <w:r w:rsidRPr="004A789C">
        <w:t>Thổ nhưỡng</w:t>
      </w:r>
    </w:p>
    <w:tbl>
      <w:tblPr>
        <w:tblStyle w:val="TableGrid"/>
        <w:tblW w:w="9039" w:type="dxa"/>
        <w:tblLook w:val="04A0" w:firstRow="1" w:lastRow="0" w:firstColumn="1" w:lastColumn="0" w:noHBand="0" w:noVBand="1"/>
      </w:tblPr>
      <w:tblGrid>
        <w:gridCol w:w="2547"/>
        <w:gridCol w:w="1417"/>
        <w:gridCol w:w="1843"/>
        <w:gridCol w:w="1985"/>
        <w:gridCol w:w="1247"/>
      </w:tblGrid>
      <w:tr w:rsidR="009051F9" w:rsidRPr="004A789C" w:rsidTr="004A789C">
        <w:tc>
          <w:tcPr>
            <w:tcW w:w="2547" w:type="dxa"/>
            <w:tcBorders>
              <w:tl2br w:val="single" w:sz="4" w:space="0" w:color="auto"/>
            </w:tcBorders>
          </w:tcPr>
          <w:p w:rsidR="009051F9" w:rsidRPr="004A789C" w:rsidRDefault="009051F9" w:rsidP="00C92F1D">
            <w:pPr>
              <w:tabs>
                <w:tab w:val="left" w:pos="5730"/>
              </w:tabs>
            </w:pPr>
            <w:r w:rsidRPr="004A789C">
              <w:t xml:space="preserve">   Vùng môi trường</w:t>
            </w: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p>
          <w:p w:rsidR="009051F9" w:rsidRPr="004A789C" w:rsidRDefault="009051F9" w:rsidP="00C92F1D">
            <w:pPr>
              <w:tabs>
                <w:tab w:val="left" w:pos="5730"/>
              </w:tabs>
            </w:pPr>
            <w:r w:rsidRPr="004A789C">
              <w:t>Hướng dốc</w:t>
            </w:r>
          </w:p>
        </w:tc>
        <w:tc>
          <w:tcPr>
            <w:tcW w:w="1417" w:type="dxa"/>
          </w:tcPr>
          <w:p w:rsidR="009051F9" w:rsidRPr="004A789C" w:rsidRDefault="009051F9" w:rsidP="00C92F1D">
            <w:pPr>
              <w:tabs>
                <w:tab w:val="left" w:pos="5730"/>
              </w:tabs>
            </w:pPr>
            <w:r w:rsidRPr="004A789C">
              <w:t>Vùng I (Vùng cát ven biển và đới biển nông ven bờ)</w:t>
            </w:r>
          </w:p>
        </w:tc>
        <w:tc>
          <w:tcPr>
            <w:tcW w:w="1843" w:type="dxa"/>
          </w:tcPr>
          <w:p w:rsidR="009051F9" w:rsidRPr="004A789C" w:rsidRDefault="009051F9" w:rsidP="00C92F1D">
            <w:pPr>
              <w:tabs>
                <w:tab w:val="left" w:pos="5730"/>
              </w:tabs>
            </w:pPr>
            <w:r w:rsidRPr="004A789C">
              <w:t>Vùng II (vùng đồng bằng ven biển)</w:t>
            </w:r>
          </w:p>
        </w:tc>
        <w:tc>
          <w:tcPr>
            <w:tcW w:w="1985" w:type="dxa"/>
          </w:tcPr>
          <w:p w:rsidR="009051F9" w:rsidRPr="004A789C" w:rsidRDefault="009051F9" w:rsidP="00C92F1D">
            <w:pPr>
              <w:tabs>
                <w:tab w:val="left" w:pos="5730"/>
              </w:tabs>
            </w:pPr>
            <w:r w:rsidRPr="004A789C">
              <w:t>Vùng III (vùng gò đồi xen thung lũng trung tâm)</w:t>
            </w:r>
          </w:p>
        </w:tc>
        <w:tc>
          <w:tcPr>
            <w:tcW w:w="1247" w:type="dxa"/>
          </w:tcPr>
          <w:p w:rsidR="009051F9" w:rsidRPr="004A789C" w:rsidRDefault="009051F9" w:rsidP="00C92F1D">
            <w:pPr>
              <w:tabs>
                <w:tab w:val="left" w:pos="5730"/>
              </w:tabs>
            </w:pPr>
            <w:r w:rsidRPr="004A789C">
              <w:t>VùngIV (Vùng núi phía tây)</w:t>
            </w:r>
          </w:p>
        </w:tc>
      </w:tr>
      <w:tr w:rsidR="009051F9" w:rsidRPr="004A789C" w:rsidTr="004A789C">
        <w:tc>
          <w:tcPr>
            <w:tcW w:w="2547" w:type="dxa"/>
          </w:tcPr>
          <w:p w:rsidR="009051F9" w:rsidRPr="004A789C" w:rsidRDefault="009051F9" w:rsidP="00C92F1D">
            <w:pPr>
              <w:tabs>
                <w:tab w:val="left" w:pos="5730"/>
              </w:tabs>
            </w:pPr>
            <w:r w:rsidRPr="004A789C">
              <w:t>Cồn cát đỏ</w:t>
            </w:r>
          </w:p>
        </w:tc>
        <w:tc>
          <w:tcPr>
            <w:tcW w:w="1417"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1</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Đất cát</w:t>
            </w:r>
          </w:p>
        </w:tc>
        <w:tc>
          <w:tcPr>
            <w:tcW w:w="1417" w:type="dxa"/>
          </w:tcPr>
          <w:p w:rsidR="009051F9" w:rsidRPr="004A789C" w:rsidRDefault="009051F9" w:rsidP="00C92F1D">
            <w:pPr>
              <w:tabs>
                <w:tab w:val="left" w:pos="5730"/>
              </w:tabs>
            </w:pPr>
            <w:r w:rsidRPr="004A789C">
              <w:t>10</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1</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Đất mặn trung bình và ít</w:t>
            </w:r>
          </w:p>
        </w:tc>
        <w:tc>
          <w:tcPr>
            <w:tcW w:w="1417"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1</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Đất phèn hoạt động</w:t>
            </w:r>
          </w:p>
        </w:tc>
        <w:tc>
          <w:tcPr>
            <w:tcW w:w="1417"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1</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Đất phù sa</w:t>
            </w:r>
          </w:p>
        </w:tc>
        <w:tc>
          <w:tcPr>
            <w:tcW w:w="1417"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1</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Đất phù sa chua</w:t>
            </w:r>
          </w:p>
        </w:tc>
        <w:tc>
          <w:tcPr>
            <w:tcW w:w="1417"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7</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rPr>
                <w:color w:val="FF0000"/>
              </w:rPr>
            </w:pPr>
            <w:r w:rsidRPr="004A789C">
              <w:rPr>
                <w:color w:val="FF0000"/>
              </w:rPr>
              <w:t>Đất xám feralit</w:t>
            </w:r>
          </w:p>
        </w:tc>
        <w:tc>
          <w:tcPr>
            <w:tcW w:w="1417" w:type="dxa"/>
          </w:tcPr>
          <w:p w:rsidR="009051F9" w:rsidRPr="004A789C" w:rsidRDefault="009051F9" w:rsidP="00C92F1D">
            <w:pPr>
              <w:tabs>
                <w:tab w:val="left" w:pos="5730"/>
              </w:tabs>
              <w:rPr>
                <w:color w:val="FF0000"/>
              </w:rPr>
            </w:pPr>
            <w:r w:rsidRPr="004A789C">
              <w:rPr>
                <w:color w:val="FF0000"/>
              </w:rPr>
              <w:t>1</w:t>
            </w:r>
          </w:p>
        </w:tc>
        <w:tc>
          <w:tcPr>
            <w:tcW w:w="1843" w:type="dxa"/>
          </w:tcPr>
          <w:p w:rsidR="009051F9" w:rsidRPr="004A789C" w:rsidRDefault="009051F9" w:rsidP="00C92F1D">
            <w:pPr>
              <w:tabs>
                <w:tab w:val="left" w:pos="5730"/>
              </w:tabs>
              <w:rPr>
                <w:color w:val="FF0000"/>
              </w:rPr>
            </w:pPr>
            <w:r w:rsidRPr="004A789C">
              <w:rPr>
                <w:color w:val="FF0000"/>
              </w:rPr>
              <w:t>1</w:t>
            </w:r>
          </w:p>
        </w:tc>
        <w:tc>
          <w:tcPr>
            <w:tcW w:w="1985" w:type="dxa"/>
          </w:tcPr>
          <w:p w:rsidR="009051F9" w:rsidRPr="004A789C" w:rsidRDefault="009051F9" w:rsidP="00C92F1D">
            <w:pPr>
              <w:tabs>
                <w:tab w:val="left" w:pos="5730"/>
              </w:tabs>
              <w:rPr>
                <w:color w:val="FF0000"/>
              </w:rPr>
            </w:pPr>
            <w:r w:rsidRPr="004A789C">
              <w:rPr>
                <w:color w:val="FF0000"/>
              </w:rPr>
              <w:t>10</w:t>
            </w:r>
          </w:p>
        </w:tc>
        <w:tc>
          <w:tcPr>
            <w:tcW w:w="1247" w:type="dxa"/>
          </w:tcPr>
          <w:p w:rsidR="009051F9" w:rsidRPr="004A789C" w:rsidRDefault="009051F9" w:rsidP="00C92F1D">
            <w:pPr>
              <w:tabs>
                <w:tab w:val="left" w:pos="5730"/>
              </w:tabs>
              <w:rPr>
                <w:color w:val="FF0000"/>
              </w:rPr>
            </w:pPr>
            <w:r w:rsidRPr="004A789C">
              <w:rPr>
                <w:color w:val="FF0000"/>
              </w:rPr>
              <w:t>10</w:t>
            </w:r>
          </w:p>
        </w:tc>
      </w:tr>
      <w:tr w:rsidR="009051F9" w:rsidRPr="004A789C" w:rsidTr="004A789C">
        <w:tc>
          <w:tcPr>
            <w:tcW w:w="2547" w:type="dxa"/>
          </w:tcPr>
          <w:p w:rsidR="009051F9" w:rsidRPr="004A789C" w:rsidRDefault="009051F9" w:rsidP="00C92F1D">
            <w:pPr>
              <w:tabs>
                <w:tab w:val="left" w:pos="5730"/>
              </w:tabs>
            </w:pPr>
            <w:r w:rsidRPr="004A789C">
              <w:t>Đất xám glay</w:t>
            </w:r>
          </w:p>
        </w:tc>
        <w:tc>
          <w:tcPr>
            <w:tcW w:w="1417"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3</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rPr>
                <w:color w:val="FF0000"/>
              </w:rPr>
            </w:pPr>
            <w:r w:rsidRPr="004A789C">
              <w:rPr>
                <w:color w:val="FF0000"/>
              </w:rPr>
              <w:t>Đất xám mùn trên núi</w:t>
            </w:r>
          </w:p>
        </w:tc>
        <w:tc>
          <w:tcPr>
            <w:tcW w:w="1417" w:type="dxa"/>
          </w:tcPr>
          <w:p w:rsidR="009051F9" w:rsidRPr="004A789C" w:rsidRDefault="009051F9" w:rsidP="00C92F1D">
            <w:pPr>
              <w:tabs>
                <w:tab w:val="left" w:pos="5730"/>
              </w:tabs>
              <w:rPr>
                <w:color w:val="FF0000"/>
              </w:rPr>
            </w:pPr>
            <w:r w:rsidRPr="004A789C">
              <w:rPr>
                <w:color w:val="FF0000"/>
              </w:rPr>
              <w:t>1</w:t>
            </w:r>
          </w:p>
        </w:tc>
        <w:tc>
          <w:tcPr>
            <w:tcW w:w="1843" w:type="dxa"/>
          </w:tcPr>
          <w:p w:rsidR="009051F9" w:rsidRPr="004A789C" w:rsidRDefault="009051F9" w:rsidP="00C92F1D">
            <w:pPr>
              <w:tabs>
                <w:tab w:val="left" w:pos="5730"/>
              </w:tabs>
              <w:rPr>
                <w:color w:val="FF0000"/>
              </w:rPr>
            </w:pPr>
            <w:r w:rsidRPr="004A789C">
              <w:rPr>
                <w:color w:val="FF0000"/>
              </w:rPr>
              <w:t>1</w:t>
            </w:r>
          </w:p>
        </w:tc>
        <w:tc>
          <w:tcPr>
            <w:tcW w:w="1985" w:type="dxa"/>
          </w:tcPr>
          <w:p w:rsidR="009051F9" w:rsidRPr="004A789C" w:rsidRDefault="009051F9" w:rsidP="00C92F1D">
            <w:pPr>
              <w:tabs>
                <w:tab w:val="left" w:pos="5730"/>
              </w:tabs>
              <w:rPr>
                <w:color w:val="FF0000"/>
              </w:rPr>
            </w:pPr>
            <w:r w:rsidRPr="004A789C">
              <w:rPr>
                <w:color w:val="FF0000"/>
              </w:rPr>
              <w:t>1</w:t>
            </w:r>
          </w:p>
        </w:tc>
        <w:tc>
          <w:tcPr>
            <w:tcW w:w="1247" w:type="dxa"/>
          </w:tcPr>
          <w:p w:rsidR="009051F9" w:rsidRPr="004A789C" w:rsidRDefault="009051F9" w:rsidP="00C92F1D">
            <w:pPr>
              <w:tabs>
                <w:tab w:val="left" w:pos="5730"/>
              </w:tabs>
              <w:rPr>
                <w:color w:val="FF0000"/>
              </w:rPr>
            </w:pPr>
            <w:r w:rsidRPr="004A789C">
              <w:rPr>
                <w:color w:val="FF0000"/>
              </w:rPr>
              <w:t>10</w:t>
            </w:r>
          </w:p>
        </w:tc>
      </w:tr>
      <w:tr w:rsidR="009051F9" w:rsidRPr="004A789C" w:rsidTr="004A789C">
        <w:tc>
          <w:tcPr>
            <w:tcW w:w="2547" w:type="dxa"/>
          </w:tcPr>
          <w:p w:rsidR="009051F9" w:rsidRPr="004A789C" w:rsidRDefault="009051F9" w:rsidP="00C92F1D">
            <w:pPr>
              <w:tabs>
                <w:tab w:val="left" w:pos="5730"/>
              </w:tabs>
            </w:pPr>
            <w:r w:rsidRPr="004A789C">
              <w:t>Đất xói mòn trơ xỏi đá</w:t>
            </w:r>
          </w:p>
        </w:tc>
        <w:tc>
          <w:tcPr>
            <w:tcW w:w="1417" w:type="dxa"/>
          </w:tcPr>
          <w:p w:rsidR="009051F9" w:rsidRPr="004A789C" w:rsidRDefault="009051F9" w:rsidP="00C92F1D">
            <w:pPr>
              <w:tabs>
                <w:tab w:val="left" w:pos="5730"/>
              </w:tabs>
            </w:pPr>
            <w:r w:rsidRPr="004A789C">
              <w:t>1</w:t>
            </w:r>
          </w:p>
        </w:tc>
        <w:tc>
          <w:tcPr>
            <w:tcW w:w="1843" w:type="dxa"/>
          </w:tcPr>
          <w:p w:rsidR="009051F9" w:rsidRPr="004A789C" w:rsidRDefault="009051F9" w:rsidP="00C92F1D">
            <w:pPr>
              <w:tabs>
                <w:tab w:val="left" w:pos="5730"/>
              </w:tabs>
            </w:pPr>
            <w:r w:rsidRPr="004A789C">
              <w:t>3</w:t>
            </w:r>
          </w:p>
        </w:tc>
        <w:tc>
          <w:tcPr>
            <w:tcW w:w="1985" w:type="dxa"/>
          </w:tcPr>
          <w:p w:rsidR="009051F9" w:rsidRPr="004A789C" w:rsidRDefault="009051F9" w:rsidP="00C92F1D">
            <w:pPr>
              <w:tabs>
                <w:tab w:val="left" w:pos="5730"/>
              </w:tabs>
            </w:pPr>
            <w:r w:rsidRPr="004A789C">
              <w:t>7</w:t>
            </w:r>
          </w:p>
        </w:tc>
        <w:tc>
          <w:tcPr>
            <w:tcW w:w="1247" w:type="dxa"/>
          </w:tcPr>
          <w:p w:rsidR="009051F9" w:rsidRPr="004A789C" w:rsidRDefault="009051F9" w:rsidP="00C92F1D">
            <w:pPr>
              <w:tabs>
                <w:tab w:val="left" w:pos="5730"/>
              </w:tabs>
            </w:pPr>
            <w:r w:rsidRPr="004A789C">
              <w:t>1</w:t>
            </w:r>
          </w:p>
        </w:tc>
      </w:tr>
      <w:tr w:rsidR="009051F9" w:rsidRPr="004A789C" w:rsidTr="004A789C">
        <w:tc>
          <w:tcPr>
            <w:tcW w:w="2547" w:type="dxa"/>
          </w:tcPr>
          <w:p w:rsidR="009051F9" w:rsidRPr="004A789C" w:rsidRDefault="009051F9" w:rsidP="00C92F1D">
            <w:pPr>
              <w:tabs>
                <w:tab w:val="left" w:pos="5730"/>
              </w:tabs>
            </w:pPr>
            <w:r w:rsidRPr="004A789C">
              <w:t>Sông hồ</w:t>
            </w:r>
          </w:p>
          <w:p w:rsidR="009051F9" w:rsidRPr="004A789C" w:rsidRDefault="009051F9" w:rsidP="00C92F1D">
            <w:pPr>
              <w:tabs>
                <w:tab w:val="left" w:pos="5730"/>
              </w:tabs>
            </w:pPr>
          </w:p>
        </w:tc>
        <w:tc>
          <w:tcPr>
            <w:tcW w:w="1417" w:type="dxa"/>
          </w:tcPr>
          <w:p w:rsidR="009051F9" w:rsidRPr="004A789C" w:rsidRDefault="009051F9" w:rsidP="00C92F1D">
            <w:pPr>
              <w:tabs>
                <w:tab w:val="left" w:pos="5730"/>
              </w:tabs>
            </w:pPr>
            <w:r w:rsidRPr="004A789C">
              <w:t>7</w:t>
            </w:r>
          </w:p>
        </w:tc>
        <w:tc>
          <w:tcPr>
            <w:tcW w:w="1843" w:type="dxa"/>
          </w:tcPr>
          <w:p w:rsidR="009051F9" w:rsidRPr="004A789C" w:rsidRDefault="009051F9" w:rsidP="00C92F1D">
            <w:pPr>
              <w:tabs>
                <w:tab w:val="left" w:pos="5730"/>
              </w:tabs>
            </w:pPr>
            <w:r w:rsidRPr="004A789C">
              <w:t>10</w:t>
            </w:r>
          </w:p>
        </w:tc>
        <w:tc>
          <w:tcPr>
            <w:tcW w:w="1985" w:type="dxa"/>
          </w:tcPr>
          <w:p w:rsidR="009051F9" w:rsidRPr="004A789C" w:rsidRDefault="009051F9" w:rsidP="00C92F1D">
            <w:pPr>
              <w:tabs>
                <w:tab w:val="left" w:pos="5730"/>
              </w:tabs>
            </w:pPr>
            <w:r w:rsidRPr="004A789C">
              <w:t>1</w:t>
            </w:r>
          </w:p>
        </w:tc>
        <w:tc>
          <w:tcPr>
            <w:tcW w:w="1247" w:type="dxa"/>
          </w:tcPr>
          <w:p w:rsidR="009051F9" w:rsidRPr="004A789C" w:rsidRDefault="009051F9" w:rsidP="00C92F1D">
            <w:pPr>
              <w:tabs>
                <w:tab w:val="left" w:pos="5730"/>
              </w:tabs>
            </w:pPr>
            <w:r w:rsidRPr="004A789C">
              <w:t>1</w:t>
            </w:r>
          </w:p>
        </w:tc>
      </w:tr>
    </w:tbl>
    <w:p w:rsidR="009051F9" w:rsidRPr="004A789C" w:rsidRDefault="009051F9" w:rsidP="009051F9"/>
    <w:p w:rsidR="009051F9" w:rsidRPr="004A789C" w:rsidRDefault="009051F9" w:rsidP="009051F9">
      <w:pPr>
        <w:rPr>
          <w:color w:val="FF0000"/>
        </w:rPr>
      </w:pPr>
      <w:r w:rsidRPr="004A789C">
        <w:rPr>
          <w:color w:val="FF0000"/>
        </w:rPr>
        <w:t>Bảng 1. Kết quả tổng hợp mức độ ưu tiên của các yếu tố đến phân vùng quy hoạch môi trường</w:t>
      </w:r>
    </w:p>
    <w:tbl>
      <w:tblPr>
        <w:tblStyle w:val="TableGrid"/>
        <w:tblW w:w="0" w:type="auto"/>
        <w:tblLook w:val="04A0" w:firstRow="1" w:lastRow="0" w:firstColumn="1" w:lastColumn="0" w:noHBand="0" w:noVBand="1"/>
      </w:tblPr>
      <w:tblGrid>
        <w:gridCol w:w="844"/>
        <w:gridCol w:w="5347"/>
        <w:gridCol w:w="2848"/>
      </w:tblGrid>
      <w:tr w:rsidR="009051F9" w:rsidRPr="004A789C" w:rsidTr="004A789C">
        <w:tc>
          <w:tcPr>
            <w:tcW w:w="844" w:type="dxa"/>
          </w:tcPr>
          <w:p w:rsidR="009051F9" w:rsidRPr="004A789C" w:rsidRDefault="009051F9" w:rsidP="00C92F1D">
            <w:r w:rsidRPr="004A789C">
              <w:t>STT</w:t>
            </w:r>
          </w:p>
        </w:tc>
        <w:tc>
          <w:tcPr>
            <w:tcW w:w="5347" w:type="dxa"/>
          </w:tcPr>
          <w:p w:rsidR="009051F9" w:rsidRPr="004A789C" w:rsidRDefault="009051F9" w:rsidP="00C92F1D">
            <w:r w:rsidRPr="004A789C">
              <w:t>Yếu tố so sánh cặp</w:t>
            </w:r>
          </w:p>
        </w:tc>
        <w:tc>
          <w:tcPr>
            <w:tcW w:w="2848" w:type="dxa"/>
          </w:tcPr>
          <w:p w:rsidR="009051F9" w:rsidRPr="004A789C" w:rsidRDefault="009051F9" w:rsidP="00C92F1D">
            <w:r w:rsidRPr="004A789C">
              <w:t>Điểm tổng hợp</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Thổ nhưỡng và độ cao</w:t>
            </w:r>
          </w:p>
        </w:tc>
        <w:tc>
          <w:tcPr>
            <w:tcW w:w="2848" w:type="dxa"/>
          </w:tcPr>
          <w:p w:rsidR="009051F9" w:rsidRPr="004A789C" w:rsidRDefault="009051F9" w:rsidP="00C92F1D">
            <w:r w:rsidRPr="004A789C">
              <w:t>1</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Thổ nhưỡng và độ dốc</w:t>
            </w:r>
          </w:p>
        </w:tc>
        <w:tc>
          <w:tcPr>
            <w:tcW w:w="2848" w:type="dxa"/>
          </w:tcPr>
          <w:p w:rsidR="009051F9" w:rsidRPr="004A789C" w:rsidRDefault="009051F9" w:rsidP="00C92F1D">
            <w:r w:rsidRPr="004A789C">
              <w:t>1</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Thổ nhưỡng và hướng dốc</w:t>
            </w:r>
          </w:p>
        </w:tc>
        <w:tc>
          <w:tcPr>
            <w:tcW w:w="2848" w:type="dxa"/>
          </w:tcPr>
          <w:p w:rsidR="009051F9" w:rsidRPr="004A789C" w:rsidRDefault="009051F9" w:rsidP="00C92F1D">
            <w:r w:rsidRPr="004A789C">
              <w:t>9</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Thổ nhưỡng và sử dụng đất</w:t>
            </w:r>
          </w:p>
        </w:tc>
        <w:tc>
          <w:tcPr>
            <w:tcW w:w="2848" w:type="dxa"/>
          </w:tcPr>
          <w:p w:rsidR="009051F9" w:rsidRPr="004A789C" w:rsidRDefault="009051F9" w:rsidP="00C92F1D">
            <w:r w:rsidRPr="004A789C">
              <w:t>3</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Độ cao và độ dốc</w:t>
            </w:r>
          </w:p>
        </w:tc>
        <w:tc>
          <w:tcPr>
            <w:tcW w:w="2848" w:type="dxa"/>
          </w:tcPr>
          <w:p w:rsidR="009051F9" w:rsidRPr="004A789C" w:rsidRDefault="009051F9" w:rsidP="00C92F1D">
            <w:r w:rsidRPr="004A789C">
              <w:t>3</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Độ cao và hướng dốc</w:t>
            </w:r>
          </w:p>
        </w:tc>
        <w:tc>
          <w:tcPr>
            <w:tcW w:w="2848" w:type="dxa"/>
          </w:tcPr>
          <w:p w:rsidR="009051F9" w:rsidRPr="004A789C" w:rsidRDefault="009051F9" w:rsidP="00C92F1D">
            <w:r w:rsidRPr="004A789C">
              <w:t>9</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Độ cao và sử dụng đất</w:t>
            </w:r>
          </w:p>
        </w:tc>
        <w:tc>
          <w:tcPr>
            <w:tcW w:w="2848" w:type="dxa"/>
          </w:tcPr>
          <w:p w:rsidR="009051F9" w:rsidRPr="004A789C" w:rsidRDefault="009051F9" w:rsidP="00C92F1D">
            <w:r w:rsidRPr="004A789C">
              <w:t>5</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Độ dốc và hướng dốc</w:t>
            </w:r>
          </w:p>
        </w:tc>
        <w:tc>
          <w:tcPr>
            <w:tcW w:w="2848" w:type="dxa"/>
          </w:tcPr>
          <w:p w:rsidR="009051F9" w:rsidRPr="004A789C" w:rsidRDefault="009051F9" w:rsidP="00C92F1D">
            <w:r w:rsidRPr="004A789C">
              <w:t>7</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Độ dốc và sử dụng đất</w:t>
            </w:r>
          </w:p>
        </w:tc>
        <w:tc>
          <w:tcPr>
            <w:tcW w:w="2848" w:type="dxa"/>
          </w:tcPr>
          <w:p w:rsidR="009051F9" w:rsidRPr="004A789C" w:rsidRDefault="009051F9" w:rsidP="00C92F1D">
            <w:r w:rsidRPr="004A789C">
              <w:t>5</w:t>
            </w:r>
          </w:p>
        </w:tc>
      </w:tr>
      <w:tr w:rsidR="009051F9" w:rsidRPr="004A789C" w:rsidTr="004A789C">
        <w:tc>
          <w:tcPr>
            <w:tcW w:w="844" w:type="dxa"/>
          </w:tcPr>
          <w:p w:rsidR="009051F9" w:rsidRPr="004A789C" w:rsidRDefault="009051F9" w:rsidP="00C92F1D"/>
        </w:tc>
        <w:tc>
          <w:tcPr>
            <w:tcW w:w="5347" w:type="dxa"/>
          </w:tcPr>
          <w:p w:rsidR="009051F9" w:rsidRPr="004A789C" w:rsidRDefault="009051F9" w:rsidP="00C92F1D">
            <w:r w:rsidRPr="004A789C">
              <w:t>Hướng dốc và sử dụng đất</w:t>
            </w:r>
          </w:p>
        </w:tc>
        <w:tc>
          <w:tcPr>
            <w:tcW w:w="2848" w:type="dxa"/>
          </w:tcPr>
          <w:p w:rsidR="009051F9" w:rsidRPr="004A789C" w:rsidRDefault="009051F9" w:rsidP="00C92F1D">
            <w:r w:rsidRPr="004A789C">
              <w:t>-7</w:t>
            </w:r>
          </w:p>
        </w:tc>
      </w:tr>
    </w:tbl>
    <w:p w:rsidR="009051F9" w:rsidRDefault="009051F9" w:rsidP="009051F9"/>
    <w:p w:rsidR="004A789C" w:rsidRDefault="004A789C" w:rsidP="009051F9"/>
    <w:p w:rsidR="004A789C" w:rsidRPr="004A789C" w:rsidRDefault="004A789C" w:rsidP="009051F9"/>
    <w:p w:rsidR="009051F9" w:rsidRPr="004A789C" w:rsidRDefault="009051F9" w:rsidP="009051F9">
      <w:pPr>
        <w:rPr>
          <w:color w:val="FF0000"/>
        </w:rPr>
      </w:pPr>
      <w:r w:rsidRPr="004A789C">
        <w:rPr>
          <w:color w:val="FF0000"/>
        </w:rPr>
        <w:lastRenderedPageBreak/>
        <w:t>Bảng 2.</w:t>
      </w:r>
      <w:r w:rsidRPr="004A789C">
        <w:rPr>
          <w:color w:val="FF0000"/>
          <w:szCs w:val="26"/>
        </w:rPr>
        <w:t xml:space="preserve"> Ma trận so sánh cặp</w:t>
      </w:r>
    </w:p>
    <w:tbl>
      <w:tblPr>
        <w:tblStyle w:val="TableGrid"/>
        <w:tblW w:w="0" w:type="auto"/>
        <w:tblLook w:val="04A0" w:firstRow="1" w:lastRow="0" w:firstColumn="1" w:lastColumn="0" w:noHBand="0" w:noVBand="1"/>
      </w:tblPr>
      <w:tblGrid>
        <w:gridCol w:w="1547"/>
        <w:gridCol w:w="1628"/>
        <w:gridCol w:w="1525"/>
        <w:gridCol w:w="1220"/>
        <w:gridCol w:w="1701"/>
        <w:gridCol w:w="1453"/>
      </w:tblGrid>
      <w:tr w:rsidR="009051F9" w:rsidRPr="004A789C" w:rsidTr="004A789C">
        <w:tc>
          <w:tcPr>
            <w:tcW w:w="1547" w:type="dxa"/>
          </w:tcPr>
          <w:p w:rsidR="009051F9" w:rsidRPr="004A789C" w:rsidRDefault="009051F9" w:rsidP="00C92F1D">
            <w:r w:rsidRPr="004A789C">
              <w:t>Tiêu chí</w:t>
            </w:r>
          </w:p>
        </w:tc>
        <w:tc>
          <w:tcPr>
            <w:tcW w:w="1628" w:type="dxa"/>
          </w:tcPr>
          <w:p w:rsidR="009051F9" w:rsidRPr="004A789C" w:rsidRDefault="009051F9" w:rsidP="00C92F1D">
            <w:r w:rsidRPr="004A789C">
              <w:t>Thổ nhưỡng</w:t>
            </w:r>
          </w:p>
        </w:tc>
        <w:tc>
          <w:tcPr>
            <w:tcW w:w="1525" w:type="dxa"/>
          </w:tcPr>
          <w:p w:rsidR="009051F9" w:rsidRPr="004A789C" w:rsidRDefault="009051F9" w:rsidP="00C92F1D">
            <w:r w:rsidRPr="004A789C">
              <w:t>Độ cao</w:t>
            </w:r>
          </w:p>
        </w:tc>
        <w:tc>
          <w:tcPr>
            <w:tcW w:w="1220" w:type="dxa"/>
          </w:tcPr>
          <w:p w:rsidR="009051F9" w:rsidRPr="004A789C" w:rsidRDefault="009051F9" w:rsidP="00C92F1D">
            <w:r w:rsidRPr="004A789C">
              <w:t>Độ dốc</w:t>
            </w:r>
          </w:p>
        </w:tc>
        <w:tc>
          <w:tcPr>
            <w:tcW w:w="1701" w:type="dxa"/>
          </w:tcPr>
          <w:p w:rsidR="009051F9" w:rsidRPr="004A789C" w:rsidRDefault="009051F9" w:rsidP="00C92F1D">
            <w:r w:rsidRPr="004A789C">
              <w:t>Hướng dốc</w:t>
            </w:r>
          </w:p>
        </w:tc>
        <w:tc>
          <w:tcPr>
            <w:tcW w:w="1453" w:type="dxa"/>
          </w:tcPr>
          <w:p w:rsidR="009051F9" w:rsidRPr="004A789C" w:rsidRDefault="009051F9" w:rsidP="00C92F1D">
            <w:r w:rsidRPr="004A789C">
              <w:t>Sử dụng đất</w:t>
            </w:r>
          </w:p>
        </w:tc>
      </w:tr>
      <w:tr w:rsidR="009051F9" w:rsidRPr="004A789C" w:rsidTr="004A789C">
        <w:tc>
          <w:tcPr>
            <w:tcW w:w="1547" w:type="dxa"/>
          </w:tcPr>
          <w:p w:rsidR="009051F9" w:rsidRPr="004A789C" w:rsidRDefault="009051F9" w:rsidP="00C92F1D">
            <w:r w:rsidRPr="004A789C">
              <w:t>Thổ nhưỡng</w:t>
            </w:r>
          </w:p>
        </w:tc>
        <w:tc>
          <w:tcPr>
            <w:tcW w:w="1628" w:type="dxa"/>
          </w:tcPr>
          <w:p w:rsidR="009051F9" w:rsidRPr="004A789C" w:rsidRDefault="009051F9" w:rsidP="00C92F1D">
            <w:r w:rsidRPr="004A789C">
              <w:t>1</w:t>
            </w:r>
          </w:p>
        </w:tc>
        <w:tc>
          <w:tcPr>
            <w:tcW w:w="1525" w:type="dxa"/>
          </w:tcPr>
          <w:p w:rsidR="009051F9" w:rsidRPr="004A789C" w:rsidRDefault="009051F9" w:rsidP="00C92F1D">
            <w:r w:rsidRPr="004A789C">
              <w:t>1</w:t>
            </w:r>
          </w:p>
        </w:tc>
        <w:tc>
          <w:tcPr>
            <w:tcW w:w="1220" w:type="dxa"/>
          </w:tcPr>
          <w:p w:rsidR="009051F9" w:rsidRPr="004A789C" w:rsidRDefault="009051F9" w:rsidP="00C92F1D">
            <w:r w:rsidRPr="004A789C">
              <w:t>1</w:t>
            </w:r>
          </w:p>
        </w:tc>
        <w:tc>
          <w:tcPr>
            <w:tcW w:w="1701" w:type="dxa"/>
          </w:tcPr>
          <w:p w:rsidR="009051F9" w:rsidRPr="004A789C" w:rsidRDefault="009051F9" w:rsidP="00C92F1D">
            <w:r w:rsidRPr="004A789C">
              <w:t>9</w:t>
            </w:r>
          </w:p>
        </w:tc>
        <w:tc>
          <w:tcPr>
            <w:tcW w:w="1453" w:type="dxa"/>
          </w:tcPr>
          <w:p w:rsidR="009051F9" w:rsidRPr="004A789C" w:rsidRDefault="009051F9" w:rsidP="00C92F1D">
            <w:r w:rsidRPr="004A789C">
              <w:t>3</w:t>
            </w:r>
          </w:p>
        </w:tc>
      </w:tr>
      <w:tr w:rsidR="009051F9" w:rsidRPr="004A789C" w:rsidTr="004A789C">
        <w:tc>
          <w:tcPr>
            <w:tcW w:w="1547" w:type="dxa"/>
          </w:tcPr>
          <w:p w:rsidR="009051F9" w:rsidRPr="004A789C" w:rsidRDefault="009051F9" w:rsidP="00C92F1D">
            <w:r w:rsidRPr="004A789C">
              <w:t>Độ cao</w:t>
            </w:r>
          </w:p>
        </w:tc>
        <w:tc>
          <w:tcPr>
            <w:tcW w:w="1628" w:type="dxa"/>
          </w:tcPr>
          <w:p w:rsidR="009051F9" w:rsidRPr="004A789C" w:rsidRDefault="009051F9" w:rsidP="00C92F1D">
            <w:r w:rsidRPr="004A789C">
              <w:t>1</w:t>
            </w:r>
          </w:p>
        </w:tc>
        <w:tc>
          <w:tcPr>
            <w:tcW w:w="1525" w:type="dxa"/>
          </w:tcPr>
          <w:p w:rsidR="009051F9" w:rsidRPr="004A789C" w:rsidRDefault="009051F9" w:rsidP="00C92F1D">
            <w:r w:rsidRPr="004A789C">
              <w:t>1</w:t>
            </w:r>
          </w:p>
        </w:tc>
        <w:tc>
          <w:tcPr>
            <w:tcW w:w="1220" w:type="dxa"/>
          </w:tcPr>
          <w:p w:rsidR="009051F9" w:rsidRPr="004A789C" w:rsidRDefault="009051F9" w:rsidP="00C92F1D">
            <w:r w:rsidRPr="004A789C">
              <w:t>3</w:t>
            </w:r>
          </w:p>
        </w:tc>
        <w:tc>
          <w:tcPr>
            <w:tcW w:w="1701" w:type="dxa"/>
          </w:tcPr>
          <w:p w:rsidR="009051F9" w:rsidRPr="004A789C" w:rsidRDefault="009051F9" w:rsidP="00C92F1D">
            <w:r w:rsidRPr="004A789C">
              <w:t>9</w:t>
            </w:r>
          </w:p>
        </w:tc>
        <w:tc>
          <w:tcPr>
            <w:tcW w:w="1453" w:type="dxa"/>
          </w:tcPr>
          <w:p w:rsidR="009051F9" w:rsidRPr="004A789C" w:rsidRDefault="009051F9" w:rsidP="00C92F1D">
            <w:r w:rsidRPr="004A789C">
              <w:t>5</w:t>
            </w:r>
          </w:p>
        </w:tc>
      </w:tr>
      <w:tr w:rsidR="009051F9" w:rsidRPr="004A789C" w:rsidTr="004A789C">
        <w:tc>
          <w:tcPr>
            <w:tcW w:w="1547" w:type="dxa"/>
          </w:tcPr>
          <w:p w:rsidR="009051F9" w:rsidRPr="004A789C" w:rsidRDefault="009051F9" w:rsidP="00C92F1D">
            <w:r w:rsidRPr="004A789C">
              <w:t>Độ dốc</w:t>
            </w:r>
          </w:p>
        </w:tc>
        <w:tc>
          <w:tcPr>
            <w:tcW w:w="1628" w:type="dxa"/>
          </w:tcPr>
          <w:p w:rsidR="009051F9" w:rsidRPr="004A789C" w:rsidRDefault="009051F9" w:rsidP="00C92F1D">
            <w:r w:rsidRPr="004A789C">
              <w:t>1</w:t>
            </w:r>
          </w:p>
        </w:tc>
        <w:tc>
          <w:tcPr>
            <w:tcW w:w="1525" w:type="dxa"/>
          </w:tcPr>
          <w:p w:rsidR="009051F9" w:rsidRPr="004A789C" w:rsidRDefault="009051F9" w:rsidP="00C92F1D">
            <w:r w:rsidRPr="004A789C">
              <w:t>1/3</w:t>
            </w:r>
          </w:p>
        </w:tc>
        <w:tc>
          <w:tcPr>
            <w:tcW w:w="1220" w:type="dxa"/>
          </w:tcPr>
          <w:p w:rsidR="009051F9" w:rsidRPr="004A789C" w:rsidRDefault="009051F9" w:rsidP="00C92F1D">
            <w:r w:rsidRPr="004A789C">
              <w:t>1</w:t>
            </w:r>
          </w:p>
        </w:tc>
        <w:tc>
          <w:tcPr>
            <w:tcW w:w="1701" w:type="dxa"/>
          </w:tcPr>
          <w:p w:rsidR="009051F9" w:rsidRPr="004A789C" w:rsidRDefault="009051F9" w:rsidP="00C92F1D">
            <w:r w:rsidRPr="004A789C">
              <w:t>7</w:t>
            </w:r>
          </w:p>
        </w:tc>
        <w:tc>
          <w:tcPr>
            <w:tcW w:w="1453" w:type="dxa"/>
          </w:tcPr>
          <w:p w:rsidR="009051F9" w:rsidRPr="004A789C" w:rsidRDefault="009051F9" w:rsidP="00C92F1D">
            <w:r w:rsidRPr="004A789C">
              <w:t>5</w:t>
            </w:r>
          </w:p>
        </w:tc>
      </w:tr>
      <w:tr w:rsidR="009051F9" w:rsidRPr="004A789C" w:rsidTr="004A789C">
        <w:tc>
          <w:tcPr>
            <w:tcW w:w="1547" w:type="dxa"/>
          </w:tcPr>
          <w:p w:rsidR="009051F9" w:rsidRPr="004A789C" w:rsidRDefault="009051F9" w:rsidP="00C92F1D">
            <w:r w:rsidRPr="004A789C">
              <w:t>Hướng dốc</w:t>
            </w:r>
          </w:p>
        </w:tc>
        <w:tc>
          <w:tcPr>
            <w:tcW w:w="1628" w:type="dxa"/>
          </w:tcPr>
          <w:p w:rsidR="009051F9" w:rsidRPr="004A789C" w:rsidRDefault="009051F9" w:rsidP="00C92F1D">
            <w:r w:rsidRPr="004A789C">
              <w:t>1/9</w:t>
            </w:r>
          </w:p>
        </w:tc>
        <w:tc>
          <w:tcPr>
            <w:tcW w:w="1525" w:type="dxa"/>
          </w:tcPr>
          <w:p w:rsidR="009051F9" w:rsidRPr="004A789C" w:rsidRDefault="009051F9" w:rsidP="00C92F1D">
            <w:r w:rsidRPr="004A789C">
              <w:t>1/9</w:t>
            </w:r>
          </w:p>
        </w:tc>
        <w:tc>
          <w:tcPr>
            <w:tcW w:w="1220" w:type="dxa"/>
          </w:tcPr>
          <w:p w:rsidR="009051F9" w:rsidRPr="004A789C" w:rsidRDefault="009051F9" w:rsidP="00C92F1D">
            <w:r w:rsidRPr="004A789C">
              <w:t>1/7</w:t>
            </w:r>
          </w:p>
        </w:tc>
        <w:tc>
          <w:tcPr>
            <w:tcW w:w="1701" w:type="dxa"/>
          </w:tcPr>
          <w:p w:rsidR="009051F9" w:rsidRPr="004A789C" w:rsidRDefault="009051F9" w:rsidP="00C92F1D">
            <w:r w:rsidRPr="004A789C">
              <w:t>1</w:t>
            </w:r>
          </w:p>
        </w:tc>
        <w:tc>
          <w:tcPr>
            <w:tcW w:w="1453" w:type="dxa"/>
          </w:tcPr>
          <w:p w:rsidR="009051F9" w:rsidRPr="004A789C" w:rsidRDefault="009051F9" w:rsidP="00C92F1D">
            <w:r w:rsidRPr="004A789C">
              <w:t>1/7</w:t>
            </w:r>
          </w:p>
        </w:tc>
      </w:tr>
      <w:tr w:rsidR="009051F9" w:rsidRPr="004A789C" w:rsidTr="004A789C">
        <w:tc>
          <w:tcPr>
            <w:tcW w:w="1547" w:type="dxa"/>
          </w:tcPr>
          <w:p w:rsidR="009051F9" w:rsidRPr="004A789C" w:rsidRDefault="009051F9" w:rsidP="00C92F1D">
            <w:r w:rsidRPr="004A789C">
              <w:t>Sử dụng đất</w:t>
            </w:r>
          </w:p>
        </w:tc>
        <w:tc>
          <w:tcPr>
            <w:tcW w:w="1628" w:type="dxa"/>
          </w:tcPr>
          <w:p w:rsidR="009051F9" w:rsidRPr="004A789C" w:rsidRDefault="009051F9" w:rsidP="00C92F1D">
            <w:r w:rsidRPr="004A789C">
              <w:t>1/3</w:t>
            </w:r>
          </w:p>
        </w:tc>
        <w:tc>
          <w:tcPr>
            <w:tcW w:w="1525" w:type="dxa"/>
          </w:tcPr>
          <w:p w:rsidR="009051F9" w:rsidRPr="004A789C" w:rsidRDefault="009051F9" w:rsidP="00C92F1D">
            <w:r w:rsidRPr="004A789C">
              <w:t>1/5</w:t>
            </w:r>
          </w:p>
        </w:tc>
        <w:tc>
          <w:tcPr>
            <w:tcW w:w="1220" w:type="dxa"/>
          </w:tcPr>
          <w:p w:rsidR="009051F9" w:rsidRPr="004A789C" w:rsidRDefault="009051F9" w:rsidP="00C92F1D">
            <w:r w:rsidRPr="004A789C">
              <w:t>1/5</w:t>
            </w:r>
          </w:p>
        </w:tc>
        <w:tc>
          <w:tcPr>
            <w:tcW w:w="1701" w:type="dxa"/>
          </w:tcPr>
          <w:p w:rsidR="009051F9" w:rsidRPr="004A789C" w:rsidRDefault="009051F9" w:rsidP="00C92F1D">
            <w:r w:rsidRPr="004A789C">
              <w:t>7</w:t>
            </w:r>
          </w:p>
        </w:tc>
        <w:tc>
          <w:tcPr>
            <w:tcW w:w="1453" w:type="dxa"/>
          </w:tcPr>
          <w:p w:rsidR="009051F9" w:rsidRPr="004A789C" w:rsidRDefault="009051F9" w:rsidP="00C92F1D">
            <w:r w:rsidRPr="004A789C">
              <w:t>1</w:t>
            </w:r>
          </w:p>
        </w:tc>
      </w:tr>
    </w:tbl>
    <w:p w:rsidR="009051F9" w:rsidRPr="004A789C" w:rsidRDefault="009051F9" w:rsidP="009051F9"/>
    <w:p w:rsidR="009051F9" w:rsidRPr="004A789C" w:rsidRDefault="009051F9" w:rsidP="009051F9">
      <w:pPr>
        <w:rPr>
          <w:b/>
          <w:i/>
        </w:rPr>
      </w:pPr>
      <w:r w:rsidRPr="004A789C">
        <w:rPr>
          <w:b/>
          <w:i/>
        </w:rPr>
        <w:t xml:space="preserve">Bước 4: Tính trọng số từng tiêu chí và tỷ số nhất quán </w:t>
      </w:r>
    </w:p>
    <w:p w:rsidR="009051F9" w:rsidRPr="004A789C" w:rsidRDefault="009051F9" w:rsidP="009051F9">
      <w:pPr>
        <w:rPr>
          <w:b/>
          <w:i/>
        </w:rPr>
      </w:pPr>
      <w:r w:rsidRPr="004A789C">
        <w:rPr>
          <w:b/>
          <w:i/>
        </w:rPr>
        <w:t xml:space="preserve">Bước 6: phân tích và đánh giá             </w:t>
      </w:r>
    </w:p>
    <w:p w:rsidR="009051F9" w:rsidRPr="004A789C" w:rsidRDefault="009051F9" w:rsidP="009051F9">
      <w:r w:rsidRPr="004A789C">
        <w:t>Sau khi thực hiện và kiểm tra kết quả tính trọng số của các chỉ tiêu, mô hình phân tích thứ bậc đa tầng sẽ cho kết quả chỉ số thích hợp của từng vị trí. Trên cơ sở đó, tiến hành phân tích, đánh giá và đưa ra kết quả cuối cùng là phương án có độ ưu tiên cao nhất.</w:t>
      </w:r>
    </w:p>
    <w:p w:rsidR="009051F9" w:rsidRPr="004A789C" w:rsidRDefault="009051F9" w:rsidP="009051F9">
      <w:r w:rsidRPr="004A789C">
        <w:rPr>
          <w:noProof/>
        </w:rPr>
        <w:drawing>
          <wp:inline distT="0" distB="0" distL="0" distR="0" wp14:anchorId="14E45F3A" wp14:editId="18260020">
            <wp:extent cx="5848350" cy="400199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9978" cy="4003110"/>
                    </a:xfrm>
                    <a:prstGeom prst="rect">
                      <a:avLst/>
                    </a:prstGeom>
                  </pic:spPr>
                </pic:pic>
              </a:graphicData>
            </a:graphic>
          </wp:inline>
        </w:drawing>
      </w:r>
    </w:p>
    <w:p w:rsidR="009051F9" w:rsidRPr="004A789C" w:rsidRDefault="009051F9" w:rsidP="009051F9"/>
    <w:p w:rsidR="009051F9" w:rsidRPr="004A789C" w:rsidRDefault="009051F9" w:rsidP="009051F9">
      <w:pPr>
        <w:rPr>
          <w:b/>
          <w:i/>
        </w:rPr>
      </w:pPr>
      <w:r w:rsidRPr="004A789C">
        <w:rPr>
          <w:b/>
          <w:i/>
        </w:rPr>
        <w:lastRenderedPageBreak/>
        <w:t xml:space="preserve"> </w:t>
      </w:r>
      <w:r w:rsidRPr="004A789C">
        <w:rPr>
          <w:noProof/>
        </w:rPr>
        <w:drawing>
          <wp:inline distT="0" distB="0" distL="0" distR="0" wp14:anchorId="04DF8D1E" wp14:editId="0F3561F0">
            <wp:extent cx="5775665" cy="3952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8946" cy="3955121"/>
                    </a:xfrm>
                    <a:prstGeom prst="rect">
                      <a:avLst/>
                    </a:prstGeom>
                  </pic:spPr>
                </pic:pic>
              </a:graphicData>
            </a:graphic>
          </wp:inline>
        </w:drawing>
      </w:r>
    </w:p>
    <w:p w:rsidR="009051F9" w:rsidRPr="004A789C" w:rsidRDefault="009051F9" w:rsidP="009051F9">
      <w:pPr>
        <w:pStyle w:val="Heading1"/>
        <w:jc w:val="center"/>
      </w:pPr>
      <w:bookmarkStart w:id="26" w:name="_Toc43724666"/>
      <w:r w:rsidRPr="004A789C">
        <w:t>KẾT LUẬN</w:t>
      </w:r>
      <w:bookmarkEnd w:id="26"/>
    </w:p>
    <w:p w:rsidR="009051F9" w:rsidRPr="004A789C" w:rsidRDefault="009051F9" w:rsidP="009051F9">
      <w:r w:rsidRPr="004A789C">
        <w:t xml:space="preserve">1. Với nhiệm vụ giải quyết bài toán với nhiều tham số, nhiều chỉ tiêu và sắp xếp theo thứ tự ưu tiên cho các phương án, AHP là phương pháp có hiệu quả được sử dụng trong đánh giá và lựa chọn các tiêu chí phục vụ phân vùng môi trường. Tuy nhiên, phương pháp AHP không giới hạn số lượng tham số đầu vào, nên khi phân vùng </w:t>
      </w:r>
      <w:r w:rsidR="004A789C">
        <w:t>môi trường,</w:t>
      </w:r>
      <w:r w:rsidRPr="004A789C">
        <w:t xml:space="preserve"> số tiêu chí ảnh hưởng có thể tăng lên nếu có đủ dữ liệu. Vì vậy, phương pháp này có thể áp dụng rộng rãi hơn trên các lưu vực sông khác với các yếu tố ảnh hưởng đến phân vùng môi trường ngoài năm tiêu chí mà nghiên cứu đã đề cập như: độ ẩm nguyên thuỷ, độ sâu mực nước ngầm, phân bố dân cư, công trình phòng chống lũ, khoảng cách từ nơi lũ lụt đến hệ thống thoát nước chính… </w:t>
      </w:r>
    </w:p>
    <w:p w:rsidR="009051F9" w:rsidRDefault="009051F9" w:rsidP="009051F9">
      <w:r w:rsidRPr="004A789C">
        <w:t xml:space="preserve">3. </w:t>
      </w:r>
      <w:r w:rsidR="004A789C">
        <w:t>Khu vực nghiên cứu được phân thành 4 vùng và 7 tiểu vùng</w:t>
      </w:r>
    </w:p>
    <w:p w:rsidR="004A789C" w:rsidRDefault="004A789C" w:rsidP="009051F9"/>
    <w:p w:rsidR="004A789C" w:rsidRDefault="004A789C" w:rsidP="009051F9"/>
    <w:p w:rsidR="004A789C" w:rsidRDefault="004A789C" w:rsidP="009051F9"/>
    <w:p w:rsidR="004A789C" w:rsidRPr="004A789C" w:rsidRDefault="004A789C" w:rsidP="009051F9">
      <w:bookmarkStart w:id="27" w:name="_GoBack"/>
      <w:bookmarkEnd w:id="27"/>
    </w:p>
    <w:p w:rsidR="009051F9" w:rsidRPr="004A789C" w:rsidRDefault="009051F9" w:rsidP="009051F9">
      <w:pPr>
        <w:pStyle w:val="Heading1"/>
        <w:jc w:val="center"/>
      </w:pPr>
      <w:bookmarkStart w:id="28" w:name="_Toc43724667"/>
      <w:r w:rsidRPr="004A789C">
        <w:lastRenderedPageBreak/>
        <w:t>TÀI LIỆU THAM KHẢO</w:t>
      </w:r>
      <w:bookmarkEnd w:id="28"/>
    </w:p>
    <w:p w:rsidR="009051F9" w:rsidRPr="004A789C" w:rsidRDefault="009051F9" w:rsidP="009051F9">
      <w:pPr>
        <w:pStyle w:val="EndNoteBibliography"/>
        <w:ind w:left="720" w:hanging="720"/>
      </w:pPr>
      <w:r w:rsidRPr="004A789C">
        <w:fldChar w:fldCharType="begin"/>
      </w:r>
      <w:r w:rsidRPr="004A789C">
        <w:instrText xml:space="preserve"> ADDIN EN.REFLIST </w:instrText>
      </w:r>
      <w:r w:rsidRPr="004A789C">
        <w:fldChar w:fldCharType="separate"/>
      </w:r>
      <w:r w:rsidRPr="004A789C">
        <w:t xml:space="preserve">Antonio Di Gregorio, and Louisa JM.Jansen. 1998. 'Land cover classification System (LCCS): Classification Concepts and User Manual', </w:t>
      </w:r>
      <w:r w:rsidRPr="004A789C">
        <w:rPr>
          <w:i/>
        </w:rPr>
        <w:t>Food and Agriculture Organization of the United Nations, Rome</w:t>
      </w:r>
      <w:r w:rsidRPr="004A789C">
        <w:t>.</w:t>
      </w:r>
    </w:p>
    <w:p w:rsidR="009051F9" w:rsidRPr="004A789C" w:rsidRDefault="009051F9" w:rsidP="009051F9">
      <w:pPr>
        <w:pStyle w:val="EndNoteBibliography"/>
        <w:ind w:left="720" w:hanging="720"/>
      </w:pPr>
      <w:r w:rsidRPr="004A789C">
        <w:t xml:space="preserve">Bhushan N, . and Rain K. 2004. 'Strategic Decision Making Applying the Analytic Hierarchy Process', </w:t>
      </w:r>
      <w:r w:rsidRPr="004A789C">
        <w:rPr>
          <w:i/>
        </w:rPr>
        <w:t>Spinger</w:t>
      </w:r>
      <w:r w:rsidRPr="004A789C">
        <w:t>.</w:t>
      </w:r>
    </w:p>
    <w:p w:rsidR="009051F9" w:rsidRPr="004A789C" w:rsidRDefault="009051F9" w:rsidP="009051F9">
      <w:pPr>
        <w:pStyle w:val="EndNoteBibliography"/>
        <w:ind w:left="720" w:hanging="720"/>
      </w:pPr>
      <w:r w:rsidRPr="004A789C">
        <w:t xml:space="preserve">C., Paweł. 2010. 'Using the analytic hierarchy process in evaluating decision alternative', </w:t>
      </w:r>
      <w:r w:rsidRPr="004A789C">
        <w:rPr>
          <w:i/>
        </w:rPr>
        <w:t>Operations research and decisions,</w:t>
      </w:r>
      <w:r w:rsidRPr="004A789C">
        <w:t>, 1.</w:t>
      </w:r>
    </w:p>
    <w:p w:rsidR="009051F9" w:rsidRPr="004A789C" w:rsidRDefault="009051F9" w:rsidP="009051F9">
      <w:pPr>
        <w:pStyle w:val="EndNoteBibliography"/>
        <w:ind w:left="720" w:hanging="720"/>
      </w:pPr>
      <w:r w:rsidRPr="004A789C">
        <w:t xml:space="preserve">Cư, Nguyễn Văn. 2003. 'Nghiên cứu luận cứ khoa học cho các giải pháp phòng tránh, hạn chế hậu quả lũ lụt lưu vực sông Ba', </w:t>
      </w:r>
      <w:r w:rsidRPr="004A789C">
        <w:rPr>
          <w:i/>
        </w:rPr>
        <w:t>Đề tài cấp nhà nước</w:t>
      </w:r>
      <w:r w:rsidRPr="004A789C">
        <w:t>.</w:t>
      </w:r>
    </w:p>
    <w:p w:rsidR="009051F9" w:rsidRPr="004A789C" w:rsidRDefault="009051F9" w:rsidP="009051F9">
      <w:pPr>
        <w:pStyle w:val="EndNoteBibliography"/>
        <w:ind w:left="720" w:hanging="720"/>
      </w:pPr>
      <w:r w:rsidRPr="004A789C">
        <w:t xml:space="preserve">G.A., Schultz. 1995. "Changes on Flood characteristics due to land use changes in river basin." In </w:t>
      </w:r>
      <w:r w:rsidRPr="004A789C">
        <w:rPr>
          <w:i/>
        </w:rPr>
        <w:t>U.S.-Italy Research Workshop on the Hydrometeorology, Impacts, and Management of Extreme Floods</w:t>
      </w:r>
      <w:r w:rsidRPr="004A789C">
        <w:t>. Perugia, Italy.</w:t>
      </w:r>
    </w:p>
    <w:p w:rsidR="009051F9" w:rsidRPr="004A789C" w:rsidRDefault="009051F9" w:rsidP="009051F9">
      <w:pPr>
        <w:pStyle w:val="EndNoteBibliography"/>
        <w:ind w:left="720" w:hanging="720"/>
      </w:pPr>
      <w:r w:rsidRPr="004A789C">
        <w:t>Hằng, Vũ Thị. 2015. ' Nghiên cứu xác lập cơ sở khoa học tích hợp tư liệu địa tin học đánh giá môi trường chiến lược phục vụ qui hoạch khai thác khoáng sản rắn',</w:t>
      </w:r>
      <w:r w:rsidRPr="004A789C">
        <w:rPr>
          <w:i/>
        </w:rPr>
        <w:t xml:space="preserve"> Luận án tiến sỹ kỹ thuật, Đại học Mỏ Địa chất</w:t>
      </w:r>
      <w:r w:rsidRPr="004A789C">
        <w:t>.</w:t>
      </w:r>
    </w:p>
    <w:p w:rsidR="009051F9" w:rsidRPr="004A789C" w:rsidRDefault="009051F9" w:rsidP="009051F9">
      <w:pPr>
        <w:pStyle w:val="EndNoteBibliography"/>
        <w:ind w:left="720" w:hanging="720"/>
      </w:pPr>
      <w:r w:rsidRPr="004A789C">
        <w:t xml:space="preserve">Ishizaka A., and Labib A. 2011. 'Review of the main developments in the Analytic Hierarchy Process”, Expert Systems with Applications', </w:t>
      </w:r>
      <w:r w:rsidRPr="004A789C">
        <w:rPr>
          <w:i/>
        </w:rPr>
        <w:t>Expert Systems with Applications</w:t>
      </w:r>
      <w:r w:rsidRPr="004A789C">
        <w:t>, 38: 14336-45.</w:t>
      </w:r>
    </w:p>
    <w:p w:rsidR="009051F9" w:rsidRPr="004A789C" w:rsidRDefault="009051F9" w:rsidP="009051F9">
      <w:pPr>
        <w:pStyle w:val="EndNoteBibliography"/>
        <w:ind w:left="720" w:hanging="720"/>
      </w:pPr>
      <w:r w:rsidRPr="004A789C">
        <w:t>nghiệp, Viện Quy hoạch và Thiết kế Nông. 1984. 'Đề tài xây dựng quy trình xói mòn đất'.</w:t>
      </w:r>
    </w:p>
    <w:p w:rsidR="009051F9" w:rsidRPr="004A789C" w:rsidRDefault="009051F9" w:rsidP="009051F9">
      <w:pPr>
        <w:pStyle w:val="EndNoteBibliography"/>
        <w:ind w:left="720" w:hanging="720"/>
      </w:pPr>
      <w:r w:rsidRPr="004A789C">
        <w:t xml:space="preserve">P.A, Burrough. 1986. </w:t>
      </w:r>
      <w:r w:rsidRPr="004A789C">
        <w:rPr>
          <w:i/>
        </w:rPr>
        <w:t>Principles of Geographic Information Systems for Land Resource Assessment</w:t>
      </w:r>
      <w:r w:rsidRPr="004A789C">
        <w:t xml:space="preserve"> ( Oxford Science Publications, New York).</w:t>
      </w:r>
    </w:p>
    <w:p w:rsidR="009051F9" w:rsidRPr="004A789C" w:rsidRDefault="009051F9" w:rsidP="009051F9">
      <w:pPr>
        <w:pStyle w:val="EndNoteBibliography"/>
        <w:ind w:left="720" w:hanging="720"/>
      </w:pPr>
      <w:r w:rsidRPr="004A789C">
        <w:t xml:space="preserve">Rahmati O., Zeinivand H., and Besharat M. 2016. 'Flood hazard zoning in Yasooj region, Iran, using GIS and multi-criteria decision analysis', </w:t>
      </w:r>
      <w:r w:rsidRPr="004A789C">
        <w:rPr>
          <w:i/>
        </w:rPr>
        <w:t>Geomatics, Natural Hazards and Risk</w:t>
      </w:r>
      <w:r w:rsidRPr="004A789C">
        <w:t>: p 1000-17.</w:t>
      </w:r>
    </w:p>
    <w:p w:rsidR="009051F9" w:rsidRPr="004A789C" w:rsidRDefault="009051F9" w:rsidP="009051F9">
      <w:pPr>
        <w:pStyle w:val="EndNoteBibliography"/>
        <w:ind w:left="720" w:hanging="720"/>
      </w:pPr>
      <w:r w:rsidRPr="004A789C">
        <w:t xml:space="preserve">Saini S.S., and Kaushik S.P. 2012. 'Risk and vulnerability assessment of flood hazard in part of Ghaggar basin: A case study of Guhla block, Kaithal, Haryana, India', </w:t>
      </w:r>
      <w:r w:rsidRPr="004A789C">
        <w:rPr>
          <w:i/>
        </w:rPr>
        <w:t>International Journal of Geomatics and Geosciences</w:t>
      </w:r>
      <w:r w:rsidRPr="004A789C">
        <w:t>, 3: 42 - 54.</w:t>
      </w:r>
    </w:p>
    <w:p w:rsidR="009051F9" w:rsidRPr="004A789C" w:rsidRDefault="009051F9" w:rsidP="009051F9">
      <w:pPr>
        <w:pStyle w:val="EndNoteBibliography"/>
        <w:ind w:left="720" w:hanging="720"/>
      </w:pPr>
      <w:r w:rsidRPr="004A789C">
        <w:t xml:space="preserve">Stefanos S., and Dimitrios S. 2013. 'Assessment of flood hazard based on natural and anthropogenic factors using analytic hierarchy process (AHP)', </w:t>
      </w:r>
      <w:r w:rsidRPr="004A789C">
        <w:rPr>
          <w:i/>
        </w:rPr>
        <w:t>Natural Hazards</w:t>
      </w:r>
      <w:r w:rsidRPr="004A789C">
        <w:t>, 68: 569-85.</w:t>
      </w:r>
    </w:p>
    <w:p w:rsidR="009051F9" w:rsidRPr="004A789C" w:rsidRDefault="009051F9" w:rsidP="009051F9">
      <w:pPr>
        <w:pStyle w:val="EndNoteBibliography"/>
        <w:ind w:left="720" w:hanging="720"/>
      </w:pPr>
      <w:r w:rsidRPr="004A789C">
        <w:t>T.L, Saaty. 1980. 'The Analytic Hierachy Process',</w:t>
      </w:r>
      <w:r w:rsidRPr="004A789C">
        <w:rPr>
          <w:i/>
        </w:rPr>
        <w:t xml:space="preserve"> McGrawHill, New York</w:t>
      </w:r>
      <w:r w:rsidRPr="004A789C">
        <w:t>.</w:t>
      </w:r>
    </w:p>
    <w:p w:rsidR="009051F9" w:rsidRPr="004A789C" w:rsidRDefault="009051F9" w:rsidP="009051F9">
      <w:pPr>
        <w:pStyle w:val="EndNoteBibliography"/>
        <w:ind w:left="720" w:hanging="720"/>
      </w:pPr>
      <w:r w:rsidRPr="004A789C">
        <w:t xml:space="preserve">———. 1987. 'The Analytic Hierachy Process – what it is and how it is used', </w:t>
      </w:r>
      <w:r w:rsidRPr="004A789C">
        <w:rPr>
          <w:i/>
        </w:rPr>
        <w:t>Mathematical modelling, Elsevier volume 9</w:t>
      </w:r>
      <w:r w:rsidRPr="004A789C">
        <w:t>.</w:t>
      </w:r>
    </w:p>
    <w:p w:rsidR="009051F9" w:rsidRPr="004A789C" w:rsidRDefault="009051F9" w:rsidP="009051F9">
      <w:pPr>
        <w:pStyle w:val="EndNoteBibliography"/>
        <w:ind w:left="720" w:hanging="720"/>
      </w:pPr>
      <w:r w:rsidRPr="004A789C">
        <w:t xml:space="preserve">———. 2001. 'Decision making for leaders – The analytic hierarchy process in decision for complex world', </w:t>
      </w:r>
      <w:r w:rsidRPr="004A789C">
        <w:rPr>
          <w:i/>
        </w:rPr>
        <w:t>Pitsburg RWS publications</w:t>
      </w:r>
      <w:r w:rsidRPr="004A789C">
        <w:t>, 2.</w:t>
      </w:r>
    </w:p>
    <w:p w:rsidR="009051F9" w:rsidRPr="004A789C" w:rsidRDefault="009051F9" w:rsidP="009051F9">
      <w:pPr>
        <w:pStyle w:val="EndNoteBibliography"/>
        <w:ind w:left="720" w:hanging="720"/>
      </w:pPr>
      <w:r w:rsidRPr="004A789C">
        <w:t xml:space="preserve">———. 2008. 'Decision making with the analytic hierarchy process', </w:t>
      </w:r>
      <w:r w:rsidRPr="004A789C">
        <w:rPr>
          <w:i/>
        </w:rPr>
        <w:t>International Journal Services Sciences</w:t>
      </w:r>
      <w:r w:rsidRPr="004A789C">
        <w:t>, 1: 83 -98.</w:t>
      </w:r>
    </w:p>
    <w:p w:rsidR="009051F9" w:rsidRPr="004A789C" w:rsidRDefault="009051F9" w:rsidP="009051F9">
      <w:pPr>
        <w:pStyle w:val="EndNoteBibliography"/>
        <w:ind w:left="720" w:hanging="720"/>
      </w:pPr>
      <w:r w:rsidRPr="004A789C">
        <w:t xml:space="preserve">———. 2012. 'Decision making in complex enviroments:The Analytic Network Process (ANP) for Dependence and Feedback', </w:t>
      </w:r>
      <w:r w:rsidRPr="004A789C">
        <w:rPr>
          <w:i/>
        </w:rPr>
        <w:t>Pittsburgh</w:t>
      </w:r>
      <w:r w:rsidRPr="004A789C">
        <w:t>.</w:t>
      </w:r>
    </w:p>
    <w:p w:rsidR="009051F9" w:rsidRPr="004A789C" w:rsidRDefault="009051F9" w:rsidP="009051F9">
      <w:pPr>
        <w:pStyle w:val="EndNoteBibliography"/>
        <w:ind w:left="720" w:hanging="720"/>
      </w:pPr>
      <w:r w:rsidRPr="004A789C">
        <w:lastRenderedPageBreak/>
        <w:t>Tỉnh, UBND tỉnh Hà. 2010. 'quyết định số 2797/QĐ-UBND về việc phê duyệt Quy hoạch bảo vệ môi trường tỉnh Hà Tĩnh giai đoạn 2010- 2020'.</w:t>
      </w:r>
    </w:p>
    <w:p w:rsidR="009051F9" w:rsidRPr="004A789C" w:rsidRDefault="009051F9" w:rsidP="009051F9">
      <w:pPr>
        <w:pStyle w:val="EndNoteBibliography"/>
        <w:ind w:left="720" w:hanging="720"/>
      </w:pPr>
      <w:r w:rsidRPr="004A789C">
        <w:t xml:space="preserve">Triantaphyllou E., and Mann. S. H. . 1995. 'Using The Analytic Hierarchy Process for Decision Making in Engineering applications: Some challenges', </w:t>
      </w:r>
      <w:r w:rsidRPr="004A789C">
        <w:rPr>
          <w:i/>
        </w:rPr>
        <w:t>Inter’l Journal of Industrial Engineering: Applications and Practice</w:t>
      </w:r>
      <w:r w:rsidRPr="004A789C">
        <w:t>, 2: 35-40.</w:t>
      </w:r>
    </w:p>
    <w:p w:rsidR="009051F9" w:rsidRPr="004A789C" w:rsidRDefault="009051F9" w:rsidP="009051F9">
      <w:pPr>
        <w:pStyle w:val="EndNoteBibliography"/>
        <w:ind w:left="720" w:hanging="720"/>
      </w:pPr>
      <w:r w:rsidRPr="004A789C">
        <w:t xml:space="preserve">Yashon O.O., Tateishi R. 2014. 'Urban Flood Vulnerability and Risk Mapping Using Integrated Multi-Parametric AHP and GIS: Methodological Overview and Case Study Assessment', </w:t>
      </w:r>
      <w:r w:rsidRPr="004A789C">
        <w:rPr>
          <w:i/>
        </w:rPr>
        <w:t>Water</w:t>
      </w:r>
      <w:r w:rsidRPr="004A789C">
        <w:t>, 6: 1515-45.</w:t>
      </w:r>
    </w:p>
    <w:p w:rsidR="009051F9" w:rsidRDefault="009051F9" w:rsidP="009051F9">
      <w:r w:rsidRPr="004A789C">
        <w:fldChar w:fldCharType="end"/>
      </w:r>
    </w:p>
    <w:p w:rsidR="006A4AFF" w:rsidRPr="006A4AFF" w:rsidRDefault="006A4AFF" w:rsidP="006A4AFF">
      <w:pPr>
        <w:rPr>
          <w:rFonts w:cs="Times New Roman"/>
          <w:szCs w:val="26"/>
        </w:rPr>
      </w:pPr>
    </w:p>
    <w:sectPr w:rsidR="006A4AFF" w:rsidRPr="006A4AFF" w:rsidSect="00FB62C2">
      <w:footerReference w:type="default" r:id="rId42"/>
      <w:pgSz w:w="11906" w:h="16838"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7EE" w:rsidRDefault="003A77EE" w:rsidP="00C34854">
      <w:pPr>
        <w:spacing w:line="240" w:lineRule="auto"/>
      </w:pPr>
      <w:r>
        <w:separator/>
      </w:r>
    </w:p>
  </w:endnote>
  <w:endnote w:type="continuationSeparator" w:id="0">
    <w:p w:rsidR="003A77EE" w:rsidRDefault="003A77EE" w:rsidP="00C348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nTimeH">
    <w:altName w:val="Times New Roman"/>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VnTim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8C" w:rsidRDefault="001F1C8C" w:rsidP="00E263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rsidR="001F1C8C" w:rsidRDefault="001F1C8C" w:rsidP="00F87F1F">
    <w:pPr>
      <w:pStyle w:val="Footer"/>
    </w:pPr>
  </w:p>
  <w:p w:rsidR="001F1C8C" w:rsidRDefault="001F1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7EE" w:rsidRDefault="003A77EE" w:rsidP="00C34854">
      <w:pPr>
        <w:spacing w:line="240" w:lineRule="auto"/>
      </w:pPr>
      <w:r>
        <w:separator/>
      </w:r>
    </w:p>
  </w:footnote>
  <w:footnote w:type="continuationSeparator" w:id="0">
    <w:p w:rsidR="003A77EE" w:rsidRDefault="003A77EE" w:rsidP="00C348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8C" w:rsidRDefault="001F1C8C" w:rsidP="001F1C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1C8C" w:rsidRDefault="001F1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1F9" w:rsidRDefault="009051F9">
    <w:pPr>
      <w:pStyle w:val="Header"/>
      <w:jc w:val="center"/>
    </w:pPr>
  </w:p>
  <w:p w:rsidR="009051F9" w:rsidRDefault="00905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D17"/>
    <w:multiLevelType w:val="hybridMultilevel"/>
    <w:tmpl w:val="D4BE35C0"/>
    <w:lvl w:ilvl="0" w:tplc="08E80EB0">
      <w:start w:val="3"/>
      <w:numFmt w:val="bullet"/>
      <w:lvlText w:val="-"/>
      <w:lvlJc w:val="left"/>
      <w:pPr>
        <w:ind w:left="720" w:hanging="360"/>
      </w:pPr>
      <w:rPr>
        <w:rFonts w:ascii="Times New Roman" w:eastAsia="Calibr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08584C"/>
    <w:multiLevelType w:val="multilevel"/>
    <w:tmpl w:val="6EC02254"/>
    <w:lvl w:ilvl="0">
      <w:start w:val="1"/>
      <w:numFmt w:val="decimal"/>
      <w:pStyle w:val="ListA1"/>
      <w:suff w:val="space"/>
      <w:lvlText w:val="Part %1:"/>
      <w:lvlJc w:val="left"/>
      <w:pPr>
        <w:ind w:left="540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xMjMzMDSyACILYyUdpeDU4uLM/DyQApNaAMVPNsksAAAA"/>
  </w:docVars>
  <w:rsids>
    <w:rsidRoot w:val="00AB3B78"/>
    <w:rsid w:val="000271F6"/>
    <w:rsid w:val="000300A9"/>
    <w:rsid w:val="000453E0"/>
    <w:rsid w:val="000458D0"/>
    <w:rsid w:val="00052817"/>
    <w:rsid w:val="00054C85"/>
    <w:rsid w:val="0006381A"/>
    <w:rsid w:val="00074371"/>
    <w:rsid w:val="000879C5"/>
    <w:rsid w:val="000906E2"/>
    <w:rsid w:val="0009532B"/>
    <w:rsid w:val="00095C90"/>
    <w:rsid w:val="000965AD"/>
    <w:rsid w:val="000C04AA"/>
    <w:rsid w:val="000C10B9"/>
    <w:rsid w:val="000D01CE"/>
    <w:rsid w:val="000E538B"/>
    <w:rsid w:val="00101BDE"/>
    <w:rsid w:val="00106E0C"/>
    <w:rsid w:val="00124DBF"/>
    <w:rsid w:val="001263A9"/>
    <w:rsid w:val="0012684E"/>
    <w:rsid w:val="00130532"/>
    <w:rsid w:val="00147E2C"/>
    <w:rsid w:val="00152D94"/>
    <w:rsid w:val="001533FD"/>
    <w:rsid w:val="00155DEB"/>
    <w:rsid w:val="00156694"/>
    <w:rsid w:val="0016073A"/>
    <w:rsid w:val="00166B5A"/>
    <w:rsid w:val="00176826"/>
    <w:rsid w:val="00186E32"/>
    <w:rsid w:val="0019053F"/>
    <w:rsid w:val="001A411C"/>
    <w:rsid w:val="001A4FC9"/>
    <w:rsid w:val="001A5484"/>
    <w:rsid w:val="001B323B"/>
    <w:rsid w:val="001C0CB9"/>
    <w:rsid w:val="001C2D13"/>
    <w:rsid w:val="001D0580"/>
    <w:rsid w:val="001E7359"/>
    <w:rsid w:val="001F024D"/>
    <w:rsid w:val="001F1C8C"/>
    <w:rsid w:val="001F3733"/>
    <w:rsid w:val="001F3978"/>
    <w:rsid w:val="001F41E8"/>
    <w:rsid w:val="0020665F"/>
    <w:rsid w:val="0021124C"/>
    <w:rsid w:val="00232808"/>
    <w:rsid w:val="00233971"/>
    <w:rsid w:val="0025562F"/>
    <w:rsid w:val="00257058"/>
    <w:rsid w:val="00257D76"/>
    <w:rsid w:val="0026268A"/>
    <w:rsid w:val="00267494"/>
    <w:rsid w:val="002820F4"/>
    <w:rsid w:val="002963F2"/>
    <w:rsid w:val="00296DB7"/>
    <w:rsid w:val="00297749"/>
    <w:rsid w:val="002A5129"/>
    <w:rsid w:val="002A5402"/>
    <w:rsid w:val="002B40B6"/>
    <w:rsid w:val="002C3A62"/>
    <w:rsid w:val="002C52F2"/>
    <w:rsid w:val="002C54C5"/>
    <w:rsid w:val="002D2DA5"/>
    <w:rsid w:val="002E11C2"/>
    <w:rsid w:val="002F4CFD"/>
    <w:rsid w:val="002F5EA1"/>
    <w:rsid w:val="003058E5"/>
    <w:rsid w:val="00305D7E"/>
    <w:rsid w:val="00317E72"/>
    <w:rsid w:val="00333F32"/>
    <w:rsid w:val="0034083E"/>
    <w:rsid w:val="0035241E"/>
    <w:rsid w:val="003646B4"/>
    <w:rsid w:val="00373CD1"/>
    <w:rsid w:val="0038078E"/>
    <w:rsid w:val="003836F0"/>
    <w:rsid w:val="00393D63"/>
    <w:rsid w:val="003954CB"/>
    <w:rsid w:val="003968BF"/>
    <w:rsid w:val="003A00B3"/>
    <w:rsid w:val="003A036E"/>
    <w:rsid w:val="003A77EE"/>
    <w:rsid w:val="003C1A05"/>
    <w:rsid w:val="003C3F03"/>
    <w:rsid w:val="003D495B"/>
    <w:rsid w:val="003E2F2F"/>
    <w:rsid w:val="003E756A"/>
    <w:rsid w:val="003F4029"/>
    <w:rsid w:val="003F49AD"/>
    <w:rsid w:val="00405D1F"/>
    <w:rsid w:val="00412B05"/>
    <w:rsid w:val="00413749"/>
    <w:rsid w:val="00431170"/>
    <w:rsid w:val="00432205"/>
    <w:rsid w:val="00432ACA"/>
    <w:rsid w:val="00440232"/>
    <w:rsid w:val="00450504"/>
    <w:rsid w:val="00450A81"/>
    <w:rsid w:val="00452C11"/>
    <w:rsid w:val="00452F7B"/>
    <w:rsid w:val="00471B6C"/>
    <w:rsid w:val="004755CB"/>
    <w:rsid w:val="004814D7"/>
    <w:rsid w:val="0048508A"/>
    <w:rsid w:val="0049047F"/>
    <w:rsid w:val="004A11A2"/>
    <w:rsid w:val="004A789C"/>
    <w:rsid w:val="004B03B6"/>
    <w:rsid w:val="004B7E5D"/>
    <w:rsid w:val="004C0D7D"/>
    <w:rsid w:val="004C578C"/>
    <w:rsid w:val="004D5E8B"/>
    <w:rsid w:val="004D6AB8"/>
    <w:rsid w:val="004F30B0"/>
    <w:rsid w:val="00511CFC"/>
    <w:rsid w:val="005134BD"/>
    <w:rsid w:val="00514550"/>
    <w:rsid w:val="005353EE"/>
    <w:rsid w:val="00540811"/>
    <w:rsid w:val="00564004"/>
    <w:rsid w:val="00567C35"/>
    <w:rsid w:val="00584855"/>
    <w:rsid w:val="00587D36"/>
    <w:rsid w:val="00591DB6"/>
    <w:rsid w:val="005A268E"/>
    <w:rsid w:val="005D0B90"/>
    <w:rsid w:val="005D187D"/>
    <w:rsid w:val="005D27DA"/>
    <w:rsid w:val="005D428C"/>
    <w:rsid w:val="005D5D11"/>
    <w:rsid w:val="005D6278"/>
    <w:rsid w:val="005E4823"/>
    <w:rsid w:val="005E4840"/>
    <w:rsid w:val="005F775F"/>
    <w:rsid w:val="00602A2E"/>
    <w:rsid w:val="00611866"/>
    <w:rsid w:val="00621815"/>
    <w:rsid w:val="006235F6"/>
    <w:rsid w:val="00625FBA"/>
    <w:rsid w:val="00633E68"/>
    <w:rsid w:val="00634C78"/>
    <w:rsid w:val="00651A14"/>
    <w:rsid w:val="00693903"/>
    <w:rsid w:val="00694DE4"/>
    <w:rsid w:val="006A4AFF"/>
    <w:rsid w:val="006A5096"/>
    <w:rsid w:val="006A52C2"/>
    <w:rsid w:val="006B0A3C"/>
    <w:rsid w:val="006B61E1"/>
    <w:rsid w:val="006C41C5"/>
    <w:rsid w:val="006D786A"/>
    <w:rsid w:val="006F4AE7"/>
    <w:rsid w:val="006F6E47"/>
    <w:rsid w:val="00706758"/>
    <w:rsid w:val="00710F92"/>
    <w:rsid w:val="00712627"/>
    <w:rsid w:val="00725ACB"/>
    <w:rsid w:val="00730FEB"/>
    <w:rsid w:val="00751F6E"/>
    <w:rsid w:val="00752390"/>
    <w:rsid w:val="00774C01"/>
    <w:rsid w:val="00780C7C"/>
    <w:rsid w:val="0079636C"/>
    <w:rsid w:val="0079789D"/>
    <w:rsid w:val="007A3879"/>
    <w:rsid w:val="007B006B"/>
    <w:rsid w:val="007B362E"/>
    <w:rsid w:val="007B6D6C"/>
    <w:rsid w:val="007C726B"/>
    <w:rsid w:val="007E0A22"/>
    <w:rsid w:val="007E2EDE"/>
    <w:rsid w:val="007F1AB7"/>
    <w:rsid w:val="007F6B07"/>
    <w:rsid w:val="007F6EB8"/>
    <w:rsid w:val="008017CE"/>
    <w:rsid w:val="00807799"/>
    <w:rsid w:val="00835F1D"/>
    <w:rsid w:val="00841BBF"/>
    <w:rsid w:val="00855A74"/>
    <w:rsid w:val="00861BEF"/>
    <w:rsid w:val="00867A68"/>
    <w:rsid w:val="00871343"/>
    <w:rsid w:val="0088639A"/>
    <w:rsid w:val="00897EB7"/>
    <w:rsid w:val="008A5FAC"/>
    <w:rsid w:val="008A6078"/>
    <w:rsid w:val="008A65DC"/>
    <w:rsid w:val="008B5C6A"/>
    <w:rsid w:val="008C2C7F"/>
    <w:rsid w:val="008C6061"/>
    <w:rsid w:val="008E0511"/>
    <w:rsid w:val="008E4646"/>
    <w:rsid w:val="008F1FDF"/>
    <w:rsid w:val="008F2F6D"/>
    <w:rsid w:val="008F3955"/>
    <w:rsid w:val="009013D7"/>
    <w:rsid w:val="009051F9"/>
    <w:rsid w:val="00931B9C"/>
    <w:rsid w:val="00941A42"/>
    <w:rsid w:val="009542B7"/>
    <w:rsid w:val="0098296B"/>
    <w:rsid w:val="00984B4E"/>
    <w:rsid w:val="00985377"/>
    <w:rsid w:val="0099716A"/>
    <w:rsid w:val="009972B5"/>
    <w:rsid w:val="009B153E"/>
    <w:rsid w:val="009B534F"/>
    <w:rsid w:val="009B5D38"/>
    <w:rsid w:val="009C04CB"/>
    <w:rsid w:val="009C3A2F"/>
    <w:rsid w:val="009D4F71"/>
    <w:rsid w:val="009E41E4"/>
    <w:rsid w:val="009F2E14"/>
    <w:rsid w:val="00A07008"/>
    <w:rsid w:val="00A142E6"/>
    <w:rsid w:val="00A15EF8"/>
    <w:rsid w:val="00A16676"/>
    <w:rsid w:val="00A20A49"/>
    <w:rsid w:val="00A2641D"/>
    <w:rsid w:val="00A40461"/>
    <w:rsid w:val="00A46586"/>
    <w:rsid w:val="00A51175"/>
    <w:rsid w:val="00A52E38"/>
    <w:rsid w:val="00A5665C"/>
    <w:rsid w:val="00A74BBF"/>
    <w:rsid w:val="00A93D32"/>
    <w:rsid w:val="00A93DC3"/>
    <w:rsid w:val="00AA17B9"/>
    <w:rsid w:val="00AA2082"/>
    <w:rsid w:val="00AB3B78"/>
    <w:rsid w:val="00AC0FE3"/>
    <w:rsid w:val="00AC2A42"/>
    <w:rsid w:val="00AC4B39"/>
    <w:rsid w:val="00AC69D4"/>
    <w:rsid w:val="00AD068B"/>
    <w:rsid w:val="00AD1731"/>
    <w:rsid w:val="00AD1795"/>
    <w:rsid w:val="00AD4CE0"/>
    <w:rsid w:val="00AD78B5"/>
    <w:rsid w:val="00AE26FF"/>
    <w:rsid w:val="00B145E2"/>
    <w:rsid w:val="00B15D4E"/>
    <w:rsid w:val="00B17897"/>
    <w:rsid w:val="00B17A5F"/>
    <w:rsid w:val="00B211D9"/>
    <w:rsid w:val="00B24F83"/>
    <w:rsid w:val="00B26851"/>
    <w:rsid w:val="00B35538"/>
    <w:rsid w:val="00B41EBF"/>
    <w:rsid w:val="00B42F2C"/>
    <w:rsid w:val="00B45D0E"/>
    <w:rsid w:val="00B57690"/>
    <w:rsid w:val="00BA2413"/>
    <w:rsid w:val="00BC1160"/>
    <w:rsid w:val="00BD0CF8"/>
    <w:rsid w:val="00BD1B55"/>
    <w:rsid w:val="00BD37D0"/>
    <w:rsid w:val="00BE4549"/>
    <w:rsid w:val="00BF2AAA"/>
    <w:rsid w:val="00C03657"/>
    <w:rsid w:val="00C0665B"/>
    <w:rsid w:val="00C161E9"/>
    <w:rsid w:val="00C17295"/>
    <w:rsid w:val="00C224D9"/>
    <w:rsid w:val="00C34854"/>
    <w:rsid w:val="00C406C5"/>
    <w:rsid w:val="00C47857"/>
    <w:rsid w:val="00C554F3"/>
    <w:rsid w:val="00CA3CDF"/>
    <w:rsid w:val="00CA5C24"/>
    <w:rsid w:val="00CB15AD"/>
    <w:rsid w:val="00CB6582"/>
    <w:rsid w:val="00CC32E4"/>
    <w:rsid w:val="00CD378F"/>
    <w:rsid w:val="00CE465D"/>
    <w:rsid w:val="00CF1846"/>
    <w:rsid w:val="00D00357"/>
    <w:rsid w:val="00D12EDE"/>
    <w:rsid w:val="00D301DA"/>
    <w:rsid w:val="00D31CCA"/>
    <w:rsid w:val="00D41AE7"/>
    <w:rsid w:val="00D42890"/>
    <w:rsid w:val="00D5550E"/>
    <w:rsid w:val="00D57842"/>
    <w:rsid w:val="00D62ECA"/>
    <w:rsid w:val="00D63167"/>
    <w:rsid w:val="00D673E1"/>
    <w:rsid w:val="00D7407D"/>
    <w:rsid w:val="00D82F47"/>
    <w:rsid w:val="00D851E0"/>
    <w:rsid w:val="00D8552B"/>
    <w:rsid w:val="00D966FA"/>
    <w:rsid w:val="00DA6E30"/>
    <w:rsid w:val="00DB4624"/>
    <w:rsid w:val="00DB5E77"/>
    <w:rsid w:val="00DC6C34"/>
    <w:rsid w:val="00DE3807"/>
    <w:rsid w:val="00DF10BD"/>
    <w:rsid w:val="00DF1E28"/>
    <w:rsid w:val="00DF428E"/>
    <w:rsid w:val="00E010DA"/>
    <w:rsid w:val="00E06B84"/>
    <w:rsid w:val="00E07F7C"/>
    <w:rsid w:val="00E113B5"/>
    <w:rsid w:val="00E156D4"/>
    <w:rsid w:val="00E263C7"/>
    <w:rsid w:val="00E6075F"/>
    <w:rsid w:val="00E61B8F"/>
    <w:rsid w:val="00E67794"/>
    <w:rsid w:val="00E70C8C"/>
    <w:rsid w:val="00E80D3D"/>
    <w:rsid w:val="00EA08ED"/>
    <w:rsid w:val="00EB15BC"/>
    <w:rsid w:val="00EB1DE7"/>
    <w:rsid w:val="00EC5E3E"/>
    <w:rsid w:val="00EE51C4"/>
    <w:rsid w:val="00F21766"/>
    <w:rsid w:val="00F234D7"/>
    <w:rsid w:val="00F43E71"/>
    <w:rsid w:val="00F45BB2"/>
    <w:rsid w:val="00F47991"/>
    <w:rsid w:val="00F6113F"/>
    <w:rsid w:val="00F70148"/>
    <w:rsid w:val="00F76371"/>
    <w:rsid w:val="00F87F1F"/>
    <w:rsid w:val="00FB047F"/>
    <w:rsid w:val="00FB62C2"/>
    <w:rsid w:val="00FD1A5C"/>
    <w:rsid w:val="00FD6474"/>
    <w:rsid w:val="00FE5BA1"/>
    <w:rsid w:val="00FF02C3"/>
    <w:rsid w:val="00FF348A"/>
    <w:rsid w:val="00FF4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5D2F9"/>
  <w15:docId w15:val="{83C30848-96BB-4911-86C1-322645882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789C"/>
    <w:pPr>
      <w:jc w:val="both"/>
    </w:pPr>
    <w:rPr>
      <w:rFonts w:ascii="Times New Roman" w:hAnsi="Times New Roman"/>
      <w:sz w:val="26"/>
    </w:rPr>
  </w:style>
  <w:style w:type="paragraph" w:styleId="Heading1">
    <w:name w:val="heading 1"/>
    <w:aliases w:val="Baocao 1,Chu de,Heading,Heading1,Tieude1"/>
    <w:basedOn w:val="Normal"/>
    <w:next w:val="Normal"/>
    <w:link w:val="Heading1Char"/>
    <w:uiPriority w:val="9"/>
    <w:qFormat/>
    <w:rsid w:val="008F3955"/>
    <w:pPr>
      <w:keepNext/>
      <w:keepLines/>
      <w:spacing w:before="240"/>
      <w:outlineLvl w:val="0"/>
    </w:pPr>
    <w:rPr>
      <w:rFonts w:eastAsiaTheme="majorEastAsia" w:cstheme="majorBidi"/>
      <w:b/>
      <w:caps/>
      <w:szCs w:val="32"/>
    </w:rPr>
  </w:style>
  <w:style w:type="paragraph" w:styleId="Heading2">
    <w:name w:val="heading 2"/>
    <w:aliases w:val="H 2 Char Char,2 headline,h,Heading 2 Char Char Char,Tieude2"/>
    <w:basedOn w:val="Normal"/>
    <w:next w:val="Normal"/>
    <w:link w:val="Heading2Char"/>
    <w:uiPriority w:val="9"/>
    <w:unhideWhenUsed/>
    <w:qFormat/>
    <w:rsid w:val="0038078E"/>
    <w:pPr>
      <w:keepNext/>
      <w:keepLines/>
      <w:spacing w:before="40"/>
      <w:outlineLvl w:val="1"/>
    </w:pPr>
    <w:rPr>
      <w:rFonts w:eastAsiaTheme="majorEastAsia" w:cstheme="majorBidi"/>
      <w:b/>
      <w:sz w:val="28"/>
      <w:szCs w:val="26"/>
    </w:rPr>
  </w:style>
  <w:style w:type="paragraph" w:styleId="Heading3">
    <w:name w:val="heading 3"/>
    <w:aliases w:val="Heading 3 Char Char Char Char,Wroclaw3,Appendix 1- Titre 3,Heading 3 Char Char Char Char1,Heading 3 Char Char Char Char2,Heading 3 Char Char Char Char3"/>
    <w:basedOn w:val="Normal"/>
    <w:next w:val="Normal"/>
    <w:link w:val="Heading3Char"/>
    <w:uiPriority w:val="9"/>
    <w:unhideWhenUsed/>
    <w:qFormat/>
    <w:rsid w:val="007F6EB8"/>
    <w:pPr>
      <w:keepNext/>
      <w:keepLines/>
      <w:spacing w:before="4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unhideWhenUsed/>
    <w:qFormat/>
    <w:rsid w:val="000C10B9"/>
    <w:pPr>
      <w:keepNext/>
      <w:keepLines/>
      <w:spacing w:before="40" w:line="336" w:lineRule="auto"/>
      <w:ind w:firstLine="720"/>
      <w:outlineLvl w:val="3"/>
    </w:pPr>
    <w:rPr>
      <w:rFonts w:eastAsiaTheme="majorEastAsia" w:cstheme="majorBidi"/>
      <w:i/>
      <w:iCs/>
      <w:sz w:val="28"/>
    </w:rPr>
  </w:style>
  <w:style w:type="paragraph" w:styleId="Heading5">
    <w:name w:val="heading 5"/>
    <w:basedOn w:val="Normal"/>
    <w:next w:val="Normal"/>
    <w:link w:val="Heading5Char"/>
    <w:uiPriority w:val="9"/>
    <w:unhideWhenUsed/>
    <w:qFormat/>
    <w:rsid w:val="000C10B9"/>
    <w:pPr>
      <w:keepNext/>
      <w:keepLines/>
      <w:spacing w:before="40" w:line="336" w:lineRule="auto"/>
      <w:ind w:firstLine="720"/>
      <w:outlineLvl w:val="4"/>
    </w:pPr>
    <w:rPr>
      <w:rFonts w:eastAsiaTheme="majorEastAsia" w:cstheme="majorBidi"/>
      <w:i/>
      <w:sz w:val="28"/>
      <w:u w:val="single"/>
    </w:rPr>
  </w:style>
  <w:style w:type="paragraph" w:styleId="Heading6">
    <w:name w:val="heading 6"/>
    <w:aliases w:val="Table"/>
    <w:basedOn w:val="Normal"/>
    <w:next w:val="Normal"/>
    <w:link w:val="Heading6Char"/>
    <w:uiPriority w:val="9"/>
    <w:unhideWhenUsed/>
    <w:qFormat/>
    <w:rsid w:val="000C10B9"/>
    <w:pPr>
      <w:keepNext/>
      <w:keepLines/>
      <w:spacing w:before="40" w:line="336" w:lineRule="auto"/>
      <w:ind w:firstLine="720"/>
      <w:outlineLvl w:val="5"/>
    </w:pPr>
    <w:rPr>
      <w:rFonts w:asciiTheme="majorHAnsi" w:eastAsiaTheme="majorEastAsia" w:hAnsiTheme="majorHAnsi" w:cstheme="majorBidi"/>
      <w:color w:val="1F4D78" w:themeColor="accent1" w:themeShade="7F"/>
      <w:sz w:val="28"/>
    </w:rPr>
  </w:style>
  <w:style w:type="paragraph" w:styleId="Heading7">
    <w:name w:val="heading 7"/>
    <w:aliases w:val="Figure"/>
    <w:basedOn w:val="Normal"/>
    <w:next w:val="Normal"/>
    <w:link w:val="Heading7Char"/>
    <w:uiPriority w:val="9"/>
    <w:qFormat/>
    <w:rsid w:val="000C10B9"/>
    <w:pPr>
      <w:keepNext/>
      <w:tabs>
        <w:tab w:val="center" w:pos="1985"/>
      </w:tabs>
      <w:ind w:firstLine="720"/>
      <w:outlineLvl w:val="6"/>
    </w:pPr>
    <w:rPr>
      <w:rFonts w:eastAsia="Times New Roman" w:cs="Times New Roman"/>
      <w:i/>
      <w:szCs w:val="20"/>
      <w:lang w:val="vi-VN"/>
    </w:rPr>
  </w:style>
  <w:style w:type="paragraph" w:styleId="Heading8">
    <w:name w:val="heading 8"/>
    <w:basedOn w:val="Normal"/>
    <w:next w:val="Normal"/>
    <w:link w:val="Heading8Char"/>
    <w:uiPriority w:val="9"/>
    <w:qFormat/>
    <w:rsid w:val="000C10B9"/>
    <w:pPr>
      <w:keepNext/>
      <w:tabs>
        <w:tab w:val="center" w:pos="1985"/>
      </w:tabs>
      <w:ind w:firstLine="720"/>
      <w:outlineLvl w:val="7"/>
    </w:pPr>
    <w:rPr>
      <w:rFonts w:eastAsia="Times New Roman" w:cs="Times New Roman"/>
      <w:b/>
      <w:szCs w:val="20"/>
      <w:lang w:val="vi-VN"/>
    </w:rPr>
  </w:style>
  <w:style w:type="paragraph" w:styleId="Heading9">
    <w:name w:val="heading 9"/>
    <w:basedOn w:val="Normal"/>
    <w:next w:val="Normal"/>
    <w:link w:val="Heading9Char"/>
    <w:uiPriority w:val="9"/>
    <w:qFormat/>
    <w:rsid w:val="000C10B9"/>
    <w:pPr>
      <w:keepNext/>
      <w:tabs>
        <w:tab w:val="center" w:pos="1985"/>
      </w:tabs>
      <w:ind w:firstLine="720"/>
      <w:jc w:val="center"/>
      <w:outlineLvl w:val="8"/>
    </w:pPr>
    <w:rPr>
      <w:rFonts w:ascii=".VnTimeH" w:eastAsia="Times New Roman" w:hAnsi=".VnTimeH" w:cs="Times New Roman"/>
      <w:b/>
      <w:sz w:val="36"/>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ocao 1 Char,Chu de Char,Heading Char,Heading1 Char,Tieude1 Char"/>
    <w:basedOn w:val="DefaultParagraphFont"/>
    <w:link w:val="Heading1"/>
    <w:uiPriority w:val="9"/>
    <w:rsid w:val="008F3955"/>
    <w:rPr>
      <w:rFonts w:ascii="Times New Roman" w:eastAsiaTheme="majorEastAsia" w:hAnsi="Times New Roman" w:cstheme="majorBidi"/>
      <w:b/>
      <w:caps/>
      <w:sz w:val="26"/>
      <w:szCs w:val="32"/>
    </w:rPr>
  </w:style>
  <w:style w:type="character" w:customStyle="1" w:styleId="Heading2Char">
    <w:name w:val="Heading 2 Char"/>
    <w:aliases w:val="H 2 Char Char Char,2 headline Char,h Char,Heading 2 Char Char Char Char,Tieude2 Char"/>
    <w:basedOn w:val="DefaultParagraphFont"/>
    <w:link w:val="Heading2"/>
    <w:uiPriority w:val="9"/>
    <w:rsid w:val="007A3879"/>
    <w:rPr>
      <w:rFonts w:ascii="Times New Roman" w:eastAsiaTheme="majorEastAsia" w:hAnsi="Times New Roman" w:cstheme="majorBidi"/>
      <w:b/>
      <w:sz w:val="28"/>
      <w:szCs w:val="26"/>
    </w:rPr>
  </w:style>
  <w:style w:type="paragraph" w:styleId="NormalWeb">
    <w:name w:val="Normal (Web)"/>
    <w:basedOn w:val="Normal"/>
    <w:link w:val="NormalWebChar"/>
    <w:uiPriority w:val="99"/>
    <w:unhideWhenUsed/>
    <w:rsid w:val="00AB3B78"/>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AB3B78"/>
  </w:style>
  <w:style w:type="character" w:styleId="Hyperlink">
    <w:name w:val="Hyperlink"/>
    <w:basedOn w:val="DefaultParagraphFont"/>
    <w:uiPriority w:val="99"/>
    <w:unhideWhenUsed/>
    <w:rsid w:val="006A5096"/>
    <w:rPr>
      <w:rFonts w:cs="Times New Roman"/>
      <w:noProof/>
      <w:color w:val="0000FF"/>
      <w:u w:val="single"/>
    </w:rPr>
  </w:style>
  <w:style w:type="character" w:customStyle="1" w:styleId="Heading3Char">
    <w:name w:val="Heading 3 Char"/>
    <w:aliases w:val="Heading 3 Char Char Char Char Char,Wroclaw3 Char,Appendix 1- Titre 3 Char,Heading 3 Char Char Char Char1 Char,Heading 3 Char Char Char Char2 Char,Heading 3 Char Char Char Char3 Char"/>
    <w:basedOn w:val="DefaultParagraphFont"/>
    <w:link w:val="Heading3"/>
    <w:uiPriority w:val="9"/>
    <w:qFormat/>
    <w:rsid w:val="007F6EB8"/>
    <w:rPr>
      <w:rFonts w:ascii="Times New Roman" w:eastAsiaTheme="majorEastAsia" w:hAnsi="Times New Roman" w:cstheme="majorBidi"/>
      <w:b/>
      <w:i/>
      <w:color w:val="000000" w:themeColor="text1"/>
      <w:sz w:val="26"/>
      <w:szCs w:val="24"/>
    </w:rPr>
  </w:style>
  <w:style w:type="paragraph" w:styleId="ListParagraph">
    <w:name w:val="List Paragraph"/>
    <w:basedOn w:val="Normal"/>
    <w:link w:val="ListParagraphChar"/>
    <w:uiPriority w:val="34"/>
    <w:qFormat/>
    <w:rsid w:val="00F45BB2"/>
    <w:pPr>
      <w:spacing w:after="200" w:line="276" w:lineRule="auto"/>
      <w:ind w:left="720"/>
      <w:contextualSpacing/>
    </w:pPr>
  </w:style>
  <w:style w:type="character" w:customStyle="1" w:styleId="fontstyle51">
    <w:name w:val="fontstyle51"/>
    <w:basedOn w:val="DefaultParagraphFont"/>
    <w:rsid w:val="00F45BB2"/>
    <w:rPr>
      <w:rFonts w:ascii="Times-Roman" w:hAnsi="Times-Roman" w:hint="default"/>
      <w:b w:val="0"/>
      <w:bCs w:val="0"/>
      <w:i w:val="0"/>
      <w:iCs w:val="0"/>
      <w:color w:val="000000"/>
      <w:sz w:val="22"/>
      <w:szCs w:val="22"/>
    </w:rPr>
  </w:style>
  <w:style w:type="character" w:customStyle="1" w:styleId="fontstyle61">
    <w:name w:val="fontstyle61"/>
    <w:basedOn w:val="DefaultParagraphFont"/>
    <w:rsid w:val="00F45BB2"/>
    <w:rPr>
      <w:rFonts w:ascii="TimesNewRoman" w:hAnsi="TimesNewRoman" w:hint="default"/>
      <w:b w:val="0"/>
      <w:bCs w:val="0"/>
      <w:i w:val="0"/>
      <w:iCs w:val="0"/>
      <w:color w:val="000000"/>
      <w:sz w:val="22"/>
      <w:szCs w:val="22"/>
    </w:rPr>
  </w:style>
  <w:style w:type="character" w:customStyle="1" w:styleId="fontstyle71">
    <w:name w:val="fontstyle71"/>
    <w:basedOn w:val="DefaultParagraphFont"/>
    <w:rsid w:val="00F45BB2"/>
    <w:rPr>
      <w:rFonts w:ascii="Times-Italic" w:hAnsi="Times-Italic" w:hint="default"/>
      <w:b w:val="0"/>
      <w:bCs w:val="0"/>
      <w:i/>
      <w:iCs/>
      <w:color w:val="000000"/>
      <w:sz w:val="26"/>
      <w:szCs w:val="26"/>
    </w:rPr>
  </w:style>
  <w:style w:type="character" w:customStyle="1" w:styleId="fontstyle81">
    <w:name w:val="fontstyle81"/>
    <w:basedOn w:val="DefaultParagraphFont"/>
    <w:rsid w:val="00F45BB2"/>
    <w:rPr>
      <w:rFonts w:ascii="TimesNewRoman" w:hAnsi="TimesNewRoman" w:hint="default"/>
      <w:b w:val="0"/>
      <w:bCs w:val="0"/>
      <w:i/>
      <w:iCs/>
      <w:color w:val="000000"/>
      <w:sz w:val="26"/>
      <w:szCs w:val="26"/>
    </w:rPr>
  </w:style>
  <w:style w:type="paragraph" w:styleId="Caption">
    <w:name w:val="caption"/>
    <w:basedOn w:val="Normal"/>
    <w:next w:val="Normal"/>
    <w:unhideWhenUsed/>
    <w:qFormat/>
    <w:rsid w:val="00FB62C2"/>
    <w:pPr>
      <w:spacing w:after="200" w:line="240" w:lineRule="auto"/>
    </w:pPr>
    <w:rPr>
      <w:i/>
      <w:iCs/>
      <w:szCs w:val="18"/>
    </w:rPr>
  </w:style>
  <w:style w:type="paragraph" w:customStyle="1" w:styleId="ubng">
    <w:name w:val="Đầu đề bảng"/>
    <w:basedOn w:val="Normal"/>
    <w:rsid w:val="00C34854"/>
    <w:pPr>
      <w:spacing w:before="60" w:after="120" w:line="240" w:lineRule="auto"/>
    </w:pPr>
    <w:rPr>
      <w:rFonts w:eastAsia="Times New Roman" w:cs="Times New Roman"/>
      <w:b/>
      <w:sz w:val="18"/>
      <w:szCs w:val="24"/>
    </w:rPr>
  </w:style>
  <w:style w:type="paragraph" w:styleId="Header">
    <w:name w:val="header"/>
    <w:aliases w:val="Header Char Char Char,MyHeader"/>
    <w:basedOn w:val="Normal"/>
    <w:link w:val="HeaderChar"/>
    <w:uiPriority w:val="99"/>
    <w:unhideWhenUsed/>
    <w:rsid w:val="00C34854"/>
    <w:pPr>
      <w:tabs>
        <w:tab w:val="center" w:pos="4680"/>
        <w:tab w:val="right" w:pos="9360"/>
      </w:tabs>
      <w:spacing w:line="240" w:lineRule="auto"/>
    </w:pPr>
  </w:style>
  <w:style w:type="character" w:customStyle="1" w:styleId="HeaderChar">
    <w:name w:val="Header Char"/>
    <w:aliases w:val="Header Char Char Char Char1,MyHeader Char1"/>
    <w:basedOn w:val="DefaultParagraphFont"/>
    <w:link w:val="Header"/>
    <w:uiPriority w:val="99"/>
    <w:rsid w:val="00C34854"/>
  </w:style>
  <w:style w:type="paragraph" w:styleId="Footer">
    <w:name w:val="footer"/>
    <w:basedOn w:val="Normal"/>
    <w:link w:val="FooterChar"/>
    <w:uiPriority w:val="99"/>
    <w:unhideWhenUsed/>
    <w:rsid w:val="00C34854"/>
    <w:pPr>
      <w:tabs>
        <w:tab w:val="center" w:pos="4680"/>
        <w:tab w:val="right" w:pos="9360"/>
      </w:tabs>
      <w:spacing w:line="240" w:lineRule="auto"/>
    </w:pPr>
  </w:style>
  <w:style w:type="character" w:customStyle="1" w:styleId="FooterChar">
    <w:name w:val="Footer Char"/>
    <w:basedOn w:val="DefaultParagraphFont"/>
    <w:link w:val="Footer"/>
    <w:uiPriority w:val="99"/>
    <w:rsid w:val="00C34854"/>
  </w:style>
  <w:style w:type="character" w:styleId="Strong">
    <w:name w:val="Strong"/>
    <w:basedOn w:val="DefaultParagraphFont"/>
    <w:uiPriority w:val="22"/>
    <w:qFormat/>
    <w:rsid w:val="00373CD1"/>
    <w:rPr>
      <w:b/>
      <w:bCs/>
    </w:rPr>
  </w:style>
  <w:style w:type="character" w:styleId="Emphasis">
    <w:name w:val="Emphasis"/>
    <w:basedOn w:val="DefaultParagraphFont"/>
    <w:uiPriority w:val="20"/>
    <w:qFormat/>
    <w:rsid w:val="00752390"/>
    <w:rPr>
      <w:i/>
      <w:iCs/>
    </w:rPr>
  </w:style>
  <w:style w:type="character" w:customStyle="1" w:styleId="label">
    <w:name w:val="label"/>
    <w:basedOn w:val="DefaultParagraphFont"/>
    <w:rsid w:val="00752390"/>
  </w:style>
  <w:style w:type="paragraph" w:customStyle="1" w:styleId="ListA1">
    <w:name w:val="List_A1"/>
    <w:basedOn w:val="ListParagraph"/>
    <w:qFormat/>
    <w:rsid w:val="00A74BBF"/>
    <w:pPr>
      <w:numPr>
        <w:numId w:val="1"/>
      </w:numPr>
      <w:pBdr>
        <w:bottom w:val="single" w:sz="4" w:space="1" w:color="auto"/>
      </w:pBdr>
      <w:spacing w:before="240" w:line="240" w:lineRule="auto"/>
      <w:ind w:left="360"/>
      <w:outlineLvl w:val="0"/>
    </w:pPr>
    <w:rPr>
      <w:rFonts w:asciiTheme="majorHAnsi" w:eastAsiaTheme="minorEastAsia" w:hAnsiTheme="majorHAnsi"/>
      <w:color w:val="1F4E79" w:themeColor="accent1" w:themeShade="80"/>
      <w:sz w:val="40"/>
    </w:rPr>
  </w:style>
  <w:style w:type="paragraph" w:customStyle="1" w:styleId="ListA2">
    <w:name w:val="List_A2"/>
    <w:basedOn w:val="NoSpacing"/>
    <w:qFormat/>
    <w:rsid w:val="00A74BBF"/>
    <w:pPr>
      <w:numPr>
        <w:ilvl w:val="1"/>
        <w:numId w:val="1"/>
      </w:numPr>
      <w:tabs>
        <w:tab w:val="num" w:pos="360"/>
      </w:tabs>
      <w:spacing w:before="120" w:after="60"/>
      <w:ind w:left="0" w:firstLine="0"/>
      <w:outlineLvl w:val="1"/>
    </w:pPr>
    <w:rPr>
      <w:rFonts w:asciiTheme="majorHAnsi" w:eastAsiaTheme="minorEastAsia" w:hAnsiTheme="majorHAnsi"/>
      <w:b/>
      <w:color w:val="2E74B5" w:themeColor="accent1" w:themeShade="BF"/>
      <w:sz w:val="28"/>
    </w:rPr>
  </w:style>
  <w:style w:type="paragraph" w:customStyle="1" w:styleId="ListA3">
    <w:name w:val="List_A3"/>
    <w:basedOn w:val="NoSpacing"/>
    <w:link w:val="ListA3Char"/>
    <w:qFormat/>
    <w:rsid w:val="00A74BBF"/>
    <w:pPr>
      <w:numPr>
        <w:ilvl w:val="2"/>
        <w:numId w:val="1"/>
      </w:numPr>
      <w:spacing w:before="60" w:after="60"/>
      <w:outlineLvl w:val="2"/>
    </w:pPr>
    <w:rPr>
      <w:rFonts w:eastAsiaTheme="minorEastAsia"/>
      <w:color w:val="000000" w:themeColor="text1"/>
    </w:rPr>
  </w:style>
  <w:style w:type="paragraph" w:customStyle="1" w:styleId="ListA4">
    <w:name w:val="List_A4"/>
    <w:basedOn w:val="NoSpacing"/>
    <w:link w:val="ListA4Char"/>
    <w:qFormat/>
    <w:rsid w:val="00A74BBF"/>
    <w:pPr>
      <w:numPr>
        <w:ilvl w:val="3"/>
        <w:numId w:val="1"/>
      </w:numPr>
      <w:spacing w:before="60" w:after="60"/>
      <w:outlineLvl w:val="3"/>
    </w:pPr>
    <w:rPr>
      <w:rFonts w:eastAsiaTheme="minorEastAsia"/>
    </w:rPr>
  </w:style>
  <w:style w:type="character" w:customStyle="1" w:styleId="ListA3Char">
    <w:name w:val="List_A3 Char"/>
    <w:basedOn w:val="DefaultParagraphFont"/>
    <w:link w:val="ListA3"/>
    <w:rsid w:val="00A74BBF"/>
    <w:rPr>
      <w:rFonts w:eastAsiaTheme="minorEastAsia"/>
      <w:color w:val="000000" w:themeColor="text1"/>
    </w:rPr>
  </w:style>
  <w:style w:type="paragraph" w:customStyle="1" w:styleId="ListA5">
    <w:name w:val="List_A5"/>
    <w:basedOn w:val="NoSpacing"/>
    <w:link w:val="ListA5Char"/>
    <w:qFormat/>
    <w:rsid w:val="00A74BBF"/>
    <w:pPr>
      <w:numPr>
        <w:ilvl w:val="4"/>
        <w:numId w:val="1"/>
      </w:numPr>
      <w:spacing w:before="60" w:after="60"/>
      <w:outlineLvl w:val="4"/>
    </w:pPr>
    <w:rPr>
      <w:rFonts w:eastAsiaTheme="minorEastAsia"/>
    </w:rPr>
  </w:style>
  <w:style w:type="character" w:customStyle="1" w:styleId="ListA4Char">
    <w:name w:val="List_A4 Char"/>
    <w:basedOn w:val="DefaultParagraphFont"/>
    <w:link w:val="ListA4"/>
    <w:rsid w:val="00A74BBF"/>
    <w:rPr>
      <w:rFonts w:eastAsiaTheme="minorEastAsia"/>
    </w:rPr>
  </w:style>
  <w:style w:type="character" w:customStyle="1" w:styleId="ListA5Char">
    <w:name w:val="List_A5 Char"/>
    <w:basedOn w:val="DefaultParagraphFont"/>
    <w:link w:val="ListA5"/>
    <w:rsid w:val="00A74BBF"/>
    <w:rPr>
      <w:rFonts w:eastAsiaTheme="minorEastAsia"/>
    </w:rPr>
  </w:style>
  <w:style w:type="paragraph" w:styleId="NoSpacing">
    <w:name w:val="No Spacing"/>
    <w:uiPriority w:val="1"/>
    <w:qFormat/>
    <w:rsid w:val="00A74BBF"/>
    <w:pPr>
      <w:spacing w:line="240" w:lineRule="auto"/>
    </w:pPr>
  </w:style>
  <w:style w:type="table" w:customStyle="1" w:styleId="MediumGrid1-Accent15">
    <w:name w:val="Medium Grid 1 - Accent 15"/>
    <w:basedOn w:val="TableNormal"/>
    <w:next w:val="MediumGrid1-Accent1"/>
    <w:uiPriority w:val="67"/>
    <w:rsid w:val="00405D1F"/>
    <w:pPr>
      <w:spacing w:line="240" w:lineRule="auto"/>
      <w:ind w:left="1080" w:hanging="360"/>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1">
    <w:name w:val="Medium Grid 1 Accent 1"/>
    <w:basedOn w:val="TableNormal"/>
    <w:uiPriority w:val="67"/>
    <w:semiHidden/>
    <w:unhideWhenUsed/>
    <w:rsid w:val="00405D1F"/>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mw-headline">
    <w:name w:val="mw-headline"/>
    <w:basedOn w:val="DefaultParagraphFont"/>
    <w:rsid w:val="00E010DA"/>
  </w:style>
  <w:style w:type="character" w:customStyle="1" w:styleId="mw-editsection">
    <w:name w:val="mw-editsection"/>
    <w:basedOn w:val="DefaultParagraphFont"/>
    <w:rsid w:val="00E010DA"/>
  </w:style>
  <w:style w:type="character" w:customStyle="1" w:styleId="mw-editsection-bracket">
    <w:name w:val="mw-editsection-bracket"/>
    <w:basedOn w:val="DefaultParagraphFont"/>
    <w:rsid w:val="00E010DA"/>
  </w:style>
  <w:style w:type="character" w:customStyle="1" w:styleId="mw-editsection-divider">
    <w:name w:val="mw-editsection-divider"/>
    <w:basedOn w:val="DefaultParagraphFont"/>
    <w:rsid w:val="00E010DA"/>
  </w:style>
  <w:style w:type="paragraph" w:customStyle="1" w:styleId="CoverHeader">
    <w:name w:val="Cover_Header"/>
    <w:link w:val="CoverHeaderChar"/>
    <w:qFormat/>
    <w:rsid w:val="0038078E"/>
    <w:pPr>
      <w:shd w:val="clear" w:color="auto" w:fill="FFFFFF" w:themeFill="background1"/>
      <w:spacing w:before="240" w:after="60" w:line="276" w:lineRule="auto"/>
    </w:pPr>
    <w:rPr>
      <w:rFonts w:eastAsiaTheme="minorEastAsia"/>
      <w:b/>
      <w:sz w:val="28"/>
      <w:szCs w:val="28"/>
    </w:rPr>
  </w:style>
  <w:style w:type="character" w:customStyle="1" w:styleId="CoverHeaderChar">
    <w:name w:val="Cover_Header Char"/>
    <w:basedOn w:val="DefaultParagraphFont"/>
    <w:link w:val="CoverHeader"/>
    <w:rsid w:val="0038078E"/>
    <w:rPr>
      <w:rFonts w:eastAsiaTheme="minorEastAsia"/>
      <w:b/>
      <w:sz w:val="28"/>
      <w:szCs w:val="28"/>
      <w:shd w:val="clear" w:color="auto" w:fill="FFFFFF" w:themeFill="background1"/>
    </w:rPr>
  </w:style>
  <w:style w:type="paragraph" w:customStyle="1" w:styleId="Listdescript">
    <w:name w:val="List_descript"/>
    <w:basedOn w:val="Normal"/>
    <w:link w:val="ListdescriptChar"/>
    <w:qFormat/>
    <w:rsid w:val="00D12EDE"/>
    <w:pPr>
      <w:spacing w:before="60" w:after="60" w:line="240" w:lineRule="auto"/>
    </w:pPr>
    <w:rPr>
      <w:rFonts w:asciiTheme="minorHAnsi" w:eastAsiaTheme="minorEastAsia" w:hAnsiTheme="minorHAnsi"/>
      <w:sz w:val="22"/>
    </w:rPr>
  </w:style>
  <w:style w:type="character" w:customStyle="1" w:styleId="ListdescriptChar">
    <w:name w:val="List_descript Char"/>
    <w:basedOn w:val="DefaultParagraphFont"/>
    <w:link w:val="Listdescript"/>
    <w:rsid w:val="00D12EDE"/>
    <w:rPr>
      <w:rFonts w:eastAsiaTheme="minorEastAsia"/>
    </w:rPr>
  </w:style>
  <w:style w:type="table" w:styleId="TableGrid">
    <w:name w:val="Table Grid"/>
    <w:basedOn w:val="TableNormal"/>
    <w:uiPriority w:val="59"/>
    <w:rsid w:val="003646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1BB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BBF"/>
    <w:rPr>
      <w:rFonts w:ascii="Segoe UI" w:hAnsi="Segoe UI" w:cs="Segoe UI"/>
      <w:sz w:val="18"/>
      <w:szCs w:val="18"/>
    </w:rPr>
  </w:style>
  <w:style w:type="character" w:customStyle="1" w:styleId="sc111">
    <w:name w:val="sc111"/>
    <w:basedOn w:val="DefaultParagraphFont"/>
    <w:rsid w:val="00257D76"/>
    <w:rPr>
      <w:rFonts w:ascii="Times New Roman" w:hAnsi="Times New Roman" w:cs="Times New Roman" w:hint="default"/>
      <w:color w:val="B58900"/>
      <w:sz w:val="20"/>
      <w:szCs w:val="20"/>
    </w:rPr>
  </w:style>
  <w:style w:type="character" w:customStyle="1" w:styleId="sc10">
    <w:name w:val="sc10"/>
    <w:basedOn w:val="DefaultParagraphFont"/>
    <w:rsid w:val="00257D76"/>
    <w:rPr>
      <w:rFonts w:ascii="Times New Roman" w:hAnsi="Times New Roman" w:cs="Times New Roman" w:hint="default"/>
      <w:color w:val="657B83"/>
      <w:sz w:val="20"/>
      <w:szCs w:val="20"/>
    </w:rPr>
  </w:style>
  <w:style w:type="character" w:customStyle="1" w:styleId="sc0">
    <w:name w:val="sc0"/>
    <w:basedOn w:val="DefaultParagraphFont"/>
    <w:rsid w:val="00257D76"/>
    <w:rPr>
      <w:rFonts w:ascii="Times New Roman" w:hAnsi="Times New Roman" w:cs="Times New Roman" w:hint="default"/>
      <w:color w:val="657B83"/>
      <w:sz w:val="20"/>
      <w:szCs w:val="20"/>
    </w:rPr>
  </w:style>
  <w:style w:type="character" w:customStyle="1" w:styleId="sc41">
    <w:name w:val="sc41"/>
    <w:basedOn w:val="DefaultParagraphFont"/>
    <w:rsid w:val="00257D76"/>
    <w:rPr>
      <w:rFonts w:ascii="Times New Roman" w:hAnsi="Times New Roman" w:cs="Times New Roman" w:hint="default"/>
      <w:color w:val="2AA198"/>
      <w:sz w:val="20"/>
      <w:szCs w:val="20"/>
    </w:rPr>
  </w:style>
  <w:style w:type="character" w:customStyle="1" w:styleId="sc21">
    <w:name w:val="sc21"/>
    <w:basedOn w:val="DefaultParagraphFont"/>
    <w:rsid w:val="003058E5"/>
    <w:rPr>
      <w:rFonts w:ascii="Times New Roman" w:hAnsi="Times New Roman" w:cs="Times New Roman" w:hint="default"/>
      <w:i/>
      <w:iCs/>
      <w:color w:val="93A1A1"/>
      <w:sz w:val="20"/>
      <w:szCs w:val="20"/>
    </w:rPr>
  </w:style>
  <w:style w:type="character" w:customStyle="1" w:styleId="sc51">
    <w:name w:val="sc51"/>
    <w:basedOn w:val="DefaultParagraphFont"/>
    <w:rsid w:val="003058E5"/>
    <w:rPr>
      <w:rFonts w:ascii="Times New Roman" w:hAnsi="Times New Roman" w:cs="Times New Roman" w:hint="default"/>
      <w:color w:val="859900"/>
      <w:sz w:val="20"/>
      <w:szCs w:val="20"/>
    </w:rPr>
  </w:style>
  <w:style w:type="character" w:customStyle="1" w:styleId="sc71">
    <w:name w:val="sc71"/>
    <w:basedOn w:val="DefaultParagraphFont"/>
    <w:rsid w:val="003058E5"/>
    <w:rPr>
      <w:rFonts w:ascii="Times New Roman" w:hAnsi="Times New Roman" w:cs="Times New Roman" w:hint="default"/>
      <w:color w:val="2AA198"/>
      <w:sz w:val="20"/>
      <w:szCs w:val="20"/>
    </w:rPr>
  </w:style>
  <w:style w:type="character" w:customStyle="1" w:styleId="sc19">
    <w:name w:val="sc19"/>
    <w:basedOn w:val="DefaultParagraphFont"/>
    <w:rsid w:val="003058E5"/>
    <w:rPr>
      <w:rFonts w:ascii="Times New Roman" w:hAnsi="Times New Roman" w:cs="Times New Roman" w:hint="default"/>
      <w:color w:val="657B83"/>
      <w:sz w:val="20"/>
      <w:szCs w:val="20"/>
    </w:rPr>
  </w:style>
  <w:style w:type="character" w:customStyle="1" w:styleId="text">
    <w:name w:val="text"/>
    <w:basedOn w:val="DefaultParagraphFont"/>
    <w:rsid w:val="006A4AFF"/>
  </w:style>
  <w:style w:type="character" w:customStyle="1" w:styleId="author-ref">
    <w:name w:val="author-ref"/>
    <w:basedOn w:val="DefaultParagraphFont"/>
    <w:rsid w:val="006A4AFF"/>
  </w:style>
  <w:style w:type="character" w:customStyle="1" w:styleId="title-text">
    <w:name w:val="title-text"/>
    <w:basedOn w:val="DefaultParagraphFont"/>
    <w:rsid w:val="006A4AFF"/>
  </w:style>
  <w:style w:type="paragraph" w:styleId="TOCHeading">
    <w:name w:val="TOC Heading"/>
    <w:basedOn w:val="Heading1"/>
    <w:next w:val="Normal"/>
    <w:uiPriority w:val="39"/>
    <w:unhideWhenUsed/>
    <w:qFormat/>
    <w:rsid w:val="00393D63"/>
    <w:pPr>
      <w:spacing w:line="259" w:lineRule="auto"/>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393D63"/>
    <w:pPr>
      <w:spacing w:after="100"/>
    </w:pPr>
  </w:style>
  <w:style w:type="paragraph" w:styleId="TOC2">
    <w:name w:val="toc 2"/>
    <w:basedOn w:val="Normal"/>
    <w:next w:val="Normal"/>
    <w:autoRedefine/>
    <w:uiPriority w:val="39"/>
    <w:unhideWhenUsed/>
    <w:rsid w:val="00393D63"/>
    <w:pPr>
      <w:spacing w:after="100"/>
      <w:ind w:left="260"/>
    </w:pPr>
  </w:style>
  <w:style w:type="paragraph" w:styleId="TOC3">
    <w:name w:val="toc 3"/>
    <w:basedOn w:val="Normal"/>
    <w:next w:val="Normal"/>
    <w:autoRedefine/>
    <w:uiPriority w:val="39"/>
    <w:unhideWhenUsed/>
    <w:rsid w:val="00393D63"/>
    <w:pPr>
      <w:spacing w:after="100"/>
      <w:ind w:left="520"/>
    </w:pPr>
  </w:style>
  <w:style w:type="paragraph" w:styleId="TableofFigures">
    <w:name w:val="table of figures"/>
    <w:basedOn w:val="Normal"/>
    <w:next w:val="Normal"/>
    <w:uiPriority w:val="99"/>
    <w:unhideWhenUsed/>
    <w:rsid w:val="003F4029"/>
  </w:style>
  <w:style w:type="character" w:styleId="PageNumber">
    <w:name w:val="page number"/>
    <w:basedOn w:val="DefaultParagraphFont"/>
    <w:uiPriority w:val="99"/>
    <w:unhideWhenUsed/>
    <w:rsid w:val="00F87F1F"/>
  </w:style>
  <w:style w:type="paragraph" w:customStyle="1" w:styleId="hinhanh">
    <w:name w:val="hinhanh"/>
    <w:basedOn w:val="Normal"/>
    <w:autoRedefine/>
    <w:rsid w:val="006A5096"/>
    <w:pPr>
      <w:jc w:val="center"/>
    </w:pPr>
    <w:rPr>
      <w:i/>
    </w:rPr>
  </w:style>
  <w:style w:type="paragraph" w:customStyle="1" w:styleId="hinhanh1">
    <w:name w:val="hinhanh1"/>
    <w:basedOn w:val="Caption"/>
    <w:autoRedefine/>
    <w:qFormat/>
    <w:rsid w:val="00D62ECA"/>
    <w:pPr>
      <w:jc w:val="center"/>
    </w:pPr>
    <w:rPr>
      <w:szCs w:val="26"/>
    </w:rPr>
  </w:style>
  <w:style w:type="paragraph" w:customStyle="1" w:styleId="EndNoteBibliography">
    <w:name w:val="EndNote Bibliography"/>
    <w:basedOn w:val="Normal"/>
    <w:link w:val="EndNoteBibliographyChar"/>
    <w:rsid w:val="00E61B8F"/>
    <w:pPr>
      <w:spacing w:line="240" w:lineRule="auto"/>
    </w:pPr>
    <w:rPr>
      <w:rFonts w:eastAsia="Times New Roman" w:cs="Times New Roman"/>
      <w:noProof/>
      <w:sz w:val="28"/>
      <w:szCs w:val="24"/>
    </w:rPr>
  </w:style>
  <w:style w:type="character" w:customStyle="1" w:styleId="EndNoteBibliographyChar">
    <w:name w:val="EndNote Bibliography Char"/>
    <w:basedOn w:val="DefaultParagraphFont"/>
    <w:link w:val="EndNoteBibliography"/>
    <w:rsid w:val="00E61B8F"/>
    <w:rPr>
      <w:rFonts w:ascii="Times New Roman" w:eastAsia="Times New Roman" w:hAnsi="Times New Roman" w:cs="Times New Roman"/>
      <w:noProof/>
      <w:sz w:val="28"/>
      <w:szCs w:val="24"/>
    </w:rPr>
  </w:style>
  <w:style w:type="paragraph" w:customStyle="1" w:styleId="Bnhthng">
    <w:name w:val="Bình thường"/>
    <w:basedOn w:val="Normal"/>
    <w:rsid w:val="00E61B8F"/>
    <w:pPr>
      <w:spacing w:before="80" w:after="80" w:line="240" w:lineRule="auto"/>
      <w:ind w:firstLine="720"/>
    </w:pPr>
    <w:rPr>
      <w:rFonts w:ascii="UVnTime" w:eastAsia="Times New Roman" w:hAnsi="UVnTime" w:cs="Times New Roman"/>
      <w:sz w:val="27"/>
      <w:szCs w:val="27"/>
    </w:rPr>
  </w:style>
  <w:style w:type="character" w:customStyle="1" w:styleId="Heading4Char">
    <w:name w:val="Heading 4 Char"/>
    <w:basedOn w:val="DefaultParagraphFont"/>
    <w:link w:val="Heading4"/>
    <w:uiPriority w:val="9"/>
    <w:rsid w:val="000C10B9"/>
    <w:rPr>
      <w:rFonts w:ascii="Times New Roman" w:eastAsiaTheme="majorEastAsia" w:hAnsi="Times New Roman" w:cstheme="majorBidi"/>
      <w:i/>
      <w:iCs/>
      <w:sz w:val="28"/>
    </w:rPr>
  </w:style>
  <w:style w:type="character" w:customStyle="1" w:styleId="Heading5Char">
    <w:name w:val="Heading 5 Char"/>
    <w:basedOn w:val="DefaultParagraphFont"/>
    <w:link w:val="Heading5"/>
    <w:uiPriority w:val="9"/>
    <w:rsid w:val="000C10B9"/>
    <w:rPr>
      <w:rFonts w:ascii="Times New Roman" w:eastAsiaTheme="majorEastAsia" w:hAnsi="Times New Roman" w:cstheme="majorBidi"/>
      <w:i/>
      <w:sz w:val="28"/>
      <w:u w:val="single"/>
    </w:rPr>
  </w:style>
  <w:style w:type="character" w:customStyle="1" w:styleId="Heading6Char">
    <w:name w:val="Heading 6 Char"/>
    <w:aliases w:val="Table Char"/>
    <w:basedOn w:val="DefaultParagraphFont"/>
    <w:link w:val="Heading6"/>
    <w:uiPriority w:val="9"/>
    <w:rsid w:val="000C10B9"/>
    <w:rPr>
      <w:rFonts w:asciiTheme="majorHAnsi" w:eastAsiaTheme="majorEastAsia" w:hAnsiTheme="majorHAnsi" w:cstheme="majorBidi"/>
      <w:color w:val="1F4D78" w:themeColor="accent1" w:themeShade="7F"/>
      <w:sz w:val="28"/>
    </w:rPr>
  </w:style>
  <w:style w:type="character" w:customStyle="1" w:styleId="Heading7Char">
    <w:name w:val="Heading 7 Char"/>
    <w:aliases w:val="Figure Char"/>
    <w:basedOn w:val="DefaultParagraphFont"/>
    <w:link w:val="Heading7"/>
    <w:uiPriority w:val="9"/>
    <w:rsid w:val="000C10B9"/>
    <w:rPr>
      <w:rFonts w:ascii="Times New Roman" w:eastAsia="Times New Roman" w:hAnsi="Times New Roman" w:cs="Times New Roman"/>
      <w:i/>
      <w:sz w:val="26"/>
      <w:szCs w:val="20"/>
      <w:lang w:val="vi-VN"/>
    </w:rPr>
  </w:style>
  <w:style w:type="character" w:customStyle="1" w:styleId="Heading8Char">
    <w:name w:val="Heading 8 Char"/>
    <w:basedOn w:val="DefaultParagraphFont"/>
    <w:link w:val="Heading8"/>
    <w:uiPriority w:val="9"/>
    <w:rsid w:val="000C10B9"/>
    <w:rPr>
      <w:rFonts w:ascii="Times New Roman" w:eastAsia="Times New Roman" w:hAnsi="Times New Roman" w:cs="Times New Roman"/>
      <w:b/>
      <w:sz w:val="26"/>
      <w:szCs w:val="20"/>
      <w:lang w:val="vi-VN"/>
    </w:rPr>
  </w:style>
  <w:style w:type="character" w:customStyle="1" w:styleId="Heading9Char">
    <w:name w:val="Heading 9 Char"/>
    <w:basedOn w:val="DefaultParagraphFont"/>
    <w:link w:val="Heading9"/>
    <w:uiPriority w:val="9"/>
    <w:rsid w:val="000C10B9"/>
    <w:rPr>
      <w:rFonts w:ascii=".VnTimeH" w:eastAsia="Times New Roman" w:hAnsi=".VnTimeH" w:cs="Times New Roman"/>
      <w:b/>
      <w:sz w:val="36"/>
      <w:szCs w:val="20"/>
      <w:lang w:val="vi-VN"/>
    </w:rPr>
  </w:style>
  <w:style w:type="paragraph" w:customStyle="1" w:styleId="Hinhve">
    <w:name w:val="Hinh ve"/>
    <w:basedOn w:val="Normal"/>
    <w:qFormat/>
    <w:rsid w:val="000C10B9"/>
    <w:pPr>
      <w:spacing w:line="336" w:lineRule="auto"/>
      <w:ind w:firstLine="720"/>
      <w:jc w:val="center"/>
    </w:pPr>
    <w:rPr>
      <w:rFonts w:eastAsia="Arial" w:cs="Times New Roman"/>
      <w:b/>
      <w:sz w:val="24"/>
      <w:szCs w:val="28"/>
      <w:lang w:val="vi-VN"/>
    </w:rPr>
  </w:style>
  <w:style w:type="character" w:customStyle="1" w:styleId="hps">
    <w:name w:val="hps"/>
    <w:basedOn w:val="DefaultParagraphFont"/>
    <w:rsid w:val="000C10B9"/>
  </w:style>
  <w:style w:type="paragraph" w:customStyle="1" w:styleId="text9">
    <w:name w:val="text9"/>
    <w:basedOn w:val="Normal"/>
    <w:rsid w:val="000C10B9"/>
    <w:pPr>
      <w:spacing w:before="100" w:beforeAutospacing="1" w:after="100" w:afterAutospacing="1" w:line="240" w:lineRule="auto"/>
      <w:ind w:firstLine="720"/>
    </w:pPr>
    <w:rPr>
      <w:rFonts w:eastAsia="Times New Roman" w:cs="Times New Roman"/>
      <w:szCs w:val="24"/>
      <w:lang w:val="vi-VN"/>
    </w:rPr>
  </w:style>
  <w:style w:type="paragraph" w:styleId="BodyTextIndent">
    <w:name w:val="Body Text Indent"/>
    <w:basedOn w:val="Normal"/>
    <w:link w:val="BodyTextIndentChar"/>
    <w:uiPriority w:val="99"/>
    <w:unhideWhenUsed/>
    <w:rsid w:val="000C10B9"/>
    <w:pPr>
      <w:spacing w:line="240" w:lineRule="auto"/>
      <w:ind w:firstLine="720"/>
    </w:pPr>
    <w:rPr>
      <w:rFonts w:eastAsia="Times New Roman" w:cs="Times New Roman"/>
      <w:sz w:val="28"/>
      <w:szCs w:val="28"/>
      <w:lang w:val="fr-FR"/>
    </w:rPr>
  </w:style>
  <w:style w:type="character" w:customStyle="1" w:styleId="BodyTextIndentChar">
    <w:name w:val="Body Text Indent Char"/>
    <w:basedOn w:val="DefaultParagraphFont"/>
    <w:link w:val="BodyTextIndent"/>
    <w:uiPriority w:val="99"/>
    <w:rsid w:val="000C10B9"/>
    <w:rPr>
      <w:rFonts w:ascii="Times New Roman" w:eastAsia="Times New Roman" w:hAnsi="Times New Roman" w:cs="Times New Roman"/>
      <w:sz w:val="28"/>
      <w:szCs w:val="28"/>
      <w:lang w:val="fr-FR"/>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fn,fn Char,single space"/>
    <w:basedOn w:val="Normal"/>
    <w:link w:val="FootnoteTextChar"/>
    <w:uiPriority w:val="99"/>
    <w:semiHidden/>
    <w:unhideWhenUsed/>
    <w:rsid w:val="000C10B9"/>
    <w:pPr>
      <w:spacing w:before="200" w:line="240" w:lineRule="auto"/>
      <w:ind w:firstLine="720"/>
    </w:pPr>
    <w:rPr>
      <w:rFonts w:eastAsia="Arial" w:cs="Times New Roman"/>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1"/>
    <w:basedOn w:val="DefaultParagraphFont"/>
    <w:link w:val="FootnoteText"/>
    <w:uiPriority w:val="99"/>
    <w:semiHidden/>
    <w:rsid w:val="000C10B9"/>
    <w:rPr>
      <w:rFonts w:ascii="Times New Roman" w:eastAsia="Arial" w:hAnsi="Times New Roman" w:cs="Times New Roman"/>
      <w:sz w:val="20"/>
      <w:szCs w:val="20"/>
    </w:rPr>
  </w:style>
  <w:style w:type="character" w:styleId="FootnoteReference">
    <w:name w:val="footnote reference"/>
    <w:uiPriority w:val="99"/>
    <w:semiHidden/>
    <w:unhideWhenUsed/>
    <w:rsid w:val="000C10B9"/>
    <w:rPr>
      <w:vertAlign w:val="superscript"/>
    </w:rPr>
  </w:style>
  <w:style w:type="paragraph" w:customStyle="1" w:styleId="EndNoteBibliographyTitle">
    <w:name w:val="EndNote Bibliography Title"/>
    <w:basedOn w:val="Normal"/>
    <w:link w:val="EndNoteBibliographyTitleChar"/>
    <w:rsid w:val="000C10B9"/>
    <w:pPr>
      <w:spacing w:line="336" w:lineRule="auto"/>
      <w:jc w:val="center"/>
    </w:pPr>
    <w:rPr>
      <w:rFonts w:eastAsia="Times New Roman" w:cs="Times New Roman"/>
      <w:noProof/>
      <w:sz w:val="28"/>
      <w:szCs w:val="24"/>
    </w:rPr>
  </w:style>
  <w:style w:type="character" w:customStyle="1" w:styleId="NormalWebChar">
    <w:name w:val="Normal (Web) Char"/>
    <w:basedOn w:val="DefaultParagraphFont"/>
    <w:link w:val="NormalWeb"/>
    <w:uiPriority w:val="99"/>
    <w:rsid w:val="000C10B9"/>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0C10B9"/>
    <w:rPr>
      <w:rFonts w:ascii="Times New Roman" w:eastAsia="Times New Roman" w:hAnsi="Times New Roman" w:cs="Times New Roman"/>
      <w:noProof/>
      <w:sz w:val="28"/>
      <w:szCs w:val="24"/>
    </w:rPr>
  </w:style>
  <w:style w:type="paragraph" w:styleId="BodyText">
    <w:name w:val="Body Text"/>
    <w:aliases w:val="Char3,Char Char Char,Body Text Char Char Char Char,Body Text Char Char Char Char Char Char Char Char,Body Text Char Char Char Char Char,Body Text Char Char"/>
    <w:basedOn w:val="Normal"/>
    <w:link w:val="BodyTextChar"/>
    <w:unhideWhenUsed/>
    <w:qFormat/>
    <w:rsid w:val="000C10B9"/>
    <w:pPr>
      <w:spacing w:after="120" w:line="336" w:lineRule="auto"/>
      <w:ind w:firstLine="720"/>
    </w:pPr>
    <w:rPr>
      <w:sz w:val="28"/>
    </w:rPr>
  </w:style>
  <w:style w:type="character" w:customStyle="1" w:styleId="BodyTextChar">
    <w:name w:val="Body Text Char"/>
    <w:aliases w:val="Char3 Char,Char Char Char Char2,Body Text Char Char Char Char Char1,Body Text Char Char Char Char Char Char Char Char Char,Body Text Char Char Char Char Char Char,Body Text Char Char Char"/>
    <w:basedOn w:val="DefaultParagraphFont"/>
    <w:link w:val="BodyText"/>
    <w:rsid w:val="000C10B9"/>
    <w:rPr>
      <w:rFonts w:ascii="Times New Roman" w:hAnsi="Times New Roman"/>
      <w:sz w:val="28"/>
    </w:rPr>
  </w:style>
  <w:style w:type="paragraph" w:customStyle="1" w:styleId="1">
    <w:name w:val="1"/>
    <w:basedOn w:val="Normal"/>
    <w:link w:val="1Char"/>
    <w:rsid w:val="000C10B9"/>
    <w:pPr>
      <w:spacing w:line="336" w:lineRule="auto"/>
      <w:jc w:val="center"/>
    </w:pPr>
    <w:rPr>
      <w:rFonts w:eastAsia="Times New Roman" w:cs="Times New Roman"/>
      <w:b/>
      <w:bCs/>
      <w:sz w:val="28"/>
      <w:szCs w:val="24"/>
    </w:rPr>
  </w:style>
  <w:style w:type="character" w:customStyle="1" w:styleId="1Char">
    <w:name w:val="1 Char"/>
    <w:basedOn w:val="DefaultParagraphFont"/>
    <w:link w:val="1"/>
    <w:rsid w:val="000C10B9"/>
    <w:rPr>
      <w:rFonts w:ascii="Times New Roman" w:eastAsia="Times New Roman" w:hAnsi="Times New Roman" w:cs="Times New Roman"/>
      <w:b/>
      <w:bCs/>
      <w:sz w:val="28"/>
      <w:szCs w:val="24"/>
    </w:rPr>
  </w:style>
  <w:style w:type="paragraph" w:customStyle="1" w:styleId="2">
    <w:name w:val="2"/>
    <w:basedOn w:val="Normal"/>
    <w:link w:val="2Char"/>
    <w:rsid w:val="000C10B9"/>
    <w:pPr>
      <w:spacing w:before="60" w:after="20" w:line="336" w:lineRule="auto"/>
      <w:ind w:firstLine="720"/>
    </w:pPr>
    <w:rPr>
      <w:rFonts w:eastAsia="Times New Roman" w:cs="Times New Roman"/>
      <w:b/>
      <w:szCs w:val="24"/>
    </w:rPr>
  </w:style>
  <w:style w:type="character" w:customStyle="1" w:styleId="2Char">
    <w:name w:val="2 Char"/>
    <w:basedOn w:val="DefaultParagraphFont"/>
    <w:link w:val="2"/>
    <w:rsid w:val="000C10B9"/>
    <w:rPr>
      <w:rFonts w:ascii="Times New Roman" w:eastAsia="Times New Roman" w:hAnsi="Times New Roman" w:cs="Times New Roman"/>
      <w:b/>
      <w:sz w:val="26"/>
      <w:szCs w:val="24"/>
    </w:rPr>
  </w:style>
  <w:style w:type="character" w:customStyle="1" w:styleId="ListParagraphChar">
    <w:name w:val="List Paragraph Char"/>
    <w:basedOn w:val="DefaultParagraphFont"/>
    <w:link w:val="ListParagraph"/>
    <w:uiPriority w:val="34"/>
    <w:rsid w:val="000C10B9"/>
    <w:rPr>
      <w:rFonts w:ascii="Times New Roman" w:hAnsi="Times New Roman"/>
      <w:sz w:val="26"/>
    </w:rPr>
  </w:style>
  <w:style w:type="paragraph" w:customStyle="1" w:styleId="on">
    <w:name w:val="đoạn"/>
    <w:basedOn w:val="Normal"/>
    <w:qFormat/>
    <w:rsid w:val="000C10B9"/>
    <w:pPr>
      <w:spacing w:before="120" w:after="120" w:line="360" w:lineRule="auto"/>
      <w:ind w:firstLine="289"/>
    </w:pPr>
    <w:rPr>
      <w:rFonts w:cs="Times New Roman"/>
      <w:color w:val="000000" w:themeColor="text1"/>
      <w:szCs w:val="32"/>
    </w:rPr>
  </w:style>
  <w:style w:type="paragraph" w:styleId="EndnoteText">
    <w:name w:val="endnote text"/>
    <w:basedOn w:val="Normal"/>
    <w:link w:val="EndnoteTextChar"/>
    <w:uiPriority w:val="99"/>
    <w:semiHidden/>
    <w:unhideWhenUsed/>
    <w:rsid w:val="000C10B9"/>
    <w:pPr>
      <w:spacing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0C10B9"/>
    <w:rPr>
      <w:sz w:val="20"/>
      <w:szCs w:val="20"/>
    </w:rPr>
  </w:style>
  <w:style w:type="character" w:styleId="EndnoteReference">
    <w:name w:val="endnote reference"/>
    <w:basedOn w:val="DefaultParagraphFont"/>
    <w:uiPriority w:val="99"/>
    <w:semiHidden/>
    <w:unhideWhenUsed/>
    <w:rsid w:val="000C10B9"/>
    <w:rPr>
      <w:vertAlign w:val="superscript"/>
    </w:rPr>
  </w:style>
  <w:style w:type="character" w:styleId="PlaceholderText">
    <w:name w:val="Placeholder Text"/>
    <w:basedOn w:val="DefaultParagraphFont"/>
    <w:uiPriority w:val="99"/>
    <w:semiHidden/>
    <w:rsid w:val="000C10B9"/>
    <w:rPr>
      <w:color w:val="808080"/>
    </w:rPr>
  </w:style>
  <w:style w:type="character" w:customStyle="1" w:styleId="HG-ParaChar">
    <w:name w:val="HG-Para Char"/>
    <w:link w:val="HG-Para"/>
    <w:locked/>
    <w:rsid w:val="000C10B9"/>
    <w:rPr>
      <w:bCs/>
      <w:spacing w:val="-4"/>
      <w:sz w:val="28"/>
      <w:szCs w:val="28"/>
    </w:rPr>
  </w:style>
  <w:style w:type="paragraph" w:customStyle="1" w:styleId="HG-Para">
    <w:name w:val="HG-Para"/>
    <w:basedOn w:val="Normal"/>
    <w:link w:val="HG-ParaChar"/>
    <w:autoRedefine/>
    <w:qFormat/>
    <w:rsid w:val="000C10B9"/>
    <w:pPr>
      <w:spacing w:line="336" w:lineRule="auto"/>
      <w:ind w:firstLine="567"/>
    </w:pPr>
    <w:rPr>
      <w:rFonts w:asciiTheme="minorHAnsi" w:hAnsiTheme="minorHAnsi"/>
      <w:bCs/>
      <w:spacing w:val="-4"/>
      <w:sz w:val="28"/>
      <w:szCs w:val="28"/>
    </w:rPr>
  </w:style>
  <w:style w:type="paragraph" w:customStyle="1" w:styleId="Normal14">
    <w:name w:val="Normal+14"/>
    <w:basedOn w:val="Normal"/>
    <w:link w:val="Normal14Char"/>
    <w:rsid w:val="000C10B9"/>
    <w:pPr>
      <w:widowControl w:val="0"/>
      <w:spacing w:before="120" w:line="360" w:lineRule="auto"/>
      <w:ind w:firstLine="567"/>
    </w:pPr>
    <w:rPr>
      <w:rFonts w:eastAsia="Times New Roman" w:cs="Times New Roman"/>
      <w:sz w:val="28"/>
      <w:szCs w:val="28"/>
      <w:lang w:val="vi-VN" w:eastAsia="vi-VN"/>
    </w:rPr>
  </w:style>
  <w:style w:type="character" w:customStyle="1" w:styleId="Normal14Char">
    <w:name w:val="Normal+14 Char"/>
    <w:basedOn w:val="DefaultParagraphFont"/>
    <w:link w:val="Normal14"/>
    <w:rsid w:val="000C10B9"/>
    <w:rPr>
      <w:rFonts w:ascii="Times New Roman" w:eastAsia="Times New Roman" w:hAnsi="Times New Roman" w:cs="Times New Roman"/>
      <w:sz w:val="28"/>
      <w:szCs w:val="28"/>
      <w:lang w:val="vi-VN" w:eastAsia="vi-VN"/>
    </w:rPr>
  </w:style>
  <w:style w:type="paragraph" w:customStyle="1" w:styleId="Hnh1">
    <w:name w:val="Hình 1"/>
    <w:basedOn w:val="Normal"/>
    <w:autoRedefine/>
    <w:qFormat/>
    <w:rsid w:val="000C10B9"/>
    <w:pPr>
      <w:widowControl w:val="0"/>
      <w:spacing w:before="120" w:after="120" w:line="300" w:lineRule="auto"/>
      <w:jc w:val="center"/>
    </w:pPr>
    <w:rPr>
      <w:rFonts w:eastAsia="Calibri" w:cs="Times New Roman"/>
      <w:b/>
    </w:rPr>
  </w:style>
  <w:style w:type="paragraph" w:customStyle="1" w:styleId="CharCharCharChar">
    <w:name w:val="Char Char Char Char"/>
    <w:basedOn w:val="Normal"/>
    <w:semiHidden/>
    <w:rsid w:val="000C10B9"/>
    <w:pPr>
      <w:pageBreakBefore/>
      <w:spacing w:before="100" w:beforeAutospacing="1" w:after="100" w:afterAutospacing="1"/>
      <w:ind w:firstLine="720"/>
    </w:pPr>
    <w:rPr>
      <w:rFonts w:eastAsia="Times New Roman" w:cs="Times New Roman"/>
      <w:sz w:val="20"/>
      <w:szCs w:val="20"/>
    </w:rPr>
  </w:style>
  <w:style w:type="paragraph" w:customStyle="1" w:styleId="tieude2">
    <w:name w:val="tieude2"/>
    <w:basedOn w:val="Heading2"/>
    <w:autoRedefine/>
    <w:qFormat/>
    <w:rsid w:val="000C10B9"/>
    <w:pPr>
      <w:keepLines w:val="0"/>
      <w:tabs>
        <w:tab w:val="left" w:pos="680"/>
        <w:tab w:val="left" w:leader="dot" w:pos="8505"/>
      </w:tabs>
      <w:spacing w:before="60"/>
      <w:ind w:firstLine="720"/>
    </w:pPr>
    <w:rPr>
      <w:rFonts w:eastAsia="Times New Roman" w:cs="Arial"/>
      <w:bCs/>
      <w:iCs/>
      <w:szCs w:val="28"/>
    </w:rPr>
  </w:style>
  <w:style w:type="paragraph" w:customStyle="1" w:styleId="tieude3">
    <w:name w:val="tieude3"/>
    <w:basedOn w:val="Heading3"/>
    <w:autoRedefine/>
    <w:qFormat/>
    <w:rsid w:val="000C10B9"/>
    <w:pPr>
      <w:keepLines w:val="0"/>
      <w:spacing w:before="60" w:after="60"/>
      <w:ind w:firstLine="709"/>
    </w:pPr>
    <w:rPr>
      <w:rFonts w:eastAsia="MS Mincho" w:cs="Times New Roman"/>
      <w:bCs/>
      <w:color w:val="auto"/>
      <w:sz w:val="28"/>
      <w:szCs w:val="26"/>
      <w:lang w:val="vi-VN" w:eastAsia="ja-JP"/>
    </w:rPr>
  </w:style>
  <w:style w:type="paragraph" w:customStyle="1" w:styleId="2hinhve">
    <w:name w:val="2.hinh ve"/>
    <w:basedOn w:val="Normal"/>
    <w:link w:val="2hinhveChar"/>
    <w:qFormat/>
    <w:rsid w:val="000C10B9"/>
    <w:pPr>
      <w:jc w:val="center"/>
    </w:pPr>
    <w:rPr>
      <w:rFonts w:eastAsia="Times New Roman" w:cs="Times New Roman"/>
      <w:sz w:val="28"/>
      <w:szCs w:val="20"/>
      <w:lang w:val="vi-VN"/>
    </w:rPr>
  </w:style>
  <w:style w:type="character" w:customStyle="1" w:styleId="2hinhveChar">
    <w:name w:val="2.hinh ve Char"/>
    <w:link w:val="2hinhve"/>
    <w:rsid w:val="000C10B9"/>
    <w:rPr>
      <w:rFonts w:ascii="Times New Roman" w:eastAsia="Times New Roman" w:hAnsi="Times New Roman" w:cs="Times New Roman"/>
      <w:sz w:val="28"/>
      <w:szCs w:val="20"/>
      <w:lang w:val="vi-VN"/>
    </w:rPr>
  </w:style>
  <w:style w:type="paragraph" w:customStyle="1" w:styleId="MyParagraph">
    <w:name w:val="MyParagraph"/>
    <w:basedOn w:val="NoSpacing"/>
    <w:link w:val="MyParagraphChar"/>
    <w:qFormat/>
    <w:rsid w:val="000C10B9"/>
    <w:pPr>
      <w:spacing w:line="360" w:lineRule="auto"/>
      <w:jc w:val="both"/>
    </w:pPr>
    <w:rPr>
      <w:rFonts w:ascii="Times New Roman" w:eastAsia="Calibri" w:hAnsi="Times New Roman" w:cs="Times New Roman"/>
      <w:bCs/>
      <w:sz w:val="26"/>
      <w:szCs w:val="26"/>
    </w:rPr>
  </w:style>
  <w:style w:type="character" w:customStyle="1" w:styleId="MyParagraphChar">
    <w:name w:val="MyParagraph Char"/>
    <w:link w:val="MyParagraph"/>
    <w:rsid w:val="000C10B9"/>
    <w:rPr>
      <w:rFonts w:ascii="Times New Roman" w:eastAsia="Calibri" w:hAnsi="Times New Roman" w:cs="Times New Roman"/>
      <w:bCs/>
      <w:sz w:val="26"/>
      <w:szCs w:val="26"/>
    </w:rPr>
  </w:style>
  <w:style w:type="paragraph" w:customStyle="1" w:styleId="Default">
    <w:name w:val="Default"/>
    <w:rsid w:val="000C10B9"/>
    <w:pPr>
      <w:autoSpaceDE w:val="0"/>
      <w:autoSpaceDN w:val="0"/>
      <w:adjustRightInd w:val="0"/>
      <w:spacing w:line="240" w:lineRule="auto"/>
    </w:pPr>
    <w:rPr>
      <w:rFonts w:ascii="Times New Roman" w:hAnsi="Times New Roman" w:cs="Times New Roman"/>
      <w:color w:val="000000"/>
      <w:sz w:val="24"/>
      <w:szCs w:val="24"/>
    </w:rPr>
  </w:style>
  <w:style w:type="paragraph" w:styleId="BodyText2">
    <w:name w:val="Body Text 2"/>
    <w:aliases w:val="Body Text 2-1,Char"/>
    <w:basedOn w:val="Normal"/>
    <w:link w:val="BodyText2Char"/>
    <w:rsid w:val="000C10B9"/>
    <w:pPr>
      <w:tabs>
        <w:tab w:val="center" w:pos="1985"/>
        <w:tab w:val="center" w:pos="6521"/>
      </w:tabs>
      <w:ind w:firstLine="720"/>
    </w:pPr>
    <w:rPr>
      <w:rFonts w:eastAsia="Times New Roman" w:cs="Times New Roman"/>
      <w:b/>
      <w:i/>
      <w:szCs w:val="20"/>
      <w:lang w:val="vi-VN"/>
    </w:rPr>
  </w:style>
  <w:style w:type="character" w:customStyle="1" w:styleId="BodyText2Char">
    <w:name w:val="Body Text 2 Char"/>
    <w:aliases w:val="Body Text 2-1 Char,Char Char"/>
    <w:basedOn w:val="DefaultParagraphFont"/>
    <w:link w:val="BodyText2"/>
    <w:rsid w:val="000C10B9"/>
    <w:rPr>
      <w:rFonts w:ascii="Times New Roman" w:eastAsia="Times New Roman" w:hAnsi="Times New Roman" w:cs="Times New Roman"/>
      <w:b/>
      <w:i/>
      <w:sz w:val="26"/>
      <w:szCs w:val="20"/>
      <w:lang w:val="vi-VN"/>
    </w:rPr>
  </w:style>
  <w:style w:type="paragraph" w:styleId="BodyText3">
    <w:name w:val="Body Text 3"/>
    <w:basedOn w:val="Normal"/>
    <w:link w:val="BodyText3Char"/>
    <w:uiPriority w:val="99"/>
    <w:rsid w:val="000C10B9"/>
    <w:pPr>
      <w:ind w:firstLine="720"/>
    </w:pPr>
    <w:rPr>
      <w:rFonts w:eastAsia="Times New Roman" w:cs="Times New Roman"/>
      <w:sz w:val="28"/>
      <w:szCs w:val="20"/>
      <w:lang w:val="vi-VN"/>
    </w:rPr>
  </w:style>
  <w:style w:type="character" w:customStyle="1" w:styleId="BodyText3Char">
    <w:name w:val="Body Text 3 Char"/>
    <w:basedOn w:val="DefaultParagraphFont"/>
    <w:link w:val="BodyText3"/>
    <w:uiPriority w:val="99"/>
    <w:rsid w:val="000C10B9"/>
    <w:rPr>
      <w:rFonts w:ascii="Times New Roman" w:eastAsia="Times New Roman" w:hAnsi="Times New Roman" w:cs="Times New Roman"/>
      <w:sz w:val="28"/>
      <w:szCs w:val="20"/>
      <w:lang w:val="vi-VN"/>
    </w:rPr>
  </w:style>
  <w:style w:type="paragraph" w:styleId="BodyTextIndent2">
    <w:name w:val="Body Text Indent 2"/>
    <w:basedOn w:val="Normal"/>
    <w:link w:val="BodyTextIndent2Char"/>
    <w:rsid w:val="000C10B9"/>
    <w:pPr>
      <w:spacing w:after="120" w:line="480" w:lineRule="auto"/>
      <w:ind w:left="360" w:firstLine="720"/>
    </w:pPr>
    <w:rPr>
      <w:rFonts w:eastAsia="Times New Roman" w:cs="Times New Roman"/>
      <w:szCs w:val="20"/>
      <w:lang w:val="vi-VN"/>
    </w:rPr>
  </w:style>
  <w:style w:type="character" w:customStyle="1" w:styleId="BodyTextIndent2Char">
    <w:name w:val="Body Text Indent 2 Char"/>
    <w:basedOn w:val="DefaultParagraphFont"/>
    <w:link w:val="BodyTextIndent2"/>
    <w:rsid w:val="000C10B9"/>
    <w:rPr>
      <w:rFonts w:ascii="Times New Roman" w:eastAsia="Times New Roman" w:hAnsi="Times New Roman" w:cs="Times New Roman"/>
      <w:sz w:val="26"/>
      <w:szCs w:val="20"/>
      <w:lang w:val="vi-VN"/>
    </w:rPr>
  </w:style>
  <w:style w:type="paragraph" w:customStyle="1" w:styleId="Bodytextnew">
    <w:name w:val="Body text new"/>
    <w:basedOn w:val="Normal"/>
    <w:link w:val="BodytextnewChar"/>
    <w:rsid w:val="000C10B9"/>
    <w:pPr>
      <w:spacing w:after="90" w:line="288" w:lineRule="auto"/>
      <w:ind w:firstLine="270"/>
    </w:pPr>
    <w:rPr>
      <w:rFonts w:eastAsia="Times New Roman" w:cs="Times New Roman"/>
      <w:bCs/>
      <w:iCs/>
      <w:sz w:val="28"/>
      <w:szCs w:val="28"/>
    </w:rPr>
  </w:style>
  <w:style w:type="character" w:customStyle="1" w:styleId="BodytextnewChar">
    <w:name w:val="Body text new Char"/>
    <w:link w:val="Bodytextnew"/>
    <w:rsid w:val="000C10B9"/>
    <w:rPr>
      <w:rFonts w:ascii="Times New Roman" w:eastAsia="Times New Roman" w:hAnsi="Times New Roman" w:cs="Times New Roman"/>
      <w:bCs/>
      <w:iCs/>
      <w:sz w:val="28"/>
      <w:szCs w:val="28"/>
    </w:rPr>
  </w:style>
  <w:style w:type="paragraph" w:customStyle="1" w:styleId="stylejustifiedleft069cmbefore6pt">
    <w:name w:val="stylejustifiedleft069cmbefore6pt"/>
    <w:basedOn w:val="Normal"/>
    <w:rsid w:val="000C10B9"/>
    <w:pPr>
      <w:spacing w:before="100" w:beforeAutospacing="1" w:after="100" w:afterAutospacing="1"/>
      <w:ind w:firstLine="720"/>
    </w:pPr>
    <w:rPr>
      <w:rFonts w:eastAsia="Times New Roman" w:cs="Times New Roman"/>
      <w:sz w:val="24"/>
      <w:szCs w:val="24"/>
    </w:rPr>
  </w:style>
  <w:style w:type="paragraph" w:customStyle="1" w:styleId="articlehometext">
    <w:name w:val="articlehometext"/>
    <w:basedOn w:val="Normal"/>
    <w:rsid w:val="000C10B9"/>
    <w:pPr>
      <w:spacing w:before="100" w:beforeAutospacing="1" w:after="100" w:afterAutospacing="1"/>
      <w:ind w:firstLine="720"/>
    </w:pPr>
    <w:rPr>
      <w:rFonts w:eastAsia="Times New Roman" w:cs="Times New Roman"/>
      <w:sz w:val="24"/>
      <w:szCs w:val="24"/>
    </w:rPr>
  </w:style>
  <w:style w:type="character" w:customStyle="1" w:styleId="contentpane">
    <w:name w:val="contentpane"/>
    <w:basedOn w:val="DefaultParagraphFont"/>
    <w:rsid w:val="000C10B9"/>
  </w:style>
  <w:style w:type="paragraph" w:customStyle="1" w:styleId="NWP1stpara">
    <w:name w:val="NWP 1st para"/>
    <w:basedOn w:val="Default"/>
    <w:next w:val="Default"/>
    <w:rsid w:val="000C10B9"/>
    <w:rPr>
      <w:rFonts w:eastAsia="Times New Roman"/>
      <w:color w:val="auto"/>
    </w:rPr>
  </w:style>
  <w:style w:type="paragraph" w:styleId="HTMLPreformatted">
    <w:name w:val="HTML Preformatted"/>
    <w:basedOn w:val="Normal"/>
    <w:link w:val="HTMLPreformattedChar"/>
    <w:rsid w:val="000C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C10B9"/>
    <w:rPr>
      <w:rFonts w:ascii="Courier New" w:eastAsia="Times New Roman" w:hAnsi="Courier New" w:cs="Courier New"/>
      <w:sz w:val="20"/>
      <w:szCs w:val="20"/>
    </w:rPr>
  </w:style>
  <w:style w:type="character" w:styleId="HTMLCode">
    <w:name w:val="HTML Code"/>
    <w:rsid w:val="000C10B9"/>
    <w:rPr>
      <w:rFonts w:ascii="Courier New" w:eastAsia="Times New Roman" w:hAnsi="Courier New" w:cs="Courier New"/>
      <w:sz w:val="20"/>
      <w:szCs w:val="20"/>
    </w:rPr>
  </w:style>
  <w:style w:type="paragraph" w:customStyle="1" w:styleId="NWPCvrTitle">
    <w:name w:val="NWP Cvr Title"/>
    <w:basedOn w:val="Default"/>
    <w:next w:val="Default"/>
    <w:rsid w:val="000C10B9"/>
    <w:rPr>
      <w:rFonts w:ascii="Arial" w:eastAsia="Times New Roman" w:hAnsi="Arial"/>
      <w:color w:val="auto"/>
    </w:rPr>
  </w:style>
  <w:style w:type="character" w:customStyle="1" w:styleId="runninghead">
    <w:name w:val="runninghead"/>
    <w:basedOn w:val="DefaultParagraphFont"/>
    <w:rsid w:val="000C10B9"/>
  </w:style>
  <w:style w:type="paragraph" w:customStyle="1" w:styleId="muc1">
    <w:name w:val="muc1"/>
    <w:basedOn w:val="Normal"/>
    <w:rsid w:val="000C10B9"/>
    <w:pPr>
      <w:tabs>
        <w:tab w:val="center" w:pos="1985"/>
      </w:tabs>
      <w:spacing w:line="360" w:lineRule="auto"/>
      <w:ind w:firstLine="720"/>
    </w:pPr>
    <w:rPr>
      <w:rFonts w:eastAsia="Times New Roman" w:cs="Times New Roman"/>
      <w:b/>
      <w:sz w:val="28"/>
      <w:szCs w:val="28"/>
    </w:rPr>
  </w:style>
  <w:style w:type="paragraph" w:customStyle="1" w:styleId="muc11">
    <w:name w:val="muc1.1"/>
    <w:basedOn w:val="Normal"/>
    <w:rsid w:val="000C10B9"/>
    <w:pPr>
      <w:tabs>
        <w:tab w:val="center" w:pos="1985"/>
      </w:tabs>
      <w:spacing w:line="360" w:lineRule="auto"/>
      <w:ind w:firstLine="720"/>
    </w:pPr>
    <w:rPr>
      <w:rFonts w:eastAsia="Times New Roman" w:cs="Times New Roman"/>
      <w:b/>
      <w:i/>
      <w:sz w:val="28"/>
      <w:szCs w:val="28"/>
    </w:rPr>
  </w:style>
  <w:style w:type="paragraph" w:customStyle="1" w:styleId="chuong">
    <w:name w:val="chuong"/>
    <w:basedOn w:val="muc1"/>
    <w:rsid w:val="000C10B9"/>
    <w:pPr>
      <w:jc w:val="center"/>
    </w:pPr>
  </w:style>
  <w:style w:type="paragraph" w:styleId="TOC4">
    <w:name w:val="toc 4"/>
    <w:basedOn w:val="Normal"/>
    <w:next w:val="Normal"/>
    <w:autoRedefine/>
    <w:uiPriority w:val="39"/>
    <w:rsid w:val="000C10B9"/>
    <w:pPr>
      <w:ind w:left="780" w:firstLine="720"/>
    </w:pPr>
    <w:rPr>
      <w:rFonts w:eastAsia="Times New Roman" w:cs="Times New Roman"/>
      <w:szCs w:val="20"/>
      <w:lang w:val="vi-VN"/>
    </w:rPr>
  </w:style>
  <w:style w:type="paragraph" w:customStyle="1" w:styleId="hinhve0">
    <w:name w:val="hinhve"/>
    <w:basedOn w:val="muc1"/>
    <w:rsid w:val="000C10B9"/>
    <w:pPr>
      <w:jc w:val="center"/>
    </w:pPr>
    <w:rPr>
      <w:b w:val="0"/>
    </w:rPr>
  </w:style>
  <w:style w:type="table" w:styleId="LightList-Accent1">
    <w:name w:val="Light List Accent 1"/>
    <w:basedOn w:val="TableNormal"/>
    <w:uiPriority w:val="61"/>
    <w:rsid w:val="000C10B9"/>
    <w:pPr>
      <w:spacing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description">
    <w:name w:val="description"/>
    <w:rsid w:val="000C10B9"/>
  </w:style>
  <w:style w:type="table" w:styleId="MediumShading1-Accent1">
    <w:name w:val="Medium Shading 1 Accent 1"/>
    <w:basedOn w:val="TableNormal"/>
    <w:uiPriority w:val="63"/>
    <w:rsid w:val="000C10B9"/>
    <w:pPr>
      <w:spacing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ieude4">
    <w:name w:val="tieude4"/>
    <w:basedOn w:val="Heading4"/>
    <w:autoRedefine/>
    <w:qFormat/>
    <w:rsid w:val="000C10B9"/>
    <w:pPr>
      <w:keepLines w:val="0"/>
      <w:spacing w:before="60" w:after="60" w:line="312" w:lineRule="auto"/>
    </w:pPr>
    <w:rPr>
      <w:rFonts w:eastAsia="MS Mincho" w:cs="Times New Roman"/>
      <w:bCs/>
      <w:iCs w:val="0"/>
      <w:sz w:val="26"/>
      <w:szCs w:val="26"/>
      <w:lang w:eastAsia="ja-JP"/>
    </w:rPr>
  </w:style>
  <w:style w:type="paragraph" w:customStyle="1" w:styleId="style1">
    <w:name w:val="style1"/>
    <w:basedOn w:val="Normal"/>
    <w:rsid w:val="000C10B9"/>
    <w:pPr>
      <w:spacing w:before="100" w:beforeAutospacing="1" w:after="100" w:afterAutospacing="1"/>
      <w:ind w:firstLine="720"/>
    </w:pPr>
    <w:rPr>
      <w:rFonts w:eastAsia="Times New Roman" w:cs="Times New Roman"/>
      <w:sz w:val="24"/>
      <w:szCs w:val="24"/>
    </w:rPr>
  </w:style>
  <w:style w:type="paragraph" w:customStyle="1" w:styleId="2Bang">
    <w:name w:val="2.Bang"/>
    <w:basedOn w:val="2hinhve"/>
    <w:link w:val="2BangChar"/>
    <w:qFormat/>
    <w:rsid w:val="000C10B9"/>
    <w:rPr>
      <w:i/>
    </w:rPr>
  </w:style>
  <w:style w:type="table" w:customStyle="1" w:styleId="GridTable2-Accent11">
    <w:name w:val="Grid Table 2 - Accent 11"/>
    <w:basedOn w:val="TableNormal"/>
    <w:uiPriority w:val="47"/>
    <w:rsid w:val="000C10B9"/>
    <w:pPr>
      <w:spacing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2BangChar">
    <w:name w:val="2.Bang Char"/>
    <w:basedOn w:val="2hinhveChar"/>
    <w:link w:val="2Bang"/>
    <w:rsid w:val="000C10B9"/>
    <w:rPr>
      <w:rFonts w:ascii="Times New Roman" w:eastAsia="Times New Roman" w:hAnsi="Times New Roman" w:cs="Times New Roman"/>
      <w:i/>
      <w:sz w:val="28"/>
      <w:szCs w:val="20"/>
      <w:lang w:val="vi-VN"/>
    </w:rPr>
  </w:style>
  <w:style w:type="table" w:customStyle="1" w:styleId="GridTable2-Accent31">
    <w:name w:val="Grid Table 2 - Accent 31"/>
    <w:basedOn w:val="TableNormal"/>
    <w:uiPriority w:val="47"/>
    <w:rsid w:val="000C10B9"/>
    <w:pPr>
      <w:spacing w:line="240" w:lineRule="auto"/>
    </w:pPr>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
    <w:name w:val="Table Grid11"/>
    <w:basedOn w:val="TableNormal"/>
    <w:next w:val="TableGrid"/>
    <w:rsid w:val="000C10B9"/>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FirstInden">
    <w:name w:val="Body First Inden"/>
    <w:link w:val="BodyFirstIndenChar"/>
    <w:rsid w:val="000C10B9"/>
    <w:pPr>
      <w:spacing w:before="60" w:after="60" w:line="288" w:lineRule="auto"/>
      <w:ind w:firstLine="720"/>
      <w:jc w:val="both"/>
    </w:pPr>
    <w:rPr>
      <w:rFonts w:ascii="Times New Roman" w:eastAsia="Times New Roman" w:hAnsi="Times New Roman" w:cs="Times New Roman"/>
      <w:sz w:val="26"/>
      <w:szCs w:val="26"/>
    </w:rPr>
  </w:style>
  <w:style w:type="character" w:customStyle="1" w:styleId="BodyFirstIndenChar">
    <w:name w:val="Body First Inden Char"/>
    <w:link w:val="BodyFirstInden"/>
    <w:rsid w:val="000C10B9"/>
    <w:rPr>
      <w:rFonts w:ascii="Times New Roman" w:eastAsia="Times New Roman" w:hAnsi="Times New Roman" w:cs="Times New Roman"/>
      <w:sz w:val="26"/>
      <w:szCs w:val="26"/>
    </w:rPr>
  </w:style>
  <w:style w:type="paragraph" w:styleId="Subtitle">
    <w:name w:val="Subtitle"/>
    <w:basedOn w:val="Normal"/>
    <w:link w:val="SubtitleChar"/>
    <w:qFormat/>
    <w:rsid w:val="000C10B9"/>
    <w:pPr>
      <w:spacing w:line="240" w:lineRule="auto"/>
      <w:jc w:val="center"/>
    </w:pPr>
    <w:rPr>
      <w:rFonts w:ascii=".VnTimeH" w:eastAsia="Times New Roman" w:hAnsi=".VnTimeH" w:cs="Times New Roman"/>
      <w:b/>
      <w:sz w:val="28"/>
      <w:szCs w:val="20"/>
    </w:rPr>
  </w:style>
  <w:style w:type="character" w:customStyle="1" w:styleId="SubtitleChar">
    <w:name w:val="Subtitle Char"/>
    <w:basedOn w:val="DefaultParagraphFont"/>
    <w:link w:val="Subtitle"/>
    <w:rsid w:val="000C10B9"/>
    <w:rPr>
      <w:rFonts w:ascii=".VnTimeH" w:eastAsia="Times New Roman" w:hAnsi=".VnTimeH" w:cs="Times New Roman"/>
      <w:b/>
      <w:sz w:val="28"/>
      <w:szCs w:val="20"/>
    </w:rPr>
  </w:style>
  <w:style w:type="paragraph" w:customStyle="1" w:styleId="Style3">
    <w:name w:val="Style3"/>
    <w:basedOn w:val="Normal"/>
    <w:rsid w:val="000C10B9"/>
    <w:pPr>
      <w:spacing w:before="120" w:after="120" w:line="288" w:lineRule="auto"/>
      <w:ind w:firstLine="567"/>
    </w:pPr>
    <w:rPr>
      <w:rFonts w:ascii=".VnTime" w:eastAsia="Times New Roman" w:hAnsi=".VnTime" w:cs="Times New Roman"/>
      <w:sz w:val="28"/>
      <w:szCs w:val="20"/>
    </w:rPr>
  </w:style>
  <w:style w:type="character" w:customStyle="1" w:styleId="postbody">
    <w:name w:val="postbody"/>
    <w:basedOn w:val="DefaultParagraphFont"/>
    <w:rsid w:val="000C10B9"/>
  </w:style>
  <w:style w:type="character" w:customStyle="1" w:styleId="caption-before">
    <w:name w:val="caption-before"/>
    <w:basedOn w:val="DefaultParagraphFont"/>
    <w:rsid w:val="000C10B9"/>
  </w:style>
  <w:style w:type="character" w:customStyle="1" w:styleId="Heading1Char1">
    <w:name w:val="Heading 1 Char1"/>
    <w:aliases w:val="Baocao 1 Char1,Chu de Char1"/>
    <w:rsid w:val="000C10B9"/>
    <w:rPr>
      <w:rFonts w:ascii="Cambria" w:eastAsia="Times New Roman" w:hAnsi="Cambria" w:cs="Times New Roman" w:hint="default"/>
      <w:b/>
      <w:bCs/>
      <w:color w:val="365F91"/>
      <w:sz w:val="28"/>
      <w:szCs w:val="28"/>
      <w:lang w:val="en-GB" w:eastAsia="en-GB"/>
    </w:rPr>
  </w:style>
  <w:style w:type="character" w:customStyle="1" w:styleId="HeaderChar1">
    <w:name w:val="Header Char1"/>
    <w:aliases w:val="Header Char Char Char Char,MyHeader Char"/>
    <w:semiHidden/>
    <w:rsid w:val="000C10B9"/>
    <w:rPr>
      <w:rFonts w:eastAsia="Calibri" w:cs="Times New Roman"/>
    </w:rPr>
  </w:style>
  <w:style w:type="character" w:customStyle="1" w:styleId="NB2CharChar">
    <w:name w:val="NB2 Char Char"/>
    <w:link w:val="NB2"/>
    <w:locked/>
    <w:rsid w:val="000C10B9"/>
    <w:rPr>
      <w:b/>
      <w:bCs/>
      <w:sz w:val="26"/>
      <w:szCs w:val="26"/>
    </w:rPr>
  </w:style>
  <w:style w:type="paragraph" w:customStyle="1" w:styleId="NB2">
    <w:name w:val="NB2"/>
    <w:basedOn w:val="Normal"/>
    <w:link w:val="NB2CharChar"/>
    <w:qFormat/>
    <w:rsid w:val="000C10B9"/>
    <w:pPr>
      <w:spacing w:before="60" w:after="60"/>
      <w:outlineLvl w:val="0"/>
    </w:pPr>
    <w:rPr>
      <w:rFonts w:asciiTheme="minorHAnsi" w:hAnsiTheme="minorHAnsi"/>
      <w:b/>
      <w:bCs/>
      <w:szCs w:val="26"/>
    </w:rPr>
  </w:style>
  <w:style w:type="character" w:customStyle="1" w:styleId="P5Char">
    <w:name w:val="P5 Char"/>
    <w:link w:val="P5"/>
    <w:locked/>
    <w:rsid w:val="000C10B9"/>
    <w:rPr>
      <w:rFonts w:eastAsia="Times New Roman" w:cs="Times New Roman"/>
      <w:b/>
      <w:spacing w:val="-4"/>
      <w:sz w:val="27"/>
      <w:szCs w:val="27"/>
    </w:rPr>
  </w:style>
  <w:style w:type="paragraph" w:customStyle="1" w:styleId="P5">
    <w:name w:val="P5"/>
    <w:basedOn w:val="Normal"/>
    <w:link w:val="P5Char"/>
    <w:rsid w:val="000C10B9"/>
    <w:pPr>
      <w:widowControl w:val="0"/>
      <w:autoSpaceDE w:val="0"/>
      <w:autoSpaceDN w:val="0"/>
      <w:adjustRightInd w:val="0"/>
      <w:spacing w:line="360" w:lineRule="auto"/>
    </w:pPr>
    <w:rPr>
      <w:rFonts w:asciiTheme="minorHAnsi" w:eastAsia="Times New Roman" w:hAnsiTheme="minorHAnsi" w:cs="Times New Roman"/>
      <w:b/>
      <w:spacing w:val="-4"/>
      <w:sz w:val="27"/>
      <w:szCs w:val="27"/>
    </w:rPr>
  </w:style>
  <w:style w:type="character" w:customStyle="1" w:styleId="YM4Char">
    <w:name w:val="YM4 Char"/>
    <w:link w:val="YM4"/>
    <w:locked/>
    <w:rsid w:val="000C10B9"/>
    <w:rPr>
      <w:rFonts w:ascii="Arial" w:eastAsia="SimSun" w:hAnsi="Arial" w:cs="Arial"/>
      <w:b/>
      <w:sz w:val="21"/>
      <w:szCs w:val="21"/>
    </w:rPr>
  </w:style>
  <w:style w:type="paragraph" w:customStyle="1" w:styleId="YM4">
    <w:name w:val="YM4"/>
    <w:basedOn w:val="Normal"/>
    <w:link w:val="YM4Char"/>
    <w:qFormat/>
    <w:rsid w:val="000C10B9"/>
    <w:pPr>
      <w:spacing w:after="120"/>
      <w:jc w:val="center"/>
    </w:pPr>
    <w:rPr>
      <w:rFonts w:ascii="Arial" w:eastAsia="SimSun" w:hAnsi="Arial" w:cs="Arial"/>
      <w:b/>
      <w:sz w:val="21"/>
      <w:szCs w:val="21"/>
    </w:rPr>
  </w:style>
  <w:style w:type="character" w:customStyle="1" w:styleId="YM5Char">
    <w:name w:val="YM5 Char"/>
    <w:link w:val="YM5"/>
    <w:locked/>
    <w:rsid w:val="000C10B9"/>
    <w:rPr>
      <w:rFonts w:ascii="Arial" w:eastAsia="SimSun" w:hAnsi="Arial" w:cs="Arial"/>
      <w:b/>
      <w:sz w:val="21"/>
      <w:szCs w:val="21"/>
      <w:lang w:eastAsia="zh-CN"/>
    </w:rPr>
  </w:style>
  <w:style w:type="paragraph" w:customStyle="1" w:styleId="YM5">
    <w:name w:val="YM5"/>
    <w:basedOn w:val="Normal"/>
    <w:link w:val="YM5Char"/>
    <w:qFormat/>
    <w:rsid w:val="000C10B9"/>
    <w:pPr>
      <w:spacing w:after="120"/>
      <w:jc w:val="center"/>
    </w:pPr>
    <w:rPr>
      <w:rFonts w:ascii="Arial" w:eastAsia="SimSun" w:hAnsi="Arial" w:cs="Arial"/>
      <w:b/>
      <w:sz w:val="21"/>
      <w:szCs w:val="21"/>
      <w:lang w:eastAsia="zh-CN"/>
    </w:rPr>
  </w:style>
  <w:style w:type="character" w:customStyle="1" w:styleId="GT2Char">
    <w:name w:val="GT2 Char"/>
    <w:link w:val="GT2"/>
    <w:locked/>
    <w:rsid w:val="000C10B9"/>
    <w:rPr>
      <w:rFonts w:ascii="SimSun" w:eastAsia="SimSun" w:hAnsi="SimSun"/>
      <w:b/>
      <w:bCs/>
      <w:sz w:val="26"/>
      <w:szCs w:val="26"/>
      <w:lang w:val="es-ES_tradnl"/>
    </w:rPr>
  </w:style>
  <w:style w:type="paragraph" w:customStyle="1" w:styleId="GT2">
    <w:name w:val="GT2"/>
    <w:basedOn w:val="Normal"/>
    <w:link w:val="GT2Char"/>
    <w:qFormat/>
    <w:rsid w:val="000C10B9"/>
    <w:pPr>
      <w:spacing w:after="60" w:line="340" w:lineRule="exact"/>
      <w:outlineLvl w:val="0"/>
    </w:pPr>
    <w:rPr>
      <w:rFonts w:ascii="SimSun" w:eastAsia="SimSun" w:hAnsi="SimSun"/>
      <w:b/>
      <w:bCs/>
      <w:szCs w:val="26"/>
      <w:lang w:val="es-ES_tradnl"/>
    </w:rPr>
  </w:style>
  <w:style w:type="paragraph" w:customStyle="1" w:styleId="TableParagraph">
    <w:name w:val="Table Paragraph"/>
    <w:basedOn w:val="Normal"/>
    <w:uiPriority w:val="1"/>
    <w:qFormat/>
    <w:rsid w:val="000C10B9"/>
    <w:pPr>
      <w:widowControl w:val="0"/>
      <w:spacing w:before="50" w:line="240" w:lineRule="auto"/>
      <w:ind w:left="100"/>
    </w:pPr>
    <w:rPr>
      <w:rFonts w:eastAsia="Times New Roman" w:cs="Times New Roman"/>
      <w:sz w:val="22"/>
    </w:rPr>
  </w:style>
  <w:style w:type="paragraph" w:styleId="CommentText">
    <w:name w:val="annotation text"/>
    <w:basedOn w:val="Normal"/>
    <w:link w:val="CommentTextChar"/>
    <w:uiPriority w:val="99"/>
    <w:semiHidden/>
    <w:unhideWhenUsed/>
    <w:rsid w:val="000C10B9"/>
    <w:pPr>
      <w:spacing w:line="240" w:lineRule="auto"/>
    </w:pPr>
    <w:rPr>
      <w:rFonts w:eastAsia="MS Mincho" w:cs="Times New Roman"/>
      <w:sz w:val="20"/>
      <w:szCs w:val="20"/>
    </w:rPr>
  </w:style>
  <w:style w:type="character" w:customStyle="1" w:styleId="CommentTextChar">
    <w:name w:val="Comment Text Char"/>
    <w:basedOn w:val="DefaultParagraphFont"/>
    <w:link w:val="CommentText"/>
    <w:uiPriority w:val="99"/>
    <w:semiHidden/>
    <w:rsid w:val="000C10B9"/>
    <w:rPr>
      <w:rFonts w:ascii="Times New Roman" w:eastAsia="MS Mincho" w:hAnsi="Times New Roman" w:cs="Times New Roman"/>
      <w:sz w:val="20"/>
      <w:szCs w:val="20"/>
    </w:rPr>
  </w:style>
  <w:style w:type="character" w:customStyle="1" w:styleId="CommentSubjectChar">
    <w:name w:val="Comment Subject Char"/>
    <w:link w:val="CommentSubject"/>
    <w:uiPriority w:val="99"/>
    <w:semiHidden/>
    <w:rsid w:val="000C10B9"/>
    <w:rPr>
      <w:b/>
      <w:bCs/>
    </w:rPr>
  </w:style>
  <w:style w:type="paragraph" w:styleId="CommentSubject">
    <w:name w:val="annotation subject"/>
    <w:basedOn w:val="CommentText"/>
    <w:next w:val="CommentText"/>
    <w:link w:val="CommentSubjectChar"/>
    <w:uiPriority w:val="99"/>
    <w:semiHidden/>
    <w:unhideWhenUsed/>
    <w:rsid w:val="000C10B9"/>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0C10B9"/>
    <w:rPr>
      <w:rFonts w:ascii="Times New Roman" w:eastAsia="MS Mincho" w:hAnsi="Times New Roman" w:cs="Times New Roman"/>
      <w:b/>
      <w:bCs/>
      <w:sz w:val="20"/>
      <w:szCs w:val="20"/>
    </w:rPr>
  </w:style>
  <w:style w:type="paragraph" w:styleId="TOC6">
    <w:name w:val="toc 6"/>
    <w:basedOn w:val="Normal"/>
    <w:next w:val="Normal"/>
    <w:autoRedefine/>
    <w:uiPriority w:val="39"/>
    <w:unhideWhenUsed/>
    <w:rsid w:val="000C10B9"/>
    <w:pPr>
      <w:spacing w:after="100" w:line="240" w:lineRule="auto"/>
      <w:ind w:left="1400"/>
    </w:pPr>
    <w:rPr>
      <w:rFonts w:eastAsia="MS Mincho" w:cs="Times New Roman"/>
      <w:sz w:val="28"/>
      <w:szCs w:val="28"/>
    </w:rPr>
  </w:style>
  <w:style w:type="paragraph" w:styleId="TOC5">
    <w:name w:val="toc 5"/>
    <w:basedOn w:val="Normal"/>
    <w:next w:val="Normal"/>
    <w:autoRedefine/>
    <w:uiPriority w:val="39"/>
    <w:unhideWhenUsed/>
    <w:rsid w:val="000C10B9"/>
    <w:pPr>
      <w:spacing w:after="100" w:line="240" w:lineRule="auto"/>
      <w:ind w:left="1120"/>
    </w:pPr>
    <w:rPr>
      <w:rFonts w:eastAsia="MS Mincho" w:cs="Times New Roman"/>
      <w:sz w:val="28"/>
      <w:szCs w:val="28"/>
    </w:rPr>
  </w:style>
  <w:style w:type="character" w:customStyle="1" w:styleId="3oh-">
    <w:name w:val="_3oh-"/>
    <w:rsid w:val="000C10B9"/>
  </w:style>
  <w:style w:type="table" w:customStyle="1" w:styleId="TableGrid1">
    <w:name w:val="Table Grid1"/>
    <w:basedOn w:val="TableNormal"/>
    <w:next w:val="TableGrid"/>
    <w:uiPriority w:val="59"/>
    <w:rsid w:val="000C10B9"/>
    <w:pPr>
      <w:spacing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C10B9"/>
    <w:pPr>
      <w:spacing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C10B9"/>
    <w:pPr>
      <w:spacing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0C10B9"/>
    <w:pPr>
      <w:spacing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semiHidden/>
    <w:rsid w:val="000C10B9"/>
    <w:rPr>
      <w:rFonts w:ascii="Tahoma" w:eastAsia="Calibri" w:hAnsi="Tahoma" w:cs="Times New Roman"/>
      <w:sz w:val="16"/>
      <w:szCs w:val="16"/>
    </w:rPr>
  </w:style>
  <w:style w:type="paragraph" w:customStyle="1" w:styleId="Tiu1">
    <w:name w:val="Tiêu đề 1"/>
    <w:basedOn w:val="Normal"/>
    <w:autoRedefine/>
    <w:qFormat/>
    <w:rsid w:val="000C10B9"/>
    <w:pPr>
      <w:widowControl w:val="0"/>
      <w:tabs>
        <w:tab w:val="left" w:pos="3870"/>
      </w:tabs>
      <w:spacing w:line="360" w:lineRule="auto"/>
      <w:jc w:val="center"/>
      <w:outlineLvl w:val="0"/>
    </w:pPr>
    <w:rPr>
      <w:rFonts w:eastAsia="Calibri" w:cs="Times New Roman"/>
      <w:b/>
      <w:szCs w:val="26"/>
      <w:lang w:val="cs-CZ"/>
    </w:rPr>
  </w:style>
  <w:style w:type="paragraph" w:customStyle="1" w:styleId="Tiu2">
    <w:name w:val="Tiêu đề 2"/>
    <w:basedOn w:val="Normal"/>
    <w:autoRedefine/>
    <w:qFormat/>
    <w:rsid w:val="000C10B9"/>
    <w:pPr>
      <w:spacing w:before="240" w:line="360" w:lineRule="auto"/>
      <w:outlineLvl w:val="1"/>
    </w:pPr>
    <w:rPr>
      <w:rFonts w:eastAsia="Calibri" w:cs="Times New Roman"/>
      <w:b/>
      <w:spacing w:val="-6"/>
      <w:szCs w:val="26"/>
      <w:lang w:val="cs-CZ"/>
    </w:rPr>
  </w:style>
  <w:style w:type="paragraph" w:customStyle="1" w:styleId="Tiu3">
    <w:name w:val="Tiêu đề 3"/>
    <w:basedOn w:val="Normal"/>
    <w:qFormat/>
    <w:rsid w:val="000C10B9"/>
    <w:pPr>
      <w:spacing w:line="360" w:lineRule="auto"/>
      <w:outlineLvl w:val="2"/>
    </w:pPr>
    <w:rPr>
      <w:rFonts w:eastAsia="Calibri" w:cs="Times New Roman"/>
      <w:b/>
      <w:i/>
      <w:spacing w:val="-6"/>
      <w:szCs w:val="26"/>
      <w:lang w:val="cs-CZ"/>
    </w:rPr>
  </w:style>
  <w:style w:type="paragraph" w:customStyle="1" w:styleId="bng1">
    <w:name w:val="bảng1"/>
    <w:basedOn w:val="Header"/>
    <w:autoRedefine/>
    <w:qFormat/>
    <w:rsid w:val="000C10B9"/>
    <w:pPr>
      <w:widowControl w:val="0"/>
      <w:tabs>
        <w:tab w:val="left" w:pos="720"/>
      </w:tabs>
      <w:spacing w:line="360" w:lineRule="auto"/>
    </w:pPr>
    <w:rPr>
      <w:rFonts w:eastAsia="Calibri" w:cs="Times New Roman"/>
      <w:bCs/>
      <w:spacing w:val="-8"/>
      <w:szCs w:val="26"/>
      <w:lang w:val="vi-VN"/>
    </w:rPr>
  </w:style>
  <w:style w:type="paragraph" w:customStyle="1" w:styleId="a5">
    <w:name w:val="a5"/>
    <w:basedOn w:val="Normal"/>
    <w:uiPriority w:val="1"/>
    <w:qFormat/>
    <w:rsid w:val="000C10B9"/>
    <w:pPr>
      <w:widowControl w:val="0"/>
      <w:tabs>
        <w:tab w:val="left" w:pos="0"/>
      </w:tabs>
      <w:spacing w:before="120" w:after="60" w:line="400" w:lineRule="exact"/>
      <w:ind w:right="-14"/>
      <w:jc w:val="center"/>
    </w:pPr>
    <w:rPr>
      <w:rFonts w:cs="Times New Roman"/>
      <w:b/>
      <w:szCs w:val="26"/>
    </w:rPr>
  </w:style>
  <w:style w:type="paragraph" w:styleId="BodyTextIndent3">
    <w:name w:val="Body Text Indent 3"/>
    <w:basedOn w:val="Normal"/>
    <w:link w:val="BodyTextIndent3Char"/>
    <w:uiPriority w:val="99"/>
    <w:rsid w:val="000C10B9"/>
    <w:pPr>
      <w:spacing w:after="120" w:line="240" w:lineRule="auto"/>
      <w:ind w:left="360"/>
    </w:pPr>
    <w:rPr>
      <w:rFonts w:ascii=".VnTime" w:eastAsia="MS Mincho" w:hAnsi=".VnTime" w:cs="Times New Roman"/>
      <w:bCs/>
      <w:iCs/>
      <w:sz w:val="16"/>
      <w:szCs w:val="16"/>
    </w:rPr>
  </w:style>
  <w:style w:type="character" w:customStyle="1" w:styleId="BodyTextIndent3Char">
    <w:name w:val="Body Text Indent 3 Char"/>
    <w:basedOn w:val="DefaultParagraphFont"/>
    <w:link w:val="BodyTextIndent3"/>
    <w:uiPriority w:val="99"/>
    <w:rsid w:val="000C10B9"/>
    <w:rPr>
      <w:rFonts w:ascii=".VnTime" w:eastAsia="MS Mincho" w:hAnsi=".VnTime" w:cs="Times New Roman"/>
      <w:bCs/>
      <w:iCs/>
      <w:sz w:val="16"/>
      <w:szCs w:val="16"/>
    </w:rPr>
  </w:style>
  <w:style w:type="character" w:customStyle="1" w:styleId="apple-converted-space">
    <w:name w:val="apple-converted-space"/>
    <w:rsid w:val="000C10B9"/>
  </w:style>
  <w:style w:type="paragraph" w:customStyle="1" w:styleId="bieudoML1">
    <w:name w:val="bieu do ML 1"/>
    <w:basedOn w:val="Normal"/>
    <w:uiPriority w:val="99"/>
    <w:qFormat/>
    <w:rsid w:val="000C10B9"/>
    <w:pPr>
      <w:spacing w:line="240" w:lineRule="auto"/>
      <w:jc w:val="center"/>
    </w:pPr>
    <w:rPr>
      <w:rFonts w:eastAsia="MS Mincho" w:cs="Times New Roman"/>
      <w:b/>
      <w:bCs/>
      <w:i/>
      <w:iCs/>
      <w:szCs w:val="26"/>
    </w:rPr>
  </w:style>
  <w:style w:type="paragraph" w:customStyle="1" w:styleId="Title2">
    <w:name w:val="Title 2"/>
    <w:basedOn w:val="Normal"/>
    <w:rsid w:val="000C10B9"/>
    <w:pPr>
      <w:spacing w:before="120" w:after="120" w:line="360" w:lineRule="auto"/>
    </w:pPr>
    <w:rPr>
      <w:rFonts w:eastAsia="Times New Roman" w:cs="Times New Roman"/>
      <w:b/>
      <w:sz w:val="28"/>
      <w:szCs w:val="28"/>
      <w:lang w:val="es-MX"/>
    </w:rPr>
  </w:style>
  <w:style w:type="paragraph" w:customStyle="1" w:styleId="a3">
    <w:name w:val="a3"/>
    <w:basedOn w:val="Normal"/>
    <w:uiPriority w:val="1"/>
    <w:qFormat/>
    <w:rsid w:val="000C10B9"/>
    <w:pPr>
      <w:widowControl w:val="0"/>
      <w:tabs>
        <w:tab w:val="left" w:pos="0"/>
      </w:tabs>
      <w:spacing w:line="380" w:lineRule="exact"/>
      <w:ind w:right="-14"/>
    </w:pPr>
    <w:rPr>
      <w:b/>
      <w:i/>
      <w:sz w:val="28"/>
      <w:szCs w:val="26"/>
    </w:rPr>
  </w:style>
  <w:style w:type="paragraph" w:customStyle="1" w:styleId="b2">
    <w:name w:val="b2"/>
    <w:basedOn w:val="Normal"/>
    <w:uiPriority w:val="1"/>
    <w:qFormat/>
    <w:rsid w:val="000C10B9"/>
    <w:pPr>
      <w:widowControl w:val="0"/>
      <w:tabs>
        <w:tab w:val="left" w:pos="714"/>
      </w:tabs>
      <w:spacing w:before="120" w:after="60" w:line="380" w:lineRule="exact"/>
      <w:ind w:right="-14"/>
    </w:pPr>
    <w:rPr>
      <w:rFonts w:eastAsia="Times New Roman" w:cs="Times New Roman"/>
      <w:b/>
      <w:bCs/>
      <w:szCs w:val="26"/>
    </w:rPr>
  </w:style>
  <w:style w:type="paragraph" w:customStyle="1" w:styleId="b3">
    <w:name w:val="b3"/>
    <w:basedOn w:val="Normal"/>
    <w:uiPriority w:val="1"/>
    <w:qFormat/>
    <w:rsid w:val="000C10B9"/>
    <w:pPr>
      <w:widowControl w:val="0"/>
      <w:tabs>
        <w:tab w:val="left" w:pos="714"/>
      </w:tabs>
      <w:spacing w:line="380" w:lineRule="exact"/>
      <w:ind w:right="-14"/>
    </w:pPr>
    <w:rPr>
      <w:rFonts w:eastAsia="Times New Roman" w:cs="Times New Roman"/>
      <w:b/>
      <w:bCs/>
      <w:i/>
      <w:szCs w:val="26"/>
    </w:rPr>
  </w:style>
  <w:style w:type="paragraph" w:customStyle="1" w:styleId="b4">
    <w:name w:val="b4"/>
    <w:basedOn w:val="Normal"/>
    <w:uiPriority w:val="1"/>
    <w:qFormat/>
    <w:rsid w:val="000C10B9"/>
    <w:pPr>
      <w:widowControl w:val="0"/>
      <w:tabs>
        <w:tab w:val="left" w:pos="0"/>
      </w:tabs>
      <w:spacing w:line="380" w:lineRule="exact"/>
      <w:ind w:right="-14"/>
    </w:pPr>
    <w:rPr>
      <w:i/>
      <w:szCs w:val="26"/>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ootnote Text Char Char Char Char Char Char Ch Char2,fn Char2"/>
    <w:basedOn w:val="DefaultParagraphFont"/>
    <w:uiPriority w:val="99"/>
    <w:semiHidden/>
    <w:rsid w:val="000C10B9"/>
    <w:rPr>
      <w:rFonts w:ascii="Times New Roman" w:hAnsi="Times New Roman"/>
      <w:sz w:val="20"/>
      <w:szCs w:val="20"/>
    </w:rPr>
  </w:style>
  <w:style w:type="character" w:customStyle="1" w:styleId="BodyTextChar1">
    <w:name w:val="Body Text Char1"/>
    <w:aliases w:val="Char3 Char1,Char Char Char Char1,Body Text Char Char Char Char Char2,Body Text Char Char Char Char Char Char Char Char Char1,Body Text Char Char Char Char Char Char1,Body Text Char Char Char1"/>
    <w:basedOn w:val="DefaultParagraphFont"/>
    <w:semiHidden/>
    <w:rsid w:val="000C10B9"/>
    <w:rPr>
      <w:rFonts w:ascii="Times New Roman" w:hAnsi="Times New Roman"/>
      <w:sz w:val="28"/>
    </w:rPr>
  </w:style>
  <w:style w:type="character" w:customStyle="1" w:styleId="BodyText2Char1">
    <w:name w:val="Body Text 2 Char1"/>
    <w:aliases w:val="Body Text 2-1 Char1,Char Char1"/>
    <w:basedOn w:val="DefaultParagraphFont"/>
    <w:semiHidden/>
    <w:rsid w:val="000C10B9"/>
    <w:rPr>
      <w:rFonts w:ascii="Times New Roman" w:hAnsi="Times New Roman"/>
      <w:sz w:val="28"/>
    </w:rPr>
  </w:style>
  <w:style w:type="character" w:customStyle="1" w:styleId="LitkCharChar">
    <w:name w:val="Liệt kê Char Char"/>
    <w:link w:val="Litk"/>
    <w:locked/>
    <w:rsid w:val="000C10B9"/>
    <w:rPr>
      <w:rFonts w:ascii="Times New Roman" w:eastAsia="Calibri" w:hAnsi="Times New Roman" w:cs="Times New Roman"/>
      <w:sz w:val="26"/>
      <w:szCs w:val="26"/>
    </w:rPr>
  </w:style>
  <w:style w:type="paragraph" w:customStyle="1" w:styleId="Litk">
    <w:name w:val="Liệt kê"/>
    <w:basedOn w:val="Normal"/>
    <w:link w:val="LitkCharChar"/>
    <w:autoRedefine/>
    <w:rsid w:val="000C10B9"/>
    <w:pPr>
      <w:spacing w:line="400" w:lineRule="exact"/>
    </w:pPr>
    <w:rPr>
      <w:rFonts w:eastAsia="Calibri" w:cs="Times New Roman"/>
      <w:szCs w:val="26"/>
    </w:rPr>
  </w:style>
  <w:style w:type="character" w:customStyle="1" w:styleId="TextChar">
    <w:name w:val="Text Char"/>
    <w:link w:val="Text0"/>
    <w:locked/>
    <w:rsid w:val="000C10B9"/>
    <w:rPr>
      <w:rFonts w:ascii="Times New Roman" w:eastAsia="Times New Roman" w:hAnsi="Times New Roman" w:cs="Times New Roman"/>
      <w:color w:val="000000"/>
      <w:sz w:val="26"/>
      <w:szCs w:val="20"/>
      <w:lang w:val="vi-VN"/>
    </w:rPr>
  </w:style>
  <w:style w:type="paragraph" w:customStyle="1" w:styleId="Text0">
    <w:name w:val="Text"/>
    <w:basedOn w:val="Normal"/>
    <w:link w:val="TextChar"/>
    <w:rsid w:val="000C10B9"/>
    <w:pPr>
      <w:spacing w:after="60" w:line="288" w:lineRule="auto"/>
      <w:ind w:firstLine="425"/>
    </w:pPr>
    <w:rPr>
      <w:rFonts w:eastAsia="Times New Roman" w:cs="Times New Roman"/>
      <w:color w:val="000000"/>
      <w:szCs w:val="20"/>
      <w:lang w:val="vi-VN"/>
    </w:rPr>
  </w:style>
  <w:style w:type="paragraph" w:customStyle="1" w:styleId="bangML1">
    <w:name w:val="bang ML 1"/>
    <w:basedOn w:val="NormalWeb"/>
    <w:uiPriority w:val="99"/>
    <w:qFormat/>
    <w:rsid w:val="000C10B9"/>
    <w:pPr>
      <w:spacing w:before="60" w:beforeAutospacing="0" w:after="60" w:afterAutospacing="0" w:line="360" w:lineRule="exact"/>
      <w:jc w:val="center"/>
    </w:pPr>
    <w:rPr>
      <w:b/>
      <w:bCs/>
      <w:sz w:val="26"/>
      <w:lang w:val="vi-VN"/>
    </w:rPr>
  </w:style>
  <w:style w:type="character" w:customStyle="1" w:styleId="A3Char">
    <w:name w:val="A3 Char"/>
    <w:link w:val="A30"/>
    <w:locked/>
    <w:rsid w:val="000C10B9"/>
    <w:rPr>
      <w:rFonts w:ascii="Times New Roman" w:eastAsia="MS Mincho" w:hAnsi="Times New Roman" w:cs="Times New Roman"/>
      <w:b/>
      <w:bCs/>
      <w:i/>
      <w:iCs/>
      <w:color w:val="FF0000"/>
      <w:sz w:val="28"/>
      <w:szCs w:val="28"/>
    </w:rPr>
  </w:style>
  <w:style w:type="paragraph" w:customStyle="1" w:styleId="A30">
    <w:name w:val="A3"/>
    <w:basedOn w:val="Normal"/>
    <w:link w:val="A3Char"/>
    <w:rsid w:val="000C10B9"/>
    <w:pPr>
      <w:spacing w:before="120" w:after="120" w:line="380" w:lineRule="exact"/>
    </w:pPr>
    <w:rPr>
      <w:rFonts w:eastAsia="MS Mincho" w:cs="Times New Roman"/>
      <w:b/>
      <w:bCs/>
      <w:i/>
      <w:iCs/>
      <w:color w:val="FF0000"/>
      <w:sz w:val="28"/>
      <w:szCs w:val="28"/>
    </w:rPr>
  </w:style>
  <w:style w:type="paragraph" w:customStyle="1" w:styleId="b6">
    <w:name w:val="b6"/>
    <w:basedOn w:val="Normal"/>
    <w:uiPriority w:val="1"/>
    <w:qFormat/>
    <w:rsid w:val="000C10B9"/>
    <w:pPr>
      <w:widowControl w:val="0"/>
      <w:tabs>
        <w:tab w:val="left" w:pos="0"/>
      </w:tabs>
      <w:spacing w:before="120" w:after="60" w:line="380" w:lineRule="exact"/>
      <w:ind w:right="-14"/>
      <w:jc w:val="center"/>
    </w:pPr>
    <w:rPr>
      <w:rFonts w:cs="Times New Roman"/>
      <w:b/>
      <w:szCs w:val="26"/>
    </w:rPr>
  </w:style>
  <w:style w:type="paragraph" w:customStyle="1" w:styleId="hinhmangluoi">
    <w:name w:val="hinh mang luoi"/>
    <w:basedOn w:val="bieudoML1"/>
    <w:uiPriority w:val="99"/>
    <w:qFormat/>
    <w:rsid w:val="000C10B9"/>
    <w:pPr>
      <w:spacing w:before="60" w:after="60" w:line="380" w:lineRule="exact"/>
    </w:pPr>
  </w:style>
  <w:style w:type="character" w:customStyle="1" w:styleId="BangChar">
    <w:name w:val="Bang Char"/>
    <w:link w:val="Bang"/>
    <w:locked/>
    <w:rsid w:val="000C10B9"/>
    <w:rPr>
      <w:sz w:val="26"/>
    </w:rPr>
  </w:style>
  <w:style w:type="paragraph" w:customStyle="1" w:styleId="Bang">
    <w:name w:val="Bang"/>
    <w:basedOn w:val="Normal"/>
    <w:link w:val="BangChar"/>
    <w:rsid w:val="000C10B9"/>
    <w:pPr>
      <w:spacing w:line="240" w:lineRule="auto"/>
      <w:ind w:firstLine="720"/>
      <w:jc w:val="center"/>
    </w:pPr>
    <w:rPr>
      <w:rFonts w:asciiTheme="minorHAnsi" w:hAnsiTheme="minorHAnsi"/>
    </w:rPr>
  </w:style>
  <w:style w:type="paragraph" w:customStyle="1" w:styleId="pbody">
    <w:name w:val="pbody"/>
    <w:basedOn w:val="Normal"/>
    <w:rsid w:val="000C10B9"/>
    <w:pPr>
      <w:spacing w:before="100" w:beforeAutospacing="1" w:after="100" w:afterAutospacing="1" w:line="288" w:lineRule="auto"/>
      <w:ind w:firstLine="720"/>
    </w:pPr>
    <w:rPr>
      <w:rFonts w:eastAsia="Times New Roman" w:cs="Times New Roman"/>
      <w:sz w:val="24"/>
      <w:szCs w:val="24"/>
      <w:lang w:val="en-GB" w:eastAsia="en-GB"/>
    </w:rPr>
  </w:style>
  <w:style w:type="character" w:styleId="UnresolvedMention">
    <w:name w:val="Unresolved Mention"/>
    <w:basedOn w:val="DefaultParagraphFont"/>
    <w:uiPriority w:val="99"/>
    <w:semiHidden/>
    <w:unhideWhenUsed/>
    <w:rsid w:val="000C10B9"/>
    <w:rPr>
      <w:color w:val="605E5C"/>
      <w:shd w:val="clear" w:color="auto" w:fill="E1DFDD"/>
    </w:rPr>
  </w:style>
  <w:style w:type="paragraph" w:styleId="TOC7">
    <w:name w:val="toc 7"/>
    <w:basedOn w:val="Normal"/>
    <w:next w:val="Normal"/>
    <w:autoRedefine/>
    <w:uiPriority w:val="39"/>
    <w:unhideWhenUsed/>
    <w:rsid w:val="000C10B9"/>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0C10B9"/>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0C10B9"/>
    <w:pPr>
      <w:spacing w:after="100" w:line="259" w:lineRule="auto"/>
      <w:ind w:left="1760"/>
    </w:pPr>
    <w:rPr>
      <w:rFonts w:asciiTheme="minorHAnsi" w:eastAsiaTheme="minorEastAsia" w:hAnsiTheme="minorHAnsi"/>
      <w:sz w:val="22"/>
    </w:rPr>
  </w:style>
  <w:style w:type="paragraph" w:customStyle="1" w:styleId="EndNoteCategoryHeading">
    <w:name w:val="EndNote Category Heading"/>
    <w:basedOn w:val="Normal"/>
    <w:link w:val="EndNoteCategoryHeadingChar"/>
    <w:rsid w:val="000C10B9"/>
    <w:pPr>
      <w:spacing w:before="120" w:after="120" w:line="336" w:lineRule="auto"/>
      <w:ind w:firstLine="720"/>
    </w:pPr>
    <w:rPr>
      <w:b/>
      <w:noProof/>
      <w:sz w:val="28"/>
    </w:rPr>
  </w:style>
  <w:style w:type="character" w:customStyle="1" w:styleId="EndNoteCategoryHeadingChar">
    <w:name w:val="EndNote Category Heading Char"/>
    <w:basedOn w:val="DefaultParagraphFont"/>
    <w:link w:val="EndNoteCategoryHeading"/>
    <w:rsid w:val="000C10B9"/>
    <w:rPr>
      <w:rFonts w:ascii="Times New Roman" w:hAnsi="Times New Roman"/>
      <w:b/>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0759">
      <w:bodyDiv w:val="1"/>
      <w:marLeft w:val="0"/>
      <w:marRight w:val="0"/>
      <w:marTop w:val="0"/>
      <w:marBottom w:val="0"/>
      <w:divBdr>
        <w:top w:val="none" w:sz="0" w:space="0" w:color="auto"/>
        <w:left w:val="none" w:sz="0" w:space="0" w:color="auto"/>
        <w:bottom w:val="none" w:sz="0" w:space="0" w:color="auto"/>
        <w:right w:val="none" w:sz="0" w:space="0" w:color="auto"/>
      </w:divBdr>
    </w:div>
    <w:div w:id="113912038">
      <w:bodyDiv w:val="1"/>
      <w:marLeft w:val="0"/>
      <w:marRight w:val="0"/>
      <w:marTop w:val="0"/>
      <w:marBottom w:val="0"/>
      <w:divBdr>
        <w:top w:val="none" w:sz="0" w:space="0" w:color="auto"/>
        <w:left w:val="none" w:sz="0" w:space="0" w:color="auto"/>
        <w:bottom w:val="none" w:sz="0" w:space="0" w:color="auto"/>
        <w:right w:val="none" w:sz="0" w:space="0" w:color="auto"/>
      </w:divBdr>
    </w:div>
    <w:div w:id="134758999">
      <w:bodyDiv w:val="1"/>
      <w:marLeft w:val="0"/>
      <w:marRight w:val="0"/>
      <w:marTop w:val="0"/>
      <w:marBottom w:val="0"/>
      <w:divBdr>
        <w:top w:val="none" w:sz="0" w:space="0" w:color="auto"/>
        <w:left w:val="none" w:sz="0" w:space="0" w:color="auto"/>
        <w:bottom w:val="none" w:sz="0" w:space="0" w:color="auto"/>
        <w:right w:val="none" w:sz="0" w:space="0" w:color="auto"/>
      </w:divBdr>
      <w:divsChild>
        <w:div w:id="1148476392">
          <w:marLeft w:val="0"/>
          <w:marRight w:val="0"/>
          <w:marTop w:val="0"/>
          <w:marBottom w:val="0"/>
          <w:divBdr>
            <w:top w:val="none" w:sz="0" w:space="0" w:color="auto"/>
            <w:left w:val="none" w:sz="0" w:space="0" w:color="auto"/>
            <w:bottom w:val="none" w:sz="0" w:space="0" w:color="auto"/>
            <w:right w:val="none" w:sz="0" w:space="0" w:color="auto"/>
          </w:divBdr>
        </w:div>
      </w:divsChild>
    </w:div>
    <w:div w:id="150146570">
      <w:bodyDiv w:val="1"/>
      <w:marLeft w:val="0"/>
      <w:marRight w:val="0"/>
      <w:marTop w:val="0"/>
      <w:marBottom w:val="0"/>
      <w:divBdr>
        <w:top w:val="none" w:sz="0" w:space="0" w:color="auto"/>
        <w:left w:val="none" w:sz="0" w:space="0" w:color="auto"/>
        <w:bottom w:val="none" w:sz="0" w:space="0" w:color="auto"/>
        <w:right w:val="none" w:sz="0" w:space="0" w:color="auto"/>
      </w:divBdr>
    </w:div>
    <w:div w:id="234710891">
      <w:bodyDiv w:val="1"/>
      <w:marLeft w:val="0"/>
      <w:marRight w:val="0"/>
      <w:marTop w:val="0"/>
      <w:marBottom w:val="0"/>
      <w:divBdr>
        <w:top w:val="none" w:sz="0" w:space="0" w:color="auto"/>
        <w:left w:val="none" w:sz="0" w:space="0" w:color="auto"/>
        <w:bottom w:val="none" w:sz="0" w:space="0" w:color="auto"/>
        <w:right w:val="none" w:sz="0" w:space="0" w:color="auto"/>
      </w:divBdr>
      <w:divsChild>
        <w:div w:id="159468920">
          <w:marLeft w:val="0"/>
          <w:marRight w:val="0"/>
          <w:marTop w:val="0"/>
          <w:marBottom w:val="0"/>
          <w:divBdr>
            <w:top w:val="none" w:sz="0" w:space="0" w:color="auto"/>
            <w:left w:val="none" w:sz="0" w:space="0" w:color="auto"/>
            <w:bottom w:val="none" w:sz="0" w:space="0" w:color="auto"/>
            <w:right w:val="none" w:sz="0" w:space="0" w:color="auto"/>
          </w:divBdr>
        </w:div>
      </w:divsChild>
    </w:div>
    <w:div w:id="337462971">
      <w:bodyDiv w:val="1"/>
      <w:marLeft w:val="0"/>
      <w:marRight w:val="0"/>
      <w:marTop w:val="0"/>
      <w:marBottom w:val="0"/>
      <w:divBdr>
        <w:top w:val="none" w:sz="0" w:space="0" w:color="auto"/>
        <w:left w:val="none" w:sz="0" w:space="0" w:color="auto"/>
        <w:bottom w:val="none" w:sz="0" w:space="0" w:color="auto"/>
        <w:right w:val="none" w:sz="0" w:space="0" w:color="auto"/>
      </w:divBdr>
    </w:div>
    <w:div w:id="346566569">
      <w:bodyDiv w:val="1"/>
      <w:marLeft w:val="0"/>
      <w:marRight w:val="0"/>
      <w:marTop w:val="0"/>
      <w:marBottom w:val="0"/>
      <w:divBdr>
        <w:top w:val="none" w:sz="0" w:space="0" w:color="auto"/>
        <w:left w:val="none" w:sz="0" w:space="0" w:color="auto"/>
        <w:bottom w:val="none" w:sz="0" w:space="0" w:color="auto"/>
        <w:right w:val="none" w:sz="0" w:space="0" w:color="auto"/>
      </w:divBdr>
    </w:div>
    <w:div w:id="509611525">
      <w:bodyDiv w:val="1"/>
      <w:marLeft w:val="0"/>
      <w:marRight w:val="0"/>
      <w:marTop w:val="0"/>
      <w:marBottom w:val="0"/>
      <w:divBdr>
        <w:top w:val="none" w:sz="0" w:space="0" w:color="auto"/>
        <w:left w:val="none" w:sz="0" w:space="0" w:color="auto"/>
        <w:bottom w:val="none" w:sz="0" w:space="0" w:color="auto"/>
        <w:right w:val="none" w:sz="0" w:space="0" w:color="auto"/>
      </w:divBdr>
    </w:div>
    <w:div w:id="520439298">
      <w:bodyDiv w:val="1"/>
      <w:marLeft w:val="0"/>
      <w:marRight w:val="0"/>
      <w:marTop w:val="0"/>
      <w:marBottom w:val="0"/>
      <w:divBdr>
        <w:top w:val="none" w:sz="0" w:space="0" w:color="auto"/>
        <w:left w:val="none" w:sz="0" w:space="0" w:color="auto"/>
        <w:bottom w:val="none" w:sz="0" w:space="0" w:color="auto"/>
        <w:right w:val="none" w:sz="0" w:space="0" w:color="auto"/>
      </w:divBdr>
    </w:div>
    <w:div w:id="536092076">
      <w:bodyDiv w:val="1"/>
      <w:marLeft w:val="0"/>
      <w:marRight w:val="0"/>
      <w:marTop w:val="0"/>
      <w:marBottom w:val="0"/>
      <w:divBdr>
        <w:top w:val="none" w:sz="0" w:space="0" w:color="auto"/>
        <w:left w:val="none" w:sz="0" w:space="0" w:color="auto"/>
        <w:bottom w:val="none" w:sz="0" w:space="0" w:color="auto"/>
        <w:right w:val="none" w:sz="0" w:space="0" w:color="auto"/>
      </w:divBdr>
    </w:div>
    <w:div w:id="675503768">
      <w:bodyDiv w:val="1"/>
      <w:marLeft w:val="0"/>
      <w:marRight w:val="0"/>
      <w:marTop w:val="0"/>
      <w:marBottom w:val="0"/>
      <w:divBdr>
        <w:top w:val="none" w:sz="0" w:space="0" w:color="auto"/>
        <w:left w:val="none" w:sz="0" w:space="0" w:color="auto"/>
        <w:bottom w:val="none" w:sz="0" w:space="0" w:color="auto"/>
        <w:right w:val="none" w:sz="0" w:space="0" w:color="auto"/>
      </w:divBdr>
    </w:div>
    <w:div w:id="688599695">
      <w:bodyDiv w:val="1"/>
      <w:marLeft w:val="0"/>
      <w:marRight w:val="0"/>
      <w:marTop w:val="0"/>
      <w:marBottom w:val="0"/>
      <w:divBdr>
        <w:top w:val="none" w:sz="0" w:space="0" w:color="auto"/>
        <w:left w:val="none" w:sz="0" w:space="0" w:color="auto"/>
        <w:bottom w:val="none" w:sz="0" w:space="0" w:color="auto"/>
        <w:right w:val="none" w:sz="0" w:space="0" w:color="auto"/>
      </w:divBdr>
    </w:div>
    <w:div w:id="707489655">
      <w:bodyDiv w:val="1"/>
      <w:marLeft w:val="0"/>
      <w:marRight w:val="0"/>
      <w:marTop w:val="0"/>
      <w:marBottom w:val="0"/>
      <w:divBdr>
        <w:top w:val="none" w:sz="0" w:space="0" w:color="auto"/>
        <w:left w:val="none" w:sz="0" w:space="0" w:color="auto"/>
        <w:bottom w:val="none" w:sz="0" w:space="0" w:color="auto"/>
        <w:right w:val="none" w:sz="0" w:space="0" w:color="auto"/>
      </w:divBdr>
    </w:div>
    <w:div w:id="716466650">
      <w:bodyDiv w:val="1"/>
      <w:marLeft w:val="0"/>
      <w:marRight w:val="0"/>
      <w:marTop w:val="0"/>
      <w:marBottom w:val="0"/>
      <w:divBdr>
        <w:top w:val="none" w:sz="0" w:space="0" w:color="auto"/>
        <w:left w:val="none" w:sz="0" w:space="0" w:color="auto"/>
        <w:bottom w:val="none" w:sz="0" w:space="0" w:color="auto"/>
        <w:right w:val="none" w:sz="0" w:space="0" w:color="auto"/>
      </w:divBdr>
      <w:divsChild>
        <w:div w:id="2082171569">
          <w:marLeft w:val="0"/>
          <w:marRight w:val="0"/>
          <w:marTop w:val="100"/>
          <w:marBottom w:val="100"/>
          <w:divBdr>
            <w:top w:val="none" w:sz="0" w:space="0" w:color="auto"/>
            <w:left w:val="none" w:sz="0" w:space="0" w:color="auto"/>
            <w:bottom w:val="none" w:sz="0" w:space="0" w:color="auto"/>
            <w:right w:val="none" w:sz="0" w:space="0" w:color="auto"/>
          </w:divBdr>
          <w:divsChild>
            <w:div w:id="2438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305">
      <w:bodyDiv w:val="1"/>
      <w:marLeft w:val="0"/>
      <w:marRight w:val="0"/>
      <w:marTop w:val="0"/>
      <w:marBottom w:val="0"/>
      <w:divBdr>
        <w:top w:val="none" w:sz="0" w:space="0" w:color="auto"/>
        <w:left w:val="none" w:sz="0" w:space="0" w:color="auto"/>
        <w:bottom w:val="none" w:sz="0" w:space="0" w:color="auto"/>
        <w:right w:val="none" w:sz="0" w:space="0" w:color="auto"/>
      </w:divBdr>
      <w:divsChild>
        <w:div w:id="1219584538">
          <w:marLeft w:val="0"/>
          <w:marRight w:val="0"/>
          <w:marTop w:val="240"/>
          <w:marBottom w:val="240"/>
          <w:divBdr>
            <w:top w:val="none" w:sz="0" w:space="0" w:color="auto"/>
            <w:left w:val="none" w:sz="0" w:space="0" w:color="auto"/>
            <w:bottom w:val="none" w:sz="0" w:space="0" w:color="auto"/>
            <w:right w:val="none" w:sz="0" w:space="0" w:color="auto"/>
          </w:divBdr>
        </w:div>
        <w:div w:id="1292982507">
          <w:marLeft w:val="360"/>
          <w:marRight w:val="360"/>
          <w:marTop w:val="240"/>
          <w:marBottom w:val="240"/>
          <w:divBdr>
            <w:top w:val="none" w:sz="0" w:space="0" w:color="auto"/>
            <w:left w:val="none" w:sz="0" w:space="0" w:color="auto"/>
            <w:bottom w:val="none" w:sz="0" w:space="0" w:color="auto"/>
            <w:right w:val="none" w:sz="0" w:space="0" w:color="auto"/>
          </w:divBdr>
        </w:div>
      </w:divsChild>
    </w:div>
    <w:div w:id="951090731">
      <w:bodyDiv w:val="1"/>
      <w:marLeft w:val="0"/>
      <w:marRight w:val="0"/>
      <w:marTop w:val="0"/>
      <w:marBottom w:val="0"/>
      <w:divBdr>
        <w:top w:val="none" w:sz="0" w:space="0" w:color="auto"/>
        <w:left w:val="none" w:sz="0" w:space="0" w:color="auto"/>
        <w:bottom w:val="none" w:sz="0" w:space="0" w:color="auto"/>
        <w:right w:val="none" w:sz="0" w:space="0" w:color="auto"/>
      </w:divBdr>
    </w:div>
    <w:div w:id="979310146">
      <w:bodyDiv w:val="1"/>
      <w:marLeft w:val="0"/>
      <w:marRight w:val="0"/>
      <w:marTop w:val="0"/>
      <w:marBottom w:val="0"/>
      <w:divBdr>
        <w:top w:val="none" w:sz="0" w:space="0" w:color="auto"/>
        <w:left w:val="none" w:sz="0" w:space="0" w:color="auto"/>
        <w:bottom w:val="none" w:sz="0" w:space="0" w:color="auto"/>
        <w:right w:val="none" w:sz="0" w:space="0" w:color="auto"/>
      </w:divBdr>
      <w:divsChild>
        <w:div w:id="1438713327">
          <w:marLeft w:val="0"/>
          <w:marRight w:val="0"/>
          <w:marTop w:val="0"/>
          <w:marBottom w:val="0"/>
          <w:divBdr>
            <w:top w:val="none" w:sz="0" w:space="0" w:color="auto"/>
            <w:left w:val="none" w:sz="0" w:space="0" w:color="auto"/>
            <w:bottom w:val="none" w:sz="0" w:space="0" w:color="auto"/>
            <w:right w:val="none" w:sz="0" w:space="0" w:color="auto"/>
          </w:divBdr>
        </w:div>
      </w:divsChild>
    </w:div>
    <w:div w:id="999237917">
      <w:bodyDiv w:val="1"/>
      <w:marLeft w:val="0"/>
      <w:marRight w:val="0"/>
      <w:marTop w:val="0"/>
      <w:marBottom w:val="0"/>
      <w:divBdr>
        <w:top w:val="none" w:sz="0" w:space="0" w:color="auto"/>
        <w:left w:val="none" w:sz="0" w:space="0" w:color="auto"/>
        <w:bottom w:val="none" w:sz="0" w:space="0" w:color="auto"/>
        <w:right w:val="none" w:sz="0" w:space="0" w:color="auto"/>
      </w:divBdr>
      <w:divsChild>
        <w:div w:id="955603646">
          <w:marLeft w:val="0"/>
          <w:marRight w:val="0"/>
          <w:marTop w:val="0"/>
          <w:marBottom w:val="0"/>
          <w:divBdr>
            <w:top w:val="none" w:sz="0" w:space="0" w:color="auto"/>
            <w:left w:val="none" w:sz="0" w:space="0" w:color="auto"/>
            <w:bottom w:val="none" w:sz="0" w:space="0" w:color="auto"/>
            <w:right w:val="none" w:sz="0" w:space="0" w:color="auto"/>
          </w:divBdr>
        </w:div>
      </w:divsChild>
    </w:div>
    <w:div w:id="1074932018">
      <w:bodyDiv w:val="1"/>
      <w:marLeft w:val="0"/>
      <w:marRight w:val="0"/>
      <w:marTop w:val="0"/>
      <w:marBottom w:val="0"/>
      <w:divBdr>
        <w:top w:val="none" w:sz="0" w:space="0" w:color="auto"/>
        <w:left w:val="none" w:sz="0" w:space="0" w:color="auto"/>
        <w:bottom w:val="none" w:sz="0" w:space="0" w:color="auto"/>
        <w:right w:val="none" w:sz="0" w:space="0" w:color="auto"/>
      </w:divBdr>
    </w:div>
    <w:div w:id="1139490482">
      <w:bodyDiv w:val="1"/>
      <w:marLeft w:val="0"/>
      <w:marRight w:val="0"/>
      <w:marTop w:val="0"/>
      <w:marBottom w:val="0"/>
      <w:divBdr>
        <w:top w:val="none" w:sz="0" w:space="0" w:color="auto"/>
        <w:left w:val="none" w:sz="0" w:space="0" w:color="auto"/>
        <w:bottom w:val="none" w:sz="0" w:space="0" w:color="auto"/>
        <w:right w:val="none" w:sz="0" w:space="0" w:color="auto"/>
      </w:divBdr>
    </w:div>
    <w:div w:id="1141577849">
      <w:bodyDiv w:val="1"/>
      <w:marLeft w:val="0"/>
      <w:marRight w:val="0"/>
      <w:marTop w:val="0"/>
      <w:marBottom w:val="0"/>
      <w:divBdr>
        <w:top w:val="none" w:sz="0" w:space="0" w:color="auto"/>
        <w:left w:val="none" w:sz="0" w:space="0" w:color="auto"/>
        <w:bottom w:val="none" w:sz="0" w:space="0" w:color="auto"/>
        <w:right w:val="none" w:sz="0" w:space="0" w:color="auto"/>
      </w:divBdr>
    </w:div>
    <w:div w:id="1159733967">
      <w:bodyDiv w:val="1"/>
      <w:marLeft w:val="0"/>
      <w:marRight w:val="0"/>
      <w:marTop w:val="0"/>
      <w:marBottom w:val="0"/>
      <w:divBdr>
        <w:top w:val="none" w:sz="0" w:space="0" w:color="auto"/>
        <w:left w:val="none" w:sz="0" w:space="0" w:color="auto"/>
        <w:bottom w:val="none" w:sz="0" w:space="0" w:color="auto"/>
        <w:right w:val="none" w:sz="0" w:space="0" w:color="auto"/>
      </w:divBdr>
    </w:div>
    <w:div w:id="1166364363">
      <w:bodyDiv w:val="1"/>
      <w:marLeft w:val="0"/>
      <w:marRight w:val="0"/>
      <w:marTop w:val="0"/>
      <w:marBottom w:val="0"/>
      <w:divBdr>
        <w:top w:val="none" w:sz="0" w:space="0" w:color="auto"/>
        <w:left w:val="none" w:sz="0" w:space="0" w:color="auto"/>
        <w:bottom w:val="none" w:sz="0" w:space="0" w:color="auto"/>
        <w:right w:val="none" w:sz="0" w:space="0" w:color="auto"/>
      </w:divBdr>
    </w:div>
    <w:div w:id="1195801745">
      <w:bodyDiv w:val="1"/>
      <w:marLeft w:val="0"/>
      <w:marRight w:val="0"/>
      <w:marTop w:val="0"/>
      <w:marBottom w:val="0"/>
      <w:divBdr>
        <w:top w:val="none" w:sz="0" w:space="0" w:color="auto"/>
        <w:left w:val="none" w:sz="0" w:space="0" w:color="auto"/>
        <w:bottom w:val="none" w:sz="0" w:space="0" w:color="auto"/>
        <w:right w:val="none" w:sz="0" w:space="0" w:color="auto"/>
      </w:divBdr>
    </w:div>
    <w:div w:id="1346638250">
      <w:bodyDiv w:val="1"/>
      <w:marLeft w:val="0"/>
      <w:marRight w:val="0"/>
      <w:marTop w:val="0"/>
      <w:marBottom w:val="0"/>
      <w:divBdr>
        <w:top w:val="none" w:sz="0" w:space="0" w:color="auto"/>
        <w:left w:val="none" w:sz="0" w:space="0" w:color="auto"/>
        <w:bottom w:val="none" w:sz="0" w:space="0" w:color="auto"/>
        <w:right w:val="none" w:sz="0" w:space="0" w:color="auto"/>
      </w:divBdr>
    </w:div>
    <w:div w:id="1367682365">
      <w:bodyDiv w:val="1"/>
      <w:marLeft w:val="0"/>
      <w:marRight w:val="0"/>
      <w:marTop w:val="0"/>
      <w:marBottom w:val="0"/>
      <w:divBdr>
        <w:top w:val="none" w:sz="0" w:space="0" w:color="auto"/>
        <w:left w:val="none" w:sz="0" w:space="0" w:color="auto"/>
        <w:bottom w:val="none" w:sz="0" w:space="0" w:color="auto"/>
        <w:right w:val="none" w:sz="0" w:space="0" w:color="auto"/>
      </w:divBdr>
      <w:divsChild>
        <w:div w:id="1541741716">
          <w:marLeft w:val="360"/>
          <w:marRight w:val="360"/>
          <w:marTop w:val="240"/>
          <w:marBottom w:val="240"/>
          <w:divBdr>
            <w:top w:val="none" w:sz="0" w:space="0" w:color="auto"/>
            <w:left w:val="none" w:sz="0" w:space="0" w:color="auto"/>
            <w:bottom w:val="none" w:sz="0" w:space="0" w:color="auto"/>
            <w:right w:val="none" w:sz="0" w:space="0" w:color="auto"/>
          </w:divBdr>
        </w:div>
        <w:div w:id="1614508512">
          <w:marLeft w:val="0"/>
          <w:marRight w:val="0"/>
          <w:marTop w:val="240"/>
          <w:marBottom w:val="240"/>
          <w:divBdr>
            <w:top w:val="none" w:sz="0" w:space="0" w:color="auto"/>
            <w:left w:val="none" w:sz="0" w:space="0" w:color="auto"/>
            <w:bottom w:val="none" w:sz="0" w:space="0" w:color="auto"/>
            <w:right w:val="none" w:sz="0" w:space="0" w:color="auto"/>
          </w:divBdr>
        </w:div>
      </w:divsChild>
    </w:div>
    <w:div w:id="1468668393">
      <w:bodyDiv w:val="1"/>
      <w:marLeft w:val="0"/>
      <w:marRight w:val="0"/>
      <w:marTop w:val="0"/>
      <w:marBottom w:val="0"/>
      <w:divBdr>
        <w:top w:val="none" w:sz="0" w:space="0" w:color="auto"/>
        <w:left w:val="none" w:sz="0" w:space="0" w:color="auto"/>
        <w:bottom w:val="none" w:sz="0" w:space="0" w:color="auto"/>
        <w:right w:val="none" w:sz="0" w:space="0" w:color="auto"/>
      </w:divBdr>
    </w:div>
    <w:div w:id="1554198887">
      <w:bodyDiv w:val="1"/>
      <w:marLeft w:val="0"/>
      <w:marRight w:val="0"/>
      <w:marTop w:val="0"/>
      <w:marBottom w:val="0"/>
      <w:divBdr>
        <w:top w:val="none" w:sz="0" w:space="0" w:color="auto"/>
        <w:left w:val="none" w:sz="0" w:space="0" w:color="auto"/>
        <w:bottom w:val="none" w:sz="0" w:space="0" w:color="auto"/>
        <w:right w:val="none" w:sz="0" w:space="0" w:color="auto"/>
      </w:divBdr>
    </w:div>
    <w:div w:id="1656913894">
      <w:bodyDiv w:val="1"/>
      <w:marLeft w:val="0"/>
      <w:marRight w:val="0"/>
      <w:marTop w:val="0"/>
      <w:marBottom w:val="0"/>
      <w:divBdr>
        <w:top w:val="none" w:sz="0" w:space="0" w:color="auto"/>
        <w:left w:val="none" w:sz="0" w:space="0" w:color="auto"/>
        <w:bottom w:val="none" w:sz="0" w:space="0" w:color="auto"/>
        <w:right w:val="none" w:sz="0" w:space="0" w:color="auto"/>
      </w:divBdr>
    </w:div>
    <w:div w:id="1664241176">
      <w:bodyDiv w:val="1"/>
      <w:marLeft w:val="0"/>
      <w:marRight w:val="0"/>
      <w:marTop w:val="0"/>
      <w:marBottom w:val="0"/>
      <w:divBdr>
        <w:top w:val="none" w:sz="0" w:space="0" w:color="auto"/>
        <w:left w:val="none" w:sz="0" w:space="0" w:color="auto"/>
        <w:bottom w:val="none" w:sz="0" w:space="0" w:color="auto"/>
        <w:right w:val="none" w:sz="0" w:space="0" w:color="auto"/>
      </w:divBdr>
    </w:div>
    <w:div w:id="1784035889">
      <w:bodyDiv w:val="1"/>
      <w:marLeft w:val="0"/>
      <w:marRight w:val="0"/>
      <w:marTop w:val="0"/>
      <w:marBottom w:val="0"/>
      <w:divBdr>
        <w:top w:val="none" w:sz="0" w:space="0" w:color="auto"/>
        <w:left w:val="none" w:sz="0" w:space="0" w:color="auto"/>
        <w:bottom w:val="none" w:sz="0" w:space="0" w:color="auto"/>
        <w:right w:val="none" w:sz="0" w:space="0" w:color="auto"/>
      </w:divBdr>
    </w:div>
    <w:div w:id="1878152544">
      <w:bodyDiv w:val="1"/>
      <w:marLeft w:val="0"/>
      <w:marRight w:val="0"/>
      <w:marTop w:val="0"/>
      <w:marBottom w:val="0"/>
      <w:divBdr>
        <w:top w:val="none" w:sz="0" w:space="0" w:color="auto"/>
        <w:left w:val="none" w:sz="0" w:space="0" w:color="auto"/>
        <w:bottom w:val="none" w:sz="0" w:space="0" w:color="auto"/>
        <w:right w:val="none" w:sz="0" w:space="0" w:color="auto"/>
      </w:divBdr>
    </w:div>
    <w:div w:id="1908880421">
      <w:bodyDiv w:val="1"/>
      <w:marLeft w:val="0"/>
      <w:marRight w:val="0"/>
      <w:marTop w:val="0"/>
      <w:marBottom w:val="0"/>
      <w:divBdr>
        <w:top w:val="none" w:sz="0" w:space="0" w:color="auto"/>
        <w:left w:val="none" w:sz="0" w:space="0" w:color="auto"/>
        <w:bottom w:val="none" w:sz="0" w:space="0" w:color="auto"/>
        <w:right w:val="none" w:sz="0" w:space="0" w:color="auto"/>
      </w:divBdr>
    </w:div>
    <w:div w:id="205680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explorer.usgs.gov"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ADF81-468A-4BD5-9AB4-79C428FC9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9908</Words>
  <Characters>56481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Pham Thi Lan</cp:lastModifiedBy>
  <cp:revision>12</cp:revision>
  <cp:lastPrinted>2019-04-10T18:30:00Z</cp:lastPrinted>
  <dcterms:created xsi:type="dcterms:W3CDTF">2020-06-22T06:17:00Z</dcterms:created>
  <dcterms:modified xsi:type="dcterms:W3CDTF">2020-06-22T06:36:00Z</dcterms:modified>
</cp:coreProperties>
</file>