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145E" w14:textId="6F7AE5DD" w:rsidR="00FC5B72" w:rsidRDefault="00FC5B72" w:rsidP="00FC5B72">
      <w:pPr>
        <w:spacing w:before="120"/>
        <w:jc w:val="center"/>
        <w:rPr>
          <w:rFonts w:ascii="Arial" w:hAnsi="Arial" w:cs="Arial"/>
          <w:b/>
          <w:sz w:val="28"/>
          <w:szCs w:val="28"/>
        </w:rPr>
      </w:pPr>
      <w:r w:rsidRPr="00456418">
        <w:rPr>
          <w:rFonts w:ascii="Arial" w:hAnsi="Arial" w:cs="Arial"/>
          <w:b/>
          <w:sz w:val="28"/>
          <w:szCs w:val="28"/>
        </w:rPr>
        <w:t xml:space="preserve">NGHIÊN CỨU ỨNG DỤNG CÔNG NGHỆ ĐO SÂU HỒI ÂM ĐƠN TIA </w:t>
      </w:r>
    </w:p>
    <w:p w14:paraId="2A700C94" w14:textId="77777777" w:rsidR="00FC5B72" w:rsidRPr="00456418" w:rsidRDefault="00FC5B72" w:rsidP="00FC5B72">
      <w:pPr>
        <w:spacing w:before="120"/>
        <w:jc w:val="center"/>
        <w:rPr>
          <w:rFonts w:ascii="Arial" w:hAnsi="Arial" w:cs="Arial"/>
          <w:b/>
          <w:sz w:val="28"/>
          <w:szCs w:val="28"/>
        </w:rPr>
      </w:pPr>
      <w:r w:rsidRPr="00456418">
        <w:rPr>
          <w:rFonts w:ascii="Arial" w:hAnsi="Arial" w:cs="Arial"/>
          <w:b/>
          <w:sz w:val="28"/>
          <w:szCs w:val="28"/>
        </w:rPr>
        <w:t>ĐỂ QUAN TRẮC BỒI LẮNG LÒNG HỒ CÁC CÔNG TRÌNH THỦY ĐIỆN</w:t>
      </w:r>
    </w:p>
    <w:p w14:paraId="40A892D6" w14:textId="77777777" w:rsidR="00BE2DAD" w:rsidRPr="00BE2DAD" w:rsidRDefault="00BE2DAD" w:rsidP="00BE2DAD">
      <w:pPr>
        <w:jc w:val="center"/>
        <w:rPr>
          <w:sz w:val="28"/>
          <w:szCs w:val="28"/>
        </w:rPr>
      </w:pPr>
      <w:r w:rsidRPr="00BE2DAD">
        <w:rPr>
          <w:sz w:val="28"/>
          <w:szCs w:val="28"/>
        </w:rPr>
        <w:t>STUDY ON THE APPLICATION OF SINGLE-BEAM ECHO SOUNDER TECHNOLOGY FOR MONITORING SEDIMENTATION IN HYDROPOWER RESERVOIRS</w:t>
      </w:r>
    </w:p>
    <w:p w14:paraId="24649508" w14:textId="77777777" w:rsidR="00FC5B72" w:rsidRDefault="00FC5B72" w:rsidP="00FC5B72">
      <w:pPr>
        <w:widowControl w:val="0"/>
        <w:spacing w:before="120"/>
        <w:jc w:val="center"/>
        <w:rPr>
          <w:rFonts w:ascii="Arial" w:hAnsi="Arial" w:cs="Arial"/>
          <w:color w:val="000000"/>
          <w:sz w:val="20"/>
          <w:szCs w:val="20"/>
        </w:rPr>
      </w:pPr>
    </w:p>
    <w:p w14:paraId="41B61CE3" w14:textId="391231DB" w:rsidR="00FC5B72" w:rsidRPr="00C71DE6" w:rsidRDefault="00FC5B72" w:rsidP="00BE2DAD">
      <w:pPr>
        <w:widowControl w:val="0"/>
        <w:spacing w:before="120" w:line="264" w:lineRule="auto"/>
        <w:ind w:firstLine="567"/>
        <w:jc w:val="both"/>
        <w:rPr>
          <w:rFonts w:ascii="Arial" w:hAnsi="Arial" w:cs="Arial"/>
          <w:spacing w:val="5"/>
          <w:sz w:val="20"/>
          <w:szCs w:val="20"/>
        </w:rPr>
      </w:pPr>
      <w:r w:rsidRPr="00D07B90">
        <w:rPr>
          <w:rFonts w:ascii="Arial" w:hAnsi="Arial" w:cs="Arial"/>
          <w:sz w:val="20"/>
          <w:szCs w:val="20"/>
        </w:rPr>
        <w:t>Tóm tắt:</w:t>
      </w:r>
      <w:r w:rsidRPr="00C71DE6">
        <w:rPr>
          <w:rFonts w:ascii="Arial" w:hAnsi="Arial" w:cs="Arial"/>
          <w:sz w:val="20"/>
          <w:szCs w:val="20"/>
        </w:rPr>
        <w:t xml:space="preserve"> </w:t>
      </w:r>
      <w:r w:rsidRPr="00D07B90">
        <w:rPr>
          <w:rFonts w:ascii="Arial" w:hAnsi="Arial" w:cs="Arial"/>
          <w:i/>
          <w:sz w:val="20"/>
          <w:szCs w:val="20"/>
        </w:rPr>
        <w:t xml:space="preserve">Trong quá trình </w:t>
      </w:r>
      <w:r w:rsidR="00DD384E">
        <w:rPr>
          <w:rFonts w:ascii="Arial" w:hAnsi="Arial" w:cs="Arial"/>
          <w:i/>
          <w:sz w:val="20"/>
          <w:szCs w:val="20"/>
        </w:rPr>
        <w:t xml:space="preserve">khai thác </w:t>
      </w:r>
      <w:r w:rsidRPr="00D07B90">
        <w:rPr>
          <w:rFonts w:ascii="Arial" w:hAnsi="Arial" w:cs="Arial"/>
          <w:i/>
          <w:sz w:val="20"/>
          <w:szCs w:val="20"/>
        </w:rPr>
        <w:t xml:space="preserve">vận hành các công trình thủy điện thì một trong những nhiệm vụ quan trọng đó là kiểm tra tình trạng bồi lắng </w:t>
      </w:r>
      <w:r w:rsidR="004D6F2E">
        <w:rPr>
          <w:rFonts w:ascii="Arial" w:hAnsi="Arial" w:cs="Arial"/>
          <w:i/>
          <w:sz w:val="20"/>
          <w:szCs w:val="20"/>
        </w:rPr>
        <w:t xml:space="preserve">lòng </w:t>
      </w:r>
      <w:r w:rsidRPr="00D07B90">
        <w:rPr>
          <w:rFonts w:ascii="Arial" w:hAnsi="Arial" w:cs="Arial"/>
          <w:i/>
          <w:sz w:val="20"/>
          <w:szCs w:val="20"/>
        </w:rPr>
        <w:t xml:space="preserve">hồ chứa. Để </w:t>
      </w:r>
      <w:r w:rsidR="004D6F2E">
        <w:rPr>
          <w:rFonts w:ascii="Arial" w:hAnsi="Arial" w:cs="Arial"/>
          <w:i/>
          <w:sz w:val="20"/>
          <w:szCs w:val="20"/>
        </w:rPr>
        <w:t>xác định được khối lượng</w:t>
      </w:r>
      <w:r w:rsidRPr="00D07B90">
        <w:rPr>
          <w:rFonts w:ascii="Arial" w:hAnsi="Arial" w:cs="Arial"/>
          <w:i/>
          <w:sz w:val="20"/>
          <w:szCs w:val="20"/>
        </w:rPr>
        <w:t xml:space="preserve"> bồi lắng </w:t>
      </w:r>
      <w:r w:rsidR="004D6F2E">
        <w:rPr>
          <w:rFonts w:ascii="Arial" w:hAnsi="Arial" w:cs="Arial"/>
          <w:i/>
          <w:sz w:val="20"/>
          <w:szCs w:val="20"/>
        </w:rPr>
        <w:t xml:space="preserve">lòng </w:t>
      </w:r>
      <w:r w:rsidRPr="00D07B90">
        <w:rPr>
          <w:rFonts w:ascii="Arial" w:hAnsi="Arial" w:cs="Arial"/>
          <w:i/>
          <w:sz w:val="20"/>
          <w:szCs w:val="20"/>
        </w:rPr>
        <w:t xml:space="preserve">hồ chứa </w:t>
      </w:r>
      <w:r w:rsidR="004D6F2E">
        <w:rPr>
          <w:rFonts w:ascii="Arial" w:hAnsi="Arial" w:cs="Arial"/>
          <w:i/>
          <w:sz w:val="20"/>
          <w:szCs w:val="20"/>
        </w:rPr>
        <w:t>các</w:t>
      </w:r>
      <w:r w:rsidRPr="00D07B90">
        <w:rPr>
          <w:rFonts w:ascii="Arial" w:hAnsi="Arial" w:cs="Arial"/>
          <w:i/>
          <w:sz w:val="20"/>
          <w:szCs w:val="20"/>
        </w:rPr>
        <w:t xml:space="preserve"> công trình thủy điện cần thiết phải tiến hành đo vẽ địa hình lòng hồ chứa trong các thời điểm khác nhau hay còn gọi là quan trắc bồi lắng theo các chu kỳ khác nhau làm cơ sở cho việc tính toán</w:t>
      </w:r>
      <w:r w:rsidR="004D6F2E">
        <w:rPr>
          <w:rFonts w:ascii="Arial" w:hAnsi="Arial" w:cs="Arial"/>
          <w:i/>
          <w:sz w:val="20"/>
          <w:szCs w:val="20"/>
        </w:rPr>
        <w:t>. Dựa trên kết quả đo vẽ địa lòng hồ chứa tại các chu kỳ quan trắc khác nhau tiến hành</w:t>
      </w:r>
      <w:r w:rsidRPr="00D07B90">
        <w:rPr>
          <w:rFonts w:ascii="Arial" w:hAnsi="Arial" w:cs="Arial"/>
          <w:i/>
          <w:sz w:val="20"/>
          <w:szCs w:val="20"/>
        </w:rPr>
        <w:t xml:space="preserve"> </w:t>
      </w:r>
      <w:r w:rsidRPr="00D07B90">
        <w:rPr>
          <w:rFonts w:ascii="Arial" w:hAnsi="Arial" w:cs="Arial"/>
          <w:i/>
          <w:spacing w:val="5"/>
          <w:sz w:val="20"/>
          <w:szCs w:val="20"/>
        </w:rPr>
        <w:t xml:space="preserve">đánh giá </w:t>
      </w:r>
      <w:r w:rsidR="004D6F2E">
        <w:rPr>
          <w:rFonts w:ascii="Arial" w:hAnsi="Arial" w:cs="Arial"/>
          <w:i/>
          <w:spacing w:val="5"/>
          <w:sz w:val="20"/>
          <w:szCs w:val="20"/>
        </w:rPr>
        <w:t xml:space="preserve">được </w:t>
      </w:r>
      <w:r w:rsidRPr="00D07B90">
        <w:rPr>
          <w:rFonts w:ascii="Arial" w:hAnsi="Arial" w:cs="Arial"/>
          <w:i/>
          <w:spacing w:val="5"/>
          <w:sz w:val="20"/>
          <w:szCs w:val="20"/>
        </w:rPr>
        <w:t xml:space="preserve">dung tích hữu ích, dung tích chết </w:t>
      </w:r>
      <w:r w:rsidRPr="00D07B90">
        <w:rPr>
          <w:rFonts w:ascii="Arial" w:hAnsi="Arial" w:cs="Arial"/>
          <w:i/>
          <w:sz w:val="20"/>
          <w:szCs w:val="20"/>
        </w:rPr>
        <w:t>và</w:t>
      </w:r>
      <w:r w:rsidRPr="00D07B90">
        <w:rPr>
          <w:rFonts w:ascii="Arial" w:hAnsi="Arial" w:cs="Arial"/>
          <w:i/>
          <w:spacing w:val="20"/>
          <w:sz w:val="20"/>
          <w:szCs w:val="20"/>
        </w:rPr>
        <w:t xml:space="preserve"> </w:t>
      </w:r>
      <w:r w:rsidR="004D6F2E">
        <w:rPr>
          <w:rFonts w:ascii="Arial" w:hAnsi="Arial" w:cs="Arial"/>
          <w:i/>
          <w:spacing w:val="20"/>
          <w:sz w:val="20"/>
          <w:szCs w:val="20"/>
        </w:rPr>
        <w:t xml:space="preserve">khối lượng </w:t>
      </w:r>
      <w:r w:rsidRPr="00D07B90">
        <w:rPr>
          <w:rFonts w:ascii="Arial" w:hAnsi="Arial" w:cs="Arial"/>
          <w:i/>
          <w:sz w:val="20"/>
          <w:szCs w:val="20"/>
        </w:rPr>
        <w:t>b</w:t>
      </w:r>
      <w:r w:rsidRPr="00D07B90">
        <w:rPr>
          <w:rFonts w:ascii="Arial" w:hAnsi="Arial" w:cs="Arial"/>
          <w:i/>
          <w:spacing w:val="5"/>
          <w:sz w:val="20"/>
          <w:szCs w:val="20"/>
        </w:rPr>
        <w:t>ồ</w:t>
      </w:r>
      <w:r w:rsidRPr="00D07B90">
        <w:rPr>
          <w:rFonts w:ascii="Arial" w:hAnsi="Arial" w:cs="Arial"/>
          <w:i/>
          <w:sz w:val="20"/>
          <w:szCs w:val="20"/>
        </w:rPr>
        <w:t>i</w:t>
      </w:r>
      <w:r w:rsidRPr="00D07B90">
        <w:rPr>
          <w:rFonts w:ascii="Arial" w:hAnsi="Arial" w:cs="Arial"/>
          <w:i/>
          <w:spacing w:val="-1"/>
          <w:sz w:val="20"/>
          <w:szCs w:val="20"/>
        </w:rPr>
        <w:t xml:space="preserve"> l</w:t>
      </w:r>
      <w:r w:rsidRPr="00D07B90">
        <w:rPr>
          <w:rFonts w:ascii="Arial" w:hAnsi="Arial" w:cs="Arial"/>
          <w:i/>
          <w:spacing w:val="1"/>
          <w:sz w:val="20"/>
          <w:szCs w:val="20"/>
        </w:rPr>
        <w:t>ắ</w:t>
      </w:r>
      <w:r w:rsidRPr="00D07B90">
        <w:rPr>
          <w:rFonts w:ascii="Arial" w:hAnsi="Arial" w:cs="Arial"/>
          <w:i/>
          <w:sz w:val="20"/>
          <w:szCs w:val="20"/>
        </w:rPr>
        <w:t>ng</w:t>
      </w:r>
      <w:r w:rsidRPr="00D07B90">
        <w:rPr>
          <w:rFonts w:ascii="Arial" w:hAnsi="Arial" w:cs="Arial"/>
          <w:i/>
          <w:spacing w:val="12"/>
          <w:sz w:val="20"/>
          <w:szCs w:val="20"/>
        </w:rPr>
        <w:t xml:space="preserve"> </w:t>
      </w:r>
      <w:r w:rsidRPr="00D07B90">
        <w:rPr>
          <w:rFonts w:ascii="Arial" w:hAnsi="Arial" w:cs="Arial"/>
          <w:i/>
          <w:spacing w:val="-1"/>
          <w:sz w:val="20"/>
          <w:szCs w:val="20"/>
        </w:rPr>
        <w:t>l</w:t>
      </w:r>
      <w:r w:rsidRPr="00D07B90">
        <w:rPr>
          <w:rFonts w:ascii="Arial" w:hAnsi="Arial" w:cs="Arial"/>
          <w:i/>
          <w:sz w:val="20"/>
          <w:szCs w:val="20"/>
        </w:rPr>
        <w:t>òng</w:t>
      </w:r>
      <w:r w:rsidRPr="00D07B90">
        <w:rPr>
          <w:rFonts w:ascii="Arial" w:hAnsi="Arial" w:cs="Arial"/>
          <w:i/>
          <w:spacing w:val="15"/>
          <w:sz w:val="20"/>
          <w:szCs w:val="20"/>
        </w:rPr>
        <w:t xml:space="preserve"> </w:t>
      </w:r>
      <w:r w:rsidRPr="00D07B90">
        <w:rPr>
          <w:rFonts w:ascii="Arial" w:hAnsi="Arial" w:cs="Arial"/>
          <w:i/>
          <w:sz w:val="20"/>
          <w:szCs w:val="20"/>
        </w:rPr>
        <w:t>hồ</w:t>
      </w:r>
      <w:r w:rsidR="004D6F2E">
        <w:rPr>
          <w:rFonts w:ascii="Arial" w:hAnsi="Arial" w:cs="Arial"/>
          <w:i/>
          <w:sz w:val="20"/>
          <w:szCs w:val="20"/>
        </w:rPr>
        <w:t xml:space="preserve">. </w:t>
      </w:r>
      <w:r w:rsidR="004D6F2E">
        <w:rPr>
          <w:rFonts w:ascii="Arial" w:hAnsi="Arial" w:cs="Arial"/>
          <w:i/>
          <w:spacing w:val="5"/>
          <w:sz w:val="20"/>
          <w:szCs w:val="20"/>
        </w:rPr>
        <w:t>Khi</w:t>
      </w:r>
      <w:r w:rsidRPr="00D07B90">
        <w:rPr>
          <w:rFonts w:ascii="Arial" w:hAnsi="Arial" w:cs="Arial"/>
          <w:i/>
          <w:spacing w:val="5"/>
          <w:sz w:val="20"/>
          <w:szCs w:val="20"/>
        </w:rPr>
        <w:t xml:space="preserve"> đo vẽ địa hình lòng hồ chứa các công trình thủy điện hiện nay chủ yếu ứng công nghệ đo sâu hồi âm đơn tia để tiến hành đo đạc ngoài thực địa.</w:t>
      </w:r>
      <w:r w:rsidR="004D6F2E">
        <w:rPr>
          <w:rFonts w:ascii="Arial" w:hAnsi="Arial" w:cs="Arial"/>
          <w:i/>
          <w:spacing w:val="5"/>
          <w:sz w:val="20"/>
          <w:szCs w:val="20"/>
        </w:rPr>
        <w:t xml:space="preserve"> Nội dung bài báo đề cập đến việc ứng dụng công nghệ đo sâu hồi âm đơn tia </w:t>
      </w:r>
      <w:r w:rsidR="00AA0C2E">
        <w:rPr>
          <w:rFonts w:ascii="Arial" w:hAnsi="Arial" w:cs="Arial"/>
          <w:i/>
          <w:spacing w:val="5"/>
          <w:sz w:val="20"/>
          <w:szCs w:val="20"/>
        </w:rPr>
        <w:t>để đo vẽ địa hình lòng hồ chứa các công trình thủy điện phục vụ công tác tính toán khối lượng bồi lắng lòng hồ các công trình thủy điện.</w:t>
      </w:r>
    </w:p>
    <w:p w14:paraId="027F0729" w14:textId="0FED4D56" w:rsidR="00FC5B72" w:rsidRDefault="00FC5B72" w:rsidP="00BE2DAD">
      <w:pPr>
        <w:widowControl w:val="0"/>
        <w:spacing w:before="120" w:line="264" w:lineRule="auto"/>
        <w:ind w:firstLine="567"/>
        <w:jc w:val="both"/>
        <w:rPr>
          <w:rFonts w:ascii="Arial" w:hAnsi="Arial" w:cs="Arial"/>
          <w:i/>
          <w:spacing w:val="5"/>
          <w:sz w:val="20"/>
          <w:szCs w:val="20"/>
        </w:rPr>
      </w:pPr>
      <w:r w:rsidRPr="00D07B90">
        <w:rPr>
          <w:rFonts w:ascii="Arial" w:hAnsi="Arial" w:cs="Arial"/>
          <w:iCs/>
          <w:spacing w:val="5"/>
          <w:sz w:val="20"/>
          <w:szCs w:val="20"/>
        </w:rPr>
        <w:t>Từ khóa:</w:t>
      </w:r>
      <w:r>
        <w:rPr>
          <w:rFonts w:ascii="Arial" w:hAnsi="Arial" w:cs="Arial"/>
          <w:i/>
          <w:iCs/>
          <w:spacing w:val="5"/>
          <w:sz w:val="20"/>
          <w:szCs w:val="20"/>
        </w:rPr>
        <w:t xml:space="preserve"> </w:t>
      </w:r>
      <w:r w:rsidRPr="00D07B90">
        <w:rPr>
          <w:rFonts w:ascii="Arial" w:hAnsi="Arial" w:cs="Arial"/>
          <w:i/>
          <w:spacing w:val="5"/>
          <w:sz w:val="20"/>
          <w:szCs w:val="20"/>
        </w:rPr>
        <w:t>Đo sâu hồi âm, bồi lắng lòng hồ, đo vẽ lòng hồ.</w:t>
      </w:r>
    </w:p>
    <w:p w14:paraId="3618ABFA" w14:textId="77777777" w:rsidR="00BE2DAD" w:rsidRPr="00BE2DAD" w:rsidRDefault="00FC5B72" w:rsidP="00BE2DAD">
      <w:pPr>
        <w:spacing w:before="120" w:line="264" w:lineRule="auto"/>
        <w:jc w:val="both"/>
        <w:rPr>
          <w:i/>
          <w:iCs/>
        </w:rPr>
      </w:pPr>
      <w:r w:rsidRPr="00BE2DAD">
        <w:rPr>
          <w:rFonts w:ascii="Arial" w:hAnsi="Arial" w:cs="Arial"/>
          <w:i/>
          <w:iCs/>
          <w:sz w:val="20"/>
          <w:szCs w:val="20"/>
        </w:rPr>
        <w:t xml:space="preserve">Abstract: </w:t>
      </w:r>
      <w:r w:rsidR="00BE2DAD" w:rsidRPr="00BE2DAD">
        <w:rPr>
          <w:rFonts w:ascii="Arial" w:hAnsi="Arial" w:cs="Arial"/>
          <w:i/>
          <w:iCs/>
          <w:sz w:val="20"/>
          <w:szCs w:val="20"/>
        </w:rPr>
        <w:t>During the operation of hydropower projects, one of the critical tasks is to inspect the sedimentation status of the reservoir bed. To determine the sedimentation volume of hydropower reservoirs, it is necessary to conduct topographic surveys of the reservoir bed at different times, also known as periodic sedimentation monitoring, as a basis for calculations. Based on the topographic survey results of the reservoir bed at different monitoring periods, the useful capacity, dead storage, and sedimentation volume of the reservoir can be assessed. Currently, single-beam echo sounder technology is primarily used for field surveys of the reservoir bed topography in hydropower projects. This paper discusses the application of single-beam echo sounder technology in surveying the topography of hydropower reservoir beds to serve the calculation of sedimentation volume in hydropower projects.</w:t>
      </w:r>
    </w:p>
    <w:p w14:paraId="34D3DAB6" w14:textId="77777777" w:rsidR="00FC5B72" w:rsidRPr="00D07B90" w:rsidRDefault="00FC5B72" w:rsidP="003640AF">
      <w:pPr>
        <w:widowControl w:val="0"/>
        <w:spacing w:before="120" w:line="264" w:lineRule="auto"/>
        <w:ind w:firstLine="567"/>
        <w:jc w:val="both"/>
        <w:rPr>
          <w:rFonts w:ascii="Arial" w:hAnsi="Arial" w:cs="Arial"/>
          <w:i/>
          <w:sz w:val="20"/>
          <w:szCs w:val="20"/>
        </w:rPr>
      </w:pPr>
      <w:r>
        <w:rPr>
          <w:rFonts w:ascii="Arial" w:hAnsi="Arial" w:cs="Arial"/>
          <w:sz w:val="20"/>
          <w:szCs w:val="20"/>
        </w:rPr>
        <w:t>K</w:t>
      </w:r>
      <w:r w:rsidRPr="00D07B90">
        <w:rPr>
          <w:rFonts w:ascii="Arial" w:hAnsi="Arial" w:cs="Arial"/>
          <w:sz w:val="20"/>
          <w:szCs w:val="20"/>
        </w:rPr>
        <w:t>ey words:</w:t>
      </w:r>
      <w:r w:rsidRPr="00D07B90">
        <w:rPr>
          <w:rFonts w:ascii="Arial" w:hAnsi="Arial" w:cs="Arial"/>
          <w:i/>
          <w:sz w:val="20"/>
          <w:szCs w:val="20"/>
        </w:rPr>
        <w:t xml:space="preserve"> Echo sounder, Sedimentation monitoring, Measure the lake bed</w:t>
      </w:r>
      <w:r>
        <w:rPr>
          <w:rFonts w:ascii="Arial" w:hAnsi="Arial" w:cs="Arial"/>
          <w:i/>
          <w:sz w:val="20"/>
          <w:szCs w:val="20"/>
        </w:rPr>
        <w:t>.</w:t>
      </w:r>
    </w:p>
    <w:p w14:paraId="3E7A4D9C" w14:textId="77777777" w:rsidR="00C71DE6" w:rsidRPr="00C71DE6" w:rsidRDefault="00C71DE6" w:rsidP="003640AF">
      <w:pPr>
        <w:tabs>
          <w:tab w:val="left" w:pos="180"/>
        </w:tabs>
        <w:spacing w:before="120" w:line="264" w:lineRule="auto"/>
        <w:jc w:val="both"/>
        <w:rPr>
          <w:rFonts w:ascii="Arial" w:hAnsi="Arial" w:cs="Arial"/>
          <w:b/>
          <w:sz w:val="20"/>
          <w:szCs w:val="20"/>
        </w:rPr>
      </w:pPr>
      <w:r w:rsidRPr="00C71DE6">
        <w:rPr>
          <w:rFonts w:ascii="Arial" w:hAnsi="Arial" w:cs="Arial"/>
          <w:b/>
          <w:sz w:val="20"/>
          <w:szCs w:val="20"/>
        </w:rPr>
        <w:t>1. Đặt vấn đề</w:t>
      </w:r>
    </w:p>
    <w:p w14:paraId="75003D2C" w14:textId="77777777" w:rsidR="00C71DE6" w:rsidRPr="00C71DE6" w:rsidRDefault="00C71DE6" w:rsidP="003640AF">
      <w:pPr>
        <w:tabs>
          <w:tab w:val="left" w:pos="180"/>
        </w:tabs>
        <w:spacing w:before="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t xml:space="preserve">Trong những năm gần đây, với sự phát triển của các ngành khoa học kỹ thuật, công nghệ đo vẽ địa hình đáy hồ đã không ngừng phát triển và có nhiều đổi mới. Hệ thống định vị GPS, hệ thống đo sâu hồi âm đơn tia, đa tia, máy quét </w:t>
      </w:r>
      <w:r w:rsidR="00F3221F">
        <w:rPr>
          <w:rFonts w:ascii="Arial" w:hAnsi="Arial" w:cs="Arial"/>
          <w:sz w:val="20"/>
          <w:szCs w:val="20"/>
        </w:rPr>
        <w:t>sườn</w:t>
      </w:r>
      <w:r w:rsidRPr="00C71DE6">
        <w:rPr>
          <w:rFonts w:ascii="Arial" w:hAnsi="Arial" w:cs="Arial"/>
          <w:sz w:val="20"/>
          <w:szCs w:val="20"/>
        </w:rPr>
        <w:t xml:space="preserve"> sonar</w:t>
      </w:r>
      <w:r w:rsidR="00BD4715">
        <w:rPr>
          <w:rFonts w:ascii="Arial" w:hAnsi="Arial" w:cs="Arial"/>
          <w:sz w:val="20"/>
          <w:szCs w:val="20"/>
        </w:rPr>
        <w:t xml:space="preserve">, </w:t>
      </w:r>
      <w:r w:rsidRPr="00C71DE6">
        <w:rPr>
          <w:rFonts w:ascii="Arial" w:hAnsi="Arial" w:cs="Arial"/>
          <w:sz w:val="20"/>
          <w:szCs w:val="20"/>
        </w:rPr>
        <w:t>v.v. đã giúp tăng năng suất lao động, rút ngắn thời gian và dần đáp ứng được nhu cầu xây dựng, khai thác tài nguyên trên các công trình thủy điện.</w:t>
      </w:r>
    </w:p>
    <w:p w14:paraId="2537C995" w14:textId="77777777" w:rsidR="00C71DE6" w:rsidRPr="00C71DE6" w:rsidRDefault="00C71DE6" w:rsidP="003640AF">
      <w:pPr>
        <w:tabs>
          <w:tab w:val="left" w:pos="180"/>
        </w:tabs>
        <w:spacing w:before="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t xml:space="preserve">Ở nước ta hiện nay, các máy đo sâu hồi âm đơn tia là công cụ phổ biến để quan trắc bồi lắng lòng hồ các công trình thủy điện. Khi hồ chứa các công trình thủy điện đi vào vận hành, cần thiết phải tiến hành thực hiện công tác quan trắc bồi lắng làm cơ sở cho việc tính toán và đánh giá dung tích hữu ích, dung tích chết, quan trắc xâm thực bờ hồ và bồi lắng lòng hồ thủy điện phục vụ công tác vận hành, khai thác hồ và đề ra biện pháp đảm bảo và kéo dài tuổi thọ của hồ, tăng cường sản lượng điện là một nhiệm vụ cấp thiết. </w:t>
      </w:r>
    </w:p>
    <w:p w14:paraId="683D11B3" w14:textId="77777777" w:rsidR="00C71DE6" w:rsidRPr="00C71DE6" w:rsidRDefault="00C71DE6" w:rsidP="003640AF">
      <w:pPr>
        <w:tabs>
          <w:tab w:val="left" w:pos="180"/>
        </w:tabs>
        <w:spacing w:before="120" w:line="264" w:lineRule="auto"/>
        <w:jc w:val="both"/>
        <w:rPr>
          <w:rFonts w:ascii="Arial" w:hAnsi="Arial" w:cs="Arial"/>
          <w:b/>
          <w:sz w:val="20"/>
          <w:szCs w:val="20"/>
        </w:rPr>
      </w:pPr>
      <w:r w:rsidRPr="00C71DE6">
        <w:rPr>
          <w:rFonts w:ascii="Arial" w:hAnsi="Arial" w:cs="Arial"/>
          <w:b/>
          <w:sz w:val="20"/>
          <w:szCs w:val="20"/>
        </w:rPr>
        <w:t xml:space="preserve">2. </w:t>
      </w:r>
      <w:r w:rsidR="00FD0288">
        <w:rPr>
          <w:rFonts w:ascii="Arial" w:hAnsi="Arial" w:cs="Arial"/>
          <w:b/>
          <w:sz w:val="20"/>
          <w:szCs w:val="20"/>
        </w:rPr>
        <w:t>Giới thiệu máy</w:t>
      </w:r>
      <w:r w:rsidRPr="00C71DE6">
        <w:rPr>
          <w:rFonts w:ascii="Arial" w:hAnsi="Arial" w:cs="Arial"/>
          <w:b/>
          <w:sz w:val="20"/>
          <w:szCs w:val="20"/>
        </w:rPr>
        <w:t xml:space="preserve"> đo sâu hồi âm đơn tia</w:t>
      </w:r>
      <w:r w:rsidR="00FD0288">
        <w:rPr>
          <w:rFonts w:ascii="Arial" w:hAnsi="Arial" w:cs="Arial"/>
          <w:b/>
          <w:sz w:val="20"/>
          <w:szCs w:val="20"/>
        </w:rPr>
        <w:t xml:space="preserve"> Odom </w:t>
      </w:r>
      <w:r w:rsidR="00FD0288" w:rsidRPr="00C71DE6">
        <w:rPr>
          <w:rFonts w:ascii="Arial" w:hAnsi="Arial" w:cs="Arial"/>
          <w:b/>
          <w:sz w:val="20"/>
          <w:szCs w:val="20"/>
        </w:rPr>
        <w:t xml:space="preserve">Hytrack II </w:t>
      </w:r>
    </w:p>
    <w:p w14:paraId="09DCDF31" w14:textId="77777777" w:rsidR="00C71DE6" w:rsidRPr="00C71DE6" w:rsidRDefault="00C71DE6" w:rsidP="003640AF">
      <w:pPr>
        <w:tabs>
          <w:tab w:val="left" w:pos="180"/>
        </w:tabs>
        <w:spacing w:before="120" w:line="264" w:lineRule="auto"/>
        <w:ind w:firstLine="720"/>
        <w:jc w:val="both"/>
        <w:rPr>
          <w:rFonts w:ascii="Arial" w:hAnsi="Arial" w:cs="Arial"/>
          <w:spacing w:val="1"/>
          <w:sz w:val="20"/>
          <w:szCs w:val="20"/>
        </w:rPr>
      </w:pPr>
      <w:r w:rsidRPr="00C71DE6">
        <w:rPr>
          <w:rFonts w:ascii="Arial" w:hAnsi="Arial" w:cs="Arial"/>
          <w:spacing w:val="1"/>
          <w:sz w:val="20"/>
          <w:szCs w:val="20"/>
        </w:rPr>
        <w:t>M</w:t>
      </w:r>
      <w:r w:rsidRPr="00C71DE6">
        <w:rPr>
          <w:rFonts w:ascii="Arial" w:hAnsi="Arial" w:cs="Arial"/>
          <w:spacing w:val="2"/>
          <w:sz w:val="20"/>
          <w:szCs w:val="20"/>
        </w:rPr>
        <w:t>á</w:t>
      </w:r>
      <w:r w:rsidRPr="00C71DE6">
        <w:rPr>
          <w:rFonts w:ascii="Arial" w:hAnsi="Arial" w:cs="Arial"/>
          <w:sz w:val="20"/>
          <w:szCs w:val="20"/>
        </w:rPr>
        <w:t>y</w:t>
      </w:r>
      <w:r w:rsidRPr="00C71DE6">
        <w:rPr>
          <w:rFonts w:ascii="Arial" w:hAnsi="Arial" w:cs="Arial"/>
          <w:spacing w:val="-8"/>
          <w:sz w:val="20"/>
          <w:szCs w:val="20"/>
        </w:rPr>
        <w:t xml:space="preserve"> </w:t>
      </w:r>
      <w:r w:rsidRPr="00C71DE6">
        <w:rPr>
          <w:rFonts w:ascii="Arial" w:hAnsi="Arial" w:cs="Arial"/>
          <w:spacing w:val="3"/>
          <w:sz w:val="20"/>
          <w:szCs w:val="20"/>
        </w:rPr>
        <w:t>đ</w:t>
      </w:r>
      <w:r w:rsidRPr="00C71DE6">
        <w:rPr>
          <w:rFonts w:ascii="Arial" w:hAnsi="Arial" w:cs="Arial"/>
          <w:sz w:val="20"/>
          <w:szCs w:val="20"/>
        </w:rPr>
        <w:t>o</w:t>
      </w:r>
      <w:r w:rsidRPr="00C71DE6">
        <w:rPr>
          <w:rFonts w:ascii="Arial" w:hAnsi="Arial" w:cs="Arial"/>
          <w:spacing w:val="-2"/>
          <w:sz w:val="20"/>
          <w:szCs w:val="20"/>
        </w:rPr>
        <w:t xml:space="preserve"> </w:t>
      </w:r>
      <w:r w:rsidRPr="00C71DE6">
        <w:rPr>
          <w:rFonts w:ascii="Arial" w:hAnsi="Arial" w:cs="Arial"/>
          <w:spacing w:val="1"/>
          <w:sz w:val="20"/>
          <w:szCs w:val="20"/>
        </w:rPr>
        <w:t>s</w:t>
      </w:r>
      <w:r w:rsidRPr="00C71DE6">
        <w:rPr>
          <w:rFonts w:ascii="Arial" w:hAnsi="Arial" w:cs="Arial"/>
          <w:spacing w:val="-1"/>
          <w:sz w:val="20"/>
          <w:szCs w:val="20"/>
        </w:rPr>
        <w:t>â</w:t>
      </w:r>
      <w:r w:rsidRPr="00C71DE6">
        <w:rPr>
          <w:rFonts w:ascii="Arial" w:hAnsi="Arial" w:cs="Arial"/>
          <w:sz w:val="20"/>
          <w:szCs w:val="20"/>
        </w:rPr>
        <w:t>u</w:t>
      </w:r>
      <w:r w:rsidRPr="00C71DE6">
        <w:rPr>
          <w:rFonts w:ascii="Arial" w:hAnsi="Arial" w:cs="Arial"/>
          <w:spacing w:val="-3"/>
          <w:sz w:val="20"/>
          <w:szCs w:val="20"/>
        </w:rPr>
        <w:t xml:space="preserve"> </w:t>
      </w:r>
      <w:r w:rsidRPr="00C71DE6">
        <w:rPr>
          <w:rFonts w:ascii="Arial" w:hAnsi="Arial" w:cs="Arial"/>
          <w:spacing w:val="1"/>
          <w:sz w:val="20"/>
          <w:szCs w:val="20"/>
        </w:rPr>
        <w:t>l</w:t>
      </w:r>
      <w:r w:rsidRPr="00C71DE6">
        <w:rPr>
          <w:rFonts w:ascii="Arial" w:hAnsi="Arial" w:cs="Arial"/>
          <w:sz w:val="20"/>
          <w:szCs w:val="20"/>
        </w:rPr>
        <w:t>à</w:t>
      </w:r>
      <w:r w:rsidRPr="00C71DE6">
        <w:rPr>
          <w:rFonts w:ascii="Arial" w:hAnsi="Arial" w:cs="Arial"/>
          <w:spacing w:val="-3"/>
          <w:sz w:val="20"/>
          <w:szCs w:val="20"/>
        </w:rPr>
        <w:t xml:space="preserve"> </w:t>
      </w:r>
      <w:r w:rsidRPr="00C71DE6">
        <w:rPr>
          <w:rFonts w:ascii="Arial" w:hAnsi="Arial" w:cs="Arial"/>
          <w:spacing w:val="1"/>
          <w:sz w:val="20"/>
          <w:szCs w:val="20"/>
        </w:rPr>
        <w:t>m</w:t>
      </w:r>
      <w:r w:rsidRPr="00C71DE6">
        <w:rPr>
          <w:rFonts w:ascii="Arial" w:hAnsi="Arial" w:cs="Arial"/>
          <w:sz w:val="20"/>
          <w:szCs w:val="20"/>
        </w:rPr>
        <w:t>ột</w:t>
      </w:r>
      <w:r w:rsidRPr="00C71DE6">
        <w:rPr>
          <w:rFonts w:ascii="Arial" w:hAnsi="Arial" w:cs="Arial"/>
          <w:spacing w:val="-3"/>
          <w:sz w:val="20"/>
          <w:szCs w:val="20"/>
        </w:rPr>
        <w:t xml:space="preserve"> </w:t>
      </w:r>
      <w:r w:rsidRPr="00C71DE6">
        <w:rPr>
          <w:rFonts w:ascii="Arial" w:hAnsi="Arial" w:cs="Arial"/>
          <w:spacing w:val="1"/>
          <w:sz w:val="20"/>
          <w:szCs w:val="20"/>
        </w:rPr>
        <w:t>t</w:t>
      </w:r>
      <w:r w:rsidRPr="00C71DE6">
        <w:rPr>
          <w:rFonts w:ascii="Arial" w:hAnsi="Arial" w:cs="Arial"/>
          <w:sz w:val="20"/>
          <w:szCs w:val="20"/>
        </w:rPr>
        <w:t>h</w:t>
      </w:r>
      <w:r w:rsidRPr="00C71DE6">
        <w:rPr>
          <w:rFonts w:ascii="Arial" w:hAnsi="Arial" w:cs="Arial"/>
          <w:spacing w:val="1"/>
          <w:sz w:val="20"/>
          <w:szCs w:val="20"/>
        </w:rPr>
        <w:t>i</w:t>
      </w:r>
      <w:r w:rsidRPr="00C71DE6">
        <w:rPr>
          <w:rFonts w:ascii="Arial" w:hAnsi="Arial" w:cs="Arial"/>
          <w:spacing w:val="-1"/>
          <w:sz w:val="20"/>
          <w:szCs w:val="20"/>
        </w:rPr>
        <w:t>ế</w:t>
      </w:r>
      <w:r w:rsidRPr="00C71DE6">
        <w:rPr>
          <w:rFonts w:ascii="Arial" w:hAnsi="Arial" w:cs="Arial"/>
          <w:sz w:val="20"/>
          <w:szCs w:val="20"/>
        </w:rPr>
        <w:t>t</w:t>
      </w:r>
      <w:r w:rsidRPr="00C71DE6">
        <w:rPr>
          <w:rFonts w:ascii="Arial" w:hAnsi="Arial" w:cs="Arial"/>
          <w:spacing w:val="-3"/>
          <w:sz w:val="20"/>
          <w:szCs w:val="20"/>
        </w:rPr>
        <w:t xml:space="preserve"> </w:t>
      </w:r>
      <w:r w:rsidRPr="00C71DE6">
        <w:rPr>
          <w:rFonts w:ascii="Arial" w:hAnsi="Arial" w:cs="Arial"/>
          <w:sz w:val="20"/>
          <w:szCs w:val="20"/>
        </w:rPr>
        <w:t>bị</w:t>
      </w:r>
      <w:r w:rsidRPr="00C71DE6">
        <w:rPr>
          <w:rFonts w:ascii="Arial" w:hAnsi="Arial" w:cs="Arial"/>
          <w:spacing w:val="-1"/>
          <w:sz w:val="20"/>
          <w:szCs w:val="20"/>
        </w:rPr>
        <w:t xml:space="preserve"> </w:t>
      </w:r>
      <w:r w:rsidRPr="00C71DE6">
        <w:rPr>
          <w:rFonts w:ascii="Arial" w:hAnsi="Arial" w:cs="Arial"/>
          <w:sz w:val="20"/>
          <w:szCs w:val="20"/>
        </w:rPr>
        <w:t>dùng</w:t>
      </w:r>
      <w:r w:rsidRPr="00C71DE6">
        <w:rPr>
          <w:rFonts w:ascii="Arial" w:hAnsi="Arial" w:cs="Arial"/>
          <w:spacing w:val="-7"/>
          <w:sz w:val="20"/>
          <w:szCs w:val="20"/>
        </w:rPr>
        <w:t xml:space="preserve"> </w:t>
      </w:r>
      <w:r w:rsidRPr="00C71DE6">
        <w:rPr>
          <w:rFonts w:ascii="Arial" w:hAnsi="Arial" w:cs="Arial"/>
          <w:sz w:val="20"/>
          <w:szCs w:val="20"/>
        </w:rPr>
        <w:t>để</w:t>
      </w:r>
      <w:r w:rsidRPr="00C71DE6">
        <w:rPr>
          <w:rFonts w:ascii="Arial" w:hAnsi="Arial" w:cs="Arial"/>
          <w:spacing w:val="-3"/>
          <w:sz w:val="20"/>
          <w:szCs w:val="20"/>
        </w:rPr>
        <w:t xml:space="preserve"> </w:t>
      </w:r>
      <w:r w:rsidRPr="00C71DE6">
        <w:rPr>
          <w:rFonts w:ascii="Arial" w:hAnsi="Arial" w:cs="Arial"/>
          <w:spacing w:val="3"/>
          <w:sz w:val="20"/>
          <w:szCs w:val="20"/>
        </w:rPr>
        <w:t>x</w:t>
      </w:r>
      <w:r w:rsidRPr="00C71DE6">
        <w:rPr>
          <w:rFonts w:ascii="Arial" w:hAnsi="Arial" w:cs="Arial"/>
          <w:spacing w:val="-1"/>
          <w:sz w:val="20"/>
          <w:szCs w:val="20"/>
        </w:rPr>
        <w:t>á</w:t>
      </w:r>
      <w:r w:rsidRPr="00C71DE6">
        <w:rPr>
          <w:rFonts w:ascii="Arial" w:hAnsi="Arial" w:cs="Arial"/>
          <w:sz w:val="20"/>
          <w:szCs w:val="20"/>
        </w:rPr>
        <w:t>c</w:t>
      </w:r>
      <w:r w:rsidRPr="00C71DE6">
        <w:rPr>
          <w:rFonts w:ascii="Arial" w:hAnsi="Arial" w:cs="Arial"/>
          <w:spacing w:val="-4"/>
          <w:sz w:val="20"/>
          <w:szCs w:val="20"/>
        </w:rPr>
        <w:t xml:space="preserve"> </w:t>
      </w:r>
      <w:r w:rsidRPr="00C71DE6">
        <w:rPr>
          <w:rFonts w:ascii="Arial" w:hAnsi="Arial" w:cs="Arial"/>
          <w:sz w:val="20"/>
          <w:szCs w:val="20"/>
        </w:rPr>
        <w:t>đ</w:t>
      </w:r>
      <w:r w:rsidRPr="00C71DE6">
        <w:rPr>
          <w:rFonts w:ascii="Arial" w:hAnsi="Arial" w:cs="Arial"/>
          <w:spacing w:val="1"/>
          <w:sz w:val="20"/>
          <w:szCs w:val="20"/>
        </w:rPr>
        <w:t>ị</w:t>
      </w:r>
      <w:r w:rsidRPr="00C71DE6">
        <w:rPr>
          <w:rFonts w:ascii="Arial" w:hAnsi="Arial" w:cs="Arial"/>
          <w:sz w:val="20"/>
          <w:szCs w:val="20"/>
        </w:rPr>
        <w:t>nh</w:t>
      </w:r>
      <w:r w:rsidRPr="00C71DE6">
        <w:rPr>
          <w:rFonts w:ascii="Arial" w:hAnsi="Arial" w:cs="Arial"/>
          <w:spacing w:val="-4"/>
          <w:sz w:val="20"/>
          <w:szCs w:val="20"/>
        </w:rPr>
        <w:t xml:space="preserve"> </w:t>
      </w:r>
      <w:r w:rsidRPr="00C71DE6">
        <w:rPr>
          <w:rFonts w:ascii="Arial" w:hAnsi="Arial" w:cs="Arial"/>
          <w:sz w:val="20"/>
          <w:szCs w:val="20"/>
        </w:rPr>
        <w:t>độ</w:t>
      </w:r>
      <w:r w:rsidRPr="00C71DE6">
        <w:rPr>
          <w:rFonts w:ascii="Arial" w:hAnsi="Arial" w:cs="Arial"/>
          <w:spacing w:val="-2"/>
          <w:sz w:val="20"/>
          <w:szCs w:val="20"/>
        </w:rPr>
        <w:t xml:space="preserve"> </w:t>
      </w:r>
      <w:r w:rsidRPr="00C71DE6">
        <w:rPr>
          <w:rFonts w:ascii="Arial" w:hAnsi="Arial" w:cs="Arial"/>
          <w:spacing w:val="1"/>
          <w:sz w:val="20"/>
          <w:szCs w:val="20"/>
        </w:rPr>
        <w:t>s</w:t>
      </w:r>
      <w:r w:rsidRPr="00C71DE6">
        <w:rPr>
          <w:rFonts w:ascii="Arial" w:hAnsi="Arial" w:cs="Arial"/>
          <w:spacing w:val="-1"/>
          <w:sz w:val="20"/>
          <w:szCs w:val="20"/>
        </w:rPr>
        <w:t>â</w:t>
      </w:r>
      <w:r w:rsidRPr="00C71DE6">
        <w:rPr>
          <w:rFonts w:ascii="Arial" w:hAnsi="Arial" w:cs="Arial"/>
          <w:sz w:val="20"/>
          <w:szCs w:val="20"/>
        </w:rPr>
        <w:t xml:space="preserve">u </w:t>
      </w:r>
      <w:r w:rsidRPr="00C71DE6">
        <w:rPr>
          <w:rFonts w:ascii="Arial" w:hAnsi="Arial" w:cs="Arial"/>
          <w:spacing w:val="-1"/>
          <w:sz w:val="20"/>
          <w:szCs w:val="20"/>
        </w:rPr>
        <w:t>c</w:t>
      </w:r>
      <w:r w:rsidRPr="00C71DE6">
        <w:rPr>
          <w:rFonts w:ascii="Arial" w:hAnsi="Arial" w:cs="Arial"/>
          <w:sz w:val="20"/>
          <w:szCs w:val="20"/>
        </w:rPr>
        <w:t>ủa</w:t>
      </w:r>
      <w:r w:rsidRPr="00C71DE6">
        <w:rPr>
          <w:rFonts w:ascii="Arial" w:hAnsi="Arial" w:cs="Arial"/>
          <w:spacing w:val="-4"/>
          <w:sz w:val="20"/>
          <w:szCs w:val="20"/>
        </w:rPr>
        <w:t xml:space="preserve"> </w:t>
      </w:r>
      <w:r w:rsidRPr="00C71DE6">
        <w:rPr>
          <w:rFonts w:ascii="Arial" w:hAnsi="Arial" w:cs="Arial"/>
          <w:spacing w:val="1"/>
          <w:sz w:val="20"/>
          <w:szCs w:val="20"/>
        </w:rPr>
        <w:t>lớ</w:t>
      </w:r>
      <w:r w:rsidRPr="00C71DE6">
        <w:rPr>
          <w:rFonts w:ascii="Arial" w:hAnsi="Arial" w:cs="Arial"/>
          <w:sz w:val="20"/>
          <w:szCs w:val="20"/>
        </w:rPr>
        <w:t>p</w:t>
      </w:r>
      <w:r w:rsidRPr="00C71DE6">
        <w:rPr>
          <w:rFonts w:ascii="Arial" w:hAnsi="Arial" w:cs="Arial"/>
          <w:spacing w:val="-3"/>
          <w:sz w:val="20"/>
          <w:szCs w:val="20"/>
        </w:rPr>
        <w:t xml:space="preserve"> </w:t>
      </w:r>
      <w:r w:rsidRPr="00C71DE6">
        <w:rPr>
          <w:rFonts w:ascii="Arial" w:hAnsi="Arial" w:cs="Arial"/>
          <w:sz w:val="20"/>
          <w:szCs w:val="20"/>
        </w:rPr>
        <w:t>nư</w:t>
      </w:r>
      <w:r w:rsidRPr="00C71DE6">
        <w:rPr>
          <w:rFonts w:ascii="Arial" w:hAnsi="Arial" w:cs="Arial"/>
          <w:spacing w:val="1"/>
          <w:sz w:val="20"/>
          <w:szCs w:val="20"/>
        </w:rPr>
        <w:t>ớ</w:t>
      </w:r>
      <w:r w:rsidRPr="00C71DE6">
        <w:rPr>
          <w:rFonts w:ascii="Arial" w:hAnsi="Arial" w:cs="Arial"/>
          <w:sz w:val="20"/>
          <w:szCs w:val="20"/>
        </w:rPr>
        <w:t>c</w:t>
      </w:r>
      <w:r w:rsidRPr="00C71DE6">
        <w:rPr>
          <w:rFonts w:ascii="Arial" w:hAnsi="Arial" w:cs="Arial"/>
          <w:spacing w:val="-6"/>
          <w:sz w:val="20"/>
          <w:szCs w:val="20"/>
        </w:rPr>
        <w:t xml:space="preserve"> </w:t>
      </w:r>
      <w:r w:rsidRPr="00C71DE6">
        <w:rPr>
          <w:rFonts w:ascii="Arial" w:hAnsi="Arial" w:cs="Arial"/>
          <w:sz w:val="20"/>
          <w:szCs w:val="20"/>
        </w:rPr>
        <w:t>dư</w:t>
      </w:r>
      <w:r w:rsidRPr="00C71DE6">
        <w:rPr>
          <w:rFonts w:ascii="Arial" w:hAnsi="Arial" w:cs="Arial"/>
          <w:spacing w:val="1"/>
          <w:sz w:val="20"/>
          <w:szCs w:val="20"/>
        </w:rPr>
        <w:t>ớ</w:t>
      </w:r>
      <w:r w:rsidRPr="00C71DE6">
        <w:rPr>
          <w:rFonts w:ascii="Arial" w:hAnsi="Arial" w:cs="Arial"/>
          <w:sz w:val="20"/>
          <w:szCs w:val="20"/>
        </w:rPr>
        <w:t>i</w:t>
      </w:r>
      <w:r w:rsidRPr="00C71DE6">
        <w:rPr>
          <w:rFonts w:ascii="Arial" w:hAnsi="Arial" w:cs="Arial"/>
          <w:spacing w:val="-3"/>
          <w:sz w:val="20"/>
          <w:szCs w:val="20"/>
        </w:rPr>
        <w:t xml:space="preserve"> </w:t>
      </w:r>
      <w:r w:rsidRPr="00C71DE6">
        <w:rPr>
          <w:rFonts w:ascii="Arial" w:hAnsi="Arial" w:cs="Arial"/>
          <w:sz w:val="20"/>
          <w:szCs w:val="20"/>
        </w:rPr>
        <w:t>đ</w:t>
      </w:r>
      <w:r w:rsidRPr="00C71DE6">
        <w:rPr>
          <w:rFonts w:ascii="Arial" w:hAnsi="Arial" w:cs="Arial"/>
          <w:spacing w:val="4"/>
          <w:sz w:val="20"/>
          <w:szCs w:val="20"/>
        </w:rPr>
        <w:t>á</w:t>
      </w:r>
      <w:r w:rsidRPr="00C71DE6">
        <w:rPr>
          <w:rFonts w:ascii="Arial" w:hAnsi="Arial" w:cs="Arial"/>
          <w:sz w:val="20"/>
          <w:szCs w:val="20"/>
        </w:rPr>
        <w:t xml:space="preserve">y </w:t>
      </w:r>
      <w:r w:rsidRPr="00C71DE6">
        <w:rPr>
          <w:rFonts w:ascii="Arial" w:hAnsi="Arial" w:cs="Arial"/>
          <w:spacing w:val="1"/>
          <w:sz w:val="20"/>
          <w:szCs w:val="20"/>
        </w:rPr>
        <w:t>t</w:t>
      </w:r>
      <w:r w:rsidRPr="00C71DE6">
        <w:rPr>
          <w:rFonts w:ascii="Arial" w:hAnsi="Arial" w:cs="Arial"/>
          <w:spacing w:val="-1"/>
          <w:sz w:val="20"/>
          <w:szCs w:val="20"/>
        </w:rPr>
        <w:t>à</w:t>
      </w:r>
      <w:r w:rsidRPr="00C71DE6">
        <w:rPr>
          <w:rFonts w:ascii="Arial" w:hAnsi="Arial" w:cs="Arial"/>
          <w:sz w:val="20"/>
          <w:szCs w:val="20"/>
        </w:rPr>
        <w:t>u đo.</w:t>
      </w:r>
      <w:r w:rsidRPr="00C71DE6">
        <w:rPr>
          <w:rFonts w:ascii="Arial" w:hAnsi="Arial" w:cs="Arial"/>
          <w:spacing w:val="11"/>
          <w:sz w:val="20"/>
          <w:szCs w:val="20"/>
        </w:rPr>
        <w:t xml:space="preserve"> Đ</w:t>
      </w:r>
      <w:r w:rsidRPr="00C71DE6">
        <w:rPr>
          <w:rFonts w:ascii="Arial" w:hAnsi="Arial" w:cs="Arial"/>
          <w:w w:val="99"/>
          <w:sz w:val="20"/>
          <w:szCs w:val="20"/>
        </w:rPr>
        <w:t>ể</w:t>
      </w:r>
      <w:r w:rsidRPr="00C71DE6">
        <w:rPr>
          <w:rFonts w:ascii="Arial" w:hAnsi="Arial" w:cs="Arial"/>
          <w:spacing w:val="14"/>
          <w:sz w:val="20"/>
          <w:szCs w:val="20"/>
        </w:rPr>
        <w:t xml:space="preserve"> </w:t>
      </w:r>
      <w:r w:rsidRPr="00C71DE6">
        <w:rPr>
          <w:rFonts w:ascii="Arial" w:hAnsi="Arial" w:cs="Arial"/>
          <w:spacing w:val="1"/>
          <w:sz w:val="20"/>
          <w:szCs w:val="20"/>
        </w:rPr>
        <w:t>l</w:t>
      </w:r>
      <w:r w:rsidRPr="00C71DE6">
        <w:rPr>
          <w:rFonts w:ascii="Arial" w:hAnsi="Arial" w:cs="Arial"/>
          <w:spacing w:val="-1"/>
          <w:sz w:val="20"/>
          <w:szCs w:val="20"/>
        </w:rPr>
        <w:t>à</w:t>
      </w:r>
      <w:r w:rsidRPr="00C71DE6">
        <w:rPr>
          <w:rFonts w:ascii="Arial" w:hAnsi="Arial" w:cs="Arial"/>
          <w:sz w:val="20"/>
          <w:szCs w:val="20"/>
        </w:rPr>
        <w:t>m</w:t>
      </w:r>
      <w:r w:rsidRPr="00C71DE6">
        <w:rPr>
          <w:rFonts w:ascii="Arial" w:hAnsi="Arial" w:cs="Arial"/>
          <w:spacing w:val="11"/>
          <w:sz w:val="20"/>
          <w:szCs w:val="20"/>
        </w:rPr>
        <w:t xml:space="preserve"> </w:t>
      </w:r>
      <w:r w:rsidRPr="00C71DE6">
        <w:rPr>
          <w:rFonts w:ascii="Arial" w:hAnsi="Arial" w:cs="Arial"/>
          <w:sz w:val="20"/>
          <w:szCs w:val="20"/>
        </w:rPr>
        <w:t>đư</w:t>
      </w:r>
      <w:r w:rsidRPr="00C71DE6">
        <w:rPr>
          <w:rFonts w:ascii="Arial" w:hAnsi="Arial" w:cs="Arial"/>
          <w:spacing w:val="1"/>
          <w:sz w:val="20"/>
          <w:szCs w:val="20"/>
        </w:rPr>
        <w:t>ợ</w:t>
      </w:r>
      <w:r w:rsidRPr="00C71DE6">
        <w:rPr>
          <w:rFonts w:ascii="Arial" w:hAnsi="Arial" w:cs="Arial"/>
          <w:sz w:val="20"/>
          <w:szCs w:val="20"/>
        </w:rPr>
        <w:t>c</w:t>
      </w:r>
      <w:r w:rsidRPr="00C71DE6">
        <w:rPr>
          <w:rFonts w:ascii="Arial" w:hAnsi="Arial" w:cs="Arial"/>
          <w:spacing w:val="9"/>
          <w:sz w:val="20"/>
          <w:szCs w:val="20"/>
        </w:rPr>
        <w:t xml:space="preserve"> </w:t>
      </w:r>
      <w:r w:rsidRPr="00C71DE6">
        <w:rPr>
          <w:rFonts w:ascii="Arial" w:hAnsi="Arial" w:cs="Arial"/>
          <w:sz w:val="20"/>
          <w:szCs w:val="20"/>
        </w:rPr>
        <w:t>đ</w:t>
      </w:r>
      <w:r w:rsidRPr="00C71DE6">
        <w:rPr>
          <w:rFonts w:ascii="Arial" w:hAnsi="Arial" w:cs="Arial"/>
          <w:spacing w:val="1"/>
          <w:sz w:val="20"/>
          <w:szCs w:val="20"/>
        </w:rPr>
        <w:t>i</w:t>
      </w:r>
      <w:r w:rsidRPr="00C71DE6">
        <w:rPr>
          <w:rFonts w:ascii="Arial" w:hAnsi="Arial" w:cs="Arial"/>
          <w:spacing w:val="-1"/>
          <w:sz w:val="20"/>
          <w:szCs w:val="20"/>
        </w:rPr>
        <w:t>ề</w:t>
      </w:r>
      <w:r w:rsidRPr="00C71DE6">
        <w:rPr>
          <w:rFonts w:ascii="Arial" w:hAnsi="Arial" w:cs="Arial"/>
          <w:sz w:val="20"/>
          <w:szCs w:val="20"/>
        </w:rPr>
        <w:t>u</w:t>
      </w:r>
      <w:r w:rsidRPr="00C71DE6">
        <w:rPr>
          <w:rFonts w:ascii="Arial" w:hAnsi="Arial" w:cs="Arial"/>
          <w:spacing w:val="11"/>
          <w:sz w:val="20"/>
          <w:szCs w:val="20"/>
        </w:rPr>
        <w:t xml:space="preserve"> </w:t>
      </w:r>
      <w:r w:rsidRPr="00C71DE6">
        <w:rPr>
          <w:rFonts w:ascii="Arial" w:hAnsi="Arial" w:cs="Arial"/>
          <w:sz w:val="20"/>
          <w:szCs w:val="20"/>
        </w:rPr>
        <w:t>n</w:t>
      </w:r>
      <w:r w:rsidRPr="00C71DE6">
        <w:rPr>
          <w:rFonts w:ascii="Arial" w:hAnsi="Arial" w:cs="Arial"/>
          <w:spacing w:val="2"/>
          <w:sz w:val="20"/>
          <w:szCs w:val="20"/>
        </w:rPr>
        <w:t>à</w:t>
      </w:r>
      <w:r w:rsidRPr="00C71DE6">
        <w:rPr>
          <w:rFonts w:ascii="Arial" w:hAnsi="Arial" w:cs="Arial"/>
          <w:sz w:val="20"/>
          <w:szCs w:val="20"/>
        </w:rPr>
        <w:t>y</w:t>
      </w:r>
      <w:r w:rsidRPr="00C71DE6">
        <w:rPr>
          <w:rFonts w:ascii="Arial" w:hAnsi="Arial" w:cs="Arial"/>
          <w:spacing w:val="7"/>
          <w:sz w:val="20"/>
          <w:szCs w:val="20"/>
        </w:rPr>
        <w:t xml:space="preserve"> </w:t>
      </w:r>
      <w:r w:rsidRPr="00C71DE6">
        <w:rPr>
          <w:rFonts w:ascii="Arial" w:hAnsi="Arial" w:cs="Arial"/>
          <w:spacing w:val="3"/>
          <w:sz w:val="20"/>
          <w:szCs w:val="20"/>
        </w:rPr>
        <w:t>n</w:t>
      </w:r>
      <w:r w:rsidRPr="00C71DE6">
        <w:rPr>
          <w:rFonts w:ascii="Arial" w:hAnsi="Arial" w:cs="Arial"/>
          <w:spacing w:val="-2"/>
          <w:sz w:val="20"/>
          <w:szCs w:val="20"/>
        </w:rPr>
        <w:t>g</w:t>
      </w:r>
      <w:r w:rsidRPr="00C71DE6">
        <w:rPr>
          <w:rFonts w:ascii="Arial" w:hAnsi="Arial" w:cs="Arial"/>
          <w:sz w:val="20"/>
          <w:szCs w:val="20"/>
        </w:rPr>
        <w:t>ư</w:t>
      </w:r>
      <w:r w:rsidRPr="00C71DE6">
        <w:rPr>
          <w:rFonts w:ascii="Arial" w:hAnsi="Arial" w:cs="Arial"/>
          <w:spacing w:val="1"/>
          <w:sz w:val="20"/>
          <w:szCs w:val="20"/>
        </w:rPr>
        <w:t>ờ</w:t>
      </w:r>
      <w:r w:rsidRPr="00C71DE6">
        <w:rPr>
          <w:rFonts w:ascii="Arial" w:hAnsi="Arial" w:cs="Arial"/>
          <w:sz w:val="20"/>
          <w:szCs w:val="20"/>
        </w:rPr>
        <w:t>i</w:t>
      </w:r>
      <w:r w:rsidRPr="00C71DE6">
        <w:rPr>
          <w:rFonts w:ascii="Arial" w:hAnsi="Arial" w:cs="Arial"/>
          <w:spacing w:val="9"/>
          <w:sz w:val="20"/>
          <w:szCs w:val="20"/>
        </w:rPr>
        <w:t xml:space="preserve"> </w:t>
      </w:r>
      <w:r w:rsidRPr="00C71DE6">
        <w:rPr>
          <w:rFonts w:ascii="Arial" w:hAnsi="Arial" w:cs="Arial"/>
          <w:spacing w:val="1"/>
          <w:sz w:val="20"/>
          <w:szCs w:val="20"/>
        </w:rPr>
        <w:t>t</w:t>
      </w:r>
      <w:r w:rsidRPr="00C71DE6">
        <w:rPr>
          <w:rFonts w:ascii="Arial" w:hAnsi="Arial" w:cs="Arial"/>
          <w:sz w:val="20"/>
          <w:szCs w:val="20"/>
        </w:rPr>
        <w:t>a</w:t>
      </w:r>
      <w:r w:rsidRPr="00C71DE6">
        <w:rPr>
          <w:rFonts w:ascii="Arial" w:hAnsi="Arial" w:cs="Arial"/>
          <w:spacing w:val="12"/>
          <w:sz w:val="20"/>
          <w:szCs w:val="20"/>
        </w:rPr>
        <w:t xml:space="preserve"> </w:t>
      </w:r>
      <w:r w:rsidRPr="00C71DE6">
        <w:rPr>
          <w:rFonts w:ascii="Arial" w:hAnsi="Arial" w:cs="Arial"/>
          <w:sz w:val="20"/>
          <w:szCs w:val="20"/>
        </w:rPr>
        <w:t>ứ</w:t>
      </w:r>
      <w:r w:rsidRPr="00C71DE6">
        <w:rPr>
          <w:rFonts w:ascii="Arial" w:hAnsi="Arial" w:cs="Arial"/>
          <w:spacing w:val="3"/>
          <w:sz w:val="20"/>
          <w:szCs w:val="20"/>
        </w:rPr>
        <w:t>n</w:t>
      </w:r>
      <w:r w:rsidRPr="00C71DE6">
        <w:rPr>
          <w:rFonts w:ascii="Arial" w:hAnsi="Arial" w:cs="Arial"/>
          <w:sz w:val="20"/>
          <w:szCs w:val="20"/>
        </w:rPr>
        <w:t>g</w:t>
      </w:r>
      <w:r w:rsidRPr="00C71DE6">
        <w:rPr>
          <w:rFonts w:ascii="Arial" w:hAnsi="Arial" w:cs="Arial"/>
          <w:spacing w:val="8"/>
          <w:sz w:val="20"/>
          <w:szCs w:val="20"/>
        </w:rPr>
        <w:t xml:space="preserve"> </w:t>
      </w:r>
      <w:r w:rsidRPr="00C71DE6">
        <w:rPr>
          <w:rFonts w:ascii="Arial" w:hAnsi="Arial" w:cs="Arial"/>
          <w:sz w:val="20"/>
          <w:szCs w:val="20"/>
        </w:rPr>
        <w:t>dụng</w:t>
      </w:r>
      <w:r w:rsidRPr="00C71DE6">
        <w:rPr>
          <w:rFonts w:ascii="Arial" w:hAnsi="Arial" w:cs="Arial"/>
          <w:spacing w:val="7"/>
          <w:sz w:val="20"/>
          <w:szCs w:val="20"/>
        </w:rPr>
        <w:t xml:space="preserve"> </w:t>
      </w:r>
      <w:r w:rsidRPr="00C71DE6">
        <w:rPr>
          <w:rFonts w:ascii="Arial" w:hAnsi="Arial" w:cs="Arial"/>
          <w:spacing w:val="1"/>
          <w:sz w:val="20"/>
          <w:szCs w:val="20"/>
        </w:rPr>
        <w:t>tí</w:t>
      </w:r>
      <w:r w:rsidRPr="00C71DE6">
        <w:rPr>
          <w:rFonts w:ascii="Arial" w:hAnsi="Arial" w:cs="Arial"/>
          <w:spacing w:val="3"/>
          <w:sz w:val="20"/>
          <w:szCs w:val="20"/>
        </w:rPr>
        <w:t>n</w:t>
      </w:r>
      <w:r w:rsidRPr="00C71DE6">
        <w:rPr>
          <w:rFonts w:ascii="Arial" w:hAnsi="Arial" w:cs="Arial"/>
          <w:sz w:val="20"/>
          <w:szCs w:val="20"/>
        </w:rPr>
        <w:t>h</w:t>
      </w:r>
      <w:r w:rsidRPr="00C71DE6">
        <w:rPr>
          <w:rFonts w:ascii="Arial" w:hAnsi="Arial" w:cs="Arial"/>
          <w:spacing w:val="11"/>
          <w:sz w:val="20"/>
          <w:szCs w:val="20"/>
        </w:rPr>
        <w:t xml:space="preserve"> </w:t>
      </w:r>
      <w:r w:rsidRPr="00C71DE6">
        <w:rPr>
          <w:rFonts w:ascii="Arial" w:hAnsi="Arial" w:cs="Arial"/>
          <w:spacing w:val="-1"/>
          <w:sz w:val="20"/>
          <w:szCs w:val="20"/>
        </w:rPr>
        <w:t>c</w:t>
      </w:r>
      <w:r w:rsidRPr="00C71DE6">
        <w:rPr>
          <w:rFonts w:ascii="Arial" w:hAnsi="Arial" w:cs="Arial"/>
          <w:sz w:val="20"/>
          <w:szCs w:val="20"/>
        </w:rPr>
        <w:t>h</w:t>
      </w:r>
      <w:r w:rsidRPr="00C71DE6">
        <w:rPr>
          <w:rFonts w:ascii="Arial" w:hAnsi="Arial" w:cs="Arial"/>
          <w:spacing w:val="-1"/>
          <w:sz w:val="20"/>
          <w:szCs w:val="20"/>
        </w:rPr>
        <w:t>ấ</w:t>
      </w:r>
      <w:r w:rsidRPr="00C71DE6">
        <w:rPr>
          <w:rFonts w:ascii="Arial" w:hAnsi="Arial" w:cs="Arial"/>
          <w:sz w:val="20"/>
          <w:szCs w:val="20"/>
        </w:rPr>
        <w:t>t</w:t>
      </w:r>
      <w:r w:rsidRPr="00C71DE6">
        <w:rPr>
          <w:rFonts w:ascii="Arial" w:hAnsi="Arial" w:cs="Arial"/>
          <w:spacing w:val="11"/>
          <w:sz w:val="20"/>
          <w:szCs w:val="20"/>
        </w:rPr>
        <w:t xml:space="preserve"> </w:t>
      </w:r>
      <w:r w:rsidRPr="00C71DE6">
        <w:rPr>
          <w:rFonts w:ascii="Arial" w:hAnsi="Arial" w:cs="Arial"/>
          <w:sz w:val="20"/>
          <w:szCs w:val="20"/>
        </w:rPr>
        <w:t>ph</w:t>
      </w:r>
      <w:r w:rsidRPr="00C71DE6">
        <w:rPr>
          <w:rFonts w:ascii="Arial" w:hAnsi="Arial" w:cs="Arial"/>
          <w:spacing w:val="-1"/>
          <w:sz w:val="20"/>
          <w:szCs w:val="20"/>
        </w:rPr>
        <w:t>ả</w:t>
      </w:r>
      <w:r w:rsidRPr="00C71DE6">
        <w:rPr>
          <w:rFonts w:ascii="Arial" w:hAnsi="Arial" w:cs="Arial"/>
          <w:sz w:val="20"/>
          <w:szCs w:val="20"/>
        </w:rPr>
        <w:t>n</w:t>
      </w:r>
      <w:r w:rsidRPr="00C71DE6">
        <w:rPr>
          <w:rFonts w:ascii="Arial" w:hAnsi="Arial" w:cs="Arial"/>
          <w:spacing w:val="10"/>
          <w:sz w:val="20"/>
          <w:szCs w:val="20"/>
        </w:rPr>
        <w:t xml:space="preserve"> </w:t>
      </w:r>
      <w:r w:rsidRPr="00C71DE6">
        <w:rPr>
          <w:rFonts w:ascii="Arial" w:hAnsi="Arial" w:cs="Arial"/>
          <w:spacing w:val="3"/>
          <w:sz w:val="20"/>
          <w:szCs w:val="20"/>
        </w:rPr>
        <w:t>x</w:t>
      </w:r>
      <w:r w:rsidRPr="00C71DE6">
        <w:rPr>
          <w:rFonts w:ascii="Arial" w:hAnsi="Arial" w:cs="Arial"/>
          <w:sz w:val="20"/>
          <w:szCs w:val="20"/>
        </w:rPr>
        <w:t>ạ</w:t>
      </w:r>
      <w:r w:rsidRPr="00C71DE6">
        <w:rPr>
          <w:rFonts w:ascii="Arial" w:hAnsi="Arial" w:cs="Arial"/>
          <w:spacing w:val="12"/>
          <w:sz w:val="20"/>
          <w:szCs w:val="20"/>
        </w:rPr>
        <w:t xml:space="preserve"> </w:t>
      </w:r>
      <w:r w:rsidRPr="00C71DE6">
        <w:rPr>
          <w:rFonts w:ascii="Arial" w:hAnsi="Arial" w:cs="Arial"/>
          <w:spacing w:val="-1"/>
          <w:sz w:val="20"/>
          <w:szCs w:val="20"/>
        </w:rPr>
        <w:t>c</w:t>
      </w:r>
      <w:r w:rsidRPr="00C71DE6">
        <w:rPr>
          <w:rFonts w:ascii="Arial" w:hAnsi="Arial" w:cs="Arial"/>
          <w:sz w:val="20"/>
          <w:szCs w:val="20"/>
        </w:rPr>
        <w:t>ủa</w:t>
      </w:r>
      <w:r w:rsidRPr="00C71DE6">
        <w:rPr>
          <w:rFonts w:ascii="Arial" w:hAnsi="Arial" w:cs="Arial"/>
          <w:spacing w:val="11"/>
          <w:sz w:val="20"/>
          <w:szCs w:val="20"/>
        </w:rPr>
        <w:t xml:space="preserve"> </w:t>
      </w:r>
      <w:r w:rsidRPr="00C71DE6">
        <w:rPr>
          <w:rFonts w:ascii="Arial" w:hAnsi="Arial" w:cs="Arial"/>
          <w:spacing w:val="1"/>
          <w:sz w:val="20"/>
          <w:szCs w:val="20"/>
        </w:rPr>
        <w:t>s</w:t>
      </w:r>
      <w:r w:rsidRPr="00C71DE6">
        <w:rPr>
          <w:rFonts w:ascii="Arial" w:hAnsi="Arial" w:cs="Arial"/>
          <w:sz w:val="20"/>
          <w:szCs w:val="20"/>
        </w:rPr>
        <w:t>óng</w:t>
      </w:r>
      <w:r w:rsidR="00FD0288">
        <w:rPr>
          <w:rFonts w:ascii="Arial" w:hAnsi="Arial" w:cs="Arial"/>
          <w:sz w:val="20"/>
          <w:szCs w:val="20"/>
        </w:rPr>
        <w:t xml:space="preserve"> siêu</w:t>
      </w:r>
      <w:r w:rsidRPr="00C71DE6">
        <w:rPr>
          <w:rFonts w:ascii="Arial" w:hAnsi="Arial" w:cs="Arial"/>
          <w:spacing w:val="7"/>
          <w:sz w:val="20"/>
          <w:szCs w:val="20"/>
        </w:rPr>
        <w:t xml:space="preserve"> </w:t>
      </w:r>
      <w:r w:rsidRPr="00C71DE6">
        <w:rPr>
          <w:rFonts w:ascii="Arial" w:hAnsi="Arial" w:cs="Arial"/>
          <w:spacing w:val="-1"/>
          <w:sz w:val="20"/>
          <w:szCs w:val="20"/>
        </w:rPr>
        <w:t>â</w:t>
      </w:r>
      <w:r w:rsidRPr="00C71DE6">
        <w:rPr>
          <w:rFonts w:ascii="Arial" w:hAnsi="Arial" w:cs="Arial"/>
          <w:sz w:val="20"/>
          <w:szCs w:val="20"/>
        </w:rPr>
        <w:t>m</w:t>
      </w:r>
      <w:r w:rsidRPr="00C71DE6">
        <w:rPr>
          <w:rFonts w:ascii="Arial" w:hAnsi="Arial" w:cs="Arial"/>
          <w:spacing w:val="12"/>
          <w:sz w:val="20"/>
          <w:szCs w:val="20"/>
        </w:rPr>
        <w:t xml:space="preserve"> </w:t>
      </w:r>
      <w:r w:rsidRPr="00C71DE6">
        <w:rPr>
          <w:rFonts w:ascii="Arial" w:hAnsi="Arial" w:cs="Arial"/>
          <w:sz w:val="20"/>
          <w:szCs w:val="20"/>
        </w:rPr>
        <w:t>và</w:t>
      </w:r>
      <w:r w:rsidRPr="00C71DE6">
        <w:rPr>
          <w:rFonts w:ascii="Arial" w:hAnsi="Arial" w:cs="Arial"/>
          <w:spacing w:val="12"/>
          <w:sz w:val="20"/>
          <w:szCs w:val="20"/>
        </w:rPr>
        <w:t xml:space="preserve"> </w:t>
      </w:r>
      <w:r w:rsidRPr="00C71DE6">
        <w:rPr>
          <w:rFonts w:ascii="Arial" w:hAnsi="Arial" w:cs="Arial"/>
          <w:spacing w:val="1"/>
          <w:sz w:val="20"/>
          <w:szCs w:val="20"/>
        </w:rPr>
        <w:t>t</w:t>
      </w:r>
      <w:r w:rsidRPr="00C71DE6">
        <w:rPr>
          <w:rFonts w:ascii="Arial" w:hAnsi="Arial" w:cs="Arial"/>
          <w:sz w:val="20"/>
          <w:szCs w:val="20"/>
        </w:rPr>
        <w:t>hông</w:t>
      </w:r>
      <w:r w:rsidRPr="00C71DE6">
        <w:rPr>
          <w:rFonts w:ascii="Arial" w:hAnsi="Arial" w:cs="Arial"/>
          <w:spacing w:val="7"/>
          <w:sz w:val="20"/>
          <w:szCs w:val="20"/>
        </w:rPr>
        <w:t xml:space="preserve"> </w:t>
      </w:r>
      <w:r w:rsidRPr="00C71DE6">
        <w:rPr>
          <w:rFonts w:ascii="Arial" w:hAnsi="Arial" w:cs="Arial"/>
          <w:sz w:val="20"/>
          <w:szCs w:val="20"/>
        </w:rPr>
        <w:t>qua</w:t>
      </w:r>
      <w:r w:rsidRPr="00C71DE6">
        <w:rPr>
          <w:rFonts w:ascii="Arial" w:hAnsi="Arial" w:cs="Arial"/>
          <w:spacing w:val="11"/>
          <w:sz w:val="20"/>
          <w:szCs w:val="20"/>
        </w:rPr>
        <w:t xml:space="preserve"> </w:t>
      </w:r>
      <w:r w:rsidRPr="00C71DE6">
        <w:rPr>
          <w:rFonts w:ascii="Arial" w:hAnsi="Arial" w:cs="Arial"/>
          <w:sz w:val="20"/>
          <w:szCs w:val="20"/>
        </w:rPr>
        <w:t>v</w:t>
      </w:r>
      <w:r w:rsidRPr="00C71DE6">
        <w:rPr>
          <w:rFonts w:ascii="Arial" w:hAnsi="Arial" w:cs="Arial"/>
          <w:spacing w:val="1"/>
          <w:sz w:val="20"/>
          <w:szCs w:val="20"/>
        </w:rPr>
        <w:t>i</w:t>
      </w:r>
      <w:r w:rsidRPr="00C71DE6">
        <w:rPr>
          <w:rFonts w:ascii="Arial" w:hAnsi="Arial" w:cs="Arial"/>
          <w:spacing w:val="-1"/>
          <w:sz w:val="20"/>
          <w:szCs w:val="20"/>
        </w:rPr>
        <w:t>ệ</w:t>
      </w:r>
      <w:r w:rsidRPr="00C71DE6">
        <w:rPr>
          <w:rFonts w:ascii="Arial" w:hAnsi="Arial" w:cs="Arial"/>
          <w:sz w:val="20"/>
          <w:szCs w:val="20"/>
        </w:rPr>
        <w:t xml:space="preserve">c </w:t>
      </w:r>
      <w:r w:rsidR="00FD0288">
        <w:rPr>
          <w:rFonts w:ascii="Arial" w:hAnsi="Arial" w:cs="Arial"/>
          <w:sz w:val="20"/>
          <w:szCs w:val="20"/>
        </w:rPr>
        <w:t>xác định</w:t>
      </w:r>
      <w:r w:rsidRPr="00C71DE6">
        <w:rPr>
          <w:rFonts w:ascii="Arial" w:hAnsi="Arial" w:cs="Arial"/>
          <w:spacing w:val="6"/>
          <w:sz w:val="20"/>
          <w:szCs w:val="20"/>
        </w:rPr>
        <w:t xml:space="preserve"> </w:t>
      </w:r>
      <w:r w:rsidRPr="00C71DE6">
        <w:rPr>
          <w:rFonts w:ascii="Arial" w:hAnsi="Arial" w:cs="Arial"/>
          <w:spacing w:val="1"/>
          <w:sz w:val="20"/>
          <w:szCs w:val="20"/>
        </w:rPr>
        <w:t>t</w:t>
      </w:r>
      <w:r w:rsidRPr="00C71DE6">
        <w:rPr>
          <w:rFonts w:ascii="Arial" w:hAnsi="Arial" w:cs="Arial"/>
          <w:sz w:val="20"/>
          <w:szCs w:val="20"/>
        </w:rPr>
        <w:t>h</w:t>
      </w:r>
      <w:r w:rsidRPr="00C71DE6">
        <w:rPr>
          <w:rFonts w:ascii="Arial" w:hAnsi="Arial" w:cs="Arial"/>
          <w:spacing w:val="1"/>
          <w:sz w:val="20"/>
          <w:szCs w:val="20"/>
        </w:rPr>
        <w:t>ờ</w:t>
      </w:r>
      <w:r w:rsidRPr="00C71DE6">
        <w:rPr>
          <w:rFonts w:ascii="Arial" w:hAnsi="Arial" w:cs="Arial"/>
          <w:sz w:val="20"/>
          <w:szCs w:val="20"/>
        </w:rPr>
        <w:t>i</w:t>
      </w:r>
      <w:r w:rsidRPr="00C71DE6">
        <w:rPr>
          <w:rFonts w:ascii="Arial" w:hAnsi="Arial" w:cs="Arial"/>
          <w:spacing w:val="5"/>
          <w:sz w:val="20"/>
          <w:szCs w:val="20"/>
        </w:rPr>
        <w:t xml:space="preserve"> </w:t>
      </w:r>
      <w:r w:rsidRPr="00C71DE6">
        <w:rPr>
          <w:rFonts w:ascii="Arial" w:hAnsi="Arial" w:cs="Arial"/>
          <w:spacing w:val="-2"/>
          <w:sz w:val="20"/>
          <w:szCs w:val="20"/>
        </w:rPr>
        <w:t>g</w:t>
      </w:r>
      <w:r w:rsidRPr="00C71DE6">
        <w:rPr>
          <w:rFonts w:ascii="Arial" w:hAnsi="Arial" w:cs="Arial"/>
          <w:spacing w:val="1"/>
          <w:sz w:val="20"/>
          <w:szCs w:val="20"/>
        </w:rPr>
        <w:t>i</w:t>
      </w:r>
      <w:r w:rsidRPr="00C71DE6">
        <w:rPr>
          <w:rFonts w:ascii="Arial" w:hAnsi="Arial" w:cs="Arial"/>
          <w:spacing w:val="-1"/>
          <w:sz w:val="20"/>
          <w:szCs w:val="20"/>
        </w:rPr>
        <w:t>a</w:t>
      </w:r>
      <w:r w:rsidRPr="00C71DE6">
        <w:rPr>
          <w:rFonts w:ascii="Arial" w:hAnsi="Arial" w:cs="Arial"/>
          <w:sz w:val="20"/>
          <w:szCs w:val="20"/>
        </w:rPr>
        <w:t>n</w:t>
      </w:r>
      <w:r w:rsidRPr="00C71DE6">
        <w:rPr>
          <w:rFonts w:ascii="Arial" w:hAnsi="Arial" w:cs="Arial"/>
          <w:spacing w:val="4"/>
          <w:sz w:val="20"/>
          <w:szCs w:val="20"/>
        </w:rPr>
        <w:t xml:space="preserve"> </w:t>
      </w:r>
      <w:r w:rsidRPr="00C71DE6">
        <w:rPr>
          <w:rFonts w:ascii="Arial" w:hAnsi="Arial" w:cs="Arial"/>
          <w:spacing w:val="1"/>
          <w:sz w:val="20"/>
          <w:szCs w:val="20"/>
        </w:rPr>
        <w:t>l</w:t>
      </w:r>
      <w:r w:rsidRPr="00C71DE6">
        <w:rPr>
          <w:rFonts w:ascii="Arial" w:hAnsi="Arial" w:cs="Arial"/>
          <w:spacing w:val="-1"/>
          <w:sz w:val="20"/>
          <w:szCs w:val="20"/>
        </w:rPr>
        <w:t>a</w:t>
      </w:r>
      <w:r w:rsidRPr="00C71DE6">
        <w:rPr>
          <w:rFonts w:ascii="Arial" w:hAnsi="Arial" w:cs="Arial"/>
          <w:sz w:val="20"/>
          <w:szCs w:val="20"/>
        </w:rPr>
        <w:t>n</w:t>
      </w:r>
      <w:r w:rsidRPr="00C71DE6">
        <w:rPr>
          <w:rFonts w:ascii="Arial" w:hAnsi="Arial" w:cs="Arial"/>
          <w:spacing w:val="6"/>
          <w:sz w:val="20"/>
          <w:szCs w:val="20"/>
        </w:rPr>
        <w:t xml:space="preserve"> </w:t>
      </w:r>
      <w:r w:rsidRPr="00C71DE6">
        <w:rPr>
          <w:rFonts w:ascii="Arial" w:hAnsi="Arial" w:cs="Arial"/>
          <w:spacing w:val="1"/>
          <w:sz w:val="20"/>
          <w:szCs w:val="20"/>
        </w:rPr>
        <w:t>t</w:t>
      </w:r>
      <w:r w:rsidRPr="00C71DE6">
        <w:rPr>
          <w:rFonts w:ascii="Arial" w:hAnsi="Arial" w:cs="Arial"/>
          <w:sz w:val="20"/>
          <w:szCs w:val="20"/>
        </w:rPr>
        <w:t>r</w:t>
      </w:r>
      <w:r w:rsidRPr="00C71DE6">
        <w:rPr>
          <w:rFonts w:ascii="Arial" w:hAnsi="Arial" w:cs="Arial"/>
          <w:spacing w:val="3"/>
          <w:sz w:val="20"/>
          <w:szCs w:val="20"/>
        </w:rPr>
        <w:t>u</w:t>
      </w:r>
      <w:r w:rsidRPr="00C71DE6">
        <w:rPr>
          <w:rFonts w:ascii="Arial" w:hAnsi="Arial" w:cs="Arial"/>
          <w:spacing w:val="-4"/>
          <w:sz w:val="20"/>
          <w:szCs w:val="20"/>
        </w:rPr>
        <w:t>y</w:t>
      </w:r>
      <w:r w:rsidRPr="00C71DE6">
        <w:rPr>
          <w:rFonts w:ascii="Arial" w:hAnsi="Arial" w:cs="Arial"/>
          <w:spacing w:val="2"/>
          <w:sz w:val="20"/>
          <w:szCs w:val="20"/>
        </w:rPr>
        <w:t>ề</w:t>
      </w:r>
      <w:r w:rsidRPr="00C71DE6">
        <w:rPr>
          <w:rFonts w:ascii="Arial" w:hAnsi="Arial" w:cs="Arial"/>
          <w:sz w:val="20"/>
          <w:szCs w:val="20"/>
        </w:rPr>
        <w:t>n</w:t>
      </w:r>
      <w:r w:rsidRPr="00C71DE6">
        <w:rPr>
          <w:rFonts w:ascii="Arial" w:hAnsi="Arial" w:cs="Arial"/>
          <w:spacing w:val="2"/>
          <w:sz w:val="20"/>
          <w:szCs w:val="20"/>
        </w:rPr>
        <w:t xml:space="preserve"> c</w:t>
      </w:r>
      <w:r w:rsidRPr="00C71DE6">
        <w:rPr>
          <w:rFonts w:ascii="Arial" w:hAnsi="Arial" w:cs="Arial"/>
          <w:sz w:val="20"/>
          <w:szCs w:val="20"/>
        </w:rPr>
        <w:t>ủa</w:t>
      </w:r>
      <w:r w:rsidRPr="00C71DE6">
        <w:rPr>
          <w:rFonts w:ascii="Arial" w:hAnsi="Arial" w:cs="Arial"/>
          <w:spacing w:val="4"/>
          <w:sz w:val="20"/>
          <w:szCs w:val="20"/>
        </w:rPr>
        <w:t xml:space="preserve"> </w:t>
      </w:r>
      <w:r w:rsidRPr="00C71DE6">
        <w:rPr>
          <w:rFonts w:ascii="Arial" w:hAnsi="Arial" w:cs="Arial"/>
          <w:spacing w:val="1"/>
          <w:sz w:val="20"/>
          <w:szCs w:val="20"/>
        </w:rPr>
        <w:t>s</w:t>
      </w:r>
      <w:r w:rsidRPr="00C71DE6">
        <w:rPr>
          <w:rFonts w:ascii="Arial" w:hAnsi="Arial" w:cs="Arial"/>
          <w:sz w:val="20"/>
          <w:szCs w:val="20"/>
        </w:rPr>
        <w:t>óng</w:t>
      </w:r>
      <w:r w:rsidRPr="00C71DE6">
        <w:rPr>
          <w:rFonts w:ascii="Arial" w:hAnsi="Arial" w:cs="Arial"/>
          <w:spacing w:val="1"/>
          <w:sz w:val="20"/>
          <w:szCs w:val="20"/>
        </w:rPr>
        <w:t xml:space="preserve"> </w:t>
      </w:r>
      <w:r w:rsidR="00FD0288">
        <w:rPr>
          <w:rFonts w:ascii="Arial" w:hAnsi="Arial" w:cs="Arial"/>
          <w:spacing w:val="1"/>
          <w:sz w:val="20"/>
          <w:szCs w:val="20"/>
        </w:rPr>
        <w:t xml:space="preserve">siêu </w:t>
      </w:r>
      <w:r w:rsidRPr="00C71DE6">
        <w:rPr>
          <w:rFonts w:ascii="Arial" w:hAnsi="Arial" w:cs="Arial"/>
          <w:spacing w:val="-1"/>
          <w:sz w:val="20"/>
          <w:szCs w:val="20"/>
        </w:rPr>
        <w:t>â</w:t>
      </w:r>
      <w:r w:rsidRPr="00C71DE6">
        <w:rPr>
          <w:rFonts w:ascii="Arial" w:hAnsi="Arial" w:cs="Arial"/>
          <w:sz w:val="20"/>
          <w:szCs w:val="20"/>
        </w:rPr>
        <w:t>m</w:t>
      </w:r>
      <w:r w:rsidRPr="00C71DE6">
        <w:rPr>
          <w:rFonts w:ascii="Arial" w:hAnsi="Arial" w:cs="Arial"/>
          <w:spacing w:val="6"/>
          <w:sz w:val="20"/>
          <w:szCs w:val="20"/>
        </w:rPr>
        <w:t xml:space="preserve"> </w:t>
      </w:r>
      <w:r w:rsidRPr="00C71DE6">
        <w:rPr>
          <w:rFonts w:ascii="Arial" w:hAnsi="Arial" w:cs="Arial"/>
          <w:spacing w:val="1"/>
          <w:sz w:val="20"/>
          <w:szCs w:val="20"/>
        </w:rPr>
        <w:t>t</w:t>
      </w:r>
      <w:r w:rsidRPr="00C71DE6">
        <w:rPr>
          <w:rFonts w:ascii="Arial" w:hAnsi="Arial" w:cs="Arial"/>
          <w:sz w:val="20"/>
          <w:szCs w:val="20"/>
        </w:rPr>
        <w:t>ừ</w:t>
      </w:r>
      <w:r w:rsidRPr="00C71DE6">
        <w:rPr>
          <w:rFonts w:ascii="Arial" w:hAnsi="Arial" w:cs="Arial"/>
          <w:spacing w:val="5"/>
          <w:sz w:val="20"/>
          <w:szCs w:val="20"/>
        </w:rPr>
        <w:t xml:space="preserve"> </w:t>
      </w:r>
      <w:r w:rsidR="00FD0288">
        <w:rPr>
          <w:rFonts w:ascii="Arial" w:hAnsi="Arial" w:cs="Arial"/>
          <w:sz w:val="20"/>
          <w:szCs w:val="20"/>
        </w:rPr>
        <w:t xml:space="preserve">lúc </w:t>
      </w:r>
      <w:r w:rsidRPr="00C71DE6">
        <w:rPr>
          <w:rFonts w:ascii="Arial" w:hAnsi="Arial" w:cs="Arial"/>
          <w:sz w:val="20"/>
          <w:szCs w:val="20"/>
        </w:rPr>
        <w:t>ph</w:t>
      </w:r>
      <w:r w:rsidRPr="00C71DE6">
        <w:rPr>
          <w:rFonts w:ascii="Arial" w:hAnsi="Arial" w:cs="Arial"/>
          <w:spacing w:val="-1"/>
          <w:sz w:val="20"/>
          <w:szCs w:val="20"/>
        </w:rPr>
        <w:t>á</w:t>
      </w:r>
      <w:r w:rsidRPr="00C71DE6">
        <w:rPr>
          <w:rFonts w:ascii="Arial" w:hAnsi="Arial" w:cs="Arial"/>
          <w:sz w:val="20"/>
          <w:szCs w:val="20"/>
        </w:rPr>
        <w:t>t</w:t>
      </w:r>
      <w:r w:rsidRPr="00C71DE6">
        <w:rPr>
          <w:rFonts w:ascii="Arial" w:hAnsi="Arial" w:cs="Arial"/>
          <w:spacing w:val="4"/>
          <w:sz w:val="20"/>
          <w:szCs w:val="20"/>
        </w:rPr>
        <w:t xml:space="preserve"> </w:t>
      </w:r>
      <w:r w:rsidR="00FD0288">
        <w:rPr>
          <w:rFonts w:ascii="Arial" w:hAnsi="Arial" w:cs="Arial"/>
          <w:spacing w:val="4"/>
          <w:sz w:val="20"/>
          <w:szCs w:val="20"/>
        </w:rPr>
        <w:t xml:space="preserve">tín hiệu sóng âm </w:t>
      </w:r>
      <w:r w:rsidR="00FD0288">
        <w:rPr>
          <w:rFonts w:ascii="Arial" w:hAnsi="Arial" w:cs="Arial"/>
          <w:spacing w:val="1"/>
          <w:sz w:val="20"/>
          <w:szCs w:val="20"/>
        </w:rPr>
        <w:t>đến</w:t>
      </w:r>
      <w:r w:rsidRPr="00C71DE6">
        <w:rPr>
          <w:rFonts w:ascii="Arial" w:hAnsi="Arial" w:cs="Arial"/>
          <w:spacing w:val="6"/>
          <w:sz w:val="20"/>
          <w:szCs w:val="20"/>
        </w:rPr>
        <w:t xml:space="preserve"> </w:t>
      </w:r>
      <w:r w:rsidRPr="00C71DE6">
        <w:rPr>
          <w:rFonts w:ascii="Arial" w:hAnsi="Arial" w:cs="Arial"/>
          <w:sz w:val="20"/>
          <w:szCs w:val="20"/>
        </w:rPr>
        <w:t>khi</w:t>
      </w:r>
      <w:r w:rsidRPr="00C71DE6">
        <w:rPr>
          <w:rFonts w:ascii="Arial" w:hAnsi="Arial" w:cs="Arial"/>
          <w:spacing w:val="5"/>
          <w:sz w:val="20"/>
          <w:szCs w:val="20"/>
        </w:rPr>
        <w:t xml:space="preserve"> </w:t>
      </w:r>
      <w:r w:rsidRPr="00C71DE6">
        <w:rPr>
          <w:rFonts w:ascii="Arial" w:hAnsi="Arial" w:cs="Arial"/>
          <w:spacing w:val="1"/>
          <w:sz w:val="20"/>
          <w:szCs w:val="20"/>
        </w:rPr>
        <w:t>t</w:t>
      </w:r>
      <w:r w:rsidRPr="00C71DE6">
        <w:rPr>
          <w:rFonts w:ascii="Arial" w:hAnsi="Arial" w:cs="Arial"/>
          <w:sz w:val="20"/>
          <w:szCs w:val="20"/>
        </w:rPr>
        <w:t>hu</w:t>
      </w:r>
      <w:r w:rsidRPr="00C71DE6">
        <w:rPr>
          <w:rFonts w:ascii="Arial" w:hAnsi="Arial" w:cs="Arial"/>
          <w:spacing w:val="5"/>
          <w:sz w:val="20"/>
          <w:szCs w:val="20"/>
        </w:rPr>
        <w:t xml:space="preserve"> </w:t>
      </w:r>
      <w:r w:rsidRPr="00C71DE6">
        <w:rPr>
          <w:rFonts w:ascii="Arial" w:hAnsi="Arial" w:cs="Arial"/>
          <w:sz w:val="20"/>
          <w:szCs w:val="20"/>
        </w:rPr>
        <w:t>đư</w:t>
      </w:r>
      <w:r w:rsidRPr="00C71DE6">
        <w:rPr>
          <w:rFonts w:ascii="Arial" w:hAnsi="Arial" w:cs="Arial"/>
          <w:spacing w:val="1"/>
          <w:sz w:val="20"/>
          <w:szCs w:val="20"/>
        </w:rPr>
        <w:t>ợ</w:t>
      </w:r>
      <w:r w:rsidRPr="00C71DE6">
        <w:rPr>
          <w:rFonts w:ascii="Arial" w:hAnsi="Arial" w:cs="Arial"/>
          <w:sz w:val="20"/>
          <w:szCs w:val="20"/>
        </w:rPr>
        <w:t>c</w:t>
      </w:r>
      <w:r w:rsidR="00FD0288">
        <w:rPr>
          <w:rFonts w:ascii="Arial" w:hAnsi="Arial" w:cs="Arial"/>
          <w:sz w:val="20"/>
          <w:szCs w:val="20"/>
        </w:rPr>
        <w:t xml:space="preserve"> tín hiệu phản hồi</w:t>
      </w:r>
      <w:r w:rsidRPr="00C71DE6">
        <w:rPr>
          <w:rFonts w:ascii="Arial" w:hAnsi="Arial" w:cs="Arial"/>
          <w:spacing w:val="3"/>
          <w:sz w:val="20"/>
          <w:szCs w:val="20"/>
        </w:rPr>
        <w:t xml:space="preserve"> </w:t>
      </w:r>
      <w:r w:rsidRPr="00C71DE6">
        <w:rPr>
          <w:rFonts w:ascii="Arial" w:hAnsi="Arial" w:cs="Arial"/>
          <w:sz w:val="20"/>
          <w:szCs w:val="20"/>
        </w:rPr>
        <w:t>để</w:t>
      </w:r>
      <w:r w:rsidRPr="00C71DE6">
        <w:rPr>
          <w:rFonts w:ascii="Arial" w:hAnsi="Arial" w:cs="Arial"/>
          <w:spacing w:val="5"/>
          <w:sz w:val="20"/>
          <w:szCs w:val="20"/>
        </w:rPr>
        <w:t xml:space="preserve"> </w:t>
      </w:r>
      <w:r w:rsidRPr="00C71DE6">
        <w:rPr>
          <w:rFonts w:ascii="Arial" w:hAnsi="Arial" w:cs="Arial"/>
          <w:spacing w:val="1"/>
          <w:sz w:val="20"/>
          <w:szCs w:val="20"/>
        </w:rPr>
        <w:t>tí</w:t>
      </w:r>
      <w:r w:rsidRPr="00C71DE6">
        <w:rPr>
          <w:rFonts w:ascii="Arial" w:hAnsi="Arial" w:cs="Arial"/>
          <w:sz w:val="20"/>
          <w:szCs w:val="20"/>
        </w:rPr>
        <w:t>nh</w:t>
      </w:r>
      <w:r w:rsidRPr="00C71DE6">
        <w:rPr>
          <w:rFonts w:ascii="Arial" w:hAnsi="Arial" w:cs="Arial"/>
          <w:spacing w:val="5"/>
          <w:sz w:val="20"/>
          <w:szCs w:val="20"/>
        </w:rPr>
        <w:t xml:space="preserve"> </w:t>
      </w:r>
      <w:r w:rsidRPr="00C71DE6">
        <w:rPr>
          <w:rFonts w:ascii="Arial" w:hAnsi="Arial" w:cs="Arial"/>
          <w:spacing w:val="-3"/>
          <w:sz w:val="20"/>
          <w:szCs w:val="20"/>
        </w:rPr>
        <w:t>r</w:t>
      </w:r>
      <w:r w:rsidRPr="00C71DE6">
        <w:rPr>
          <w:rFonts w:ascii="Arial" w:hAnsi="Arial" w:cs="Arial"/>
          <w:sz w:val="20"/>
          <w:szCs w:val="20"/>
        </w:rPr>
        <w:t>a</w:t>
      </w:r>
      <w:r w:rsidRPr="00C71DE6">
        <w:rPr>
          <w:rFonts w:ascii="Arial" w:hAnsi="Arial" w:cs="Arial"/>
          <w:spacing w:val="6"/>
          <w:sz w:val="20"/>
          <w:szCs w:val="20"/>
        </w:rPr>
        <w:t xml:space="preserve"> </w:t>
      </w:r>
      <w:r w:rsidRPr="00C71DE6">
        <w:rPr>
          <w:rFonts w:ascii="Arial" w:hAnsi="Arial" w:cs="Arial"/>
          <w:sz w:val="20"/>
          <w:szCs w:val="20"/>
        </w:rPr>
        <w:t>độ</w:t>
      </w:r>
      <w:r w:rsidRPr="00C71DE6">
        <w:rPr>
          <w:rFonts w:ascii="Arial" w:hAnsi="Arial" w:cs="Arial"/>
          <w:spacing w:val="6"/>
          <w:sz w:val="20"/>
          <w:szCs w:val="20"/>
        </w:rPr>
        <w:t xml:space="preserve"> </w:t>
      </w:r>
      <w:r w:rsidRPr="00C71DE6">
        <w:rPr>
          <w:rFonts w:ascii="Arial" w:hAnsi="Arial" w:cs="Arial"/>
          <w:spacing w:val="1"/>
          <w:sz w:val="20"/>
          <w:szCs w:val="20"/>
        </w:rPr>
        <w:t>s</w:t>
      </w:r>
      <w:r w:rsidRPr="00C71DE6">
        <w:rPr>
          <w:rFonts w:ascii="Arial" w:hAnsi="Arial" w:cs="Arial"/>
          <w:spacing w:val="-1"/>
          <w:sz w:val="20"/>
          <w:szCs w:val="20"/>
        </w:rPr>
        <w:t>â</w:t>
      </w:r>
      <w:r w:rsidRPr="00C71DE6">
        <w:rPr>
          <w:rFonts w:ascii="Arial" w:hAnsi="Arial" w:cs="Arial"/>
          <w:sz w:val="20"/>
          <w:szCs w:val="20"/>
        </w:rPr>
        <w:t>u</w:t>
      </w:r>
      <w:r w:rsidRPr="00C71DE6">
        <w:rPr>
          <w:rFonts w:ascii="Arial" w:hAnsi="Arial" w:cs="Arial"/>
          <w:spacing w:val="5"/>
          <w:sz w:val="20"/>
          <w:szCs w:val="20"/>
        </w:rPr>
        <w:t xml:space="preserve"> </w:t>
      </w:r>
      <w:r w:rsidRPr="00C71DE6">
        <w:rPr>
          <w:rFonts w:ascii="Arial" w:hAnsi="Arial" w:cs="Arial"/>
          <w:spacing w:val="-1"/>
          <w:sz w:val="20"/>
          <w:szCs w:val="20"/>
        </w:rPr>
        <w:t>c</w:t>
      </w:r>
      <w:r w:rsidRPr="00C71DE6">
        <w:rPr>
          <w:rFonts w:ascii="Arial" w:hAnsi="Arial" w:cs="Arial"/>
          <w:sz w:val="20"/>
          <w:szCs w:val="20"/>
        </w:rPr>
        <w:t>ủa</w:t>
      </w:r>
      <w:r w:rsidRPr="00C71DE6">
        <w:rPr>
          <w:rFonts w:ascii="Arial" w:hAnsi="Arial" w:cs="Arial"/>
          <w:spacing w:val="4"/>
          <w:sz w:val="20"/>
          <w:szCs w:val="20"/>
        </w:rPr>
        <w:t xml:space="preserve"> </w:t>
      </w:r>
      <w:r w:rsidRPr="00C71DE6">
        <w:rPr>
          <w:rFonts w:ascii="Arial" w:hAnsi="Arial" w:cs="Arial"/>
          <w:sz w:val="20"/>
          <w:szCs w:val="20"/>
        </w:rPr>
        <w:t>lớp nước dưới đáy của tàu đo.</w:t>
      </w:r>
    </w:p>
    <w:p w14:paraId="796B0223" w14:textId="77777777" w:rsidR="00FD0288" w:rsidRDefault="00C71DE6" w:rsidP="003640AF">
      <w:pPr>
        <w:widowControl w:val="0"/>
        <w:tabs>
          <w:tab w:val="left" w:pos="180"/>
        </w:tabs>
        <w:spacing w:before="120" w:line="264" w:lineRule="auto"/>
        <w:jc w:val="both"/>
        <w:rPr>
          <w:rFonts w:ascii="Arial" w:hAnsi="Arial" w:cs="Arial"/>
          <w:b/>
          <w:i/>
          <w:sz w:val="20"/>
          <w:szCs w:val="20"/>
        </w:rPr>
      </w:pPr>
      <w:r w:rsidRPr="00C71DE6">
        <w:rPr>
          <w:rFonts w:ascii="Arial" w:hAnsi="Arial" w:cs="Arial"/>
          <w:b/>
          <w:i/>
          <w:sz w:val="20"/>
          <w:szCs w:val="20"/>
        </w:rPr>
        <w:t>2.1. Nguyên lý hoạt động</w:t>
      </w:r>
      <w:r w:rsidR="00FD0288">
        <w:rPr>
          <w:rFonts w:ascii="Arial" w:hAnsi="Arial" w:cs="Arial"/>
          <w:b/>
          <w:i/>
          <w:sz w:val="20"/>
          <w:szCs w:val="20"/>
        </w:rPr>
        <w:t xml:space="preserve"> của máy đo sâu hồi âm đơn tia Odom</w:t>
      </w:r>
    </w:p>
    <w:p w14:paraId="193DE06B" w14:textId="0BF113DF" w:rsidR="00C71DE6" w:rsidRDefault="00C71DE6" w:rsidP="003640AF">
      <w:pPr>
        <w:widowControl w:val="0"/>
        <w:tabs>
          <w:tab w:val="left" w:pos="180"/>
        </w:tabs>
        <w:spacing w:before="120" w:line="264" w:lineRule="auto"/>
        <w:jc w:val="both"/>
        <w:rPr>
          <w:rFonts w:ascii="Arial" w:hAnsi="Arial" w:cs="Arial"/>
          <w:sz w:val="20"/>
          <w:szCs w:val="20"/>
        </w:rPr>
      </w:pPr>
      <w:r w:rsidRPr="00C71DE6">
        <w:rPr>
          <w:rFonts w:ascii="Arial" w:hAnsi="Arial" w:cs="Arial"/>
          <w:b/>
          <w:i/>
          <w:sz w:val="20"/>
          <w:szCs w:val="20"/>
        </w:rPr>
        <w:tab/>
      </w:r>
      <w:r w:rsidRPr="00C71DE6">
        <w:rPr>
          <w:rFonts w:ascii="Arial" w:hAnsi="Arial" w:cs="Arial"/>
          <w:b/>
          <w:i/>
          <w:sz w:val="20"/>
          <w:szCs w:val="20"/>
        </w:rPr>
        <w:tab/>
      </w:r>
      <w:r w:rsidRPr="00C71DE6">
        <w:rPr>
          <w:rFonts w:ascii="Arial" w:hAnsi="Arial" w:cs="Arial"/>
          <w:sz w:val="20"/>
          <w:szCs w:val="20"/>
        </w:rPr>
        <w:t xml:space="preserve">Các bộ phận chủ yếu của hệ thống đo sâu hồi âm đơn tia gồm: hệ thống thu-phát sóng </w:t>
      </w:r>
      <w:r w:rsidR="00FD0288">
        <w:rPr>
          <w:rFonts w:ascii="Arial" w:hAnsi="Arial" w:cs="Arial"/>
          <w:sz w:val="20"/>
          <w:szCs w:val="20"/>
        </w:rPr>
        <w:t xml:space="preserve">siêu </w:t>
      </w:r>
      <w:r w:rsidRPr="00C71DE6">
        <w:rPr>
          <w:rFonts w:ascii="Arial" w:hAnsi="Arial" w:cs="Arial"/>
          <w:sz w:val="20"/>
          <w:szCs w:val="20"/>
        </w:rPr>
        <w:t xml:space="preserve">âm, bộ cảm biến, hệ thống tích hợp cảm biến và GPS, </w:t>
      </w:r>
      <w:r w:rsidR="00B010D8" w:rsidRPr="00DD384E">
        <w:rPr>
          <w:rFonts w:ascii="Arial" w:hAnsi="Arial" w:cs="Arial"/>
          <w:sz w:val="20"/>
          <w:szCs w:val="20"/>
        </w:rPr>
        <w:t>bộ phận đo và ghi kết</w:t>
      </w:r>
      <w:r w:rsidRPr="00C71DE6">
        <w:rPr>
          <w:rFonts w:ascii="Arial" w:hAnsi="Arial" w:cs="Arial"/>
          <w:sz w:val="20"/>
          <w:szCs w:val="20"/>
        </w:rPr>
        <w:t xml:space="preserve">. Cách thức xác định độ sâu của hệ thống dựa trên thuật toán xác định đáy. Các bộ phận cấu thành nên hệ thống đo sâu </w:t>
      </w:r>
      <w:r w:rsidR="00DD384E">
        <w:rPr>
          <w:rFonts w:ascii="Arial" w:hAnsi="Arial" w:cs="Arial"/>
          <w:sz w:val="20"/>
          <w:szCs w:val="20"/>
        </w:rPr>
        <w:t>hồi âm đơn tia</w:t>
      </w:r>
      <w:r w:rsidRPr="00C71DE6">
        <w:rPr>
          <w:rFonts w:ascii="Arial" w:hAnsi="Arial" w:cs="Arial"/>
          <w:sz w:val="20"/>
          <w:szCs w:val="20"/>
        </w:rPr>
        <w:t xml:space="preserve"> và nguyên lý hoạt động của </w:t>
      </w:r>
      <w:r w:rsidR="00FC5B72">
        <w:rPr>
          <w:rFonts w:ascii="Arial" w:hAnsi="Arial" w:cs="Arial"/>
          <w:sz w:val="20"/>
          <w:szCs w:val="20"/>
        </w:rPr>
        <w:t>máy</w:t>
      </w:r>
      <w:r w:rsidRPr="00C71DE6">
        <w:rPr>
          <w:rFonts w:ascii="Arial" w:hAnsi="Arial" w:cs="Arial"/>
          <w:sz w:val="20"/>
          <w:szCs w:val="20"/>
        </w:rPr>
        <w:t xml:space="preserve"> được phân tích cụ thể </w:t>
      </w:r>
      <w:r w:rsidR="00FC5B72">
        <w:rPr>
          <w:rFonts w:ascii="Arial" w:hAnsi="Arial" w:cs="Arial"/>
          <w:sz w:val="20"/>
          <w:szCs w:val="20"/>
        </w:rPr>
        <w:t>theo s</w:t>
      </w:r>
      <w:r w:rsidR="00FC5B72" w:rsidRPr="00C71DE6">
        <w:rPr>
          <w:rFonts w:ascii="Arial" w:hAnsi="Arial" w:cs="Arial"/>
          <w:sz w:val="20"/>
          <w:szCs w:val="20"/>
          <w:lang w:val="pt-PT"/>
        </w:rPr>
        <w:t>ơ đồ cấu tạo của hệ thống đo sâu hồi âm đơn tia</w:t>
      </w:r>
      <w:r w:rsidR="00FC5B72" w:rsidRPr="00C71DE6">
        <w:rPr>
          <w:rFonts w:ascii="Arial" w:hAnsi="Arial" w:cs="Arial"/>
          <w:sz w:val="20"/>
          <w:szCs w:val="20"/>
        </w:rPr>
        <w:t xml:space="preserve"> </w:t>
      </w:r>
      <w:r w:rsidRPr="00C71DE6">
        <w:rPr>
          <w:rFonts w:ascii="Arial" w:hAnsi="Arial" w:cs="Arial"/>
          <w:sz w:val="20"/>
          <w:szCs w:val="20"/>
        </w:rPr>
        <w:t xml:space="preserve">như </w:t>
      </w:r>
      <w:r w:rsidR="00FC5B72">
        <w:rPr>
          <w:rFonts w:ascii="Arial" w:hAnsi="Arial" w:cs="Arial"/>
          <w:sz w:val="20"/>
          <w:szCs w:val="20"/>
        </w:rPr>
        <w:t>trong hình 1</w:t>
      </w:r>
      <w:r w:rsidRPr="00C71DE6">
        <w:rPr>
          <w:rFonts w:ascii="Arial" w:hAnsi="Arial" w:cs="Arial"/>
          <w:sz w:val="20"/>
          <w:szCs w:val="20"/>
        </w:rPr>
        <w:t xml:space="preserve"> [</w:t>
      </w:r>
      <w:r w:rsidR="003F7795">
        <w:rPr>
          <w:rFonts w:ascii="Arial" w:hAnsi="Arial" w:cs="Arial"/>
          <w:sz w:val="20"/>
          <w:szCs w:val="20"/>
        </w:rPr>
        <w:t>10,11</w:t>
      </w:r>
      <w:r w:rsidRPr="00C71DE6">
        <w:rPr>
          <w:rFonts w:ascii="Arial" w:hAnsi="Arial" w:cs="Arial"/>
          <w:sz w:val="20"/>
          <w:szCs w:val="20"/>
        </w:rPr>
        <w:t>,</w:t>
      </w:r>
      <w:r w:rsidR="003F7795">
        <w:rPr>
          <w:rFonts w:ascii="Arial" w:hAnsi="Arial" w:cs="Arial"/>
          <w:sz w:val="20"/>
          <w:szCs w:val="20"/>
        </w:rPr>
        <w:t>12</w:t>
      </w:r>
      <w:r w:rsidRPr="00C71DE6">
        <w:rPr>
          <w:rFonts w:ascii="Arial" w:hAnsi="Arial" w:cs="Arial"/>
          <w:sz w:val="20"/>
          <w:szCs w:val="20"/>
        </w:rPr>
        <w:t>]:</w:t>
      </w:r>
    </w:p>
    <w:p w14:paraId="75D72B54" w14:textId="77777777" w:rsidR="00EA687A" w:rsidRDefault="003640AF" w:rsidP="003640AF">
      <w:pPr>
        <w:widowControl w:val="0"/>
        <w:tabs>
          <w:tab w:val="left" w:pos="180"/>
        </w:tabs>
        <w:spacing w:before="120"/>
        <w:jc w:val="center"/>
        <w:rPr>
          <w:rFonts w:ascii="Arial" w:hAnsi="Arial" w:cs="Arial"/>
          <w:b/>
          <w:i/>
          <w:sz w:val="20"/>
          <w:szCs w:val="20"/>
          <w:lang w:val="pt-PT"/>
        </w:rPr>
      </w:pPr>
      <w:r w:rsidRPr="003640AF">
        <w:rPr>
          <w:rFonts w:ascii="Arial" w:hAnsi="Arial" w:cs="Arial"/>
          <w:b/>
          <w:i/>
          <w:noProof/>
          <w:sz w:val="20"/>
          <w:szCs w:val="20"/>
        </w:rPr>
        <w:lastRenderedPageBreak/>
        <mc:AlternateContent>
          <mc:Choice Requires="wps">
            <w:drawing>
              <wp:anchor distT="45720" distB="45720" distL="114300" distR="114300" simplePos="0" relativeHeight="251663360" behindDoc="0" locked="0" layoutInCell="1" allowOverlap="1" wp14:anchorId="0D8A9E87" wp14:editId="19F0484F">
                <wp:simplePos x="0" y="0"/>
                <wp:positionH relativeFrom="margin">
                  <wp:posOffset>4510405</wp:posOffset>
                </wp:positionH>
                <wp:positionV relativeFrom="paragraph">
                  <wp:posOffset>453390</wp:posOffset>
                </wp:positionV>
                <wp:extent cx="1229995" cy="457200"/>
                <wp:effectExtent l="0" t="0" r="273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457200"/>
                        </a:xfrm>
                        <a:prstGeom prst="rect">
                          <a:avLst/>
                        </a:prstGeom>
                        <a:solidFill>
                          <a:srgbClr val="FFFFFF"/>
                        </a:solidFill>
                        <a:ln w="9525">
                          <a:solidFill>
                            <a:srgbClr val="000000"/>
                          </a:solidFill>
                          <a:miter lim="800000"/>
                          <a:headEnd/>
                          <a:tailEnd/>
                        </a:ln>
                      </wps:spPr>
                      <wps:txbx>
                        <w:txbxContent>
                          <w:p w14:paraId="2E0AF73B" w14:textId="77777777" w:rsidR="003640AF" w:rsidRPr="00FD28BE" w:rsidRDefault="003640AF" w:rsidP="003640AF">
                            <w:pPr>
                              <w:jc w:val="center"/>
                              <w:rPr>
                                <w:b/>
                                <w:bCs/>
                                <w:sz w:val="16"/>
                                <w:szCs w:val="16"/>
                              </w:rPr>
                            </w:pPr>
                            <w:r w:rsidRPr="00FD28BE">
                              <w:rPr>
                                <w:b/>
                                <w:bCs/>
                                <w:sz w:val="16"/>
                                <w:szCs w:val="16"/>
                              </w:rPr>
                              <w:t>BỘ CHUYỂN MẠCH</w:t>
                            </w:r>
                          </w:p>
                          <w:p w14:paraId="75BB5C4F" w14:textId="77777777" w:rsidR="003640AF" w:rsidRDefault="003640AF" w:rsidP="003640AF">
                            <w:pPr>
                              <w:jc w:val="center"/>
                            </w:pPr>
                            <w:r w:rsidRPr="00FD28BE">
                              <w:rPr>
                                <w:b/>
                                <w:bCs/>
                                <w:sz w:val="16"/>
                                <w:szCs w:val="16"/>
                              </w:rPr>
                              <w:t>(PHÁT-THU</w:t>
                            </w:r>
                            <w:r w:rsidRPr="00FD28BE">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A9E87" id="_x0000_t202" coordsize="21600,21600" o:spt="202" path="m,l,21600r21600,l21600,xe">
                <v:stroke joinstyle="miter"/>
                <v:path gradientshapeok="t" o:connecttype="rect"/>
              </v:shapetype>
              <v:shape id="Text Box 2" o:spid="_x0000_s1026" type="#_x0000_t202" style="position:absolute;left:0;text-align:left;margin-left:355.15pt;margin-top:35.7pt;width:96.85pt;height:3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">
                <v:textbox>
                  <w:txbxContent>
                    <w:p w14:paraId="2E0AF73B" w14:textId="77777777" w:rsidR="003640AF" w:rsidRPr="00FD28BE" w:rsidRDefault="003640AF" w:rsidP="003640AF">
                      <w:pPr>
                        <w:jc w:val="center"/>
                        <w:rPr>
                          <w:b/>
                          <w:bCs/>
                          <w:sz w:val="16"/>
                          <w:szCs w:val="16"/>
                        </w:rPr>
                      </w:pPr>
                      <w:r w:rsidRPr="00FD28BE">
                        <w:rPr>
                          <w:b/>
                          <w:bCs/>
                          <w:sz w:val="16"/>
                          <w:szCs w:val="16"/>
                        </w:rPr>
                        <w:t>BỘ CHUYỂN MẠCH</w:t>
                      </w:r>
                    </w:p>
                    <w:p w14:paraId="75BB5C4F" w14:textId="77777777" w:rsidR="003640AF" w:rsidRDefault="003640AF" w:rsidP="003640AF">
                      <w:pPr>
                        <w:jc w:val="center"/>
                      </w:pPr>
                      <w:r w:rsidRPr="00FD28BE">
                        <w:rPr>
                          <w:b/>
                          <w:bCs/>
                          <w:sz w:val="16"/>
                          <w:szCs w:val="16"/>
                        </w:rPr>
                        <w:t>(PHÁT-THU</w:t>
                      </w:r>
                      <w:r w:rsidRPr="00FD28BE">
                        <w:rPr>
                          <w:sz w:val="20"/>
                          <w:szCs w:val="20"/>
                        </w:rPr>
                        <w:t>)</w:t>
                      </w:r>
                    </w:p>
                  </w:txbxContent>
                </v:textbox>
                <w10:wrap type="square" anchorx="margin"/>
              </v:shape>
            </w:pict>
          </mc:Fallback>
        </mc:AlternateContent>
      </w:r>
      <w:r w:rsidR="00FC5B72" w:rsidRPr="003640AF">
        <w:rPr>
          <w:b/>
          <w:noProof/>
        </w:rPr>
        <w:drawing>
          <wp:anchor distT="0" distB="0" distL="114300" distR="114300" simplePos="0" relativeHeight="251660288" behindDoc="1" locked="0" layoutInCell="1" allowOverlap="1" wp14:anchorId="3212B912" wp14:editId="1352AE20">
            <wp:simplePos x="0" y="0"/>
            <wp:positionH relativeFrom="margin">
              <wp:align>center</wp:align>
            </wp:positionH>
            <wp:positionV relativeFrom="paragraph">
              <wp:posOffset>128147</wp:posOffset>
            </wp:positionV>
            <wp:extent cx="5752465" cy="3889375"/>
            <wp:effectExtent l="0" t="0" r="635" b="0"/>
            <wp:wrapTight wrapText="bothSides">
              <wp:wrapPolygon edited="0">
                <wp:start x="0" y="0"/>
                <wp:lineTo x="0" y="21477"/>
                <wp:lineTo x="21531" y="21477"/>
                <wp:lineTo x="21531" y="0"/>
                <wp:lineTo x="0" y="0"/>
              </wp:wrapPolygon>
            </wp:wrapTight>
            <wp:docPr id="5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388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E6" w:rsidRPr="003640AF">
        <w:rPr>
          <w:rFonts w:ascii="Arial" w:hAnsi="Arial" w:cs="Arial"/>
          <w:b/>
          <w:sz w:val="20"/>
          <w:szCs w:val="20"/>
          <w:lang w:val="pt-PT"/>
        </w:rPr>
        <w:t>Hình 1</w:t>
      </w:r>
      <w:r>
        <w:rPr>
          <w:rFonts w:ascii="Arial" w:hAnsi="Arial" w:cs="Arial"/>
          <w:b/>
          <w:sz w:val="20"/>
          <w:szCs w:val="20"/>
          <w:lang w:val="pt-PT"/>
        </w:rPr>
        <w:t>.</w:t>
      </w:r>
      <w:r w:rsidR="00C71DE6" w:rsidRPr="00C71DE6">
        <w:rPr>
          <w:rFonts w:ascii="Arial" w:hAnsi="Arial" w:cs="Arial"/>
          <w:sz w:val="20"/>
          <w:szCs w:val="20"/>
          <w:lang w:val="pt-PT"/>
        </w:rPr>
        <w:t xml:space="preserve"> Sơ đồ cấu tạo của hệ thống đo sâu hồi âm đơn tia</w:t>
      </w:r>
    </w:p>
    <w:p w14:paraId="5AA63A23" w14:textId="77777777" w:rsidR="00F375B7" w:rsidRDefault="00C71DE6" w:rsidP="00FC5B72">
      <w:pPr>
        <w:tabs>
          <w:tab w:val="left" w:pos="180"/>
        </w:tabs>
        <w:spacing w:before="120"/>
        <w:jc w:val="both"/>
        <w:rPr>
          <w:rFonts w:ascii="Arial" w:hAnsi="Arial" w:cs="Arial"/>
          <w:b/>
          <w:i/>
          <w:sz w:val="20"/>
          <w:szCs w:val="20"/>
          <w:lang w:val="pt-PT"/>
        </w:rPr>
      </w:pPr>
      <w:r w:rsidRPr="00C71DE6">
        <w:rPr>
          <w:rFonts w:ascii="Arial" w:hAnsi="Arial" w:cs="Arial"/>
          <w:b/>
          <w:i/>
          <w:sz w:val="20"/>
          <w:szCs w:val="20"/>
          <w:lang w:val="pt-PT"/>
        </w:rPr>
        <w:t xml:space="preserve">2.2. </w:t>
      </w:r>
      <w:r w:rsidR="00F375B7">
        <w:rPr>
          <w:rFonts w:ascii="Arial" w:hAnsi="Arial" w:cs="Arial"/>
          <w:b/>
          <w:i/>
          <w:sz w:val="20"/>
          <w:szCs w:val="20"/>
          <w:lang w:val="pt-PT"/>
        </w:rPr>
        <w:t>Các bộ phận chính của máy</w:t>
      </w:r>
    </w:p>
    <w:p w14:paraId="36113E09" w14:textId="77777777" w:rsidR="00C71DE6" w:rsidRPr="00E70C4F" w:rsidRDefault="00E70C4F" w:rsidP="00FC5B72">
      <w:pPr>
        <w:tabs>
          <w:tab w:val="left" w:pos="180"/>
        </w:tabs>
        <w:spacing w:before="120"/>
        <w:jc w:val="both"/>
        <w:rPr>
          <w:rFonts w:ascii="Arial" w:hAnsi="Arial" w:cs="Arial"/>
          <w:bCs/>
          <w:i/>
          <w:sz w:val="20"/>
          <w:szCs w:val="20"/>
          <w:lang w:val="pt-PT"/>
        </w:rPr>
      </w:pPr>
      <w:r w:rsidRPr="00E70C4F">
        <w:rPr>
          <w:rFonts w:ascii="Arial" w:hAnsi="Arial" w:cs="Arial"/>
          <w:bCs/>
          <w:i/>
          <w:sz w:val="20"/>
          <w:szCs w:val="20"/>
          <w:lang w:val="pt-PT"/>
        </w:rPr>
        <w:t xml:space="preserve">a. </w:t>
      </w:r>
      <w:r>
        <w:rPr>
          <w:rFonts w:ascii="Arial" w:hAnsi="Arial" w:cs="Arial"/>
          <w:bCs/>
          <w:i/>
          <w:sz w:val="20"/>
          <w:szCs w:val="20"/>
          <w:lang w:val="pt-PT"/>
        </w:rPr>
        <w:t>Bộ phận</w:t>
      </w:r>
      <w:r w:rsidR="00C71DE6" w:rsidRPr="00E70C4F">
        <w:rPr>
          <w:rFonts w:ascii="Arial" w:hAnsi="Arial" w:cs="Arial"/>
          <w:bCs/>
          <w:i/>
          <w:sz w:val="20"/>
          <w:szCs w:val="20"/>
          <w:lang w:val="pt-PT"/>
        </w:rPr>
        <w:t xml:space="preserve"> thu-phát tín hiệu</w:t>
      </w:r>
    </w:p>
    <w:p w14:paraId="4E85B9A2" w14:textId="77777777" w:rsidR="00C71DE6" w:rsidRPr="00C71DE6" w:rsidRDefault="00E4592D" w:rsidP="00BD4715">
      <w:pPr>
        <w:tabs>
          <w:tab w:val="left" w:pos="180"/>
        </w:tabs>
        <w:spacing w:before="120"/>
        <w:ind w:firstLine="567"/>
        <w:jc w:val="both"/>
        <w:rPr>
          <w:rFonts w:ascii="Arial" w:hAnsi="Arial" w:cs="Arial"/>
          <w:sz w:val="20"/>
          <w:szCs w:val="20"/>
          <w:lang w:val="pt-PT"/>
        </w:rPr>
      </w:pPr>
      <w:r w:rsidRPr="00C71DE6">
        <w:rPr>
          <w:rFonts w:ascii="Arial" w:hAnsi="Arial" w:cs="Arial"/>
          <w:sz w:val="20"/>
          <w:szCs w:val="20"/>
          <w:lang w:val="pt-PT"/>
        </w:rPr>
        <w:t xml:space="preserve">Bộ </w:t>
      </w:r>
      <w:r>
        <w:rPr>
          <w:rFonts w:ascii="Arial" w:hAnsi="Arial" w:cs="Arial"/>
          <w:sz w:val="20"/>
          <w:szCs w:val="20"/>
          <w:lang w:val="pt-PT"/>
        </w:rPr>
        <w:t xml:space="preserve">phận </w:t>
      </w:r>
      <w:r w:rsidRPr="00C71DE6">
        <w:rPr>
          <w:rFonts w:ascii="Arial" w:hAnsi="Arial" w:cs="Arial"/>
          <w:sz w:val="20"/>
          <w:szCs w:val="20"/>
          <w:lang w:val="pt-PT"/>
        </w:rPr>
        <w:t xml:space="preserve">thu-phát </w:t>
      </w:r>
      <w:r>
        <w:rPr>
          <w:rFonts w:ascii="Arial" w:hAnsi="Arial" w:cs="Arial"/>
          <w:sz w:val="20"/>
          <w:szCs w:val="20"/>
          <w:lang w:val="pt-PT"/>
        </w:rPr>
        <w:t>tín hiệu</w:t>
      </w:r>
      <w:r w:rsidRPr="00C71DE6">
        <w:rPr>
          <w:rFonts w:ascii="Arial" w:hAnsi="Arial" w:cs="Arial"/>
          <w:sz w:val="20"/>
          <w:szCs w:val="20"/>
          <w:lang w:val="pt-PT"/>
        </w:rPr>
        <w:t xml:space="preserve"> là </w:t>
      </w:r>
      <w:r>
        <w:rPr>
          <w:rFonts w:ascii="Arial" w:hAnsi="Arial" w:cs="Arial"/>
          <w:sz w:val="20"/>
          <w:szCs w:val="20"/>
          <w:lang w:val="pt-PT"/>
        </w:rPr>
        <w:t xml:space="preserve">một trong những bộ phận đặc biệt quan trọng trong máy đo sâu hồi âm, nó </w:t>
      </w:r>
      <w:r w:rsidR="00BD4715">
        <w:rPr>
          <w:rFonts w:ascii="Arial" w:hAnsi="Arial" w:cs="Arial"/>
          <w:sz w:val="20"/>
          <w:szCs w:val="20"/>
          <w:lang w:val="pt-PT"/>
        </w:rPr>
        <w:t xml:space="preserve">là </w:t>
      </w:r>
      <w:r>
        <w:rPr>
          <w:rFonts w:ascii="Arial" w:hAnsi="Arial" w:cs="Arial"/>
          <w:sz w:val="20"/>
          <w:szCs w:val="20"/>
          <w:lang w:val="pt-PT"/>
        </w:rPr>
        <w:t xml:space="preserve">thiết bị dùng để phát và thu tín hiệu siêu âm. </w:t>
      </w:r>
      <w:r w:rsidR="00C71DE6" w:rsidRPr="00C71DE6">
        <w:rPr>
          <w:rFonts w:ascii="Arial" w:hAnsi="Arial" w:cs="Arial"/>
          <w:sz w:val="20"/>
          <w:szCs w:val="20"/>
          <w:lang w:val="pt-PT"/>
        </w:rPr>
        <w:t xml:space="preserve">Bộ </w:t>
      </w:r>
      <w:r w:rsidR="00E70C4F">
        <w:rPr>
          <w:rFonts w:ascii="Arial" w:hAnsi="Arial" w:cs="Arial"/>
          <w:sz w:val="20"/>
          <w:szCs w:val="20"/>
          <w:lang w:val="pt-PT"/>
        </w:rPr>
        <w:t xml:space="preserve">phận </w:t>
      </w:r>
      <w:r w:rsidR="00C71DE6" w:rsidRPr="00C71DE6">
        <w:rPr>
          <w:rFonts w:ascii="Arial" w:hAnsi="Arial" w:cs="Arial"/>
          <w:sz w:val="20"/>
          <w:szCs w:val="20"/>
          <w:lang w:val="pt-PT"/>
        </w:rPr>
        <w:t xml:space="preserve">thu-phát </w:t>
      </w:r>
      <w:r w:rsidR="00E70C4F">
        <w:rPr>
          <w:rFonts w:ascii="Arial" w:hAnsi="Arial" w:cs="Arial"/>
          <w:sz w:val="20"/>
          <w:szCs w:val="20"/>
          <w:lang w:val="pt-PT"/>
        </w:rPr>
        <w:t>tín hiệu</w:t>
      </w:r>
      <w:r w:rsidR="00C71DE6" w:rsidRPr="00C71DE6">
        <w:rPr>
          <w:rFonts w:ascii="Arial" w:hAnsi="Arial" w:cs="Arial"/>
          <w:sz w:val="20"/>
          <w:szCs w:val="20"/>
          <w:lang w:val="pt-PT"/>
        </w:rPr>
        <w:t xml:space="preserve"> là một </w:t>
      </w:r>
      <w:r w:rsidR="00E70C4F">
        <w:rPr>
          <w:rFonts w:ascii="Arial" w:hAnsi="Arial" w:cs="Arial"/>
          <w:sz w:val="20"/>
          <w:szCs w:val="20"/>
          <w:lang w:val="pt-PT"/>
        </w:rPr>
        <w:t>tinh thể điện áp (Piezo Electronic Element)</w:t>
      </w:r>
      <w:r w:rsidR="00C71DE6" w:rsidRPr="00C71DE6">
        <w:rPr>
          <w:rFonts w:ascii="Arial" w:hAnsi="Arial" w:cs="Arial"/>
          <w:sz w:val="20"/>
          <w:szCs w:val="20"/>
          <w:lang w:val="pt-PT"/>
        </w:rPr>
        <w:t xml:space="preserve">. </w:t>
      </w:r>
      <w:r w:rsidR="00E70C4F">
        <w:rPr>
          <w:rFonts w:ascii="Arial" w:hAnsi="Arial" w:cs="Arial"/>
          <w:sz w:val="20"/>
          <w:szCs w:val="20"/>
          <w:lang w:val="pt-PT"/>
        </w:rPr>
        <w:t>Ở chế độ phát tín hiệu nó sử dụng hiệu ứng áp điện nghịch tức là biến đổi dao động điện tử thành dao động cơ học (sóng âm). Ở chế độ thu tín hiệu nó sử dụng hiệu ứng áp điện thuận tức là biến đổi dao động cơ học (sóng âm thu được) thành dao động điện từ. Kích thước của tinh thể điện áp được chọn sao cho sóng cơ học do nó phát ra có tần số trong dải sóng siêu âm, là dải sóng ít bị hấp thụ nhất trong nước để có thể đo được xa nhất.</w:t>
      </w:r>
    </w:p>
    <w:p w14:paraId="7B2F57EF" w14:textId="77777777" w:rsidR="00C71DE6" w:rsidRDefault="00C71DE6" w:rsidP="00BD4715">
      <w:pPr>
        <w:tabs>
          <w:tab w:val="left" w:pos="180"/>
        </w:tabs>
        <w:spacing w:before="120"/>
        <w:ind w:firstLine="567"/>
        <w:jc w:val="both"/>
        <w:rPr>
          <w:rFonts w:ascii="Arial" w:hAnsi="Arial" w:cs="Arial"/>
          <w:sz w:val="20"/>
          <w:szCs w:val="20"/>
          <w:lang w:val="pt-PT"/>
        </w:rPr>
      </w:pPr>
      <w:r w:rsidRPr="00C71DE6">
        <w:rPr>
          <w:rFonts w:ascii="Arial" w:hAnsi="Arial" w:cs="Arial"/>
          <w:sz w:val="20"/>
          <w:szCs w:val="20"/>
          <w:lang w:val="pt-PT"/>
        </w:rPr>
        <w:t>Bộ phận thu-phát tín hiệu thường được cấu tạo có hình dạng dấu “</w:t>
      </w:r>
      <w:r w:rsidRPr="00C71DE6">
        <w:rPr>
          <w:rFonts w:ascii="Arial" w:hAnsi="Arial" w:cs="Arial"/>
          <w:b/>
          <w:sz w:val="20"/>
          <w:szCs w:val="20"/>
          <w:lang w:val="pt-PT"/>
        </w:rPr>
        <w:t>+</w:t>
      </w:r>
      <w:r w:rsidRPr="00C71DE6">
        <w:rPr>
          <w:rFonts w:ascii="Arial" w:hAnsi="Arial" w:cs="Arial"/>
          <w:sz w:val="20"/>
          <w:szCs w:val="20"/>
          <w:lang w:val="pt-PT"/>
        </w:rPr>
        <w:t>”, hình chữ “T”; chữ “L” hoặc mảng dạng “cung” được miêu tả như hình 2 và hình 3.</w:t>
      </w:r>
    </w:p>
    <w:p w14:paraId="624D7517" w14:textId="77777777" w:rsidR="003640AF" w:rsidRDefault="003640AF" w:rsidP="00FC5B72">
      <w:pPr>
        <w:tabs>
          <w:tab w:val="left" w:pos="180"/>
        </w:tabs>
        <w:spacing w:before="120"/>
        <w:jc w:val="both"/>
        <w:rPr>
          <w:rFonts w:ascii="Arial" w:hAnsi="Arial" w:cs="Arial"/>
          <w:sz w:val="20"/>
          <w:szCs w:val="20"/>
          <w:lang w:val="pt-PT"/>
        </w:rPr>
      </w:pPr>
      <w:r>
        <w:rPr>
          <w:rFonts w:ascii="Arial" w:hAnsi="Arial" w:cs="Arial"/>
          <w:noProof/>
          <w:color w:val="000000"/>
          <w:sz w:val="20"/>
          <w:szCs w:val="20"/>
        </w:rPr>
        <w:drawing>
          <wp:anchor distT="0" distB="0" distL="114300" distR="114300" simplePos="0" relativeHeight="251665408" behindDoc="0" locked="0" layoutInCell="1" allowOverlap="1" wp14:anchorId="65EEB925" wp14:editId="1241B123">
            <wp:simplePos x="0" y="0"/>
            <wp:positionH relativeFrom="margin">
              <wp:align>center</wp:align>
            </wp:positionH>
            <wp:positionV relativeFrom="paragraph">
              <wp:posOffset>254000</wp:posOffset>
            </wp:positionV>
            <wp:extent cx="5786120" cy="2340610"/>
            <wp:effectExtent l="0" t="0" r="5080" b="254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t="6923"/>
                    <a:stretch>
                      <a:fillRect/>
                    </a:stretch>
                  </pic:blipFill>
                  <pic:spPr bwMode="auto">
                    <a:xfrm>
                      <a:off x="0" y="0"/>
                      <a:ext cx="5786120" cy="234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1EA91" w14:textId="77777777" w:rsidR="003640AF" w:rsidRPr="00C71DE6" w:rsidRDefault="003640AF" w:rsidP="00FC5B72">
      <w:pPr>
        <w:tabs>
          <w:tab w:val="left" w:pos="180"/>
        </w:tabs>
        <w:spacing w:before="120"/>
        <w:jc w:val="both"/>
        <w:rPr>
          <w:rFonts w:ascii="Arial" w:hAnsi="Arial" w:cs="Arial"/>
          <w:sz w:val="20"/>
          <w:szCs w:val="20"/>
          <w:lang w:val="pt-PT"/>
        </w:rPr>
      </w:pPr>
    </w:p>
    <w:p w14:paraId="08E09625" w14:textId="77777777" w:rsidR="00C71DE6" w:rsidRPr="00C71DE6" w:rsidRDefault="00C71DE6" w:rsidP="00FC5B72">
      <w:pPr>
        <w:tabs>
          <w:tab w:val="left" w:pos="180"/>
        </w:tabs>
        <w:spacing w:before="120"/>
        <w:jc w:val="center"/>
        <w:rPr>
          <w:rFonts w:ascii="Arial" w:hAnsi="Arial" w:cs="Arial"/>
          <w:color w:val="000000"/>
          <w:sz w:val="20"/>
          <w:szCs w:val="20"/>
        </w:rPr>
      </w:pPr>
      <w:r w:rsidRPr="003640AF">
        <w:rPr>
          <w:rFonts w:ascii="Arial" w:hAnsi="Arial" w:cs="Arial"/>
          <w:b/>
          <w:color w:val="000000"/>
          <w:sz w:val="20"/>
          <w:szCs w:val="20"/>
        </w:rPr>
        <w:t>Hình</w:t>
      </w:r>
      <w:r w:rsidR="003640AF" w:rsidRPr="003640AF">
        <w:rPr>
          <w:rFonts w:ascii="Arial" w:hAnsi="Arial" w:cs="Arial"/>
          <w:b/>
          <w:color w:val="000000"/>
          <w:sz w:val="20"/>
          <w:szCs w:val="20"/>
        </w:rPr>
        <w:t xml:space="preserve"> 2.</w:t>
      </w:r>
      <w:r w:rsidRPr="00C71DE6">
        <w:rPr>
          <w:rFonts w:ascii="Arial" w:hAnsi="Arial" w:cs="Arial"/>
          <w:color w:val="000000"/>
          <w:sz w:val="20"/>
          <w:szCs w:val="20"/>
        </w:rPr>
        <w:t xml:space="preserve"> Một số dạng lắp đặt bộ phát và thu tín hiệu</w:t>
      </w:r>
    </w:p>
    <w:p w14:paraId="2AECB846" w14:textId="77777777" w:rsidR="00C71DE6" w:rsidRPr="00C71DE6" w:rsidRDefault="00FC5B72" w:rsidP="00FC5B72">
      <w:pPr>
        <w:tabs>
          <w:tab w:val="left" w:pos="180"/>
        </w:tabs>
        <w:spacing w:before="120"/>
        <w:jc w:val="center"/>
        <w:rPr>
          <w:rFonts w:ascii="Arial" w:hAnsi="Arial" w:cs="Arial"/>
          <w:sz w:val="20"/>
          <w:szCs w:val="20"/>
        </w:rPr>
      </w:pPr>
      <w:r w:rsidRPr="00C71DE6">
        <w:rPr>
          <w:rFonts w:ascii="Arial" w:hAnsi="Arial" w:cs="Arial"/>
          <w:noProof/>
        </w:rPr>
        <w:lastRenderedPageBreak/>
        <w:drawing>
          <wp:anchor distT="0" distB="0" distL="114300" distR="114300" simplePos="0" relativeHeight="251656192" behindDoc="0" locked="0" layoutInCell="1" allowOverlap="1" wp14:anchorId="7D354661" wp14:editId="7FDA000E">
            <wp:simplePos x="0" y="0"/>
            <wp:positionH relativeFrom="margin">
              <wp:align>right</wp:align>
            </wp:positionH>
            <wp:positionV relativeFrom="paragraph">
              <wp:posOffset>92900</wp:posOffset>
            </wp:positionV>
            <wp:extent cx="6093460" cy="1711960"/>
            <wp:effectExtent l="0" t="0" r="2540" b="254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3460"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E6" w:rsidRPr="003640AF">
        <w:rPr>
          <w:rFonts w:ascii="Arial" w:hAnsi="Arial" w:cs="Arial"/>
          <w:b/>
          <w:sz w:val="20"/>
          <w:szCs w:val="20"/>
        </w:rPr>
        <w:t>Hình 3</w:t>
      </w:r>
      <w:r w:rsidR="003640AF" w:rsidRPr="003640AF">
        <w:rPr>
          <w:rFonts w:ascii="Arial" w:hAnsi="Arial" w:cs="Arial"/>
          <w:b/>
          <w:sz w:val="20"/>
          <w:szCs w:val="20"/>
        </w:rPr>
        <w:t>.</w:t>
      </w:r>
      <w:r w:rsidR="00C71DE6" w:rsidRPr="00C71DE6">
        <w:rPr>
          <w:rFonts w:ascii="Arial" w:hAnsi="Arial" w:cs="Arial"/>
          <w:sz w:val="20"/>
          <w:szCs w:val="20"/>
        </w:rPr>
        <w:t xml:space="preserve"> Hình ảnh một số bộ thu-phát hiện đang được sử dụng</w:t>
      </w:r>
    </w:p>
    <w:p w14:paraId="56661D0F" w14:textId="77777777" w:rsidR="00C71DE6" w:rsidRPr="00C71DE6" w:rsidRDefault="00E4592D" w:rsidP="003640AF">
      <w:pPr>
        <w:tabs>
          <w:tab w:val="left" w:pos="180"/>
        </w:tabs>
        <w:spacing w:before="120" w:line="264" w:lineRule="auto"/>
        <w:jc w:val="both"/>
        <w:rPr>
          <w:rFonts w:ascii="Arial" w:hAnsi="Arial" w:cs="Arial"/>
          <w:b/>
          <w:i/>
          <w:sz w:val="20"/>
          <w:szCs w:val="20"/>
        </w:rPr>
      </w:pPr>
      <w:r>
        <w:rPr>
          <w:rFonts w:ascii="Arial" w:hAnsi="Arial" w:cs="Arial"/>
          <w:b/>
          <w:i/>
          <w:sz w:val="20"/>
          <w:szCs w:val="20"/>
        </w:rPr>
        <w:t>b.</w:t>
      </w:r>
      <w:r w:rsidR="00C71DE6" w:rsidRPr="00C71DE6">
        <w:rPr>
          <w:rFonts w:ascii="Arial" w:hAnsi="Arial" w:cs="Arial"/>
          <w:b/>
          <w:i/>
          <w:sz w:val="20"/>
          <w:szCs w:val="20"/>
        </w:rPr>
        <w:t xml:space="preserve"> </w:t>
      </w:r>
      <w:r>
        <w:rPr>
          <w:rFonts w:ascii="Arial" w:hAnsi="Arial" w:cs="Arial"/>
          <w:b/>
          <w:i/>
          <w:sz w:val="20"/>
          <w:szCs w:val="20"/>
        </w:rPr>
        <w:t>Các</w:t>
      </w:r>
      <w:r w:rsidR="00C71DE6" w:rsidRPr="00C71DE6">
        <w:rPr>
          <w:rFonts w:ascii="Arial" w:hAnsi="Arial" w:cs="Arial"/>
          <w:b/>
          <w:i/>
          <w:sz w:val="20"/>
          <w:szCs w:val="20"/>
        </w:rPr>
        <w:t xml:space="preserve"> cảm biến</w:t>
      </w:r>
    </w:p>
    <w:p w14:paraId="2675BB2B" w14:textId="77777777" w:rsidR="00D5456E" w:rsidRDefault="00C71DE6" w:rsidP="003640AF">
      <w:pPr>
        <w:tabs>
          <w:tab w:val="left" w:pos="180"/>
        </w:tabs>
        <w:spacing w:before="120" w:line="264" w:lineRule="auto"/>
        <w:jc w:val="both"/>
        <w:rPr>
          <w:rFonts w:ascii="Arial" w:hAnsi="Arial" w:cs="Arial"/>
          <w:sz w:val="20"/>
          <w:szCs w:val="20"/>
        </w:rPr>
      </w:pPr>
      <w:r w:rsidRPr="00C71DE6">
        <w:rPr>
          <w:rFonts w:ascii="Arial" w:hAnsi="Arial" w:cs="Arial"/>
          <w:sz w:val="20"/>
          <w:szCs w:val="20"/>
        </w:rPr>
        <w:tab/>
      </w:r>
      <w:r w:rsidR="00E4592D">
        <w:rPr>
          <w:rFonts w:ascii="Arial" w:hAnsi="Arial" w:cs="Arial"/>
          <w:sz w:val="20"/>
          <w:szCs w:val="20"/>
        </w:rPr>
        <w:t>Đây là các cảm biến được gắn trên tàu đo, chúng cho ta biết độ lệch theo thời gian thực theo các hướng ngàng (</w:t>
      </w:r>
      <w:r w:rsidRPr="00C71DE6">
        <w:rPr>
          <w:rFonts w:ascii="Arial" w:hAnsi="Arial" w:cs="Arial"/>
          <w:sz w:val="20"/>
          <w:szCs w:val="20"/>
        </w:rPr>
        <w:t>Roll</w:t>
      </w:r>
      <w:r w:rsidR="00E4592D">
        <w:rPr>
          <w:rFonts w:ascii="Arial" w:hAnsi="Arial" w:cs="Arial"/>
          <w:sz w:val="20"/>
          <w:szCs w:val="20"/>
        </w:rPr>
        <w:t>)</w:t>
      </w:r>
      <w:r w:rsidRPr="00C71DE6">
        <w:rPr>
          <w:rFonts w:ascii="Arial" w:hAnsi="Arial" w:cs="Arial"/>
          <w:sz w:val="20"/>
          <w:szCs w:val="20"/>
        </w:rPr>
        <w:t xml:space="preserve">, dọc </w:t>
      </w:r>
      <w:r w:rsidR="00E4592D">
        <w:rPr>
          <w:rFonts w:ascii="Arial" w:hAnsi="Arial" w:cs="Arial"/>
          <w:sz w:val="20"/>
          <w:szCs w:val="20"/>
        </w:rPr>
        <w:t>(</w:t>
      </w:r>
      <w:r w:rsidRPr="00C71DE6">
        <w:rPr>
          <w:rFonts w:ascii="Arial" w:hAnsi="Arial" w:cs="Arial"/>
          <w:sz w:val="20"/>
          <w:szCs w:val="20"/>
        </w:rPr>
        <w:t>Pitc</w:t>
      </w:r>
      <w:r w:rsidR="00E4592D">
        <w:rPr>
          <w:rFonts w:ascii="Arial" w:hAnsi="Arial" w:cs="Arial"/>
          <w:sz w:val="20"/>
          <w:szCs w:val="20"/>
        </w:rPr>
        <w:t>h) và</w:t>
      </w:r>
      <w:r w:rsidRPr="00C71DE6">
        <w:rPr>
          <w:rFonts w:ascii="Arial" w:hAnsi="Arial" w:cs="Arial"/>
          <w:sz w:val="20"/>
          <w:szCs w:val="20"/>
        </w:rPr>
        <w:t xml:space="preserve"> đứng</w:t>
      </w:r>
      <w:r w:rsidR="00E4592D">
        <w:rPr>
          <w:rFonts w:ascii="Arial" w:hAnsi="Arial" w:cs="Arial"/>
          <w:sz w:val="20"/>
          <w:szCs w:val="20"/>
        </w:rPr>
        <w:t xml:space="preserve"> (Yaw). Nhờ các cảm biến này mà vị trí của tàu theo thời gian thực hiện trên màn hình điều khiển trong buồng lái để lái tàu đưa tàu về đúng hướng đã định trước theo tọa độ của các điểm đầu cuối tuyến đo</w:t>
      </w:r>
      <w:r w:rsidR="00D5456E">
        <w:rPr>
          <w:rFonts w:ascii="Arial" w:hAnsi="Arial" w:cs="Arial"/>
          <w:sz w:val="20"/>
          <w:szCs w:val="20"/>
        </w:rPr>
        <w:t>.</w:t>
      </w:r>
      <w:r w:rsidRPr="00C71DE6">
        <w:rPr>
          <w:rFonts w:ascii="Arial" w:hAnsi="Arial" w:cs="Arial"/>
          <w:sz w:val="20"/>
          <w:szCs w:val="20"/>
        </w:rPr>
        <w:t xml:space="preserve"> </w:t>
      </w:r>
    </w:p>
    <w:p w14:paraId="0D9A179F" w14:textId="77777777" w:rsidR="00C71DE6" w:rsidRPr="00C71DE6" w:rsidRDefault="00C71DE6" w:rsidP="003640AF">
      <w:pPr>
        <w:tabs>
          <w:tab w:val="left" w:pos="180"/>
        </w:tabs>
        <w:spacing w:before="120" w:line="264" w:lineRule="auto"/>
        <w:jc w:val="both"/>
        <w:rPr>
          <w:rFonts w:ascii="Arial" w:hAnsi="Arial" w:cs="Arial"/>
          <w:sz w:val="20"/>
          <w:szCs w:val="20"/>
        </w:rPr>
      </w:pPr>
      <w:r w:rsidRPr="00C71DE6">
        <w:rPr>
          <w:rFonts w:ascii="Arial" w:hAnsi="Arial" w:cs="Arial"/>
          <w:sz w:val="20"/>
          <w:szCs w:val="20"/>
        </w:rPr>
        <w:tab/>
      </w:r>
      <w:r w:rsidR="00D5456E">
        <w:rPr>
          <w:rFonts w:ascii="Arial" w:hAnsi="Arial" w:cs="Arial"/>
          <w:sz w:val="20"/>
          <w:szCs w:val="20"/>
        </w:rPr>
        <w:t>Vị trí</w:t>
      </w:r>
      <w:r w:rsidRPr="00C71DE6">
        <w:rPr>
          <w:rFonts w:ascii="Arial" w:hAnsi="Arial" w:cs="Arial"/>
          <w:sz w:val="20"/>
          <w:szCs w:val="20"/>
        </w:rPr>
        <w:t xml:space="preserve"> của tàu được xác định theo một hệ tọa độ gồm 3 trục vuông góc với nhau. Dưới đây là hệ thống tọa độ tàu với trục x hướng lên mũi tàu, trục y hướng sang mạn phải tàu và trục z hướng xuống dưới. Trong hệ tọa độ gốc, Roll tương ứng với chuyển động quanh trục x (Roll là vị trí khi mạn phải tàu bị nghiêng), Pitch tương ứng với chuyển động quanh trục y (Pitch là vị trí khi mũi tàu nhô lên), và Yaw tương ứng với chuyển động quanh trục z (Yaw là vị trí với việc chuyển động thuận chiều kim đồng hồ).</w:t>
      </w:r>
    </w:p>
    <w:p w14:paraId="6B88EEAC" w14:textId="77777777" w:rsidR="00C71DE6" w:rsidRPr="00C71DE6" w:rsidRDefault="00C71DE6" w:rsidP="003640AF">
      <w:pPr>
        <w:tabs>
          <w:tab w:val="left" w:pos="180"/>
        </w:tabs>
        <w:spacing w:before="120" w:line="264" w:lineRule="auto"/>
        <w:jc w:val="both"/>
        <w:rPr>
          <w:rFonts w:ascii="Arial" w:hAnsi="Arial" w:cs="Arial"/>
          <w:sz w:val="20"/>
          <w:szCs w:val="20"/>
        </w:rPr>
      </w:pPr>
      <w:r w:rsidRPr="00C71DE6">
        <w:rPr>
          <w:rFonts w:ascii="Arial" w:hAnsi="Arial" w:cs="Arial"/>
          <w:sz w:val="20"/>
          <w:szCs w:val="20"/>
        </w:rPr>
        <w:tab/>
        <w:t>Để thuận tiện cho việc chuyển đổi dữ liệu, thường sử dụng hệ tọa độ cục bộ để thể hiện các trục quay theo các tư thế của tàu với xác định như sau: trục x hướng sang phía đông, trục y hướng lên phía bắc và trục z hướng xuống dưới như hình 4.</w:t>
      </w:r>
    </w:p>
    <w:p w14:paraId="7F393A5C" w14:textId="77777777" w:rsidR="00C71DE6" w:rsidRPr="00C71DE6" w:rsidRDefault="000A0EEE" w:rsidP="000A0EEE">
      <w:pPr>
        <w:tabs>
          <w:tab w:val="left" w:pos="180"/>
        </w:tabs>
        <w:spacing w:before="120" w:line="264" w:lineRule="auto"/>
        <w:jc w:val="center"/>
        <w:rPr>
          <w:rFonts w:ascii="Arial" w:hAnsi="Arial" w:cs="Arial"/>
          <w:sz w:val="20"/>
          <w:szCs w:val="20"/>
          <w:lang w:val="fr-FR"/>
        </w:rPr>
      </w:pPr>
      <w:r>
        <w:rPr>
          <w:rFonts w:ascii="Arial" w:hAnsi="Arial" w:cs="Arial"/>
          <w:noProof/>
          <w:sz w:val="20"/>
          <w:szCs w:val="20"/>
        </w:rPr>
        <w:drawing>
          <wp:inline distT="0" distB="0" distL="0" distR="0" wp14:anchorId="69410CFF" wp14:editId="7F9C92D6">
            <wp:extent cx="2810510" cy="195707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957070"/>
                    </a:xfrm>
                    <a:prstGeom prst="rect">
                      <a:avLst/>
                    </a:prstGeom>
                    <a:noFill/>
                  </pic:spPr>
                </pic:pic>
              </a:graphicData>
            </a:graphic>
          </wp:inline>
        </w:drawing>
      </w:r>
    </w:p>
    <w:p w14:paraId="5180E19E" w14:textId="77777777" w:rsidR="00C71DE6" w:rsidRPr="00C71DE6" w:rsidRDefault="00C71DE6" w:rsidP="003640AF">
      <w:pPr>
        <w:tabs>
          <w:tab w:val="left" w:pos="180"/>
        </w:tabs>
        <w:spacing w:before="120" w:line="264" w:lineRule="auto"/>
        <w:jc w:val="center"/>
        <w:rPr>
          <w:rFonts w:ascii="Arial" w:hAnsi="Arial" w:cs="Arial"/>
          <w:b/>
          <w:i/>
          <w:sz w:val="20"/>
          <w:szCs w:val="20"/>
        </w:rPr>
      </w:pPr>
      <w:r w:rsidRPr="003640AF">
        <w:rPr>
          <w:rFonts w:ascii="Arial" w:hAnsi="Arial" w:cs="Arial"/>
          <w:b/>
          <w:sz w:val="20"/>
          <w:szCs w:val="20"/>
          <w:lang w:val="fr-FR"/>
        </w:rPr>
        <w:t>Hình 4</w:t>
      </w:r>
      <w:r w:rsidR="003640AF" w:rsidRPr="003640AF">
        <w:rPr>
          <w:rFonts w:ascii="Arial" w:hAnsi="Arial" w:cs="Arial"/>
          <w:b/>
          <w:sz w:val="20"/>
          <w:szCs w:val="20"/>
          <w:lang w:val="fr-FR"/>
        </w:rPr>
        <w:t>.</w:t>
      </w:r>
      <w:r w:rsidRPr="00C71DE6">
        <w:rPr>
          <w:rFonts w:ascii="Arial" w:hAnsi="Arial" w:cs="Arial"/>
          <w:sz w:val="20"/>
          <w:szCs w:val="20"/>
          <w:lang w:val="fr-FR"/>
        </w:rPr>
        <w:t xml:space="preserve"> Hệ quy chiếu cục bộ của tàu khảo sát</w:t>
      </w:r>
    </w:p>
    <w:p w14:paraId="585C5086" w14:textId="77777777" w:rsidR="00C71DE6" w:rsidRPr="00C71DE6" w:rsidRDefault="00C71DE6" w:rsidP="003640AF">
      <w:pPr>
        <w:tabs>
          <w:tab w:val="left" w:pos="180"/>
        </w:tabs>
        <w:spacing w:before="120" w:after="120" w:line="264" w:lineRule="auto"/>
        <w:jc w:val="both"/>
        <w:rPr>
          <w:rFonts w:ascii="Arial" w:hAnsi="Arial" w:cs="Arial"/>
          <w:b/>
          <w:i/>
          <w:sz w:val="20"/>
          <w:szCs w:val="20"/>
        </w:rPr>
      </w:pPr>
      <w:r w:rsidRPr="00C71DE6">
        <w:rPr>
          <w:rFonts w:ascii="Arial" w:hAnsi="Arial" w:cs="Arial"/>
          <w:b/>
          <w:i/>
          <w:sz w:val="20"/>
          <w:szCs w:val="20"/>
        </w:rPr>
        <w:t>2.3.4. Độ sâu đo</w:t>
      </w:r>
    </w:p>
    <w:p w14:paraId="688A149F"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t>Độ sâu đo được xác định bởi công thức (1):</w:t>
      </w:r>
    </w:p>
    <w:p w14:paraId="1445FFD7" w14:textId="77777777" w:rsidR="00C71DE6" w:rsidRPr="00C71DE6" w:rsidRDefault="00C71DE6" w:rsidP="003640AF">
      <w:pPr>
        <w:tabs>
          <w:tab w:val="left" w:pos="180"/>
        </w:tabs>
        <w:spacing w:before="120" w:after="120" w:line="264" w:lineRule="auto"/>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00FC5B72" w:rsidRPr="00C71DE6">
        <w:rPr>
          <w:rFonts w:ascii="Arial" w:hAnsi="Arial" w:cs="Arial"/>
          <w:noProof/>
          <w:position w:val="-10"/>
          <w:sz w:val="20"/>
          <w:szCs w:val="20"/>
        </w:rPr>
        <w:drawing>
          <wp:inline distT="0" distB="0" distL="0" distR="0" wp14:anchorId="34BA13C7" wp14:editId="619592D5">
            <wp:extent cx="1460500" cy="204470"/>
            <wp:effectExtent l="0" t="0" r="635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0500" cy="204470"/>
                    </a:xfrm>
                    <a:prstGeom prst="rect">
                      <a:avLst/>
                    </a:prstGeom>
                    <a:noFill/>
                    <a:ln>
                      <a:noFill/>
                    </a:ln>
                  </pic:spPr>
                </pic:pic>
              </a:graphicData>
            </a:graphic>
          </wp:inline>
        </w:drawing>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t>(1)</w:t>
      </w:r>
    </w:p>
    <w:p w14:paraId="5C749A0B"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t xml:space="preserve">Trong đó: </w:t>
      </w:r>
      <w:r w:rsidRPr="00C71DE6">
        <w:rPr>
          <w:rFonts w:ascii="Arial" w:hAnsi="Arial" w:cs="Arial"/>
          <w:sz w:val="20"/>
          <w:szCs w:val="20"/>
        </w:rPr>
        <w:tab/>
        <w:t>d – độ sâu;</w:t>
      </w:r>
    </w:p>
    <w:p w14:paraId="00468805"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t>r – khoảng cách nghiêng;</w:t>
      </w:r>
    </w:p>
    <w:p w14:paraId="2CDCCA23"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t>P – góc lắc dọc Pitch;</w:t>
      </w:r>
    </w:p>
    <w:p w14:paraId="2D435B89"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t>R – góc lắc ngang Roll;</w:t>
      </w:r>
    </w:p>
    <w:p w14:paraId="0C1B6F30" w14:textId="77777777" w:rsidR="00C71DE6" w:rsidRPr="00C71DE6" w:rsidRDefault="00C71DE6" w:rsidP="003640AF">
      <w:pPr>
        <w:tabs>
          <w:tab w:val="left" w:pos="180"/>
        </w:tabs>
        <w:spacing w:before="120" w:after="120" w:line="264" w:lineRule="auto"/>
        <w:jc w:val="both"/>
        <w:rPr>
          <w:rFonts w:ascii="Arial" w:hAnsi="Arial" w:cs="Arial"/>
          <w:sz w:val="20"/>
          <w:szCs w:val="20"/>
        </w:rPr>
      </w:pP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Pr="00C71DE6">
        <w:rPr>
          <w:rFonts w:ascii="Arial" w:hAnsi="Arial" w:cs="Arial"/>
          <w:sz w:val="20"/>
          <w:szCs w:val="20"/>
        </w:rPr>
        <w:tab/>
      </w:r>
      <w:r w:rsidR="00FC5B72" w:rsidRPr="00C71DE6">
        <w:rPr>
          <w:rFonts w:ascii="Arial" w:hAnsi="Arial" w:cs="Arial"/>
          <w:noProof/>
          <w:position w:val="-6"/>
          <w:sz w:val="20"/>
          <w:szCs w:val="20"/>
        </w:rPr>
        <w:drawing>
          <wp:inline distT="0" distB="0" distL="0" distR="0" wp14:anchorId="422ED18A" wp14:editId="19298502">
            <wp:extent cx="122555" cy="177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555" cy="177165"/>
                    </a:xfrm>
                    <a:prstGeom prst="rect">
                      <a:avLst/>
                    </a:prstGeom>
                    <a:noFill/>
                    <a:ln>
                      <a:noFill/>
                    </a:ln>
                  </pic:spPr>
                </pic:pic>
              </a:graphicData>
            </a:graphic>
          </wp:inline>
        </w:drawing>
      </w:r>
      <w:r w:rsidRPr="00C71DE6">
        <w:rPr>
          <w:rFonts w:ascii="Arial" w:hAnsi="Arial" w:cs="Arial"/>
          <w:sz w:val="20"/>
          <w:szCs w:val="20"/>
        </w:rPr>
        <w:t>- góc mở của chùm tia.</w:t>
      </w:r>
    </w:p>
    <w:p w14:paraId="138544CE" w14:textId="77777777" w:rsidR="003640AF" w:rsidRDefault="003640AF" w:rsidP="00FC5B72">
      <w:pPr>
        <w:tabs>
          <w:tab w:val="left" w:pos="180"/>
        </w:tabs>
        <w:spacing w:before="120"/>
        <w:jc w:val="center"/>
        <w:rPr>
          <w:rFonts w:ascii="Arial" w:hAnsi="Arial" w:cs="Arial"/>
          <w:sz w:val="20"/>
          <w:szCs w:val="20"/>
        </w:rPr>
      </w:pPr>
    </w:p>
    <w:p w14:paraId="7AAD476F" w14:textId="77777777" w:rsidR="003640AF" w:rsidRPr="00C71DE6" w:rsidRDefault="003640AF" w:rsidP="00FC5B72">
      <w:pPr>
        <w:tabs>
          <w:tab w:val="left" w:pos="180"/>
        </w:tabs>
        <w:spacing w:before="120"/>
        <w:jc w:val="center"/>
        <w:rPr>
          <w:rFonts w:ascii="Arial" w:hAnsi="Arial" w:cs="Arial"/>
          <w:sz w:val="20"/>
          <w:szCs w:val="20"/>
        </w:rPr>
      </w:pPr>
    </w:p>
    <w:p w14:paraId="649A5ACB" w14:textId="77777777" w:rsidR="00C71DE6" w:rsidRPr="00C71DE6" w:rsidRDefault="000A0EEE" w:rsidP="00FC5B72">
      <w:pPr>
        <w:tabs>
          <w:tab w:val="left" w:pos="180"/>
        </w:tabs>
        <w:spacing w:before="120"/>
        <w:jc w:val="center"/>
        <w:rPr>
          <w:rFonts w:ascii="Arial" w:hAnsi="Arial" w:cs="Arial"/>
          <w:sz w:val="20"/>
          <w:szCs w:val="20"/>
        </w:rPr>
      </w:pPr>
      <w:r>
        <w:rPr>
          <w:rFonts w:ascii="Arial" w:hAnsi="Arial" w:cs="Arial"/>
          <w:noProof/>
          <w:sz w:val="20"/>
          <w:szCs w:val="20"/>
        </w:rPr>
        <w:lastRenderedPageBreak/>
        <w:drawing>
          <wp:inline distT="0" distB="0" distL="0" distR="0" wp14:anchorId="68E06A73" wp14:editId="0460BDFC">
            <wp:extent cx="2889122" cy="19431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2179" cy="1945156"/>
                    </a:xfrm>
                    <a:prstGeom prst="rect">
                      <a:avLst/>
                    </a:prstGeom>
                    <a:noFill/>
                  </pic:spPr>
                </pic:pic>
              </a:graphicData>
            </a:graphic>
          </wp:inline>
        </w:drawing>
      </w:r>
    </w:p>
    <w:p w14:paraId="109A0620" w14:textId="77777777" w:rsidR="00C71DE6" w:rsidRPr="00C71DE6" w:rsidRDefault="00C71DE6" w:rsidP="003640AF">
      <w:pPr>
        <w:tabs>
          <w:tab w:val="left" w:pos="180"/>
        </w:tabs>
        <w:spacing w:before="120" w:after="120" w:line="312" w:lineRule="auto"/>
        <w:jc w:val="center"/>
        <w:rPr>
          <w:rFonts w:ascii="Arial" w:hAnsi="Arial" w:cs="Arial"/>
          <w:sz w:val="20"/>
          <w:szCs w:val="20"/>
        </w:rPr>
      </w:pPr>
      <w:r w:rsidRPr="003640AF">
        <w:rPr>
          <w:rFonts w:ascii="Arial" w:hAnsi="Arial" w:cs="Arial"/>
          <w:b/>
          <w:sz w:val="20"/>
          <w:szCs w:val="20"/>
        </w:rPr>
        <w:t>Hình 5</w:t>
      </w:r>
      <w:r w:rsidR="003640AF" w:rsidRPr="003640AF">
        <w:rPr>
          <w:rFonts w:ascii="Arial" w:hAnsi="Arial" w:cs="Arial"/>
          <w:b/>
          <w:sz w:val="20"/>
          <w:szCs w:val="20"/>
        </w:rPr>
        <w:t>.</w:t>
      </w:r>
      <w:r w:rsidRPr="00C71DE6">
        <w:rPr>
          <w:rFonts w:ascii="Arial" w:hAnsi="Arial" w:cs="Arial"/>
          <w:sz w:val="20"/>
          <w:szCs w:val="20"/>
        </w:rPr>
        <w:t xml:space="preserve"> Độ sâu được xác định từ góc và khoảng cách nghiêng</w:t>
      </w:r>
    </w:p>
    <w:p w14:paraId="7FE9AE12" w14:textId="77777777" w:rsidR="00C71DE6" w:rsidRPr="00C71DE6" w:rsidRDefault="00C71DE6" w:rsidP="000A0EEE">
      <w:pPr>
        <w:tabs>
          <w:tab w:val="left" w:pos="180"/>
        </w:tabs>
        <w:spacing w:before="20"/>
        <w:jc w:val="both"/>
        <w:rPr>
          <w:rFonts w:ascii="Arial" w:hAnsi="Arial" w:cs="Arial"/>
          <w:b/>
          <w:i/>
          <w:spacing w:val="-2"/>
          <w:sz w:val="20"/>
          <w:szCs w:val="20"/>
        </w:rPr>
      </w:pPr>
      <w:r w:rsidRPr="00C71DE6">
        <w:rPr>
          <w:rFonts w:ascii="Arial" w:hAnsi="Arial" w:cs="Arial"/>
          <w:b/>
          <w:i/>
          <w:spacing w:val="-2"/>
          <w:sz w:val="20"/>
          <w:szCs w:val="20"/>
        </w:rPr>
        <w:t xml:space="preserve">3. </w:t>
      </w:r>
      <w:r w:rsidR="00D5456E">
        <w:rPr>
          <w:rFonts w:ascii="Arial" w:hAnsi="Arial" w:cs="Arial"/>
          <w:b/>
          <w:iCs/>
          <w:spacing w:val="-2"/>
          <w:sz w:val="20"/>
          <w:szCs w:val="20"/>
        </w:rPr>
        <w:t>Ứ</w:t>
      </w:r>
      <w:r w:rsidRPr="00C71DE6">
        <w:rPr>
          <w:rFonts w:ascii="Arial" w:hAnsi="Arial" w:cs="Arial"/>
          <w:b/>
          <w:iCs/>
          <w:spacing w:val="-2"/>
          <w:sz w:val="20"/>
          <w:szCs w:val="20"/>
        </w:rPr>
        <w:t>ng dụng máy đo sâu hồi âm đơn tia trong quan trắc bồi lắng lòng hồ công trình thủy điện</w:t>
      </w:r>
    </w:p>
    <w:p w14:paraId="42C7EE70" w14:textId="77777777" w:rsidR="00D5456E" w:rsidRDefault="00C71DE6" w:rsidP="000A0EEE">
      <w:pPr>
        <w:tabs>
          <w:tab w:val="left" w:pos="180"/>
        </w:tabs>
        <w:spacing w:before="20"/>
        <w:jc w:val="both"/>
        <w:rPr>
          <w:rFonts w:ascii="Arial" w:hAnsi="Arial" w:cs="Arial"/>
          <w:b/>
          <w:i/>
          <w:spacing w:val="-2"/>
          <w:sz w:val="20"/>
          <w:szCs w:val="20"/>
        </w:rPr>
      </w:pPr>
      <w:r w:rsidRPr="00C71DE6">
        <w:rPr>
          <w:rFonts w:ascii="Arial" w:hAnsi="Arial" w:cs="Arial"/>
          <w:b/>
          <w:i/>
          <w:spacing w:val="-2"/>
          <w:sz w:val="20"/>
          <w:szCs w:val="20"/>
        </w:rPr>
        <w:t>3.1 Giới thiệu về công trình thực nghiệm</w:t>
      </w:r>
    </w:p>
    <w:p w14:paraId="0B1308F2" w14:textId="77777777" w:rsidR="00C71DE6" w:rsidRPr="00D5456E" w:rsidRDefault="00C71DE6" w:rsidP="000A0EEE">
      <w:pPr>
        <w:tabs>
          <w:tab w:val="left" w:pos="180"/>
        </w:tabs>
        <w:spacing w:before="20"/>
        <w:ind w:firstLine="567"/>
        <w:jc w:val="both"/>
        <w:rPr>
          <w:rFonts w:ascii="Arial" w:hAnsi="Arial" w:cs="Arial"/>
          <w:b/>
          <w:i/>
          <w:spacing w:val="-2"/>
          <w:sz w:val="20"/>
          <w:szCs w:val="20"/>
        </w:rPr>
      </w:pPr>
      <w:r w:rsidRPr="00C71DE6">
        <w:rPr>
          <w:rFonts w:ascii="Arial" w:hAnsi="Arial" w:cs="Arial"/>
          <w:spacing w:val="-2"/>
          <w:sz w:val="20"/>
          <w:szCs w:val="20"/>
        </w:rPr>
        <w:t>Để kiểm chứng cho các nghiên cứu về lý thuyết chúng tôi tiến hành đo đạc thực nghiệm</w:t>
      </w:r>
      <w:r w:rsidR="00D5456E">
        <w:rPr>
          <w:rFonts w:ascii="Arial" w:hAnsi="Arial" w:cs="Arial"/>
          <w:spacing w:val="-2"/>
          <w:sz w:val="20"/>
          <w:szCs w:val="20"/>
        </w:rPr>
        <w:t xml:space="preserve"> với</w:t>
      </w:r>
      <w:r w:rsidRPr="00C71DE6">
        <w:rPr>
          <w:rFonts w:ascii="Arial" w:hAnsi="Arial" w:cs="Arial"/>
          <w:spacing w:val="-2"/>
          <w:sz w:val="20"/>
          <w:szCs w:val="20"/>
        </w:rPr>
        <w:t xml:space="preserve"> máy đo sâu hồi đơn tia </w:t>
      </w:r>
      <w:r w:rsidRPr="00D5456E">
        <w:rPr>
          <w:rFonts w:ascii="Arial" w:hAnsi="Arial" w:cs="Arial"/>
          <w:bCs/>
          <w:sz w:val="20"/>
          <w:szCs w:val="20"/>
        </w:rPr>
        <w:t>Odom Hytrack II</w:t>
      </w:r>
      <w:r w:rsidRPr="00C71DE6">
        <w:rPr>
          <w:rFonts w:ascii="Arial" w:hAnsi="Arial" w:cs="Arial"/>
          <w:b/>
          <w:sz w:val="20"/>
          <w:szCs w:val="20"/>
        </w:rPr>
        <w:t xml:space="preserve"> </w:t>
      </w:r>
      <w:r w:rsidRPr="00C71DE6">
        <w:rPr>
          <w:rFonts w:ascii="Arial" w:hAnsi="Arial" w:cs="Arial"/>
          <w:sz w:val="20"/>
          <w:szCs w:val="20"/>
        </w:rPr>
        <w:t>trong quan trắc bồi lắng lòng hồ</w:t>
      </w:r>
      <w:r w:rsidR="00D5456E">
        <w:rPr>
          <w:rFonts w:ascii="Arial" w:hAnsi="Arial" w:cs="Arial"/>
          <w:sz w:val="20"/>
          <w:szCs w:val="20"/>
        </w:rPr>
        <w:t xml:space="preserve"> điều hòa</w:t>
      </w:r>
      <w:r w:rsidRPr="00C71DE6">
        <w:rPr>
          <w:rFonts w:ascii="Arial" w:hAnsi="Arial" w:cs="Arial"/>
          <w:sz w:val="20"/>
          <w:szCs w:val="20"/>
        </w:rPr>
        <w:t xml:space="preserve"> công trình thủy điện Sê San 4</w:t>
      </w:r>
      <w:r w:rsidR="00587A8D">
        <w:rPr>
          <w:rFonts w:ascii="Arial" w:hAnsi="Arial" w:cs="Arial"/>
          <w:sz w:val="20"/>
          <w:szCs w:val="20"/>
        </w:rPr>
        <w:t>A</w:t>
      </w:r>
      <w:r w:rsidRPr="00C71DE6">
        <w:rPr>
          <w:rFonts w:ascii="Arial" w:hAnsi="Arial" w:cs="Arial"/>
          <w:sz w:val="20"/>
          <w:szCs w:val="20"/>
        </w:rPr>
        <w:t xml:space="preserve">. </w:t>
      </w:r>
      <w:r w:rsidR="00D5456E">
        <w:rPr>
          <w:rFonts w:ascii="Arial" w:hAnsi="Arial" w:cs="Arial"/>
          <w:sz w:val="20"/>
          <w:szCs w:val="20"/>
        </w:rPr>
        <w:t>N</w:t>
      </w:r>
      <w:r w:rsidRPr="00C71DE6">
        <w:rPr>
          <w:rFonts w:ascii="Arial" w:hAnsi="Arial" w:cs="Arial"/>
          <w:color w:val="000000"/>
          <w:spacing w:val="-4"/>
          <w:sz w:val="20"/>
          <w:szCs w:val="20"/>
        </w:rPr>
        <w:t>hà máy thuỷ điện Sê San 4</w:t>
      </w:r>
      <w:r w:rsidR="00587A8D">
        <w:rPr>
          <w:rFonts w:ascii="Arial" w:hAnsi="Arial" w:cs="Arial"/>
          <w:color w:val="000000"/>
          <w:spacing w:val="-4"/>
          <w:sz w:val="20"/>
          <w:szCs w:val="20"/>
        </w:rPr>
        <w:t>A</w:t>
      </w:r>
      <w:r w:rsidRPr="00C71DE6">
        <w:rPr>
          <w:rFonts w:ascii="Arial" w:hAnsi="Arial" w:cs="Arial"/>
          <w:color w:val="000000"/>
          <w:spacing w:val="-4"/>
          <w:sz w:val="20"/>
          <w:szCs w:val="20"/>
        </w:rPr>
        <w:t xml:space="preserve"> được xây dựng trên sông Sê San thuộc địa bàn xã Ia O - </w:t>
      </w:r>
      <w:r w:rsidR="00D5456E">
        <w:rPr>
          <w:rFonts w:ascii="Arial" w:hAnsi="Arial" w:cs="Arial"/>
          <w:color w:val="000000"/>
          <w:spacing w:val="-4"/>
          <w:sz w:val="20"/>
          <w:szCs w:val="20"/>
        </w:rPr>
        <w:t>h</w:t>
      </w:r>
      <w:r w:rsidRPr="00C71DE6">
        <w:rPr>
          <w:rFonts w:ascii="Arial" w:hAnsi="Arial" w:cs="Arial"/>
          <w:color w:val="000000"/>
          <w:spacing w:val="-4"/>
          <w:sz w:val="20"/>
          <w:szCs w:val="20"/>
        </w:rPr>
        <w:t xml:space="preserve">uyện Ia Grai - </w:t>
      </w:r>
      <w:r w:rsidR="00D5456E">
        <w:rPr>
          <w:rFonts w:ascii="Arial" w:hAnsi="Arial" w:cs="Arial"/>
          <w:color w:val="000000"/>
          <w:spacing w:val="-4"/>
          <w:sz w:val="20"/>
          <w:szCs w:val="20"/>
        </w:rPr>
        <w:t>t</w:t>
      </w:r>
      <w:r w:rsidRPr="00C71DE6">
        <w:rPr>
          <w:rFonts w:ascii="Arial" w:hAnsi="Arial" w:cs="Arial"/>
          <w:color w:val="000000"/>
          <w:spacing w:val="-4"/>
          <w:sz w:val="20"/>
          <w:szCs w:val="20"/>
        </w:rPr>
        <w:t>ỉnh Gia Lai. Đây là một công trình thuỷ điện trong hệ thống các công trình thuỷ điện bậc thang trên sông Sê San, công trình thủy điện Sê San 4</w:t>
      </w:r>
      <w:r w:rsidR="00587A8D">
        <w:rPr>
          <w:rFonts w:ascii="Arial" w:hAnsi="Arial" w:cs="Arial"/>
          <w:color w:val="000000"/>
          <w:spacing w:val="-4"/>
          <w:sz w:val="20"/>
          <w:szCs w:val="20"/>
        </w:rPr>
        <w:t>A</w:t>
      </w:r>
      <w:r w:rsidRPr="00C71DE6">
        <w:rPr>
          <w:rFonts w:ascii="Arial" w:hAnsi="Arial" w:cs="Arial"/>
          <w:color w:val="000000"/>
          <w:spacing w:val="-4"/>
          <w:sz w:val="20"/>
          <w:szCs w:val="20"/>
        </w:rPr>
        <w:t xml:space="preserve"> là công trình cấp I, thủy điện Sê San 4</w:t>
      </w:r>
      <w:r w:rsidR="00587A8D">
        <w:rPr>
          <w:rFonts w:ascii="Arial" w:hAnsi="Arial" w:cs="Arial"/>
          <w:color w:val="000000"/>
          <w:spacing w:val="-4"/>
          <w:sz w:val="20"/>
          <w:szCs w:val="20"/>
        </w:rPr>
        <w:t>A</w:t>
      </w:r>
      <w:r w:rsidRPr="00C71DE6">
        <w:rPr>
          <w:rFonts w:ascii="Arial" w:hAnsi="Arial" w:cs="Arial"/>
          <w:color w:val="000000"/>
          <w:spacing w:val="-4"/>
          <w:sz w:val="20"/>
          <w:szCs w:val="20"/>
        </w:rPr>
        <w:t xml:space="preserve"> có vai trò quan trọng trong việc phát triển hệ thống năng lượng của nước ta hiện nay cũng như trong tương lai ngoài ra còn một nhiệm vụ rất quan trọng nhằm điều tiết nước cho hạ lưu về mùa khô. Hồ điều hòa Thủy điện Sê San 4</w:t>
      </w:r>
      <w:r w:rsidR="00587A8D">
        <w:rPr>
          <w:rFonts w:ascii="Arial" w:hAnsi="Arial" w:cs="Arial"/>
          <w:color w:val="000000"/>
          <w:spacing w:val="-4"/>
          <w:sz w:val="20"/>
          <w:szCs w:val="20"/>
        </w:rPr>
        <w:t>A</w:t>
      </w:r>
      <w:r w:rsidRPr="00C71DE6">
        <w:rPr>
          <w:rFonts w:ascii="Arial" w:hAnsi="Arial" w:cs="Arial"/>
          <w:color w:val="000000"/>
          <w:spacing w:val="-4"/>
          <w:sz w:val="20"/>
          <w:szCs w:val="20"/>
        </w:rPr>
        <w:t xml:space="preserve"> có các thông số sau:</w:t>
      </w:r>
    </w:p>
    <w:p w14:paraId="744ADF9D" w14:textId="77777777" w:rsidR="00C71DE6" w:rsidRPr="00C71DE6" w:rsidRDefault="00C71DE6" w:rsidP="000A0EEE">
      <w:pPr>
        <w:widowControl w:val="0"/>
        <w:numPr>
          <w:ilvl w:val="0"/>
          <w:numId w:val="2"/>
        </w:numPr>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Mức nước dâng bình thường ở cao trình 155,2 m;</w:t>
      </w:r>
    </w:p>
    <w:p w14:paraId="7771709C" w14:textId="77777777" w:rsidR="00C71DE6" w:rsidRPr="00C71DE6" w:rsidRDefault="00C71DE6" w:rsidP="000A0EEE">
      <w:pPr>
        <w:widowControl w:val="0"/>
        <w:numPr>
          <w:ilvl w:val="0"/>
          <w:numId w:val="2"/>
        </w:numPr>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Mực nước chết ở cao trình 150 m;</w:t>
      </w:r>
    </w:p>
    <w:p w14:paraId="55FA0423" w14:textId="77777777" w:rsidR="00C71DE6" w:rsidRPr="00C71DE6" w:rsidRDefault="00C71DE6" w:rsidP="000A0EEE">
      <w:pPr>
        <w:widowControl w:val="0"/>
        <w:numPr>
          <w:ilvl w:val="0"/>
          <w:numId w:val="2"/>
        </w:numPr>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Dung tích hữu ích hồ chứa 7,55 triệu m</w:t>
      </w:r>
      <w:r w:rsidRPr="00C71DE6">
        <w:rPr>
          <w:rFonts w:ascii="Arial" w:hAnsi="Arial" w:cs="Arial"/>
          <w:color w:val="000000"/>
          <w:sz w:val="20"/>
          <w:szCs w:val="20"/>
          <w:vertAlign w:val="superscript"/>
        </w:rPr>
        <w:t>3</w:t>
      </w:r>
      <w:r w:rsidRPr="00C71DE6">
        <w:rPr>
          <w:rFonts w:ascii="Arial" w:hAnsi="Arial" w:cs="Arial"/>
          <w:color w:val="000000"/>
          <w:sz w:val="20"/>
          <w:szCs w:val="20"/>
        </w:rPr>
        <w:t>;</w:t>
      </w:r>
    </w:p>
    <w:p w14:paraId="737D891B" w14:textId="77777777" w:rsidR="00C71DE6" w:rsidRPr="00C71DE6" w:rsidRDefault="00C71DE6" w:rsidP="000A0EEE">
      <w:pPr>
        <w:widowControl w:val="0"/>
        <w:numPr>
          <w:ilvl w:val="0"/>
          <w:numId w:val="2"/>
        </w:numPr>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Dung tích toàn bộ hồ chứa 13,13 triệu m</w:t>
      </w:r>
      <w:r w:rsidRPr="00C71DE6">
        <w:rPr>
          <w:rFonts w:ascii="Arial" w:hAnsi="Arial" w:cs="Arial"/>
          <w:color w:val="000000"/>
          <w:sz w:val="20"/>
          <w:szCs w:val="20"/>
          <w:vertAlign w:val="superscript"/>
        </w:rPr>
        <w:t>3</w:t>
      </w:r>
      <w:r w:rsidRPr="00C71DE6">
        <w:rPr>
          <w:rFonts w:ascii="Arial" w:hAnsi="Arial" w:cs="Arial"/>
          <w:color w:val="000000"/>
          <w:sz w:val="20"/>
          <w:szCs w:val="20"/>
        </w:rPr>
        <w:t>;</w:t>
      </w:r>
    </w:p>
    <w:p w14:paraId="3201BB35" w14:textId="77777777" w:rsidR="00C71DE6" w:rsidRPr="00C71DE6" w:rsidRDefault="00C71DE6" w:rsidP="000A0EEE">
      <w:pPr>
        <w:widowControl w:val="0"/>
        <w:numPr>
          <w:ilvl w:val="0"/>
          <w:numId w:val="2"/>
        </w:numPr>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Cột nước tính toán: 12,2 m;</w:t>
      </w:r>
    </w:p>
    <w:p w14:paraId="0777B766" w14:textId="77777777" w:rsidR="00C71DE6" w:rsidRPr="00C71DE6" w:rsidRDefault="00C71DE6" w:rsidP="000A0EEE">
      <w:pPr>
        <w:widowControl w:val="0"/>
        <w:tabs>
          <w:tab w:val="left" w:pos="740"/>
        </w:tabs>
        <w:spacing w:before="20"/>
        <w:jc w:val="both"/>
        <w:rPr>
          <w:rFonts w:ascii="Arial" w:hAnsi="Arial" w:cs="Arial"/>
          <w:color w:val="000000"/>
          <w:sz w:val="20"/>
          <w:szCs w:val="20"/>
        </w:rPr>
      </w:pPr>
      <w:r w:rsidRPr="00C71DE6">
        <w:rPr>
          <w:rFonts w:ascii="Arial" w:hAnsi="Arial" w:cs="Arial"/>
          <w:color w:val="000000"/>
          <w:sz w:val="20"/>
          <w:szCs w:val="20"/>
        </w:rPr>
        <w:tab/>
        <w:t xml:space="preserve">-    </w:t>
      </w:r>
      <w:r w:rsidR="000A0EEE">
        <w:rPr>
          <w:rFonts w:ascii="Arial" w:hAnsi="Arial" w:cs="Arial"/>
          <w:color w:val="000000"/>
          <w:sz w:val="20"/>
          <w:szCs w:val="20"/>
        </w:rPr>
        <w:t xml:space="preserve"> </w:t>
      </w:r>
      <w:r w:rsidRPr="00C71DE6">
        <w:rPr>
          <w:rFonts w:ascii="Arial" w:hAnsi="Arial" w:cs="Arial"/>
          <w:color w:val="000000"/>
          <w:sz w:val="20"/>
          <w:szCs w:val="20"/>
        </w:rPr>
        <w:t>Diện tích mặt thoáng ứng với cao trình mực nước dâng bình thường 155,2 m khoảng 1,75 km</w:t>
      </w:r>
      <w:r w:rsidRPr="00C71DE6">
        <w:rPr>
          <w:rFonts w:ascii="Arial" w:hAnsi="Arial" w:cs="Arial"/>
          <w:color w:val="000000"/>
          <w:sz w:val="20"/>
          <w:szCs w:val="20"/>
          <w:vertAlign w:val="superscript"/>
        </w:rPr>
        <w:t>2</w:t>
      </w:r>
      <w:r w:rsidRPr="00C71DE6">
        <w:rPr>
          <w:rFonts w:ascii="Arial" w:hAnsi="Arial" w:cs="Arial"/>
          <w:color w:val="000000"/>
          <w:sz w:val="20"/>
          <w:szCs w:val="20"/>
        </w:rPr>
        <w:t>.</w:t>
      </w:r>
    </w:p>
    <w:p w14:paraId="16C3810D" w14:textId="77777777" w:rsidR="00C71DE6" w:rsidRPr="00C71DE6" w:rsidRDefault="00C71DE6" w:rsidP="000A0EEE">
      <w:pPr>
        <w:tabs>
          <w:tab w:val="left" w:pos="180"/>
        </w:tabs>
        <w:spacing w:before="20"/>
        <w:ind w:firstLine="567"/>
        <w:jc w:val="both"/>
        <w:rPr>
          <w:rFonts w:ascii="Arial" w:hAnsi="Arial" w:cs="Arial"/>
          <w:color w:val="000000"/>
          <w:sz w:val="20"/>
          <w:szCs w:val="20"/>
        </w:rPr>
      </w:pPr>
      <w:r w:rsidRPr="00C71DE6">
        <w:rPr>
          <w:rFonts w:ascii="Arial" w:hAnsi="Arial" w:cs="Arial"/>
          <w:color w:val="000000"/>
          <w:sz w:val="20"/>
          <w:szCs w:val="20"/>
        </w:rPr>
        <w:t>Hồ điều hòa thủy điện Sê San được xây dựng hoàn thành đưa vào khai thác vận hành từ năm 2011. Ngay sau khi tích nước hồ chứa hiện tượng xói lở và bồi lắng được diễn ra khá mạnh. Tuy nhiên việc đo đạc quan trắc xói lở và bồi lắng chưa được thực hiện đầy đủ và có hệ thống.</w:t>
      </w:r>
      <w:bookmarkStart w:id="0" w:name="page6"/>
      <w:bookmarkEnd w:id="0"/>
    </w:p>
    <w:p w14:paraId="653A7DA7" w14:textId="77777777" w:rsidR="00C71DE6" w:rsidRPr="00C71DE6" w:rsidRDefault="00C71DE6" w:rsidP="000A0EEE">
      <w:pPr>
        <w:tabs>
          <w:tab w:val="left" w:pos="180"/>
        </w:tabs>
        <w:spacing w:before="20"/>
        <w:ind w:firstLine="567"/>
        <w:jc w:val="both"/>
        <w:rPr>
          <w:rFonts w:ascii="Arial" w:hAnsi="Arial" w:cs="Arial"/>
          <w:sz w:val="20"/>
          <w:szCs w:val="20"/>
        </w:rPr>
      </w:pPr>
      <w:r w:rsidRPr="00C71DE6">
        <w:rPr>
          <w:rFonts w:ascii="Arial" w:hAnsi="Arial" w:cs="Arial"/>
          <w:sz w:val="20"/>
          <w:szCs w:val="20"/>
        </w:rPr>
        <w:t xml:space="preserve">Thông tư số 34/2010/TT-BCT ngày 07/10/2010 Bộ Công thương ban hành "Quy định về quản lý an toàn đập của công trình thuỷ điện" đã chỉ rõ nội dung kiểm định an toàn đập, trong đó có nội dung cần kiểm tra tình trạng bồi  lắng hồ chứa. </w:t>
      </w:r>
    </w:p>
    <w:p w14:paraId="0FF356C6" w14:textId="1F468DFB" w:rsidR="00C71DE6" w:rsidRPr="00C71DE6" w:rsidRDefault="00C71DE6" w:rsidP="000A0EEE">
      <w:pPr>
        <w:tabs>
          <w:tab w:val="left" w:pos="180"/>
        </w:tabs>
        <w:spacing w:before="20"/>
        <w:ind w:firstLine="567"/>
        <w:jc w:val="both"/>
        <w:rPr>
          <w:rFonts w:ascii="Arial" w:hAnsi="Arial" w:cs="Arial"/>
          <w:sz w:val="20"/>
          <w:szCs w:val="20"/>
        </w:rPr>
      </w:pPr>
      <w:r w:rsidRPr="00C71DE6">
        <w:rPr>
          <w:rFonts w:ascii="Arial" w:hAnsi="Arial" w:cs="Arial"/>
          <w:sz w:val="20"/>
          <w:szCs w:val="20"/>
        </w:rPr>
        <w:t>Để tiến hành xác định sự biến đổi môi trường địa chất của lòng hồ Sê San 4, xác định sự xói lở bờ, sự xói mòn đất do mưa lũ, xác định sự bồi lắng lòng hồ đã tiến hành đo 8 mặt cắt ngang và 1 mặt cắt dọc vùng hồ theo hình 6 [</w:t>
      </w:r>
      <w:r w:rsidR="003F7795">
        <w:rPr>
          <w:rFonts w:ascii="Arial" w:hAnsi="Arial" w:cs="Arial"/>
          <w:sz w:val="20"/>
          <w:szCs w:val="20"/>
        </w:rPr>
        <w:t>2</w:t>
      </w:r>
      <w:r w:rsidRPr="00C71DE6">
        <w:rPr>
          <w:rFonts w:ascii="Arial" w:hAnsi="Arial" w:cs="Arial"/>
          <w:sz w:val="20"/>
          <w:szCs w:val="20"/>
        </w:rPr>
        <w:t>,</w:t>
      </w:r>
      <w:r w:rsidR="003F7795">
        <w:rPr>
          <w:rFonts w:ascii="Arial" w:hAnsi="Arial" w:cs="Arial"/>
          <w:sz w:val="20"/>
          <w:szCs w:val="20"/>
        </w:rPr>
        <w:t>3,9</w:t>
      </w:r>
      <w:r w:rsidRPr="00C71DE6">
        <w:rPr>
          <w:rFonts w:ascii="Arial" w:hAnsi="Arial" w:cs="Arial"/>
          <w:sz w:val="20"/>
          <w:szCs w:val="20"/>
        </w:rPr>
        <w:t>]:</w:t>
      </w:r>
    </w:p>
    <w:p w14:paraId="05549B03" w14:textId="24371888" w:rsidR="00C71DE6" w:rsidRPr="00C71DE6" w:rsidRDefault="00C71DE6" w:rsidP="000A0EEE">
      <w:pPr>
        <w:tabs>
          <w:tab w:val="left" w:pos="180"/>
        </w:tabs>
        <w:spacing w:before="20"/>
        <w:ind w:firstLine="567"/>
        <w:jc w:val="both"/>
        <w:rPr>
          <w:rFonts w:ascii="Arial" w:hAnsi="Arial" w:cs="Arial"/>
          <w:sz w:val="20"/>
          <w:szCs w:val="20"/>
        </w:rPr>
      </w:pPr>
      <w:r w:rsidRPr="00C71DE6">
        <w:rPr>
          <w:rFonts w:ascii="Arial" w:hAnsi="Arial" w:cs="Arial"/>
          <w:sz w:val="20"/>
          <w:szCs w:val="20"/>
        </w:rPr>
        <w:t>Để cố định được vị trí các mặt ngang quan trắc bồi lắng hồ chứa ngoài thực địa chúng tôi đã tiến hành xây dựng hệ thống lưới khống chế các điểm đầu và cuối của mặt cắt ngang bồi lắng lòng hồ. Các điểm khống chế này được đo dẫn tọa độ bằng công nghệ GPS</w:t>
      </w:r>
      <w:r w:rsidR="00F65088">
        <w:rPr>
          <w:rFonts w:ascii="Arial" w:hAnsi="Arial" w:cs="Arial"/>
          <w:sz w:val="20"/>
          <w:szCs w:val="20"/>
        </w:rPr>
        <w:t xml:space="preserve"> [13]</w:t>
      </w:r>
      <w:r w:rsidRPr="00C71DE6">
        <w:rPr>
          <w:rFonts w:ascii="Arial" w:hAnsi="Arial" w:cs="Arial"/>
          <w:sz w:val="20"/>
          <w:szCs w:val="20"/>
        </w:rPr>
        <w:t xml:space="preserve"> và được đo nối với hệ thống tọa độ của công trình nhà máy để thống nhất hệ tọa độ và độ cao của toàn bộ công trình. Tọa độ các điểm đầu và điểm cuối của các mặt cắt ngang quan trắc bồi lắng lòng hồ được đưa ra trong bảng 1 sau:</w:t>
      </w:r>
    </w:p>
    <w:p w14:paraId="19CB7498" w14:textId="77777777" w:rsidR="00C71DE6" w:rsidRPr="00C71DE6" w:rsidRDefault="000A0EEE" w:rsidP="000A0EEE">
      <w:pPr>
        <w:tabs>
          <w:tab w:val="left" w:pos="180"/>
        </w:tabs>
        <w:spacing w:before="120"/>
        <w:jc w:val="center"/>
        <w:rPr>
          <w:rFonts w:ascii="Arial" w:hAnsi="Arial" w:cs="Arial"/>
          <w:sz w:val="20"/>
          <w:szCs w:val="20"/>
        </w:rPr>
      </w:pPr>
      <w:r w:rsidRPr="000A0EEE">
        <w:rPr>
          <w:rFonts w:ascii="Arial" w:hAnsi="Arial" w:cs="Arial"/>
          <w:b/>
          <w:sz w:val="20"/>
          <w:szCs w:val="20"/>
        </w:rPr>
        <w:t>Bảng 1.</w:t>
      </w:r>
      <w:r w:rsidR="00C71DE6" w:rsidRPr="00C71DE6">
        <w:rPr>
          <w:rFonts w:ascii="Arial" w:hAnsi="Arial" w:cs="Arial"/>
          <w:sz w:val="20"/>
          <w:szCs w:val="20"/>
        </w:rPr>
        <w:t xml:space="preserve"> Thống kê tọa độ điểm đầu và điểm cuối các mặt cắt ngang quan trắc</w:t>
      </w:r>
    </w:p>
    <w:tbl>
      <w:tblPr>
        <w:tblW w:w="9639" w:type="dxa"/>
        <w:tblInd w:w="-5" w:type="dxa"/>
        <w:tblLook w:val="04A0" w:firstRow="1" w:lastRow="0" w:firstColumn="1" w:lastColumn="0" w:noHBand="0" w:noVBand="1"/>
      </w:tblPr>
      <w:tblGrid>
        <w:gridCol w:w="827"/>
        <w:gridCol w:w="1686"/>
        <w:gridCol w:w="1546"/>
        <w:gridCol w:w="1126"/>
        <w:gridCol w:w="1686"/>
        <w:gridCol w:w="1546"/>
        <w:gridCol w:w="1222"/>
      </w:tblGrid>
      <w:tr w:rsidR="00C71DE6" w:rsidRPr="00C71DE6" w14:paraId="607E9165" w14:textId="77777777" w:rsidTr="000A0EEE">
        <w:trPr>
          <w:trHeight w:val="326"/>
        </w:trPr>
        <w:tc>
          <w:tcPr>
            <w:tcW w:w="827" w:type="dxa"/>
            <w:vMerge w:val="restart"/>
            <w:tcBorders>
              <w:top w:val="single" w:sz="4" w:space="0" w:color="auto"/>
              <w:left w:val="single" w:sz="4" w:space="0" w:color="auto"/>
              <w:bottom w:val="single" w:sz="4" w:space="0" w:color="auto"/>
              <w:right w:val="single" w:sz="4" w:space="0" w:color="auto"/>
            </w:tcBorders>
            <w:vAlign w:val="center"/>
          </w:tcPr>
          <w:p w14:paraId="2D44AF08"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Mặt cắt</w:t>
            </w:r>
          </w:p>
        </w:tc>
        <w:tc>
          <w:tcPr>
            <w:tcW w:w="3232" w:type="dxa"/>
            <w:gridSpan w:val="2"/>
            <w:tcBorders>
              <w:top w:val="single" w:sz="4" w:space="0" w:color="auto"/>
              <w:left w:val="nil"/>
              <w:bottom w:val="single" w:sz="4" w:space="0" w:color="auto"/>
              <w:right w:val="single" w:sz="4" w:space="0" w:color="000000"/>
            </w:tcBorders>
            <w:vAlign w:val="center"/>
          </w:tcPr>
          <w:p w14:paraId="3EFB8825"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Toạ độ</w:t>
            </w:r>
          </w:p>
        </w:tc>
        <w:tc>
          <w:tcPr>
            <w:tcW w:w="1126" w:type="dxa"/>
            <w:vMerge w:val="restart"/>
            <w:tcBorders>
              <w:top w:val="single" w:sz="4" w:space="0" w:color="auto"/>
              <w:left w:val="single" w:sz="4" w:space="0" w:color="auto"/>
              <w:bottom w:val="single" w:sz="4" w:space="0" w:color="000000"/>
              <w:right w:val="single" w:sz="4" w:space="0" w:color="auto"/>
            </w:tcBorders>
            <w:vAlign w:val="center"/>
          </w:tcPr>
          <w:p w14:paraId="52A2BCCC"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Độ cao (m)</w:t>
            </w:r>
          </w:p>
        </w:tc>
        <w:tc>
          <w:tcPr>
            <w:tcW w:w="3232" w:type="dxa"/>
            <w:gridSpan w:val="2"/>
            <w:tcBorders>
              <w:top w:val="single" w:sz="4" w:space="0" w:color="auto"/>
              <w:left w:val="nil"/>
              <w:bottom w:val="single" w:sz="4" w:space="0" w:color="auto"/>
              <w:right w:val="single" w:sz="4" w:space="0" w:color="000000"/>
            </w:tcBorders>
            <w:vAlign w:val="center"/>
          </w:tcPr>
          <w:p w14:paraId="4831B148"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Toạ độ</w:t>
            </w:r>
          </w:p>
        </w:tc>
        <w:tc>
          <w:tcPr>
            <w:tcW w:w="1222" w:type="dxa"/>
            <w:vMerge w:val="restart"/>
            <w:tcBorders>
              <w:top w:val="single" w:sz="4" w:space="0" w:color="auto"/>
              <w:left w:val="single" w:sz="4" w:space="0" w:color="auto"/>
              <w:bottom w:val="single" w:sz="4" w:space="0" w:color="000000"/>
              <w:right w:val="single" w:sz="4" w:space="0" w:color="auto"/>
            </w:tcBorders>
            <w:vAlign w:val="center"/>
          </w:tcPr>
          <w:p w14:paraId="356AE276"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Độ cao (m)</w:t>
            </w:r>
          </w:p>
        </w:tc>
      </w:tr>
      <w:tr w:rsidR="00C71DE6" w:rsidRPr="00C71DE6" w14:paraId="374C38A6" w14:textId="77777777" w:rsidTr="000A0EEE">
        <w:trPr>
          <w:trHeight w:val="331"/>
        </w:trPr>
        <w:tc>
          <w:tcPr>
            <w:tcW w:w="827" w:type="dxa"/>
            <w:vMerge/>
            <w:tcBorders>
              <w:top w:val="single" w:sz="4" w:space="0" w:color="auto"/>
              <w:left w:val="single" w:sz="4" w:space="0" w:color="auto"/>
              <w:bottom w:val="single" w:sz="4" w:space="0" w:color="auto"/>
              <w:right w:val="single" w:sz="4" w:space="0" w:color="auto"/>
            </w:tcBorders>
            <w:vAlign w:val="center"/>
          </w:tcPr>
          <w:p w14:paraId="729CC94C" w14:textId="77777777" w:rsidR="00C71DE6" w:rsidRPr="00C71DE6" w:rsidRDefault="00C71DE6" w:rsidP="000A0EEE">
            <w:pPr>
              <w:widowControl w:val="0"/>
              <w:rPr>
                <w:rFonts w:ascii="Arial" w:hAnsi="Arial" w:cs="Arial"/>
                <w:b/>
                <w:bCs/>
                <w:color w:val="000000"/>
                <w:sz w:val="20"/>
                <w:szCs w:val="20"/>
              </w:rPr>
            </w:pPr>
          </w:p>
        </w:tc>
        <w:tc>
          <w:tcPr>
            <w:tcW w:w="3232" w:type="dxa"/>
            <w:gridSpan w:val="2"/>
            <w:tcBorders>
              <w:top w:val="single" w:sz="4" w:space="0" w:color="auto"/>
              <w:left w:val="nil"/>
              <w:bottom w:val="single" w:sz="4" w:space="0" w:color="auto"/>
              <w:right w:val="single" w:sz="4" w:space="0" w:color="auto"/>
            </w:tcBorders>
            <w:vAlign w:val="center"/>
          </w:tcPr>
          <w:p w14:paraId="03E3613F"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 xml:space="preserve">Điểm đầu bờ trái </w:t>
            </w:r>
          </w:p>
        </w:tc>
        <w:tc>
          <w:tcPr>
            <w:tcW w:w="1126" w:type="dxa"/>
            <w:vMerge/>
            <w:tcBorders>
              <w:top w:val="single" w:sz="4" w:space="0" w:color="auto"/>
              <w:left w:val="single" w:sz="4" w:space="0" w:color="auto"/>
              <w:bottom w:val="single" w:sz="4" w:space="0" w:color="000000"/>
              <w:right w:val="single" w:sz="4" w:space="0" w:color="auto"/>
            </w:tcBorders>
            <w:vAlign w:val="center"/>
          </w:tcPr>
          <w:p w14:paraId="45167272" w14:textId="77777777" w:rsidR="00C71DE6" w:rsidRPr="00C71DE6" w:rsidRDefault="00C71DE6" w:rsidP="000A0EEE">
            <w:pPr>
              <w:widowControl w:val="0"/>
              <w:rPr>
                <w:rFonts w:ascii="Arial" w:hAnsi="Arial" w:cs="Arial"/>
                <w:b/>
                <w:bCs/>
                <w:color w:val="000000"/>
                <w:sz w:val="20"/>
                <w:szCs w:val="20"/>
              </w:rPr>
            </w:pPr>
          </w:p>
        </w:tc>
        <w:tc>
          <w:tcPr>
            <w:tcW w:w="3232" w:type="dxa"/>
            <w:gridSpan w:val="2"/>
            <w:tcBorders>
              <w:top w:val="single" w:sz="4" w:space="0" w:color="auto"/>
              <w:left w:val="nil"/>
              <w:bottom w:val="single" w:sz="4" w:space="0" w:color="auto"/>
              <w:right w:val="single" w:sz="4" w:space="0" w:color="auto"/>
            </w:tcBorders>
            <w:vAlign w:val="center"/>
          </w:tcPr>
          <w:p w14:paraId="093160F9"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 xml:space="preserve">Điểm đầu bờ phải </w:t>
            </w:r>
          </w:p>
        </w:tc>
        <w:tc>
          <w:tcPr>
            <w:tcW w:w="1222" w:type="dxa"/>
            <w:vMerge/>
            <w:tcBorders>
              <w:top w:val="single" w:sz="4" w:space="0" w:color="auto"/>
              <w:left w:val="single" w:sz="4" w:space="0" w:color="auto"/>
              <w:bottom w:val="single" w:sz="4" w:space="0" w:color="000000"/>
              <w:right w:val="single" w:sz="4" w:space="0" w:color="auto"/>
            </w:tcBorders>
            <w:vAlign w:val="center"/>
          </w:tcPr>
          <w:p w14:paraId="4661F6F7" w14:textId="77777777" w:rsidR="00C71DE6" w:rsidRPr="00C71DE6" w:rsidRDefault="00C71DE6" w:rsidP="000A0EEE">
            <w:pPr>
              <w:widowControl w:val="0"/>
              <w:rPr>
                <w:rFonts w:ascii="Arial" w:hAnsi="Arial" w:cs="Arial"/>
                <w:b/>
                <w:bCs/>
                <w:color w:val="000000"/>
                <w:sz w:val="20"/>
                <w:szCs w:val="20"/>
              </w:rPr>
            </w:pPr>
          </w:p>
        </w:tc>
      </w:tr>
      <w:tr w:rsidR="00C71DE6" w:rsidRPr="00C71DE6" w14:paraId="55ABF66A" w14:textId="77777777" w:rsidTr="000A0EEE">
        <w:trPr>
          <w:trHeight w:val="209"/>
        </w:trPr>
        <w:tc>
          <w:tcPr>
            <w:tcW w:w="827" w:type="dxa"/>
            <w:vMerge/>
            <w:tcBorders>
              <w:top w:val="single" w:sz="4" w:space="0" w:color="auto"/>
              <w:left w:val="single" w:sz="4" w:space="0" w:color="auto"/>
              <w:bottom w:val="single" w:sz="4" w:space="0" w:color="auto"/>
              <w:right w:val="single" w:sz="4" w:space="0" w:color="auto"/>
            </w:tcBorders>
            <w:vAlign w:val="center"/>
          </w:tcPr>
          <w:p w14:paraId="022606C2" w14:textId="77777777" w:rsidR="00C71DE6" w:rsidRPr="00C71DE6" w:rsidRDefault="00C71DE6" w:rsidP="000A0EEE">
            <w:pPr>
              <w:widowControl w:val="0"/>
              <w:rPr>
                <w:rFonts w:ascii="Arial" w:hAnsi="Arial" w:cs="Arial"/>
                <w:b/>
                <w:bCs/>
                <w:color w:val="000000"/>
                <w:sz w:val="20"/>
                <w:szCs w:val="20"/>
              </w:rPr>
            </w:pPr>
          </w:p>
        </w:tc>
        <w:tc>
          <w:tcPr>
            <w:tcW w:w="1686" w:type="dxa"/>
            <w:tcBorders>
              <w:top w:val="nil"/>
              <w:left w:val="nil"/>
              <w:bottom w:val="single" w:sz="4" w:space="0" w:color="auto"/>
              <w:right w:val="single" w:sz="4" w:space="0" w:color="auto"/>
            </w:tcBorders>
            <w:vAlign w:val="center"/>
          </w:tcPr>
          <w:p w14:paraId="07DDFAC6"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X(m)</w:t>
            </w:r>
          </w:p>
        </w:tc>
        <w:tc>
          <w:tcPr>
            <w:tcW w:w="1546" w:type="dxa"/>
            <w:tcBorders>
              <w:top w:val="nil"/>
              <w:left w:val="nil"/>
              <w:bottom w:val="single" w:sz="4" w:space="0" w:color="auto"/>
              <w:right w:val="single" w:sz="4" w:space="0" w:color="auto"/>
            </w:tcBorders>
            <w:vAlign w:val="center"/>
          </w:tcPr>
          <w:p w14:paraId="69EA3D8B"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Y(m)</w:t>
            </w:r>
          </w:p>
        </w:tc>
        <w:tc>
          <w:tcPr>
            <w:tcW w:w="1126" w:type="dxa"/>
            <w:tcBorders>
              <w:top w:val="single" w:sz="4" w:space="0" w:color="auto"/>
              <w:left w:val="single" w:sz="4" w:space="0" w:color="auto"/>
              <w:bottom w:val="single" w:sz="4" w:space="0" w:color="000000"/>
              <w:right w:val="single" w:sz="4" w:space="0" w:color="auto"/>
            </w:tcBorders>
            <w:vAlign w:val="center"/>
          </w:tcPr>
          <w:p w14:paraId="5A47F67F" w14:textId="77777777" w:rsidR="00C71DE6" w:rsidRPr="00C71DE6" w:rsidRDefault="00C71DE6" w:rsidP="000A0EEE">
            <w:pPr>
              <w:widowControl w:val="0"/>
              <w:rPr>
                <w:rFonts w:ascii="Arial" w:hAnsi="Arial" w:cs="Arial"/>
                <w:b/>
                <w:bCs/>
                <w:color w:val="000000"/>
                <w:sz w:val="20"/>
                <w:szCs w:val="20"/>
              </w:rPr>
            </w:pPr>
          </w:p>
        </w:tc>
        <w:tc>
          <w:tcPr>
            <w:tcW w:w="1686" w:type="dxa"/>
            <w:tcBorders>
              <w:top w:val="nil"/>
              <w:left w:val="nil"/>
              <w:bottom w:val="single" w:sz="4" w:space="0" w:color="auto"/>
              <w:right w:val="single" w:sz="4" w:space="0" w:color="auto"/>
            </w:tcBorders>
            <w:vAlign w:val="center"/>
          </w:tcPr>
          <w:p w14:paraId="15C83E1B"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X(m)</w:t>
            </w:r>
          </w:p>
        </w:tc>
        <w:tc>
          <w:tcPr>
            <w:tcW w:w="1546" w:type="dxa"/>
            <w:tcBorders>
              <w:top w:val="nil"/>
              <w:left w:val="nil"/>
              <w:bottom w:val="single" w:sz="4" w:space="0" w:color="auto"/>
              <w:right w:val="single" w:sz="4" w:space="0" w:color="auto"/>
            </w:tcBorders>
            <w:vAlign w:val="center"/>
          </w:tcPr>
          <w:p w14:paraId="3E034EBA" w14:textId="77777777" w:rsidR="00C71DE6" w:rsidRPr="00C71DE6" w:rsidRDefault="00C71DE6" w:rsidP="000A0EEE">
            <w:pPr>
              <w:widowControl w:val="0"/>
              <w:jc w:val="center"/>
              <w:rPr>
                <w:rFonts w:ascii="Arial" w:hAnsi="Arial" w:cs="Arial"/>
                <w:b/>
                <w:bCs/>
                <w:color w:val="000000"/>
                <w:sz w:val="20"/>
                <w:szCs w:val="20"/>
              </w:rPr>
            </w:pPr>
            <w:r w:rsidRPr="00C71DE6">
              <w:rPr>
                <w:rFonts w:ascii="Arial" w:hAnsi="Arial" w:cs="Arial"/>
                <w:b/>
                <w:bCs/>
                <w:color w:val="000000"/>
                <w:sz w:val="20"/>
                <w:szCs w:val="20"/>
              </w:rPr>
              <w:t>Y(m)</w:t>
            </w:r>
          </w:p>
        </w:tc>
        <w:tc>
          <w:tcPr>
            <w:tcW w:w="1222" w:type="dxa"/>
            <w:tcBorders>
              <w:top w:val="single" w:sz="4" w:space="0" w:color="auto"/>
              <w:left w:val="single" w:sz="4" w:space="0" w:color="auto"/>
              <w:bottom w:val="single" w:sz="4" w:space="0" w:color="000000"/>
              <w:right w:val="single" w:sz="4" w:space="0" w:color="auto"/>
            </w:tcBorders>
            <w:vAlign w:val="center"/>
          </w:tcPr>
          <w:p w14:paraId="1FF002E6" w14:textId="77777777" w:rsidR="00C71DE6" w:rsidRPr="00C71DE6" w:rsidRDefault="00C71DE6" w:rsidP="000A0EEE">
            <w:pPr>
              <w:widowControl w:val="0"/>
              <w:rPr>
                <w:rFonts w:ascii="Arial" w:hAnsi="Arial" w:cs="Arial"/>
                <w:b/>
                <w:bCs/>
                <w:color w:val="000000"/>
                <w:sz w:val="20"/>
                <w:szCs w:val="20"/>
              </w:rPr>
            </w:pPr>
          </w:p>
        </w:tc>
      </w:tr>
      <w:tr w:rsidR="00C71DE6" w:rsidRPr="00C71DE6" w14:paraId="07A91FC2"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4119179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w:t>
            </w:r>
          </w:p>
        </w:tc>
        <w:tc>
          <w:tcPr>
            <w:tcW w:w="1686" w:type="dxa"/>
            <w:tcBorders>
              <w:top w:val="nil"/>
              <w:left w:val="nil"/>
              <w:bottom w:val="single" w:sz="4" w:space="0" w:color="auto"/>
              <w:right w:val="single" w:sz="4" w:space="0" w:color="auto"/>
            </w:tcBorders>
            <w:vAlign w:val="center"/>
          </w:tcPr>
          <w:p w14:paraId="7AAA3EC9"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1543938,324</w:t>
            </w:r>
          </w:p>
        </w:tc>
        <w:tc>
          <w:tcPr>
            <w:tcW w:w="1546" w:type="dxa"/>
            <w:tcBorders>
              <w:top w:val="nil"/>
              <w:left w:val="nil"/>
              <w:bottom w:val="single" w:sz="4" w:space="0" w:color="auto"/>
              <w:right w:val="single" w:sz="4" w:space="0" w:color="auto"/>
            </w:tcBorders>
            <w:vAlign w:val="center"/>
          </w:tcPr>
          <w:p w14:paraId="7037A3CC"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444757,898</w:t>
            </w:r>
          </w:p>
        </w:tc>
        <w:tc>
          <w:tcPr>
            <w:tcW w:w="1126" w:type="dxa"/>
            <w:tcBorders>
              <w:top w:val="nil"/>
              <w:left w:val="nil"/>
              <w:bottom w:val="single" w:sz="4" w:space="0" w:color="auto"/>
              <w:right w:val="single" w:sz="4" w:space="0" w:color="auto"/>
            </w:tcBorders>
            <w:vAlign w:val="center"/>
          </w:tcPr>
          <w:p w14:paraId="2193AFD7"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180,930</w:t>
            </w:r>
          </w:p>
        </w:tc>
        <w:tc>
          <w:tcPr>
            <w:tcW w:w="1686" w:type="dxa"/>
            <w:tcBorders>
              <w:top w:val="nil"/>
              <w:left w:val="nil"/>
              <w:bottom w:val="single" w:sz="4" w:space="0" w:color="auto"/>
              <w:right w:val="single" w:sz="4" w:space="0" w:color="auto"/>
            </w:tcBorders>
            <w:vAlign w:val="center"/>
          </w:tcPr>
          <w:p w14:paraId="39CD7FC8"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1544429,189</w:t>
            </w:r>
          </w:p>
        </w:tc>
        <w:tc>
          <w:tcPr>
            <w:tcW w:w="1546" w:type="dxa"/>
            <w:tcBorders>
              <w:top w:val="nil"/>
              <w:left w:val="nil"/>
              <w:bottom w:val="single" w:sz="4" w:space="0" w:color="auto"/>
              <w:right w:val="single" w:sz="4" w:space="0" w:color="auto"/>
            </w:tcBorders>
            <w:vAlign w:val="center"/>
          </w:tcPr>
          <w:p w14:paraId="1BABE9BC"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444433,163</w:t>
            </w:r>
          </w:p>
        </w:tc>
        <w:tc>
          <w:tcPr>
            <w:tcW w:w="1222" w:type="dxa"/>
            <w:tcBorders>
              <w:top w:val="nil"/>
              <w:left w:val="nil"/>
              <w:bottom w:val="single" w:sz="4" w:space="0" w:color="auto"/>
              <w:right w:val="single" w:sz="4" w:space="0" w:color="auto"/>
            </w:tcBorders>
            <w:vAlign w:val="center"/>
          </w:tcPr>
          <w:p w14:paraId="2D328F1D"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166,850</w:t>
            </w:r>
          </w:p>
        </w:tc>
      </w:tr>
      <w:tr w:rsidR="00C71DE6" w:rsidRPr="00C71DE6" w14:paraId="0982192F"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7E340F3E"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2</w:t>
            </w:r>
          </w:p>
        </w:tc>
        <w:tc>
          <w:tcPr>
            <w:tcW w:w="1686" w:type="dxa"/>
            <w:tcBorders>
              <w:top w:val="nil"/>
              <w:left w:val="nil"/>
              <w:bottom w:val="single" w:sz="4" w:space="0" w:color="auto"/>
              <w:right w:val="single" w:sz="4" w:space="0" w:color="auto"/>
            </w:tcBorders>
            <w:vAlign w:val="center"/>
          </w:tcPr>
          <w:p w14:paraId="2E39BF7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1543803,100</w:t>
            </w:r>
          </w:p>
        </w:tc>
        <w:tc>
          <w:tcPr>
            <w:tcW w:w="1546" w:type="dxa"/>
            <w:tcBorders>
              <w:top w:val="nil"/>
              <w:left w:val="nil"/>
              <w:bottom w:val="single" w:sz="4" w:space="0" w:color="auto"/>
              <w:right w:val="single" w:sz="4" w:space="0" w:color="auto"/>
            </w:tcBorders>
            <w:vAlign w:val="center"/>
          </w:tcPr>
          <w:p w14:paraId="7872776A"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444089,005</w:t>
            </w:r>
          </w:p>
        </w:tc>
        <w:tc>
          <w:tcPr>
            <w:tcW w:w="1126" w:type="dxa"/>
            <w:tcBorders>
              <w:top w:val="nil"/>
              <w:left w:val="nil"/>
              <w:bottom w:val="single" w:sz="4" w:space="0" w:color="auto"/>
              <w:right w:val="single" w:sz="4" w:space="0" w:color="auto"/>
            </w:tcBorders>
            <w:vAlign w:val="center"/>
          </w:tcPr>
          <w:p w14:paraId="5A5C192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181,810</w:t>
            </w:r>
          </w:p>
        </w:tc>
        <w:tc>
          <w:tcPr>
            <w:tcW w:w="1686" w:type="dxa"/>
            <w:tcBorders>
              <w:top w:val="nil"/>
              <w:left w:val="nil"/>
              <w:bottom w:val="single" w:sz="4" w:space="0" w:color="auto"/>
              <w:right w:val="single" w:sz="4" w:space="0" w:color="auto"/>
            </w:tcBorders>
            <w:vAlign w:val="center"/>
          </w:tcPr>
          <w:p w14:paraId="1A3D48D5"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1544095,047</w:t>
            </w:r>
          </w:p>
        </w:tc>
        <w:tc>
          <w:tcPr>
            <w:tcW w:w="1546" w:type="dxa"/>
            <w:tcBorders>
              <w:top w:val="nil"/>
              <w:left w:val="nil"/>
              <w:bottom w:val="single" w:sz="4" w:space="0" w:color="auto"/>
              <w:right w:val="single" w:sz="4" w:space="0" w:color="auto"/>
            </w:tcBorders>
            <w:vAlign w:val="center"/>
          </w:tcPr>
          <w:p w14:paraId="3C1FC32F"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443966,215</w:t>
            </w:r>
          </w:p>
        </w:tc>
        <w:tc>
          <w:tcPr>
            <w:tcW w:w="1222" w:type="dxa"/>
            <w:tcBorders>
              <w:top w:val="nil"/>
              <w:left w:val="nil"/>
              <w:bottom w:val="single" w:sz="4" w:space="0" w:color="auto"/>
              <w:right w:val="single" w:sz="4" w:space="0" w:color="auto"/>
            </w:tcBorders>
            <w:vAlign w:val="center"/>
          </w:tcPr>
          <w:p w14:paraId="298FB792"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162,380</w:t>
            </w:r>
          </w:p>
        </w:tc>
      </w:tr>
      <w:tr w:rsidR="00C71DE6" w:rsidRPr="00C71DE6" w14:paraId="4DA1B25C"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5F0CDBF1"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3</w:t>
            </w:r>
          </w:p>
        </w:tc>
        <w:tc>
          <w:tcPr>
            <w:tcW w:w="1686" w:type="dxa"/>
            <w:tcBorders>
              <w:top w:val="nil"/>
              <w:left w:val="nil"/>
              <w:bottom w:val="single" w:sz="4" w:space="0" w:color="auto"/>
              <w:right w:val="single" w:sz="4" w:space="0" w:color="auto"/>
            </w:tcBorders>
            <w:vAlign w:val="center"/>
          </w:tcPr>
          <w:p w14:paraId="0B5E8B6A"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1543557,049</w:t>
            </w:r>
          </w:p>
        </w:tc>
        <w:tc>
          <w:tcPr>
            <w:tcW w:w="1546" w:type="dxa"/>
            <w:tcBorders>
              <w:top w:val="nil"/>
              <w:left w:val="nil"/>
              <w:bottom w:val="single" w:sz="4" w:space="0" w:color="auto"/>
              <w:right w:val="single" w:sz="4" w:space="0" w:color="auto"/>
            </w:tcBorders>
            <w:vAlign w:val="center"/>
          </w:tcPr>
          <w:p w14:paraId="45171356"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443307,029</w:t>
            </w:r>
          </w:p>
        </w:tc>
        <w:tc>
          <w:tcPr>
            <w:tcW w:w="1126" w:type="dxa"/>
            <w:tcBorders>
              <w:top w:val="nil"/>
              <w:left w:val="nil"/>
              <w:bottom w:val="single" w:sz="4" w:space="0" w:color="auto"/>
              <w:right w:val="single" w:sz="4" w:space="0" w:color="auto"/>
            </w:tcBorders>
            <w:vAlign w:val="center"/>
          </w:tcPr>
          <w:p w14:paraId="214D9C11"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167,240</w:t>
            </w:r>
          </w:p>
        </w:tc>
        <w:tc>
          <w:tcPr>
            <w:tcW w:w="1686" w:type="dxa"/>
            <w:tcBorders>
              <w:top w:val="nil"/>
              <w:left w:val="nil"/>
              <w:bottom w:val="single" w:sz="4" w:space="0" w:color="auto"/>
              <w:right w:val="single" w:sz="4" w:space="0" w:color="auto"/>
            </w:tcBorders>
            <w:vAlign w:val="center"/>
          </w:tcPr>
          <w:p w14:paraId="3968F924"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1544005,538</w:t>
            </w:r>
          </w:p>
        </w:tc>
        <w:tc>
          <w:tcPr>
            <w:tcW w:w="1546" w:type="dxa"/>
            <w:tcBorders>
              <w:top w:val="nil"/>
              <w:left w:val="nil"/>
              <w:bottom w:val="single" w:sz="4" w:space="0" w:color="auto"/>
              <w:right w:val="single" w:sz="4" w:space="0" w:color="auto"/>
            </w:tcBorders>
            <w:vAlign w:val="center"/>
          </w:tcPr>
          <w:p w14:paraId="0B2AA011"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443046,186</w:t>
            </w:r>
          </w:p>
        </w:tc>
        <w:tc>
          <w:tcPr>
            <w:tcW w:w="1222" w:type="dxa"/>
            <w:tcBorders>
              <w:top w:val="nil"/>
              <w:left w:val="nil"/>
              <w:bottom w:val="single" w:sz="4" w:space="0" w:color="auto"/>
              <w:right w:val="single" w:sz="4" w:space="0" w:color="auto"/>
            </w:tcBorders>
            <w:vAlign w:val="center"/>
          </w:tcPr>
          <w:p w14:paraId="7D4B5250"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158,630</w:t>
            </w:r>
          </w:p>
        </w:tc>
      </w:tr>
      <w:tr w:rsidR="00C71DE6" w:rsidRPr="00C71DE6" w14:paraId="36500499"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4F445175"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4</w:t>
            </w:r>
          </w:p>
        </w:tc>
        <w:tc>
          <w:tcPr>
            <w:tcW w:w="1686" w:type="dxa"/>
            <w:tcBorders>
              <w:top w:val="nil"/>
              <w:left w:val="nil"/>
              <w:bottom w:val="single" w:sz="4" w:space="0" w:color="auto"/>
              <w:right w:val="single" w:sz="4" w:space="0" w:color="auto"/>
            </w:tcBorders>
            <w:vAlign w:val="center"/>
          </w:tcPr>
          <w:p w14:paraId="0AF5CDC6"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1543001,402</w:t>
            </w:r>
          </w:p>
        </w:tc>
        <w:tc>
          <w:tcPr>
            <w:tcW w:w="1546" w:type="dxa"/>
            <w:tcBorders>
              <w:top w:val="nil"/>
              <w:left w:val="nil"/>
              <w:bottom w:val="single" w:sz="4" w:space="0" w:color="auto"/>
              <w:right w:val="single" w:sz="4" w:space="0" w:color="auto"/>
            </w:tcBorders>
            <w:vAlign w:val="center"/>
          </w:tcPr>
          <w:p w14:paraId="12E3D75C"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442537,396</w:t>
            </w:r>
          </w:p>
        </w:tc>
        <w:tc>
          <w:tcPr>
            <w:tcW w:w="1126" w:type="dxa"/>
            <w:tcBorders>
              <w:top w:val="nil"/>
              <w:left w:val="nil"/>
              <w:bottom w:val="single" w:sz="4" w:space="0" w:color="auto"/>
              <w:right w:val="single" w:sz="4" w:space="0" w:color="auto"/>
            </w:tcBorders>
            <w:vAlign w:val="center"/>
          </w:tcPr>
          <w:p w14:paraId="49C9A14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166,190</w:t>
            </w:r>
          </w:p>
        </w:tc>
        <w:tc>
          <w:tcPr>
            <w:tcW w:w="1686" w:type="dxa"/>
            <w:tcBorders>
              <w:top w:val="nil"/>
              <w:left w:val="nil"/>
              <w:bottom w:val="single" w:sz="4" w:space="0" w:color="auto"/>
              <w:right w:val="single" w:sz="4" w:space="0" w:color="auto"/>
            </w:tcBorders>
            <w:vAlign w:val="center"/>
          </w:tcPr>
          <w:p w14:paraId="573C740F"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1542997,246</w:t>
            </w:r>
          </w:p>
        </w:tc>
        <w:tc>
          <w:tcPr>
            <w:tcW w:w="1546" w:type="dxa"/>
            <w:tcBorders>
              <w:top w:val="nil"/>
              <w:left w:val="nil"/>
              <w:bottom w:val="single" w:sz="4" w:space="0" w:color="auto"/>
              <w:right w:val="single" w:sz="4" w:space="0" w:color="auto"/>
            </w:tcBorders>
            <w:vAlign w:val="center"/>
          </w:tcPr>
          <w:p w14:paraId="453D52CB"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442215,242</w:t>
            </w:r>
          </w:p>
        </w:tc>
        <w:tc>
          <w:tcPr>
            <w:tcW w:w="1222" w:type="dxa"/>
            <w:tcBorders>
              <w:top w:val="nil"/>
              <w:left w:val="nil"/>
              <w:bottom w:val="single" w:sz="4" w:space="0" w:color="auto"/>
              <w:right w:val="single" w:sz="4" w:space="0" w:color="auto"/>
            </w:tcBorders>
            <w:vAlign w:val="center"/>
          </w:tcPr>
          <w:p w14:paraId="5C9E0C70"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166,570</w:t>
            </w:r>
          </w:p>
        </w:tc>
      </w:tr>
      <w:tr w:rsidR="00C71DE6" w:rsidRPr="00C71DE6" w14:paraId="27104C52"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36CD283E"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5</w:t>
            </w:r>
          </w:p>
        </w:tc>
        <w:tc>
          <w:tcPr>
            <w:tcW w:w="1686" w:type="dxa"/>
            <w:tcBorders>
              <w:top w:val="nil"/>
              <w:left w:val="nil"/>
              <w:bottom w:val="single" w:sz="4" w:space="0" w:color="auto"/>
              <w:right w:val="single" w:sz="4" w:space="0" w:color="auto"/>
            </w:tcBorders>
            <w:vAlign w:val="center"/>
          </w:tcPr>
          <w:p w14:paraId="778D910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1542159,007</w:t>
            </w:r>
          </w:p>
        </w:tc>
        <w:tc>
          <w:tcPr>
            <w:tcW w:w="1546" w:type="dxa"/>
            <w:tcBorders>
              <w:top w:val="nil"/>
              <w:left w:val="nil"/>
              <w:bottom w:val="single" w:sz="4" w:space="0" w:color="auto"/>
              <w:right w:val="single" w:sz="4" w:space="0" w:color="auto"/>
            </w:tcBorders>
            <w:vAlign w:val="center"/>
          </w:tcPr>
          <w:p w14:paraId="0D010CAA"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442768,600</w:t>
            </w:r>
          </w:p>
        </w:tc>
        <w:tc>
          <w:tcPr>
            <w:tcW w:w="1126" w:type="dxa"/>
            <w:tcBorders>
              <w:top w:val="nil"/>
              <w:left w:val="nil"/>
              <w:bottom w:val="single" w:sz="4" w:space="0" w:color="auto"/>
              <w:right w:val="single" w:sz="4" w:space="0" w:color="auto"/>
            </w:tcBorders>
            <w:vAlign w:val="center"/>
          </w:tcPr>
          <w:p w14:paraId="7C4F90DF"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171,130</w:t>
            </w:r>
          </w:p>
        </w:tc>
        <w:tc>
          <w:tcPr>
            <w:tcW w:w="1686" w:type="dxa"/>
            <w:tcBorders>
              <w:top w:val="nil"/>
              <w:left w:val="nil"/>
              <w:bottom w:val="single" w:sz="4" w:space="0" w:color="auto"/>
              <w:right w:val="single" w:sz="4" w:space="0" w:color="auto"/>
            </w:tcBorders>
            <w:vAlign w:val="center"/>
          </w:tcPr>
          <w:p w14:paraId="1375C748"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1542148,740</w:t>
            </w:r>
          </w:p>
        </w:tc>
        <w:tc>
          <w:tcPr>
            <w:tcW w:w="1546" w:type="dxa"/>
            <w:tcBorders>
              <w:top w:val="nil"/>
              <w:left w:val="nil"/>
              <w:bottom w:val="single" w:sz="4" w:space="0" w:color="auto"/>
              <w:right w:val="single" w:sz="4" w:space="0" w:color="auto"/>
            </w:tcBorders>
            <w:vAlign w:val="center"/>
          </w:tcPr>
          <w:p w14:paraId="286AC9D5"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442425,303</w:t>
            </w:r>
          </w:p>
        </w:tc>
        <w:tc>
          <w:tcPr>
            <w:tcW w:w="1222" w:type="dxa"/>
            <w:tcBorders>
              <w:top w:val="nil"/>
              <w:left w:val="nil"/>
              <w:bottom w:val="single" w:sz="4" w:space="0" w:color="auto"/>
              <w:right w:val="single" w:sz="4" w:space="0" w:color="auto"/>
            </w:tcBorders>
            <w:vAlign w:val="center"/>
          </w:tcPr>
          <w:p w14:paraId="23CDBE75"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159,400</w:t>
            </w:r>
          </w:p>
        </w:tc>
      </w:tr>
      <w:tr w:rsidR="00C71DE6" w:rsidRPr="00C71DE6" w14:paraId="2E46EB62"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374CBA02"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6</w:t>
            </w:r>
          </w:p>
        </w:tc>
        <w:tc>
          <w:tcPr>
            <w:tcW w:w="1686" w:type="dxa"/>
            <w:tcBorders>
              <w:top w:val="nil"/>
              <w:left w:val="nil"/>
              <w:bottom w:val="single" w:sz="4" w:space="0" w:color="auto"/>
              <w:right w:val="single" w:sz="4" w:space="0" w:color="auto"/>
            </w:tcBorders>
            <w:vAlign w:val="center"/>
          </w:tcPr>
          <w:p w14:paraId="1588BEDD"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1540753,122</w:t>
            </w:r>
          </w:p>
        </w:tc>
        <w:tc>
          <w:tcPr>
            <w:tcW w:w="1546" w:type="dxa"/>
            <w:tcBorders>
              <w:top w:val="nil"/>
              <w:left w:val="nil"/>
              <w:bottom w:val="single" w:sz="4" w:space="0" w:color="auto"/>
              <w:right w:val="single" w:sz="4" w:space="0" w:color="auto"/>
            </w:tcBorders>
            <w:vAlign w:val="center"/>
          </w:tcPr>
          <w:p w14:paraId="3A0ED97C"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442571,005</w:t>
            </w:r>
          </w:p>
        </w:tc>
        <w:tc>
          <w:tcPr>
            <w:tcW w:w="1126" w:type="dxa"/>
            <w:tcBorders>
              <w:top w:val="nil"/>
              <w:left w:val="nil"/>
              <w:bottom w:val="single" w:sz="4" w:space="0" w:color="auto"/>
              <w:right w:val="single" w:sz="4" w:space="0" w:color="auto"/>
            </w:tcBorders>
            <w:vAlign w:val="center"/>
          </w:tcPr>
          <w:p w14:paraId="66BA4289"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191,470</w:t>
            </w:r>
          </w:p>
        </w:tc>
        <w:tc>
          <w:tcPr>
            <w:tcW w:w="1686" w:type="dxa"/>
            <w:tcBorders>
              <w:top w:val="nil"/>
              <w:left w:val="nil"/>
              <w:bottom w:val="single" w:sz="4" w:space="0" w:color="auto"/>
              <w:right w:val="single" w:sz="4" w:space="0" w:color="auto"/>
            </w:tcBorders>
            <w:vAlign w:val="center"/>
          </w:tcPr>
          <w:p w14:paraId="12976F78"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1541253,034</w:t>
            </w:r>
          </w:p>
        </w:tc>
        <w:tc>
          <w:tcPr>
            <w:tcW w:w="1546" w:type="dxa"/>
            <w:tcBorders>
              <w:top w:val="nil"/>
              <w:left w:val="nil"/>
              <w:bottom w:val="single" w:sz="4" w:space="0" w:color="auto"/>
              <w:right w:val="single" w:sz="4" w:space="0" w:color="auto"/>
            </w:tcBorders>
            <w:vAlign w:val="center"/>
          </w:tcPr>
          <w:p w14:paraId="569BFF12"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442327,308</w:t>
            </w:r>
          </w:p>
        </w:tc>
        <w:tc>
          <w:tcPr>
            <w:tcW w:w="1222" w:type="dxa"/>
            <w:tcBorders>
              <w:top w:val="nil"/>
              <w:left w:val="nil"/>
              <w:bottom w:val="single" w:sz="4" w:space="0" w:color="auto"/>
              <w:right w:val="single" w:sz="4" w:space="0" w:color="auto"/>
            </w:tcBorders>
            <w:vAlign w:val="center"/>
          </w:tcPr>
          <w:p w14:paraId="39954362"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164,090</w:t>
            </w:r>
          </w:p>
        </w:tc>
      </w:tr>
      <w:tr w:rsidR="00C71DE6" w:rsidRPr="00C71DE6" w14:paraId="39A794E1"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71C0CDD7"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7</w:t>
            </w:r>
          </w:p>
        </w:tc>
        <w:tc>
          <w:tcPr>
            <w:tcW w:w="1686" w:type="dxa"/>
            <w:tcBorders>
              <w:top w:val="nil"/>
              <w:left w:val="nil"/>
              <w:bottom w:val="single" w:sz="4" w:space="0" w:color="auto"/>
              <w:right w:val="single" w:sz="4" w:space="0" w:color="auto"/>
            </w:tcBorders>
            <w:vAlign w:val="center"/>
          </w:tcPr>
          <w:p w14:paraId="0CA596A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1544412,651</w:t>
            </w:r>
          </w:p>
        </w:tc>
        <w:tc>
          <w:tcPr>
            <w:tcW w:w="1546" w:type="dxa"/>
            <w:tcBorders>
              <w:top w:val="nil"/>
              <w:left w:val="nil"/>
              <w:bottom w:val="single" w:sz="4" w:space="0" w:color="auto"/>
              <w:right w:val="single" w:sz="4" w:space="0" w:color="auto"/>
            </w:tcBorders>
            <w:vAlign w:val="center"/>
          </w:tcPr>
          <w:p w14:paraId="4790A37C"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445185,019</w:t>
            </w:r>
          </w:p>
        </w:tc>
        <w:tc>
          <w:tcPr>
            <w:tcW w:w="1126" w:type="dxa"/>
            <w:tcBorders>
              <w:top w:val="nil"/>
              <w:left w:val="nil"/>
              <w:bottom w:val="single" w:sz="4" w:space="0" w:color="auto"/>
              <w:right w:val="single" w:sz="4" w:space="0" w:color="auto"/>
            </w:tcBorders>
            <w:vAlign w:val="center"/>
          </w:tcPr>
          <w:p w14:paraId="12DCB5B3"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173,140</w:t>
            </w:r>
          </w:p>
        </w:tc>
        <w:tc>
          <w:tcPr>
            <w:tcW w:w="1686" w:type="dxa"/>
            <w:tcBorders>
              <w:top w:val="nil"/>
              <w:left w:val="nil"/>
              <w:bottom w:val="single" w:sz="4" w:space="0" w:color="auto"/>
              <w:right w:val="single" w:sz="4" w:space="0" w:color="auto"/>
            </w:tcBorders>
            <w:vAlign w:val="center"/>
          </w:tcPr>
          <w:p w14:paraId="38334BDA"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1544810,029</w:t>
            </w:r>
          </w:p>
        </w:tc>
        <w:tc>
          <w:tcPr>
            <w:tcW w:w="1546" w:type="dxa"/>
            <w:tcBorders>
              <w:top w:val="nil"/>
              <w:left w:val="nil"/>
              <w:bottom w:val="single" w:sz="4" w:space="0" w:color="auto"/>
              <w:right w:val="single" w:sz="4" w:space="0" w:color="auto"/>
            </w:tcBorders>
            <w:vAlign w:val="center"/>
          </w:tcPr>
          <w:p w14:paraId="22F1AA09"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444849,737</w:t>
            </w:r>
          </w:p>
        </w:tc>
        <w:tc>
          <w:tcPr>
            <w:tcW w:w="1222" w:type="dxa"/>
            <w:tcBorders>
              <w:top w:val="nil"/>
              <w:left w:val="nil"/>
              <w:bottom w:val="single" w:sz="4" w:space="0" w:color="auto"/>
              <w:right w:val="single" w:sz="4" w:space="0" w:color="auto"/>
            </w:tcBorders>
            <w:vAlign w:val="center"/>
          </w:tcPr>
          <w:p w14:paraId="2C14EBD2"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171,190</w:t>
            </w:r>
          </w:p>
        </w:tc>
      </w:tr>
      <w:tr w:rsidR="00C71DE6" w:rsidRPr="00C71DE6" w14:paraId="609F9865" w14:textId="77777777" w:rsidTr="000A0EEE">
        <w:trPr>
          <w:trHeight w:val="330"/>
        </w:trPr>
        <w:tc>
          <w:tcPr>
            <w:tcW w:w="827" w:type="dxa"/>
            <w:tcBorders>
              <w:top w:val="nil"/>
              <w:left w:val="single" w:sz="4" w:space="0" w:color="auto"/>
              <w:bottom w:val="single" w:sz="4" w:space="0" w:color="auto"/>
              <w:right w:val="single" w:sz="4" w:space="0" w:color="auto"/>
            </w:tcBorders>
            <w:vAlign w:val="center"/>
          </w:tcPr>
          <w:p w14:paraId="6D07616A"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w w:val="99"/>
                <w:sz w:val="20"/>
                <w:szCs w:val="20"/>
              </w:rPr>
              <w:t>8</w:t>
            </w:r>
          </w:p>
        </w:tc>
        <w:tc>
          <w:tcPr>
            <w:tcW w:w="1686" w:type="dxa"/>
            <w:tcBorders>
              <w:top w:val="nil"/>
              <w:left w:val="nil"/>
              <w:bottom w:val="single" w:sz="4" w:space="0" w:color="auto"/>
              <w:right w:val="single" w:sz="4" w:space="0" w:color="auto"/>
            </w:tcBorders>
            <w:vAlign w:val="center"/>
          </w:tcPr>
          <w:p w14:paraId="4F310C01"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1544542,321</w:t>
            </w:r>
          </w:p>
        </w:tc>
        <w:tc>
          <w:tcPr>
            <w:tcW w:w="1546" w:type="dxa"/>
            <w:tcBorders>
              <w:top w:val="nil"/>
              <w:left w:val="nil"/>
              <w:bottom w:val="single" w:sz="4" w:space="0" w:color="auto"/>
              <w:right w:val="single" w:sz="4" w:space="0" w:color="auto"/>
            </w:tcBorders>
            <w:vAlign w:val="center"/>
          </w:tcPr>
          <w:p w14:paraId="27A65CCE"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445304,644</w:t>
            </w:r>
          </w:p>
        </w:tc>
        <w:tc>
          <w:tcPr>
            <w:tcW w:w="1126" w:type="dxa"/>
            <w:tcBorders>
              <w:top w:val="nil"/>
              <w:left w:val="nil"/>
              <w:bottom w:val="single" w:sz="4" w:space="0" w:color="auto"/>
              <w:right w:val="single" w:sz="4" w:space="0" w:color="auto"/>
            </w:tcBorders>
            <w:vAlign w:val="center"/>
          </w:tcPr>
          <w:p w14:paraId="34430787"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168,570</w:t>
            </w:r>
          </w:p>
        </w:tc>
        <w:tc>
          <w:tcPr>
            <w:tcW w:w="1686" w:type="dxa"/>
            <w:tcBorders>
              <w:top w:val="nil"/>
              <w:left w:val="nil"/>
              <w:bottom w:val="single" w:sz="4" w:space="0" w:color="auto"/>
              <w:right w:val="single" w:sz="4" w:space="0" w:color="auto"/>
            </w:tcBorders>
            <w:vAlign w:val="center"/>
          </w:tcPr>
          <w:p w14:paraId="0A84A4D5"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1544820,242</w:t>
            </w:r>
          </w:p>
        </w:tc>
        <w:tc>
          <w:tcPr>
            <w:tcW w:w="1546" w:type="dxa"/>
            <w:tcBorders>
              <w:top w:val="nil"/>
              <w:left w:val="nil"/>
              <w:bottom w:val="single" w:sz="4" w:space="0" w:color="auto"/>
              <w:right w:val="single" w:sz="4" w:space="0" w:color="auto"/>
            </w:tcBorders>
            <w:vAlign w:val="center"/>
          </w:tcPr>
          <w:p w14:paraId="1DB42A3E"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445107,613</w:t>
            </w:r>
          </w:p>
        </w:tc>
        <w:tc>
          <w:tcPr>
            <w:tcW w:w="1222" w:type="dxa"/>
            <w:tcBorders>
              <w:top w:val="nil"/>
              <w:left w:val="nil"/>
              <w:bottom w:val="single" w:sz="4" w:space="0" w:color="auto"/>
              <w:right w:val="single" w:sz="4" w:space="0" w:color="auto"/>
            </w:tcBorders>
            <w:vAlign w:val="center"/>
          </w:tcPr>
          <w:p w14:paraId="23C53C1B" w14:textId="77777777" w:rsidR="00C71DE6" w:rsidRPr="00C71DE6" w:rsidRDefault="00C71DE6" w:rsidP="000A0EEE">
            <w:pPr>
              <w:widowControl w:val="0"/>
              <w:jc w:val="center"/>
              <w:rPr>
                <w:rFonts w:ascii="Arial" w:hAnsi="Arial" w:cs="Arial"/>
                <w:color w:val="000000"/>
                <w:sz w:val="20"/>
                <w:szCs w:val="20"/>
              </w:rPr>
            </w:pPr>
            <w:r w:rsidRPr="00C71DE6">
              <w:rPr>
                <w:rFonts w:ascii="Arial" w:hAnsi="Arial" w:cs="Arial"/>
                <w:color w:val="000000"/>
                <w:sz w:val="20"/>
                <w:szCs w:val="20"/>
              </w:rPr>
              <w:t>156,580</w:t>
            </w:r>
          </w:p>
        </w:tc>
      </w:tr>
    </w:tbl>
    <w:p w14:paraId="65A64A8F" w14:textId="77777777" w:rsidR="00C71DE6" w:rsidRPr="00C71DE6" w:rsidRDefault="00FC5B72" w:rsidP="000A0EEE">
      <w:pPr>
        <w:tabs>
          <w:tab w:val="left" w:pos="180"/>
        </w:tabs>
        <w:spacing w:before="120"/>
        <w:ind w:firstLine="720"/>
        <w:jc w:val="center"/>
        <w:rPr>
          <w:rFonts w:ascii="Arial" w:hAnsi="Arial" w:cs="Arial"/>
          <w:sz w:val="20"/>
          <w:szCs w:val="20"/>
        </w:rPr>
      </w:pPr>
      <w:r w:rsidRPr="000A0EEE">
        <w:rPr>
          <w:b/>
          <w:noProof/>
        </w:rPr>
        <w:lastRenderedPageBreak/>
        <w:drawing>
          <wp:anchor distT="0" distB="0" distL="114300" distR="114300" simplePos="0" relativeHeight="251659264" behindDoc="0" locked="0" layoutInCell="1" allowOverlap="1" wp14:anchorId="0E6517DC" wp14:editId="575105F2">
            <wp:simplePos x="0" y="0"/>
            <wp:positionH relativeFrom="column">
              <wp:posOffset>-106045</wp:posOffset>
            </wp:positionH>
            <wp:positionV relativeFrom="paragraph">
              <wp:posOffset>-450850</wp:posOffset>
            </wp:positionV>
            <wp:extent cx="6122670" cy="7235825"/>
            <wp:effectExtent l="0" t="0" r="0" b="3175"/>
            <wp:wrapSquare wrapText="bothSides"/>
            <wp:docPr id="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723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1DE6" w:rsidRPr="000A0EEE">
        <w:rPr>
          <w:rFonts w:ascii="Arial" w:hAnsi="Arial" w:cs="Arial"/>
          <w:b/>
          <w:sz w:val="20"/>
          <w:szCs w:val="20"/>
        </w:rPr>
        <w:t>Hình 6</w:t>
      </w:r>
      <w:r w:rsidR="000A0EEE" w:rsidRPr="000A0EEE">
        <w:rPr>
          <w:rFonts w:ascii="Arial" w:hAnsi="Arial" w:cs="Arial"/>
          <w:b/>
          <w:sz w:val="20"/>
          <w:szCs w:val="20"/>
        </w:rPr>
        <w:t>.</w:t>
      </w:r>
      <w:r w:rsidR="00C71DE6" w:rsidRPr="00C71DE6">
        <w:rPr>
          <w:rFonts w:ascii="Arial" w:hAnsi="Arial" w:cs="Arial"/>
          <w:sz w:val="20"/>
          <w:szCs w:val="20"/>
        </w:rPr>
        <w:t xml:space="preserve"> Sơ đồ vị trí các mặt cắt ngang quan trắc bồi lắng hồ chứa</w:t>
      </w:r>
    </w:p>
    <w:p w14:paraId="3787310F" w14:textId="147DA43A" w:rsidR="00C71DE6" w:rsidRPr="00C71DE6" w:rsidRDefault="00C71DE6" w:rsidP="000A0EEE">
      <w:pPr>
        <w:tabs>
          <w:tab w:val="left" w:pos="180"/>
        </w:tabs>
        <w:spacing w:before="120"/>
        <w:ind w:firstLine="567"/>
        <w:jc w:val="both"/>
        <w:rPr>
          <w:rFonts w:ascii="Arial" w:hAnsi="Arial" w:cs="Arial"/>
          <w:sz w:val="20"/>
          <w:szCs w:val="20"/>
        </w:rPr>
      </w:pPr>
      <w:r w:rsidRPr="00C71DE6">
        <w:rPr>
          <w:rFonts w:ascii="Arial" w:hAnsi="Arial" w:cs="Arial"/>
          <w:sz w:val="20"/>
          <w:szCs w:val="20"/>
        </w:rPr>
        <w:t>Từ kết quả đo đạc và tính toán bình sai toạ độ các điểm đầu, điểm cuối mặt cắt. Công tác đo vẽ mặt cắt được tiến hành dựa vào tọa độ, độ cao 2 điểm đầu và cuối mỗi mặt cắt tiến hành đo chi tiết. Phần mặt cắt trên cạn được đo vẽ bằng máy toàn đạc điện tử TS-02. Phần dưới nước được đo bằng máy đo sâu hồi âm Odom Hytrack II [</w:t>
      </w:r>
      <w:r w:rsidR="00F65088">
        <w:rPr>
          <w:rFonts w:ascii="Arial" w:hAnsi="Arial" w:cs="Arial"/>
          <w:sz w:val="20"/>
          <w:szCs w:val="20"/>
        </w:rPr>
        <w:t>1,8,10</w:t>
      </w:r>
      <w:r w:rsidRPr="00C71DE6">
        <w:rPr>
          <w:rFonts w:ascii="Arial" w:hAnsi="Arial" w:cs="Arial"/>
          <w:sz w:val="20"/>
          <w:szCs w:val="20"/>
        </w:rPr>
        <w:t>],</w:t>
      </w:r>
      <w:r w:rsidRPr="00C71DE6">
        <w:rPr>
          <w:rFonts w:ascii="Arial" w:hAnsi="Arial" w:cs="Arial"/>
          <w:b/>
          <w:sz w:val="20"/>
          <w:szCs w:val="20"/>
        </w:rPr>
        <w:t xml:space="preserve"> </w:t>
      </w:r>
      <w:r w:rsidRPr="00C71DE6">
        <w:rPr>
          <w:rFonts w:ascii="Arial" w:hAnsi="Arial" w:cs="Arial"/>
          <w:sz w:val="20"/>
          <w:szCs w:val="20"/>
        </w:rPr>
        <w:t>của Mỹ sản xuất. Máy đo sâu hồi âm thiết kế đặt trên ca nô đồng bộ với thiết bị DGPS và được kết nối với máy tính, hướng đo của mặt cắt được định vị theo tọa độ đầu cuối của từng mặt cắt hiện trên màn hình máy tính định hướng cho tàu chạy đúng tuyến</w:t>
      </w:r>
    </w:p>
    <w:p w14:paraId="5871CF82" w14:textId="5774312F" w:rsidR="00C71DE6" w:rsidRPr="00C71DE6" w:rsidRDefault="00C71DE6" w:rsidP="000A0EEE">
      <w:pPr>
        <w:tabs>
          <w:tab w:val="left" w:pos="180"/>
        </w:tabs>
        <w:spacing w:before="120"/>
        <w:ind w:firstLine="567"/>
        <w:jc w:val="both"/>
        <w:rPr>
          <w:rFonts w:ascii="Arial" w:hAnsi="Arial" w:cs="Arial"/>
          <w:sz w:val="20"/>
          <w:szCs w:val="20"/>
        </w:rPr>
      </w:pPr>
      <w:r w:rsidRPr="00C71DE6">
        <w:rPr>
          <w:rFonts w:ascii="Arial" w:hAnsi="Arial" w:cs="Arial"/>
          <w:sz w:val="20"/>
          <w:szCs w:val="20"/>
        </w:rPr>
        <w:t>Mặt cắt dọc hồ được xác định từ toạ độ các điểm ngoặt của dòng sông trên bản đồ 1:10 000</w:t>
      </w:r>
      <w:r w:rsidR="00F65088">
        <w:rPr>
          <w:rFonts w:ascii="Arial" w:hAnsi="Arial" w:cs="Arial"/>
          <w:sz w:val="20"/>
          <w:szCs w:val="20"/>
        </w:rPr>
        <w:t xml:space="preserve"> [1,8]</w:t>
      </w:r>
      <w:r w:rsidRPr="00C71DE6">
        <w:rPr>
          <w:rFonts w:ascii="Arial" w:hAnsi="Arial" w:cs="Arial"/>
          <w:sz w:val="20"/>
          <w:szCs w:val="20"/>
        </w:rPr>
        <w:t>, toạ độ thiết kế được Fix vào máy tính và là các điểm định hướng cho tầu chạy theo tuyến định sẵn. Việc đo mặt cắt dọc cũng được đo bằng máy đo sâu hồi âm đơn tia Odom Hytrack II kết nối máy tính và máy DGPS, số liệu đo được lấy từ hai lần chạy tầu đo đi, đo về và tính kết quả trung bình.</w:t>
      </w:r>
    </w:p>
    <w:p w14:paraId="21329DDF" w14:textId="77777777" w:rsidR="00C71DE6" w:rsidRPr="00C71DE6" w:rsidRDefault="00C71DE6" w:rsidP="00DF4CC8">
      <w:pPr>
        <w:tabs>
          <w:tab w:val="left" w:pos="180"/>
        </w:tabs>
        <w:spacing w:before="120" w:after="120"/>
        <w:ind w:firstLine="567"/>
        <w:jc w:val="both"/>
        <w:rPr>
          <w:rFonts w:ascii="Arial" w:hAnsi="Arial" w:cs="Arial"/>
          <w:sz w:val="20"/>
          <w:szCs w:val="20"/>
        </w:rPr>
      </w:pPr>
      <w:r w:rsidRPr="00C71DE6">
        <w:rPr>
          <w:rFonts w:ascii="Arial" w:hAnsi="Arial" w:cs="Arial"/>
          <w:sz w:val="20"/>
          <w:szCs w:val="20"/>
        </w:rPr>
        <w:lastRenderedPageBreak/>
        <w:t xml:space="preserve">Số liệu đo đạc được trút vào máy tính tiến hành xử lý, lọc số liệu đạt kết quả, dùng phần mềm chuyên dụng biên tập và vẽ mặt cắt. </w:t>
      </w:r>
    </w:p>
    <w:p w14:paraId="2DDF4037" w14:textId="77777777" w:rsidR="00C71DE6" w:rsidRPr="00C71DE6" w:rsidRDefault="00C71DE6" w:rsidP="00DF4CC8">
      <w:pPr>
        <w:tabs>
          <w:tab w:val="left" w:pos="180"/>
        </w:tabs>
        <w:spacing w:before="120" w:after="120"/>
        <w:jc w:val="both"/>
        <w:outlineLvl w:val="0"/>
        <w:rPr>
          <w:rFonts w:ascii="Arial" w:hAnsi="Arial" w:cs="Arial"/>
          <w:b/>
          <w:sz w:val="20"/>
          <w:szCs w:val="20"/>
        </w:rPr>
      </w:pPr>
      <w:bookmarkStart w:id="1" w:name="_Toc305059527"/>
      <w:r w:rsidRPr="00C71DE6">
        <w:rPr>
          <w:rFonts w:ascii="Arial" w:hAnsi="Arial" w:cs="Arial"/>
          <w:b/>
          <w:sz w:val="20"/>
          <w:szCs w:val="20"/>
        </w:rPr>
        <w:t xml:space="preserve">3.2.  Xác định và đánh giá các tham số bồi lắng lòng hồ dựa trên các số liệu đo được từ máy đo sâu hồi âm Odom Hytrack II </w:t>
      </w:r>
      <w:bookmarkEnd w:id="1"/>
    </w:p>
    <w:p w14:paraId="68AF4D67" w14:textId="77777777" w:rsidR="00C71DE6" w:rsidRPr="00C71DE6" w:rsidRDefault="00C71DE6" w:rsidP="00DF4CC8">
      <w:pPr>
        <w:tabs>
          <w:tab w:val="left" w:pos="180"/>
        </w:tabs>
        <w:spacing w:before="120" w:after="120"/>
        <w:ind w:firstLine="567"/>
        <w:jc w:val="both"/>
        <w:rPr>
          <w:rFonts w:ascii="Arial" w:hAnsi="Arial" w:cs="Arial"/>
          <w:sz w:val="20"/>
          <w:szCs w:val="20"/>
          <w:lang w:val="fr-FR"/>
        </w:rPr>
      </w:pPr>
      <w:r w:rsidRPr="00C71DE6">
        <w:rPr>
          <w:rFonts w:ascii="Arial" w:hAnsi="Arial" w:cs="Arial"/>
          <w:sz w:val="20"/>
          <w:szCs w:val="20"/>
          <w:lang w:val="fr-FR"/>
        </w:rPr>
        <w:t>Để đánh giá được diễn biến của quá trình bồi lắng, cần số liệu của nhiều chu kỳ đo đạc đáy hồ, từ đó mới so sánh biết được lòng hồ đoạn nào bị bồi lắng, đoạn nào bào xói.</w:t>
      </w:r>
    </w:p>
    <w:p w14:paraId="283956F0" w14:textId="77777777" w:rsidR="00C71DE6" w:rsidRPr="00C71DE6" w:rsidRDefault="00C71DE6" w:rsidP="00DF4CC8">
      <w:pPr>
        <w:tabs>
          <w:tab w:val="left" w:pos="180"/>
        </w:tabs>
        <w:spacing w:before="120" w:after="120"/>
        <w:ind w:firstLine="567"/>
        <w:jc w:val="both"/>
        <w:rPr>
          <w:rFonts w:ascii="Arial" w:hAnsi="Arial" w:cs="Arial"/>
          <w:color w:val="000000"/>
          <w:sz w:val="20"/>
          <w:szCs w:val="20"/>
          <w:lang w:val="es-ES"/>
        </w:rPr>
      </w:pPr>
      <w:r w:rsidRPr="00C71DE6">
        <w:rPr>
          <w:rFonts w:ascii="Arial" w:hAnsi="Arial" w:cs="Arial"/>
          <w:color w:val="000000"/>
          <w:spacing w:val="-6"/>
          <w:sz w:val="20"/>
          <w:szCs w:val="20"/>
        </w:rPr>
        <w:t xml:space="preserve">Hiện nay lòng hồ nhà máy thủy điện Sê San 4 đã thực hiện được 4 chu kỳ quan trắc. Chu kỳ “0” của công tác quan trắc đã </w:t>
      </w:r>
      <w:r w:rsidRPr="000A0EEE">
        <w:rPr>
          <w:rFonts w:ascii="Arial" w:hAnsi="Arial" w:cs="Arial"/>
          <w:sz w:val="20"/>
          <w:szCs w:val="20"/>
          <w:lang w:val="fr-FR"/>
        </w:rPr>
        <w:t>được</w:t>
      </w:r>
      <w:r w:rsidRPr="00C71DE6">
        <w:rPr>
          <w:rFonts w:ascii="Arial" w:hAnsi="Arial" w:cs="Arial"/>
          <w:color w:val="000000"/>
          <w:spacing w:val="-6"/>
          <w:sz w:val="20"/>
          <w:szCs w:val="20"/>
        </w:rPr>
        <w:t xml:space="preserve"> thực hiện năm 2013 nhằm nghiên cứu định hướng, xác định nội dung cần thiết tiến hành, thực hiện xây dựng các tuyến quan trắc và tiến hành đo đạc thu thập số liệu xói lở, bồi lắng lần đầu tại các tuyến quan trắc, chu kỳ “1” được thực hiện vào tháng 11 năm 2018 trên cơ sở khối lượng chu kỳ “0” và đo vẽ bổ sung mặt cắt ngang kênh xả, hố xói hạ lưu nhà máy thủy điện Sê San 4. Chu kỳ “2” được thực hiện vào tháng 12 năm 2019 trên cơ sở khối lượng chu kỳ “1”, chu kỳ 3 thực hiện vào tháng 12/2020. </w:t>
      </w:r>
      <w:r w:rsidRPr="00C71DE6">
        <w:rPr>
          <w:rFonts w:ascii="Arial" w:hAnsi="Arial" w:cs="Arial"/>
          <w:color w:val="000000"/>
          <w:sz w:val="20"/>
          <w:szCs w:val="20"/>
        </w:rPr>
        <w:t>Chu kỳ 4 được thực hiện từ ngày 01 tháng 12 năm 2021 đến 15 tháng 12 hoàn thành công tác thực địa. Ngày 30 tháng 12 năm 2021 hoàn thành báo cáo tổng kết.</w:t>
      </w:r>
    </w:p>
    <w:p w14:paraId="3AC90BF5" w14:textId="77777777" w:rsidR="00C71DE6" w:rsidRPr="00C71DE6" w:rsidRDefault="00C71DE6" w:rsidP="00DF4CC8">
      <w:pPr>
        <w:tabs>
          <w:tab w:val="left" w:pos="180"/>
        </w:tabs>
        <w:spacing w:before="120" w:after="120"/>
        <w:ind w:firstLine="567"/>
        <w:jc w:val="both"/>
        <w:rPr>
          <w:rFonts w:ascii="Arial" w:hAnsi="Arial" w:cs="Arial"/>
          <w:sz w:val="20"/>
          <w:szCs w:val="20"/>
          <w:lang w:val="fr-FR"/>
        </w:rPr>
      </w:pPr>
      <w:r w:rsidRPr="00C71DE6">
        <w:rPr>
          <w:rFonts w:ascii="Arial" w:hAnsi="Arial" w:cs="Arial"/>
          <w:sz w:val="20"/>
          <w:szCs w:val="20"/>
          <w:lang w:val="fr-FR"/>
        </w:rPr>
        <w:t>Cơ sở tính toán dựa trên các số liệu đo hiện trạng mặt cắt bồi lắng lòng hồ. Trên mặt cắt đã đo vẽ tính diện tích tiết diện hồ ở cao trình 155.2m ứng với ứng với dung tích hồ. Hiệu dung tích hồ giữa thời điểm quan trắc và dung tích thiết kế có thể coi là là lượng bồi lắng. Dung tích hồ được tính là tổng dung tích các khối trong toàn bộ hồ trong đó dung tích mỗi khối (V</w:t>
      </w:r>
      <w:r w:rsidRPr="00C71DE6">
        <w:rPr>
          <w:rFonts w:ascii="Arial" w:hAnsi="Arial" w:cs="Arial"/>
          <w:sz w:val="20"/>
          <w:szCs w:val="20"/>
          <w:vertAlign w:val="subscript"/>
          <w:lang w:val="fr-FR"/>
        </w:rPr>
        <w:t>ki</w:t>
      </w:r>
      <w:r w:rsidRPr="00C71DE6">
        <w:rPr>
          <w:rFonts w:ascii="Arial" w:hAnsi="Arial" w:cs="Arial"/>
          <w:sz w:val="20"/>
          <w:szCs w:val="20"/>
          <w:lang w:val="fr-FR"/>
        </w:rPr>
        <w:t>) được tính theo công thức sau:</w:t>
      </w:r>
    </w:p>
    <w:p w14:paraId="4DDC7684" w14:textId="77777777" w:rsidR="00C71DE6" w:rsidRPr="00C71DE6" w:rsidRDefault="00C71DE6" w:rsidP="00DF4CC8">
      <w:pPr>
        <w:tabs>
          <w:tab w:val="left" w:pos="180"/>
        </w:tabs>
        <w:spacing w:before="120" w:after="120"/>
        <w:ind w:firstLine="720"/>
        <w:jc w:val="center"/>
        <w:rPr>
          <w:rFonts w:ascii="Arial" w:hAnsi="Arial" w:cs="Arial"/>
          <w:sz w:val="20"/>
          <w:szCs w:val="20"/>
          <w:lang w:val="fr-FR"/>
        </w:rPr>
      </w:pPr>
      <w:r w:rsidRPr="00C71DE6">
        <w:rPr>
          <w:rFonts w:ascii="Arial" w:hAnsi="Arial" w:cs="Arial"/>
          <w:sz w:val="20"/>
          <w:szCs w:val="20"/>
          <w:lang w:val="fr-FR"/>
        </w:rPr>
        <w:tab/>
      </w:r>
      <m:oMath>
        <m:sSub>
          <m:sSubPr>
            <m:ctrlPr>
              <w:rPr>
                <w:rFonts w:ascii="Cambria Math" w:eastAsia="Calibri" w:hAnsi="Cambria Math"/>
                <w:i/>
                <w:sz w:val="26"/>
                <w:szCs w:val="26"/>
              </w:rPr>
            </m:ctrlPr>
          </m:sSubPr>
          <m:e>
            <m:r>
              <w:rPr>
                <w:rFonts w:ascii="Cambria Math"/>
              </w:rPr>
              <m:t>V</m:t>
            </m:r>
          </m:e>
          <m:sub>
            <m:r>
              <w:rPr>
                <w:rFonts w:ascii="Cambria Math"/>
              </w:rPr>
              <m:t>ki</m:t>
            </m:r>
          </m:sub>
        </m:sSub>
        <m:r>
          <w:rPr>
            <w:rFonts w:ascii="Cambria Math"/>
          </w:rPr>
          <m:t>=</m:t>
        </m:r>
        <m:d>
          <m:dPr>
            <m:ctrlPr>
              <w:rPr>
                <w:rFonts w:ascii="Cambria Math" w:hAnsi="Cambria Math"/>
                <w:i/>
              </w:rPr>
            </m:ctrlPr>
          </m:dPr>
          <m:e>
            <m:f>
              <m:fPr>
                <m:ctrlPr>
                  <w:rPr>
                    <w:rFonts w:ascii="Cambria Math" w:eastAsia="Calibri" w:hAnsi="Cambria Math"/>
                    <w:i/>
                    <w:sz w:val="26"/>
                    <w:szCs w:val="26"/>
                  </w:rPr>
                </m:ctrlPr>
              </m:fPr>
              <m:num>
                <m:sSub>
                  <m:sSubPr>
                    <m:ctrlPr>
                      <w:rPr>
                        <w:rFonts w:ascii="Cambria Math" w:eastAsia="Calibri" w:hAnsi="Cambria Math"/>
                        <w:i/>
                        <w:sz w:val="26"/>
                        <w:szCs w:val="26"/>
                      </w:rPr>
                    </m:ctrlPr>
                  </m:sSubPr>
                  <m:e>
                    <m:r>
                      <w:rPr>
                        <w:rFonts w:ascii="Cambria Math"/>
                      </w:rPr>
                      <m:t>S</m:t>
                    </m:r>
                  </m:e>
                  <m:sub>
                    <m:r>
                      <w:rPr>
                        <w:rFonts w:ascii="Cambria Math"/>
                      </w:rPr>
                      <m:t xml:space="preserve">i </m:t>
                    </m:r>
                  </m:sub>
                </m:sSub>
                <m:r>
                  <w:rPr>
                    <w:rFonts w:ascii="Cambria Math"/>
                  </w:rPr>
                  <m:t>+</m:t>
                </m:r>
                <m:sSub>
                  <m:sSubPr>
                    <m:ctrlPr>
                      <w:rPr>
                        <w:rFonts w:ascii="Cambria Math" w:eastAsia="Calibri" w:hAnsi="Cambria Math"/>
                        <w:i/>
                        <w:sz w:val="26"/>
                        <w:szCs w:val="26"/>
                      </w:rPr>
                    </m:ctrlPr>
                  </m:sSubPr>
                  <m:e>
                    <m:r>
                      <w:rPr>
                        <w:rFonts w:ascii="Cambria Math"/>
                      </w:rPr>
                      <m:t>S</m:t>
                    </m:r>
                  </m:e>
                  <m:sub>
                    <m:r>
                      <w:rPr>
                        <w:rFonts w:ascii="Cambria Math"/>
                      </w:rPr>
                      <m:t>i+1</m:t>
                    </m:r>
                  </m:sub>
                </m:sSub>
              </m:num>
              <m:den>
                <m:r>
                  <w:rPr>
                    <w:rFonts w:ascii="Cambria Math"/>
                  </w:rPr>
                  <m:t>2</m:t>
                </m:r>
              </m:den>
            </m:f>
          </m:e>
        </m:d>
        <m:sSub>
          <m:sSubPr>
            <m:ctrlPr>
              <w:rPr>
                <w:rFonts w:ascii="Cambria Math" w:eastAsia="Calibri" w:hAnsi="Cambria Math"/>
                <w:i/>
                <w:sz w:val="26"/>
                <w:szCs w:val="26"/>
              </w:rPr>
            </m:ctrlPr>
          </m:sSubPr>
          <m:e>
            <m:r>
              <w:rPr>
                <w:rFonts w:ascii="Cambria Math"/>
              </w:rPr>
              <m:t>L</m:t>
            </m:r>
          </m:e>
          <m:sub>
            <m:r>
              <w:rPr>
                <w:rFonts w:ascii="Cambria Math"/>
              </w:rPr>
              <m:t>i</m:t>
            </m:r>
          </m:sub>
        </m:sSub>
      </m:oMath>
      <w:r w:rsidRPr="00C71DE6">
        <w:rPr>
          <w:rFonts w:ascii="Arial" w:hAnsi="Arial" w:cs="Arial"/>
          <w:sz w:val="20"/>
          <w:szCs w:val="20"/>
          <w:lang w:val="fr-FR"/>
        </w:rPr>
        <w:fldChar w:fldCharType="begin"/>
      </w:r>
      <w:r w:rsidRPr="00C71DE6">
        <w:rPr>
          <w:rFonts w:ascii="Arial" w:hAnsi="Arial" w:cs="Arial"/>
          <w:sz w:val="20"/>
          <w:szCs w:val="20"/>
          <w:lang w:val="fr-FR"/>
        </w:rPr>
        <w:instrText xml:space="preserve"> QUOTE </w:instrText>
      </w:r>
      <w:r w:rsidR="00FC5B72" w:rsidRPr="00C71DE6">
        <w:rPr>
          <w:rFonts w:ascii="Arial" w:hAnsi="Arial" w:cs="Arial"/>
          <w:noProof/>
          <w:position w:val="-18"/>
        </w:rPr>
        <w:drawing>
          <wp:inline distT="0" distB="0" distL="0" distR="0" wp14:anchorId="5A5E0980" wp14:editId="649F659D">
            <wp:extent cx="901065" cy="3276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327660"/>
                    </a:xfrm>
                    <a:prstGeom prst="rect">
                      <a:avLst/>
                    </a:prstGeom>
                    <a:noFill/>
                    <a:ln>
                      <a:noFill/>
                    </a:ln>
                  </pic:spPr>
                </pic:pic>
              </a:graphicData>
            </a:graphic>
          </wp:inline>
        </w:drawing>
      </w:r>
      <w:r w:rsidRPr="00C71DE6">
        <w:rPr>
          <w:rFonts w:ascii="Arial" w:hAnsi="Arial" w:cs="Arial"/>
          <w:sz w:val="20"/>
          <w:szCs w:val="20"/>
          <w:lang w:val="fr-FR"/>
        </w:rPr>
        <w:instrText xml:space="preserve"> </w:instrText>
      </w:r>
      <w:r w:rsidRPr="00C71DE6">
        <w:rPr>
          <w:rFonts w:ascii="Arial" w:hAnsi="Arial" w:cs="Arial"/>
          <w:sz w:val="20"/>
          <w:szCs w:val="20"/>
          <w:lang w:val="fr-FR"/>
        </w:rPr>
        <w:fldChar w:fldCharType="end"/>
      </w:r>
      <w:r w:rsidRPr="00C71DE6">
        <w:rPr>
          <w:rFonts w:ascii="Arial" w:hAnsi="Arial" w:cs="Arial"/>
          <w:sz w:val="20"/>
          <w:szCs w:val="20"/>
          <w:lang w:val="fr-FR"/>
        </w:rPr>
        <w:t xml:space="preserve">                                                         (2)</w:t>
      </w:r>
    </w:p>
    <w:p w14:paraId="1DBB8EDB" w14:textId="77777777" w:rsidR="00C71DE6" w:rsidRPr="00C71DE6" w:rsidRDefault="00DF4CC8" w:rsidP="00DF4CC8">
      <w:pPr>
        <w:tabs>
          <w:tab w:val="left" w:pos="180"/>
        </w:tabs>
        <w:spacing w:before="120" w:after="120"/>
        <w:jc w:val="both"/>
        <w:rPr>
          <w:rFonts w:ascii="Arial" w:hAnsi="Arial" w:cs="Arial"/>
          <w:sz w:val="20"/>
          <w:szCs w:val="20"/>
          <w:lang w:val="fr-FR"/>
        </w:rPr>
      </w:pPr>
      <w:r>
        <w:rPr>
          <w:rFonts w:ascii="Arial" w:hAnsi="Arial" w:cs="Arial"/>
          <w:sz w:val="20"/>
          <w:szCs w:val="20"/>
          <w:lang w:val="fr-FR"/>
        </w:rPr>
        <w:t>t</w:t>
      </w:r>
      <w:r w:rsidR="00C71DE6" w:rsidRPr="00C71DE6">
        <w:rPr>
          <w:rFonts w:ascii="Arial" w:hAnsi="Arial" w:cs="Arial"/>
          <w:sz w:val="20"/>
          <w:szCs w:val="20"/>
          <w:lang w:val="fr-FR"/>
        </w:rPr>
        <w:t>rong đó:</w:t>
      </w:r>
    </w:p>
    <w:p w14:paraId="3F64266C" w14:textId="77777777" w:rsidR="00C71DE6" w:rsidRPr="00C71DE6" w:rsidRDefault="00C71DE6" w:rsidP="00DF4CC8">
      <w:pPr>
        <w:tabs>
          <w:tab w:val="left" w:pos="180"/>
        </w:tabs>
        <w:spacing w:before="120" w:after="120"/>
        <w:ind w:firstLine="567"/>
        <w:jc w:val="both"/>
        <w:rPr>
          <w:rFonts w:ascii="Arial" w:hAnsi="Arial" w:cs="Arial"/>
          <w:sz w:val="20"/>
          <w:szCs w:val="20"/>
          <w:lang w:val="fr-FR"/>
        </w:rPr>
      </w:pPr>
      <w:r w:rsidRPr="00C71DE6">
        <w:rPr>
          <w:rFonts w:ascii="Arial" w:hAnsi="Arial" w:cs="Arial"/>
          <w:sz w:val="20"/>
          <w:szCs w:val="20"/>
          <w:lang w:val="fr-FR"/>
        </w:rPr>
        <w:t>S</w:t>
      </w:r>
      <w:r w:rsidRPr="000A0EEE">
        <w:rPr>
          <w:rFonts w:ascii="Arial" w:hAnsi="Arial" w:cs="Arial"/>
          <w:sz w:val="20"/>
          <w:szCs w:val="20"/>
          <w:lang w:val="fr-FR"/>
        </w:rPr>
        <w:t>i</w:t>
      </w:r>
      <w:r w:rsidRPr="00C71DE6">
        <w:rPr>
          <w:rFonts w:ascii="Arial" w:hAnsi="Arial" w:cs="Arial"/>
          <w:sz w:val="20"/>
          <w:szCs w:val="20"/>
          <w:lang w:val="fr-FR"/>
        </w:rPr>
        <w:t>, S</w:t>
      </w:r>
      <w:r w:rsidRPr="000A0EEE">
        <w:rPr>
          <w:rFonts w:ascii="Arial" w:hAnsi="Arial" w:cs="Arial"/>
          <w:sz w:val="20"/>
          <w:szCs w:val="20"/>
          <w:lang w:val="fr-FR"/>
        </w:rPr>
        <w:t>i +1</w:t>
      </w:r>
      <w:r w:rsidRPr="00C71DE6">
        <w:rPr>
          <w:rFonts w:ascii="Arial" w:hAnsi="Arial" w:cs="Arial"/>
          <w:sz w:val="20"/>
          <w:szCs w:val="20"/>
          <w:lang w:val="fr-FR"/>
        </w:rPr>
        <w:t xml:space="preserve"> là diện tích tiết diện hồ ở 2 mặt cắt lân cận ứng với cao trình tính</w:t>
      </w:r>
      <w:r w:rsidR="00DF4CC8">
        <w:rPr>
          <w:rFonts w:ascii="Arial" w:hAnsi="Arial" w:cs="Arial"/>
          <w:sz w:val="20"/>
          <w:szCs w:val="20"/>
          <w:lang w:val="fr-FR"/>
        </w:rPr>
        <w:t>;</w:t>
      </w:r>
      <w:r w:rsidRPr="00C71DE6">
        <w:rPr>
          <w:rFonts w:ascii="Arial" w:hAnsi="Arial" w:cs="Arial"/>
          <w:sz w:val="20"/>
          <w:szCs w:val="20"/>
          <w:lang w:val="fr-FR"/>
        </w:rPr>
        <w:tab/>
      </w:r>
    </w:p>
    <w:p w14:paraId="0022E64A" w14:textId="77777777" w:rsidR="00C71DE6" w:rsidRPr="00C71DE6" w:rsidRDefault="00C71DE6" w:rsidP="00DF4CC8">
      <w:pPr>
        <w:tabs>
          <w:tab w:val="left" w:pos="180"/>
        </w:tabs>
        <w:spacing w:before="120" w:after="120"/>
        <w:ind w:firstLine="567"/>
        <w:jc w:val="both"/>
        <w:rPr>
          <w:rFonts w:ascii="Arial" w:hAnsi="Arial" w:cs="Arial"/>
          <w:sz w:val="20"/>
          <w:szCs w:val="20"/>
          <w:lang w:val="fr-FR"/>
        </w:rPr>
      </w:pPr>
      <w:r w:rsidRPr="00C71DE6">
        <w:rPr>
          <w:rFonts w:ascii="Arial" w:hAnsi="Arial" w:cs="Arial"/>
          <w:sz w:val="20"/>
          <w:szCs w:val="20"/>
          <w:lang w:val="fr-FR"/>
        </w:rPr>
        <w:t>L</w:t>
      </w:r>
      <w:r w:rsidRPr="000A0EEE">
        <w:rPr>
          <w:rFonts w:ascii="Arial" w:hAnsi="Arial" w:cs="Arial"/>
          <w:sz w:val="20"/>
          <w:szCs w:val="20"/>
          <w:lang w:val="fr-FR"/>
        </w:rPr>
        <w:t>i</w:t>
      </w:r>
      <w:r w:rsidRPr="00C71DE6">
        <w:rPr>
          <w:rFonts w:ascii="Arial" w:hAnsi="Arial" w:cs="Arial"/>
          <w:sz w:val="20"/>
          <w:szCs w:val="20"/>
          <w:lang w:val="fr-FR"/>
        </w:rPr>
        <w:t> là chiều dài giữa 2 mặt cắt tạo nên khối tính theo đường trung bình</w:t>
      </w:r>
      <w:r w:rsidR="00DF4CC8">
        <w:rPr>
          <w:rFonts w:ascii="Arial" w:hAnsi="Arial" w:cs="Arial"/>
          <w:sz w:val="20"/>
          <w:szCs w:val="20"/>
          <w:lang w:val="fr-FR"/>
        </w:rPr>
        <w:t>;</w:t>
      </w:r>
    </w:p>
    <w:p w14:paraId="55E94B52" w14:textId="2B255FFF" w:rsidR="00C71DE6" w:rsidRDefault="00C71DE6" w:rsidP="00DF4CC8">
      <w:pPr>
        <w:tabs>
          <w:tab w:val="left" w:pos="180"/>
        </w:tabs>
        <w:spacing w:before="120" w:after="120"/>
        <w:jc w:val="both"/>
        <w:rPr>
          <w:rFonts w:ascii="Arial" w:hAnsi="Arial" w:cs="Arial"/>
          <w:sz w:val="20"/>
          <w:szCs w:val="20"/>
          <w:lang w:val="fr-FR"/>
        </w:rPr>
      </w:pPr>
      <w:r w:rsidRPr="00C71DE6">
        <w:rPr>
          <w:rFonts w:ascii="Arial" w:hAnsi="Arial" w:cs="Arial"/>
          <w:sz w:val="20"/>
          <w:szCs w:val="20"/>
          <w:lang w:val="fr-FR"/>
        </w:rPr>
        <w:t>Theo [</w:t>
      </w:r>
      <w:r w:rsidR="00F65088">
        <w:rPr>
          <w:rFonts w:ascii="Arial" w:hAnsi="Arial" w:cs="Arial"/>
          <w:sz w:val="20"/>
          <w:szCs w:val="20"/>
          <w:lang w:val="fr-FR"/>
        </w:rPr>
        <w:t>2</w:t>
      </w:r>
      <w:r w:rsidRPr="00C71DE6">
        <w:rPr>
          <w:rFonts w:ascii="Arial" w:hAnsi="Arial" w:cs="Arial"/>
          <w:sz w:val="20"/>
          <w:szCs w:val="20"/>
          <w:lang w:val="fr-FR"/>
        </w:rPr>
        <w:t>,</w:t>
      </w:r>
      <w:r w:rsidR="00F65088">
        <w:rPr>
          <w:rFonts w:ascii="Arial" w:hAnsi="Arial" w:cs="Arial"/>
          <w:sz w:val="20"/>
          <w:szCs w:val="20"/>
          <w:lang w:val="fr-FR"/>
        </w:rPr>
        <w:t>3,9</w:t>
      </w:r>
      <w:r w:rsidRPr="00C71DE6">
        <w:rPr>
          <w:rFonts w:ascii="Arial" w:hAnsi="Arial" w:cs="Arial"/>
          <w:sz w:val="20"/>
          <w:szCs w:val="20"/>
          <w:lang w:val="fr-FR"/>
        </w:rPr>
        <w:t>], kết quả tính toán được thể hiện trên các biểu bảng sau:</w:t>
      </w:r>
    </w:p>
    <w:p w14:paraId="71FB6998" w14:textId="77777777" w:rsidR="00DF4CC8" w:rsidRPr="00C71DE6" w:rsidRDefault="00DF4CC8" w:rsidP="00DF4CC8">
      <w:pPr>
        <w:widowControl w:val="0"/>
        <w:tabs>
          <w:tab w:val="num" w:pos="540"/>
        </w:tabs>
        <w:spacing w:before="120"/>
        <w:jc w:val="center"/>
        <w:rPr>
          <w:rFonts w:ascii="Arial" w:hAnsi="Arial" w:cs="Arial"/>
          <w:sz w:val="20"/>
          <w:szCs w:val="20"/>
          <w:lang w:val="fr-FR"/>
        </w:rPr>
      </w:pPr>
      <w:r w:rsidRPr="00DF4CC8">
        <w:rPr>
          <w:rFonts w:ascii="Arial" w:hAnsi="Arial" w:cs="Arial"/>
          <w:b/>
          <w:sz w:val="20"/>
          <w:szCs w:val="20"/>
          <w:lang w:val="fr-FR"/>
        </w:rPr>
        <w:t>Bảng 2.</w:t>
      </w:r>
      <w:r w:rsidRPr="00C71DE6">
        <w:rPr>
          <w:rFonts w:ascii="Arial" w:hAnsi="Arial" w:cs="Arial"/>
          <w:sz w:val="20"/>
          <w:szCs w:val="20"/>
          <w:lang w:val="fr-FR"/>
        </w:rPr>
        <w:t xml:space="preserve"> Kết quả ước tính dung tích hồ điều hòa Sê San 4A -chu kỳ 4 </w:t>
      </w:r>
    </w:p>
    <w:tbl>
      <w:tblPr>
        <w:tblW w:w="9634" w:type="dxa"/>
        <w:jc w:val="center"/>
        <w:tblLook w:val="04A0" w:firstRow="1" w:lastRow="0" w:firstColumn="1" w:lastColumn="0" w:noHBand="0" w:noVBand="1"/>
      </w:tblPr>
      <w:tblGrid>
        <w:gridCol w:w="1840"/>
        <w:gridCol w:w="2427"/>
        <w:gridCol w:w="2010"/>
        <w:gridCol w:w="1276"/>
        <w:gridCol w:w="2081"/>
      </w:tblGrid>
      <w:tr w:rsidR="00DF4CC8" w:rsidRPr="00C71DE6" w14:paraId="3EAD639C" w14:textId="77777777" w:rsidTr="00DF4CC8">
        <w:trPr>
          <w:trHeight w:val="683"/>
          <w:tblHeader/>
          <w:jc w:val="center"/>
        </w:trPr>
        <w:tc>
          <w:tcPr>
            <w:tcW w:w="1840" w:type="dxa"/>
            <w:tcBorders>
              <w:top w:val="single" w:sz="4" w:space="0" w:color="auto"/>
              <w:left w:val="single" w:sz="4" w:space="0" w:color="auto"/>
              <w:bottom w:val="single" w:sz="4" w:space="0" w:color="auto"/>
              <w:right w:val="single" w:sz="4" w:space="0" w:color="auto"/>
            </w:tcBorders>
            <w:noWrap/>
            <w:vAlign w:val="center"/>
          </w:tcPr>
          <w:p w14:paraId="550EEE85"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Vị trí</w:t>
            </w:r>
          </w:p>
        </w:tc>
        <w:tc>
          <w:tcPr>
            <w:tcW w:w="2427" w:type="dxa"/>
            <w:tcBorders>
              <w:top w:val="single" w:sz="4" w:space="0" w:color="auto"/>
              <w:left w:val="nil"/>
              <w:bottom w:val="single" w:sz="4" w:space="0" w:color="auto"/>
              <w:right w:val="single" w:sz="4" w:space="0" w:color="auto"/>
            </w:tcBorders>
            <w:noWrap/>
            <w:vAlign w:val="center"/>
          </w:tcPr>
          <w:p w14:paraId="38E1395C"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Diễn giải khối tính</w:t>
            </w:r>
          </w:p>
        </w:tc>
        <w:tc>
          <w:tcPr>
            <w:tcW w:w="2010" w:type="dxa"/>
            <w:tcBorders>
              <w:top w:val="single" w:sz="4" w:space="0" w:color="auto"/>
              <w:left w:val="nil"/>
              <w:bottom w:val="single" w:sz="4" w:space="0" w:color="auto"/>
              <w:right w:val="single" w:sz="4" w:space="0" w:color="auto"/>
            </w:tcBorders>
            <w:noWrap/>
            <w:vAlign w:val="center"/>
          </w:tcPr>
          <w:p w14:paraId="33625E7B" w14:textId="77777777" w:rsidR="00DF4CC8"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Diện tích tiết diện hồ ở cao trình MNDBT</w:t>
            </w:r>
            <w:r>
              <w:rPr>
                <w:rFonts w:ascii="Arial" w:hAnsi="Arial" w:cs="Arial"/>
                <w:color w:val="000000"/>
                <w:sz w:val="20"/>
                <w:szCs w:val="20"/>
              </w:rPr>
              <w:t xml:space="preserve"> </w:t>
            </w:r>
          </w:p>
          <w:p w14:paraId="5FCF6947" w14:textId="77777777" w:rsidR="00DF4CC8" w:rsidRPr="00DF4CC8" w:rsidRDefault="00DF4CC8" w:rsidP="00DF4CC8">
            <w:pPr>
              <w:widowControl w:val="0"/>
              <w:spacing w:before="60" w:after="60"/>
              <w:jc w:val="center"/>
              <w:rPr>
                <w:rFonts w:ascii="Arial" w:hAnsi="Arial" w:cs="Arial"/>
                <w:color w:val="000000"/>
                <w:sz w:val="20"/>
                <w:szCs w:val="20"/>
              </w:rPr>
            </w:pPr>
            <w:r>
              <w:rPr>
                <w:rFonts w:ascii="Arial" w:hAnsi="Arial" w:cs="Arial"/>
                <w:color w:val="000000"/>
                <w:sz w:val="20"/>
                <w:szCs w:val="20"/>
              </w:rPr>
              <w:t>(</w:t>
            </w:r>
            <w:r w:rsidRPr="00C71DE6">
              <w:rPr>
                <w:rFonts w:ascii="Arial" w:hAnsi="Arial" w:cs="Arial"/>
                <w:color w:val="000000"/>
                <w:sz w:val="20"/>
                <w:szCs w:val="20"/>
              </w:rPr>
              <w:t>m</w:t>
            </w:r>
            <w:r w:rsidRPr="00C71DE6">
              <w:rPr>
                <w:rFonts w:ascii="Arial" w:hAnsi="Arial" w:cs="Arial"/>
                <w:color w:val="000000"/>
                <w:sz w:val="20"/>
                <w:szCs w:val="20"/>
                <w:vertAlign w:val="superscript"/>
              </w:rPr>
              <w:t>2</w:t>
            </w:r>
            <w:r>
              <w:rPr>
                <w:rFonts w:ascii="Arial" w:hAnsi="Arial" w:cs="Arial"/>
                <w:color w:val="000000"/>
                <w:sz w:val="20"/>
                <w:szCs w:val="20"/>
              </w:rPr>
              <w:t>)</w:t>
            </w:r>
          </w:p>
        </w:tc>
        <w:tc>
          <w:tcPr>
            <w:tcW w:w="1276" w:type="dxa"/>
            <w:tcBorders>
              <w:top w:val="single" w:sz="4" w:space="0" w:color="auto"/>
              <w:left w:val="nil"/>
              <w:bottom w:val="single" w:sz="4" w:space="0" w:color="auto"/>
              <w:right w:val="single" w:sz="4" w:space="0" w:color="auto"/>
            </w:tcBorders>
            <w:noWrap/>
            <w:vAlign w:val="center"/>
          </w:tcPr>
          <w:p w14:paraId="3306A568" w14:textId="77777777" w:rsidR="00DF4CC8"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Chiều dài giữa các mặt cắt</w:t>
            </w:r>
            <w:r>
              <w:rPr>
                <w:rFonts w:ascii="Arial" w:hAnsi="Arial" w:cs="Arial"/>
                <w:color w:val="000000"/>
                <w:sz w:val="20"/>
                <w:szCs w:val="20"/>
              </w:rPr>
              <w:t xml:space="preserve"> </w:t>
            </w:r>
          </w:p>
          <w:p w14:paraId="21044DBE" w14:textId="77777777" w:rsidR="00DF4CC8" w:rsidRPr="00C71DE6" w:rsidRDefault="00DF4CC8" w:rsidP="00DF4CC8">
            <w:pPr>
              <w:widowControl w:val="0"/>
              <w:spacing w:before="60" w:after="60"/>
              <w:jc w:val="center"/>
              <w:rPr>
                <w:rFonts w:ascii="Arial" w:hAnsi="Arial" w:cs="Arial"/>
                <w:color w:val="000000"/>
                <w:sz w:val="20"/>
                <w:szCs w:val="20"/>
              </w:rPr>
            </w:pPr>
            <w:r>
              <w:rPr>
                <w:rFonts w:ascii="Arial" w:hAnsi="Arial" w:cs="Arial"/>
                <w:color w:val="000000"/>
                <w:sz w:val="20"/>
                <w:szCs w:val="20"/>
              </w:rPr>
              <w:t>(m)</w:t>
            </w:r>
          </w:p>
        </w:tc>
        <w:tc>
          <w:tcPr>
            <w:tcW w:w="2081" w:type="dxa"/>
            <w:tcBorders>
              <w:top w:val="single" w:sz="4" w:space="0" w:color="auto"/>
              <w:left w:val="nil"/>
              <w:bottom w:val="single" w:sz="4" w:space="0" w:color="auto"/>
              <w:right w:val="single" w:sz="4" w:space="0" w:color="auto"/>
            </w:tcBorders>
            <w:noWrap/>
            <w:vAlign w:val="center"/>
          </w:tcPr>
          <w:p w14:paraId="3D272606" w14:textId="77777777" w:rsidR="00DF4CC8"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Dung tích hồ đo tháng 12 năm 2021</w:t>
            </w:r>
          </w:p>
          <w:p w14:paraId="21EA9045" w14:textId="77777777" w:rsidR="00DF4CC8" w:rsidRPr="00C71DE6" w:rsidRDefault="00DF4CC8" w:rsidP="00DF4CC8">
            <w:pPr>
              <w:widowControl w:val="0"/>
              <w:spacing w:before="60" w:after="60"/>
              <w:jc w:val="center"/>
              <w:rPr>
                <w:rFonts w:ascii="Arial" w:hAnsi="Arial" w:cs="Arial"/>
                <w:color w:val="000000"/>
                <w:sz w:val="20"/>
                <w:szCs w:val="20"/>
              </w:rPr>
            </w:pPr>
            <w:r>
              <w:rPr>
                <w:rFonts w:ascii="Arial" w:hAnsi="Arial" w:cs="Arial"/>
                <w:color w:val="000000"/>
                <w:sz w:val="20"/>
                <w:szCs w:val="20"/>
              </w:rPr>
              <w:t>(</w:t>
            </w:r>
            <w:r w:rsidRPr="00C71DE6">
              <w:rPr>
                <w:rFonts w:ascii="Arial" w:hAnsi="Arial" w:cs="Arial"/>
                <w:color w:val="000000"/>
                <w:sz w:val="20"/>
                <w:szCs w:val="20"/>
              </w:rPr>
              <w:t>m</w:t>
            </w:r>
            <w:r w:rsidRPr="00C71DE6">
              <w:rPr>
                <w:rFonts w:ascii="Arial" w:hAnsi="Arial" w:cs="Arial"/>
                <w:color w:val="000000"/>
                <w:sz w:val="20"/>
                <w:szCs w:val="20"/>
                <w:vertAlign w:val="superscript"/>
              </w:rPr>
              <w:t>3</w:t>
            </w:r>
            <w:r>
              <w:rPr>
                <w:rFonts w:ascii="Arial" w:hAnsi="Arial" w:cs="Arial"/>
                <w:color w:val="000000"/>
                <w:sz w:val="20"/>
                <w:szCs w:val="20"/>
              </w:rPr>
              <w:t>)</w:t>
            </w:r>
          </w:p>
        </w:tc>
      </w:tr>
      <w:tr w:rsidR="00DF4CC8" w:rsidRPr="00C71DE6" w14:paraId="0D9E0C67" w14:textId="77777777" w:rsidTr="00DF4CC8">
        <w:trPr>
          <w:trHeight w:val="336"/>
          <w:jc w:val="center"/>
        </w:trPr>
        <w:tc>
          <w:tcPr>
            <w:tcW w:w="1840" w:type="dxa"/>
            <w:tcBorders>
              <w:top w:val="single" w:sz="4" w:space="0" w:color="auto"/>
              <w:left w:val="single" w:sz="4" w:space="0" w:color="auto"/>
              <w:bottom w:val="single" w:sz="4" w:space="0" w:color="auto"/>
              <w:right w:val="single" w:sz="4" w:space="0" w:color="auto"/>
            </w:tcBorders>
            <w:shd w:val="clear" w:color="000000" w:fill="FFFFFF"/>
            <w:vAlign w:val="center"/>
          </w:tcPr>
          <w:p w14:paraId="1CD32886"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Đập Sê San 4</w:t>
            </w:r>
          </w:p>
        </w:tc>
        <w:tc>
          <w:tcPr>
            <w:tcW w:w="2427" w:type="dxa"/>
            <w:tcBorders>
              <w:top w:val="single" w:sz="4" w:space="0" w:color="auto"/>
              <w:left w:val="nil"/>
              <w:bottom w:val="single" w:sz="4" w:space="0" w:color="auto"/>
              <w:right w:val="single" w:sz="4" w:space="0" w:color="auto"/>
            </w:tcBorders>
            <w:shd w:val="clear" w:color="000000" w:fill="FFFFFF"/>
            <w:vAlign w:val="center"/>
          </w:tcPr>
          <w:p w14:paraId="6BC64FC7"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 </w:t>
            </w:r>
          </w:p>
        </w:tc>
        <w:tc>
          <w:tcPr>
            <w:tcW w:w="2010" w:type="dxa"/>
            <w:tcBorders>
              <w:top w:val="single" w:sz="4" w:space="0" w:color="auto"/>
              <w:left w:val="nil"/>
              <w:bottom w:val="single" w:sz="4" w:space="0" w:color="auto"/>
              <w:right w:val="single" w:sz="4" w:space="0" w:color="auto"/>
            </w:tcBorders>
            <w:shd w:val="clear" w:color="000000" w:fill="FFFFFF"/>
            <w:vAlign w:val="center"/>
          </w:tcPr>
          <w:p w14:paraId="31EF80DA"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C2EF2E7"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 </w:t>
            </w:r>
          </w:p>
        </w:tc>
        <w:tc>
          <w:tcPr>
            <w:tcW w:w="2081" w:type="dxa"/>
            <w:tcBorders>
              <w:top w:val="single" w:sz="4" w:space="0" w:color="auto"/>
              <w:left w:val="nil"/>
              <w:bottom w:val="single" w:sz="4" w:space="0" w:color="auto"/>
              <w:right w:val="single" w:sz="4" w:space="0" w:color="auto"/>
            </w:tcBorders>
            <w:shd w:val="clear" w:color="000000" w:fill="FFFFFF"/>
            <w:vAlign w:val="center"/>
          </w:tcPr>
          <w:p w14:paraId="40295B3D"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 </w:t>
            </w:r>
          </w:p>
        </w:tc>
      </w:tr>
      <w:tr w:rsidR="00DF4CC8" w:rsidRPr="00C71DE6" w14:paraId="7FE3B255"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034E8BB6"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MCHD1</w:t>
            </w:r>
          </w:p>
        </w:tc>
        <w:tc>
          <w:tcPr>
            <w:tcW w:w="2427" w:type="dxa"/>
            <w:tcBorders>
              <w:top w:val="nil"/>
              <w:left w:val="nil"/>
              <w:bottom w:val="single" w:sz="4" w:space="0" w:color="auto"/>
              <w:right w:val="single" w:sz="4" w:space="0" w:color="auto"/>
            </w:tcBorders>
            <w:shd w:val="clear" w:color="000000" w:fill="FFFFFF"/>
            <w:vAlign w:val="center"/>
          </w:tcPr>
          <w:p w14:paraId="775272BF"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Đập SS4</w:t>
            </w:r>
            <w:r>
              <w:rPr>
                <w:rFonts w:ascii="Arial" w:hAnsi="Arial" w:cs="Arial"/>
                <w:color w:val="000000"/>
                <w:sz w:val="20"/>
                <w:szCs w:val="20"/>
              </w:rPr>
              <w:t>÷</w:t>
            </w:r>
            <w:r w:rsidRPr="00C71DE6">
              <w:rPr>
                <w:rFonts w:ascii="Arial" w:hAnsi="Arial" w:cs="Arial"/>
                <w:color w:val="000000"/>
                <w:sz w:val="20"/>
                <w:szCs w:val="20"/>
              </w:rPr>
              <w:t>MCHD1</w:t>
            </w:r>
          </w:p>
        </w:tc>
        <w:tc>
          <w:tcPr>
            <w:tcW w:w="2010" w:type="dxa"/>
            <w:tcBorders>
              <w:top w:val="nil"/>
              <w:left w:val="nil"/>
              <w:bottom w:val="single" w:sz="4" w:space="0" w:color="auto"/>
              <w:right w:val="single" w:sz="4" w:space="0" w:color="auto"/>
            </w:tcBorders>
            <w:shd w:val="clear" w:color="000000" w:fill="FFFFFF"/>
            <w:vAlign w:val="center"/>
          </w:tcPr>
          <w:p w14:paraId="3108FAFB"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866</w:t>
            </w:r>
          </w:p>
        </w:tc>
        <w:tc>
          <w:tcPr>
            <w:tcW w:w="1276" w:type="dxa"/>
            <w:tcBorders>
              <w:top w:val="nil"/>
              <w:left w:val="nil"/>
              <w:bottom w:val="single" w:sz="4" w:space="0" w:color="auto"/>
              <w:right w:val="single" w:sz="4" w:space="0" w:color="auto"/>
            </w:tcBorders>
            <w:shd w:val="clear" w:color="000000" w:fill="FFFFFF"/>
            <w:vAlign w:val="center"/>
          </w:tcPr>
          <w:p w14:paraId="409147D3"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790</w:t>
            </w:r>
          </w:p>
        </w:tc>
        <w:tc>
          <w:tcPr>
            <w:tcW w:w="2081" w:type="dxa"/>
            <w:tcBorders>
              <w:top w:val="nil"/>
              <w:left w:val="nil"/>
              <w:bottom w:val="single" w:sz="4" w:space="0" w:color="auto"/>
              <w:right w:val="single" w:sz="4" w:space="0" w:color="auto"/>
            </w:tcBorders>
            <w:noWrap/>
            <w:vAlign w:val="bottom"/>
          </w:tcPr>
          <w:p w14:paraId="207D3EEC"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684.229</w:t>
            </w:r>
          </w:p>
        </w:tc>
      </w:tr>
      <w:tr w:rsidR="00DF4CC8" w:rsidRPr="00C71DE6" w14:paraId="3651444E"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5D3D5579"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MCHD2</w:t>
            </w:r>
          </w:p>
        </w:tc>
        <w:tc>
          <w:tcPr>
            <w:tcW w:w="2427" w:type="dxa"/>
            <w:tcBorders>
              <w:top w:val="nil"/>
              <w:left w:val="nil"/>
              <w:bottom w:val="single" w:sz="4" w:space="0" w:color="auto"/>
              <w:right w:val="single" w:sz="4" w:space="0" w:color="auto"/>
            </w:tcBorders>
            <w:shd w:val="clear" w:color="000000" w:fill="FFFFFF"/>
            <w:vAlign w:val="center"/>
          </w:tcPr>
          <w:p w14:paraId="1504E0B2"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MCHD1</w:t>
            </w:r>
            <w:r>
              <w:rPr>
                <w:rFonts w:ascii="Arial" w:hAnsi="Arial" w:cs="Arial"/>
                <w:color w:val="000000"/>
                <w:sz w:val="20"/>
                <w:szCs w:val="20"/>
              </w:rPr>
              <w:t>÷</w:t>
            </w:r>
            <w:r w:rsidRPr="00C71DE6">
              <w:rPr>
                <w:rFonts w:ascii="Arial" w:hAnsi="Arial" w:cs="Arial"/>
                <w:color w:val="000000"/>
                <w:sz w:val="20"/>
                <w:szCs w:val="20"/>
              </w:rPr>
              <w:t>MCHD2</w:t>
            </w:r>
          </w:p>
        </w:tc>
        <w:tc>
          <w:tcPr>
            <w:tcW w:w="2010" w:type="dxa"/>
            <w:tcBorders>
              <w:top w:val="nil"/>
              <w:left w:val="nil"/>
              <w:bottom w:val="single" w:sz="4" w:space="0" w:color="auto"/>
              <w:right w:val="single" w:sz="4" w:space="0" w:color="auto"/>
            </w:tcBorders>
            <w:shd w:val="clear" w:color="000000" w:fill="FFFFFF"/>
            <w:vAlign w:val="center"/>
          </w:tcPr>
          <w:p w14:paraId="772CC90E"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929</w:t>
            </w:r>
          </w:p>
        </w:tc>
        <w:tc>
          <w:tcPr>
            <w:tcW w:w="1276" w:type="dxa"/>
            <w:tcBorders>
              <w:top w:val="nil"/>
              <w:left w:val="nil"/>
              <w:bottom w:val="single" w:sz="4" w:space="0" w:color="auto"/>
              <w:right w:val="single" w:sz="4" w:space="0" w:color="auto"/>
            </w:tcBorders>
            <w:shd w:val="clear" w:color="000000" w:fill="FFFFFF"/>
            <w:vAlign w:val="center"/>
          </w:tcPr>
          <w:p w14:paraId="0C2A075D"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598</w:t>
            </w:r>
          </w:p>
        </w:tc>
        <w:tc>
          <w:tcPr>
            <w:tcW w:w="2081" w:type="dxa"/>
            <w:tcBorders>
              <w:top w:val="nil"/>
              <w:left w:val="nil"/>
              <w:bottom w:val="single" w:sz="4" w:space="0" w:color="auto"/>
              <w:right w:val="single" w:sz="4" w:space="0" w:color="auto"/>
            </w:tcBorders>
            <w:noWrap/>
            <w:vAlign w:val="bottom"/>
          </w:tcPr>
          <w:p w14:paraId="43693634"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536.725</w:t>
            </w:r>
          </w:p>
        </w:tc>
      </w:tr>
      <w:tr w:rsidR="00DF4CC8" w:rsidRPr="00C71DE6" w14:paraId="361E8997"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66B62EE3"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MCHD3</w:t>
            </w:r>
          </w:p>
        </w:tc>
        <w:tc>
          <w:tcPr>
            <w:tcW w:w="2427" w:type="dxa"/>
            <w:tcBorders>
              <w:top w:val="nil"/>
              <w:left w:val="nil"/>
              <w:bottom w:val="single" w:sz="4" w:space="0" w:color="auto"/>
              <w:right w:val="single" w:sz="4" w:space="0" w:color="auto"/>
            </w:tcBorders>
            <w:shd w:val="clear" w:color="000000" w:fill="FFFFFF"/>
            <w:vAlign w:val="center"/>
          </w:tcPr>
          <w:p w14:paraId="7631B066"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MCHD2</w:t>
            </w:r>
            <w:r>
              <w:rPr>
                <w:rFonts w:ascii="Arial" w:hAnsi="Arial" w:cs="Arial"/>
                <w:color w:val="000000"/>
                <w:sz w:val="20"/>
                <w:szCs w:val="20"/>
              </w:rPr>
              <w:t>÷</w:t>
            </w:r>
            <w:r w:rsidRPr="00C71DE6">
              <w:rPr>
                <w:rFonts w:ascii="Arial" w:hAnsi="Arial" w:cs="Arial"/>
                <w:color w:val="000000"/>
                <w:sz w:val="20"/>
                <w:szCs w:val="20"/>
              </w:rPr>
              <w:t>MCHD3</w:t>
            </w:r>
          </w:p>
        </w:tc>
        <w:tc>
          <w:tcPr>
            <w:tcW w:w="2010" w:type="dxa"/>
            <w:tcBorders>
              <w:top w:val="nil"/>
              <w:left w:val="nil"/>
              <w:bottom w:val="single" w:sz="4" w:space="0" w:color="auto"/>
              <w:right w:val="single" w:sz="4" w:space="0" w:color="auto"/>
            </w:tcBorders>
            <w:shd w:val="clear" w:color="000000" w:fill="FFFFFF"/>
            <w:vAlign w:val="center"/>
          </w:tcPr>
          <w:p w14:paraId="6B493582"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2940</w:t>
            </w:r>
          </w:p>
        </w:tc>
        <w:tc>
          <w:tcPr>
            <w:tcW w:w="1276" w:type="dxa"/>
            <w:tcBorders>
              <w:top w:val="nil"/>
              <w:left w:val="nil"/>
              <w:bottom w:val="single" w:sz="4" w:space="0" w:color="auto"/>
              <w:right w:val="single" w:sz="4" w:space="0" w:color="auto"/>
            </w:tcBorders>
            <w:shd w:val="clear" w:color="000000" w:fill="FFFFFF"/>
            <w:vAlign w:val="center"/>
          </w:tcPr>
          <w:p w14:paraId="7296B130"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835</w:t>
            </w:r>
          </w:p>
        </w:tc>
        <w:tc>
          <w:tcPr>
            <w:tcW w:w="2081" w:type="dxa"/>
            <w:tcBorders>
              <w:top w:val="nil"/>
              <w:left w:val="nil"/>
              <w:bottom w:val="single" w:sz="4" w:space="0" w:color="auto"/>
              <w:right w:val="single" w:sz="4" w:space="0" w:color="auto"/>
            </w:tcBorders>
            <w:noWrap/>
            <w:vAlign w:val="bottom"/>
          </w:tcPr>
          <w:p w14:paraId="1A186D1C"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1.615.333</w:t>
            </w:r>
          </w:p>
        </w:tc>
      </w:tr>
      <w:tr w:rsidR="00DF4CC8" w:rsidRPr="00C71DE6" w14:paraId="5E54B0C9"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4C912518"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MCHD4</w:t>
            </w:r>
          </w:p>
        </w:tc>
        <w:tc>
          <w:tcPr>
            <w:tcW w:w="2427" w:type="dxa"/>
            <w:tcBorders>
              <w:top w:val="nil"/>
              <w:left w:val="nil"/>
              <w:bottom w:val="single" w:sz="4" w:space="0" w:color="auto"/>
              <w:right w:val="single" w:sz="4" w:space="0" w:color="auto"/>
            </w:tcBorders>
            <w:shd w:val="clear" w:color="000000" w:fill="FFFFFF"/>
            <w:vAlign w:val="center"/>
          </w:tcPr>
          <w:p w14:paraId="7748EF3E"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MCHD3</w:t>
            </w:r>
            <w:r>
              <w:rPr>
                <w:rFonts w:ascii="Arial" w:hAnsi="Arial" w:cs="Arial"/>
                <w:color w:val="000000"/>
                <w:sz w:val="20"/>
                <w:szCs w:val="20"/>
              </w:rPr>
              <w:t>÷</w:t>
            </w:r>
            <w:r w:rsidRPr="00C71DE6">
              <w:rPr>
                <w:rFonts w:ascii="Arial" w:hAnsi="Arial" w:cs="Arial"/>
                <w:color w:val="000000"/>
                <w:sz w:val="20"/>
                <w:szCs w:val="20"/>
              </w:rPr>
              <w:t>MCHD4</w:t>
            </w:r>
          </w:p>
        </w:tc>
        <w:tc>
          <w:tcPr>
            <w:tcW w:w="2010" w:type="dxa"/>
            <w:tcBorders>
              <w:top w:val="nil"/>
              <w:left w:val="nil"/>
              <w:bottom w:val="single" w:sz="4" w:space="0" w:color="auto"/>
              <w:right w:val="single" w:sz="4" w:space="0" w:color="auto"/>
            </w:tcBorders>
            <w:shd w:val="clear" w:color="000000" w:fill="FFFFFF"/>
            <w:vAlign w:val="center"/>
          </w:tcPr>
          <w:p w14:paraId="440F2272"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2471</w:t>
            </w:r>
          </w:p>
        </w:tc>
        <w:tc>
          <w:tcPr>
            <w:tcW w:w="1276" w:type="dxa"/>
            <w:tcBorders>
              <w:top w:val="nil"/>
              <w:left w:val="nil"/>
              <w:bottom w:val="single" w:sz="4" w:space="0" w:color="auto"/>
              <w:right w:val="single" w:sz="4" w:space="0" w:color="auto"/>
            </w:tcBorders>
            <w:shd w:val="clear" w:color="000000" w:fill="FFFFFF"/>
            <w:vAlign w:val="center"/>
          </w:tcPr>
          <w:p w14:paraId="13A9523F"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1084</w:t>
            </w:r>
          </w:p>
        </w:tc>
        <w:tc>
          <w:tcPr>
            <w:tcW w:w="2081" w:type="dxa"/>
            <w:tcBorders>
              <w:top w:val="nil"/>
              <w:left w:val="nil"/>
              <w:bottom w:val="single" w:sz="4" w:space="0" w:color="auto"/>
              <w:right w:val="single" w:sz="4" w:space="0" w:color="auto"/>
            </w:tcBorders>
            <w:noWrap/>
            <w:vAlign w:val="bottom"/>
          </w:tcPr>
          <w:p w14:paraId="61C504C4"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2.933.049</w:t>
            </w:r>
          </w:p>
        </w:tc>
      </w:tr>
      <w:tr w:rsidR="00DF4CC8" w:rsidRPr="00C71DE6" w14:paraId="66C1B63E"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720F0A33"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MCHD5</w:t>
            </w:r>
          </w:p>
        </w:tc>
        <w:tc>
          <w:tcPr>
            <w:tcW w:w="2427" w:type="dxa"/>
            <w:tcBorders>
              <w:top w:val="nil"/>
              <w:left w:val="nil"/>
              <w:bottom w:val="single" w:sz="4" w:space="0" w:color="auto"/>
              <w:right w:val="single" w:sz="4" w:space="0" w:color="auto"/>
            </w:tcBorders>
            <w:shd w:val="clear" w:color="000000" w:fill="FFFFFF"/>
            <w:vAlign w:val="center"/>
          </w:tcPr>
          <w:p w14:paraId="4607380B"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MCHD4</w:t>
            </w:r>
            <w:r>
              <w:rPr>
                <w:rFonts w:ascii="Arial" w:hAnsi="Arial" w:cs="Arial"/>
                <w:color w:val="000000"/>
                <w:sz w:val="20"/>
                <w:szCs w:val="20"/>
              </w:rPr>
              <w:t>÷</w:t>
            </w:r>
            <w:r w:rsidRPr="00C71DE6">
              <w:rPr>
                <w:rFonts w:ascii="Arial" w:hAnsi="Arial" w:cs="Arial"/>
                <w:color w:val="000000"/>
                <w:sz w:val="20"/>
                <w:szCs w:val="20"/>
              </w:rPr>
              <w:t>MCHD5</w:t>
            </w:r>
          </w:p>
        </w:tc>
        <w:tc>
          <w:tcPr>
            <w:tcW w:w="2010" w:type="dxa"/>
            <w:tcBorders>
              <w:top w:val="nil"/>
              <w:left w:val="nil"/>
              <w:bottom w:val="single" w:sz="4" w:space="0" w:color="auto"/>
              <w:right w:val="single" w:sz="4" w:space="0" w:color="auto"/>
            </w:tcBorders>
            <w:shd w:val="clear" w:color="000000" w:fill="FFFFFF"/>
            <w:vAlign w:val="center"/>
          </w:tcPr>
          <w:p w14:paraId="1DFDDF08"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2231</w:t>
            </w:r>
          </w:p>
        </w:tc>
        <w:tc>
          <w:tcPr>
            <w:tcW w:w="1276" w:type="dxa"/>
            <w:tcBorders>
              <w:top w:val="nil"/>
              <w:left w:val="nil"/>
              <w:bottom w:val="single" w:sz="4" w:space="0" w:color="auto"/>
              <w:right w:val="single" w:sz="4" w:space="0" w:color="auto"/>
            </w:tcBorders>
            <w:shd w:val="clear" w:color="000000" w:fill="FFFFFF"/>
            <w:vAlign w:val="center"/>
          </w:tcPr>
          <w:p w14:paraId="2F61F200"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829</w:t>
            </w:r>
          </w:p>
        </w:tc>
        <w:tc>
          <w:tcPr>
            <w:tcW w:w="2081" w:type="dxa"/>
            <w:tcBorders>
              <w:top w:val="nil"/>
              <w:left w:val="nil"/>
              <w:bottom w:val="single" w:sz="4" w:space="0" w:color="auto"/>
              <w:right w:val="single" w:sz="4" w:space="0" w:color="auto"/>
            </w:tcBorders>
            <w:noWrap/>
            <w:vAlign w:val="bottom"/>
          </w:tcPr>
          <w:p w14:paraId="5B8DB766"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1.949.328</w:t>
            </w:r>
          </w:p>
        </w:tc>
      </w:tr>
      <w:tr w:rsidR="00DF4CC8" w:rsidRPr="00C71DE6" w14:paraId="4A5675E2"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307961D5"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MCHD6</w:t>
            </w:r>
          </w:p>
        </w:tc>
        <w:tc>
          <w:tcPr>
            <w:tcW w:w="2427" w:type="dxa"/>
            <w:tcBorders>
              <w:top w:val="nil"/>
              <w:left w:val="nil"/>
              <w:bottom w:val="single" w:sz="4" w:space="0" w:color="auto"/>
              <w:right w:val="single" w:sz="4" w:space="0" w:color="auto"/>
            </w:tcBorders>
            <w:shd w:val="clear" w:color="000000" w:fill="FFFFFF"/>
            <w:vAlign w:val="center"/>
          </w:tcPr>
          <w:p w14:paraId="3BAB0524"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MCHD5</w:t>
            </w:r>
            <w:r>
              <w:rPr>
                <w:rFonts w:ascii="Arial" w:hAnsi="Arial" w:cs="Arial"/>
                <w:color w:val="000000"/>
                <w:sz w:val="20"/>
                <w:szCs w:val="20"/>
              </w:rPr>
              <w:t>÷</w:t>
            </w:r>
            <w:r w:rsidRPr="00C71DE6">
              <w:rPr>
                <w:rFonts w:ascii="Arial" w:hAnsi="Arial" w:cs="Arial"/>
                <w:color w:val="000000"/>
                <w:sz w:val="20"/>
                <w:szCs w:val="20"/>
              </w:rPr>
              <w:t>MCHD6</w:t>
            </w:r>
          </w:p>
        </w:tc>
        <w:tc>
          <w:tcPr>
            <w:tcW w:w="2010" w:type="dxa"/>
            <w:tcBorders>
              <w:top w:val="nil"/>
              <w:left w:val="nil"/>
              <w:bottom w:val="single" w:sz="4" w:space="0" w:color="auto"/>
              <w:right w:val="single" w:sz="4" w:space="0" w:color="auto"/>
            </w:tcBorders>
            <w:shd w:val="clear" w:color="000000" w:fill="FFFFFF"/>
            <w:vAlign w:val="center"/>
          </w:tcPr>
          <w:p w14:paraId="2AF10AF9"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4474</w:t>
            </w:r>
          </w:p>
        </w:tc>
        <w:tc>
          <w:tcPr>
            <w:tcW w:w="1276" w:type="dxa"/>
            <w:tcBorders>
              <w:top w:val="nil"/>
              <w:left w:val="nil"/>
              <w:bottom w:val="single" w:sz="4" w:space="0" w:color="auto"/>
              <w:right w:val="single" w:sz="4" w:space="0" w:color="auto"/>
            </w:tcBorders>
            <w:shd w:val="clear" w:color="000000" w:fill="FFFFFF"/>
            <w:vAlign w:val="center"/>
          </w:tcPr>
          <w:p w14:paraId="7C3EC493"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1130</w:t>
            </w:r>
          </w:p>
        </w:tc>
        <w:tc>
          <w:tcPr>
            <w:tcW w:w="2081" w:type="dxa"/>
            <w:tcBorders>
              <w:top w:val="nil"/>
              <w:left w:val="nil"/>
              <w:bottom w:val="single" w:sz="4" w:space="0" w:color="auto"/>
              <w:right w:val="single" w:sz="4" w:space="0" w:color="auto"/>
            </w:tcBorders>
            <w:noWrap/>
            <w:vAlign w:val="bottom"/>
          </w:tcPr>
          <w:p w14:paraId="0F083E9B"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3,788.787</w:t>
            </w:r>
          </w:p>
        </w:tc>
      </w:tr>
      <w:tr w:rsidR="00DF4CC8" w:rsidRPr="00C71DE6" w14:paraId="7955FB66" w14:textId="77777777" w:rsidTr="00DF4CC8">
        <w:trPr>
          <w:trHeight w:val="336"/>
          <w:jc w:val="center"/>
        </w:trPr>
        <w:tc>
          <w:tcPr>
            <w:tcW w:w="1840" w:type="dxa"/>
            <w:tcBorders>
              <w:top w:val="nil"/>
              <w:left w:val="single" w:sz="4" w:space="0" w:color="auto"/>
              <w:bottom w:val="single" w:sz="4" w:space="0" w:color="auto"/>
              <w:right w:val="single" w:sz="4" w:space="0" w:color="auto"/>
            </w:tcBorders>
            <w:shd w:val="clear" w:color="000000" w:fill="FFFFFF"/>
            <w:vAlign w:val="center"/>
          </w:tcPr>
          <w:p w14:paraId="71F53411"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Đập điều hòa</w:t>
            </w:r>
          </w:p>
        </w:tc>
        <w:tc>
          <w:tcPr>
            <w:tcW w:w="2427" w:type="dxa"/>
            <w:tcBorders>
              <w:top w:val="nil"/>
              <w:left w:val="nil"/>
              <w:bottom w:val="single" w:sz="4" w:space="0" w:color="auto"/>
              <w:right w:val="single" w:sz="4" w:space="0" w:color="auto"/>
            </w:tcBorders>
            <w:shd w:val="clear" w:color="000000" w:fill="FFFFFF"/>
            <w:vAlign w:val="center"/>
          </w:tcPr>
          <w:p w14:paraId="66DB6FA0" w14:textId="77777777" w:rsidR="00DF4CC8" w:rsidRPr="00C71DE6" w:rsidRDefault="00DF4CC8" w:rsidP="00DF4CC8">
            <w:pPr>
              <w:widowControl w:val="0"/>
              <w:spacing w:before="60" w:after="60"/>
              <w:rPr>
                <w:rFonts w:ascii="Arial" w:hAnsi="Arial" w:cs="Arial"/>
                <w:color w:val="000000"/>
                <w:sz w:val="20"/>
                <w:szCs w:val="20"/>
              </w:rPr>
            </w:pPr>
            <w:r w:rsidRPr="00C71DE6">
              <w:rPr>
                <w:rFonts w:ascii="Arial" w:hAnsi="Arial" w:cs="Arial"/>
                <w:color w:val="000000"/>
                <w:sz w:val="20"/>
                <w:szCs w:val="20"/>
              </w:rPr>
              <w:t>MCHD6</w:t>
            </w:r>
            <w:r>
              <w:rPr>
                <w:rFonts w:ascii="Arial" w:hAnsi="Arial" w:cs="Arial"/>
                <w:color w:val="000000"/>
                <w:sz w:val="20"/>
                <w:szCs w:val="20"/>
              </w:rPr>
              <w:t>÷</w:t>
            </w:r>
            <w:r w:rsidRPr="00C71DE6">
              <w:rPr>
                <w:rFonts w:ascii="Arial" w:hAnsi="Arial" w:cs="Arial"/>
                <w:color w:val="000000"/>
                <w:sz w:val="20"/>
                <w:szCs w:val="20"/>
              </w:rPr>
              <w:t>Đập SS4A</w:t>
            </w:r>
          </w:p>
        </w:tc>
        <w:tc>
          <w:tcPr>
            <w:tcW w:w="2010" w:type="dxa"/>
            <w:tcBorders>
              <w:top w:val="nil"/>
              <w:left w:val="nil"/>
              <w:bottom w:val="single" w:sz="4" w:space="0" w:color="auto"/>
              <w:right w:val="single" w:sz="4" w:space="0" w:color="auto"/>
            </w:tcBorders>
            <w:shd w:val="clear" w:color="000000" w:fill="FFFFFF"/>
            <w:vAlign w:val="center"/>
          </w:tcPr>
          <w:p w14:paraId="0B564C48"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5200</w:t>
            </w:r>
          </w:p>
        </w:tc>
        <w:tc>
          <w:tcPr>
            <w:tcW w:w="1276" w:type="dxa"/>
            <w:tcBorders>
              <w:top w:val="nil"/>
              <w:left w:val="nil"/>
              <w:bottom w:val="single" w:sz="4" w:space="0" w:color="auto"/>
              <w:right w:val="single" w:sz="4" w:space="0" w:color="auto"/>
            </w:tcBorders>
            <w:shd w:val="clear" w:color="000000" w:fill="FFFFFF"/>
            <w:vAlign w:val="center"/>
          </w:tcPr>
          <w:p w14:paraId="08B92300"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rPr>
              <w:t>226</w:t>
            </w:r>
          </w:p>
        </w:tc>
        <w:tc>
          <w:tcPr>
            <w:tcW w:w="2081" w:type="dxa"/>
            <w:tcBorders>
              <w:top w:val="nil"/>
              <w:left w:val="nil"/>
              <w:bottom w:val="single" w:sz="4" w:space="0" w:color="auto"/>
              <w:right w:val="single" w:sz="4" w:space="0" w:color="auto"/>
            </w:tcBorders>
            <w:noWrap/>
            <w:vAlign w:val="bottom"/>
          </w:tcPr>
          <w:p w14:paraId="41807D5C" w14:textId="77777777" w:rsidR="00DF4CC8" w:rsidRPr="00C71DE6" w:rsidRDefault="00DF4CC8" w:rsidP="00DF4CC8">
            <w:pPr>
              <w:widowControl w:val="0"/>
              <w:spacing w:before="60" w:after="60"/>
              <w:jc w:val="right"/>
              <w:rPr>
                <w:rFonts w:ascii="Arial" w:hAnsi="Arial" w:cs="Arial"/>
                <w:color w:val="000000"/>
                <w:sz w:val="20"/>
                <w:szCs w:val="20"/>
              </w:rPr>
            </w:pPr>
            <w:r w:rsidRPr="00C71DE6">
              <w:rPr>
                <w:rFonts w:ascii="Arial" w:hAnsi="Arial" w:cs="Arial"/>
                <w:color w:val="000000"/>
                <w:sz w:val="20"/>
                <w:szCs w:val="20"/>
              </w:rPr>
              <w:t>1.093.207</w:t>
            </w:r>
          </w:p>
        </w:tc>
      </w:tr>
      <w:tr w:rsidR="00DF4CC8" w:rsidRPr="00C71DE6" w14:paraId="5B4F4622" w14:textId="77777777" w:rsidTr="00DF4CC8">
        <w:trPr>
          <w:trHeight w:val="336"/>
          <w:jc w:val="center"/>
        </w:trPr>
        <w:tc>
          <w:tcPr>
            <w:tcW w:w="62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29A751B" w14:textId="77777777" w:rsidR="00DF4CC8" w:rsidRPr="00C71DE6" w:rsidRDefault="00DF4CC8" w:rsidP="00DF4CC8">
            <w:pPr>
              <w:widowControl w:val="0"/>
              <w:spacing w:before="60" w:after="60"/>
              <w:rPr>
                <w:rFonts w:ascii="Arial" w:hAnsi="Arial" w:cs="Arial"/>
                <w:b/>
                <w:bCs/>
                <w:color w:val="000000"/>
                <w:sz w:val="20"/>
                <w:szCs w:val="20"/>
              </w:rPr>
            </w:pPr>
            <w:r w:rsidRPr="00C71DE6">
              <w:rPr>
                <w:rFonts w:ascii="Arial" w:hAnsi="Arial" w:cs="Arial"/>
                <w:b/>
                <w:bCs/>
                <w:color w:val="000000"/>
                <w:sz w:val="20"/>
                <w:szCs w:val="20"/>
              </w:rPr>
              <w:t>Tổng hợp</w:t>
            </w:r>
          </w:p>
        </w:tc>
        <w:tc>
          <w:tcPr>
            <w:tcW w:w="1276" w:type="dxa"/>
            <w:tcBorders>
              <w:top w:val="nil"/>
              <w:left w:val="nil"/>
              <w:bottom w:val="single" w:sz="4" w:space="0" w:color="auto"/>
              <w:right w:val="single" w:sz="4" w:space="0" w:color="auto"/>
            </w:tcBorders>
            <w:shd w:val="clear" w:color="000000" w:fill="FFFFFF"/>
            <w:vAlign w:val="center"/>
          </w:tcPr>
          <w:p w14:paraId="2A8B9328" w14:textId="77777777" w:rsidR="00DF4CC8" w:rsidRPr="00C71DE6" w:rsidRDefault="00DF4CC8" w:rsidP="00DF4CC8">
            <w:pPr>
              <w:widowControl w:val="0"/>
              <w:spacing w:before="60" w:after="60"/>
              <w:jc w:val="center"/>
              <w:rPr>
                <w:rFonts w:ascii="Arial" w:hAnsi="Arial" w:cs="Arial"/>
                <w:b/>
                <w:bCs/>
                <w:color w:val="000000"/>
                <w:sz w:val="20"/>
                <w:szCs w:val="20"/>
              </w:rPr>
            </w:pPr>
            <w:r w:rsidRPr="00C71DE6">
              <w:rPr>
                <w:rFonts w:ascii="Arial" w:hAnsi="Arial" w:cs="Arial"/>
                <w:b/>
                <w:bCs/>
                <w:color w:val="000000"/>
                <w:sz w:val="20"/>
                <w:szCs w:val="20"/>
              </w:rPr>
              <w:t>5492</w:t>
            </w:r>
          </w:p>
        </w:tc>
        <w:tc>
          <w:tcPr>
            <w:tcW w:w="2081" w:type="dxa"/>
            <w:tcBorders>
              <w:top w:val="nil"/>
              <w:left w:val="nil"/>
              <w:bottom w:val="single" w:sz="4" w:space="0" w:color="auto"/>
              <w:right w:val="single" w:sz="4" w:space="0" w:color="auto"/>
            </w:tcBorders>
            <w:noWrap/>
            <w:vAlign w:val="bottom"/>
          </w:tcPr>
          <w:p w14:paraId="4799333B" w14:textId="77777777" w:rsidR="00DF4CC8" w:rsidRPr="00C71DE6" w:rsidRDefault="00DF4CC8" w:rsidP="00DF4CC8">
            <w:pPr>
              <w:widowControl w:val="0"/>
              <w:spacing w:before="60" w:after="60"/>
              <w:jc w:val="right"/>
              <w:rPr>
                <w:rFonts w:ascii="Arial" w:hAnsi="Arial" w:cs="Arial"/>
                <w:b/>
                <w:color w:val="000000"/>
                <w:sz w:val="20"/>
                <w:szCs w:val="20"/>
              </w:rPr>
            </w:pPr>
            <w:r w:rsidRPr="00C71DE6">
              <w:rPr>
                <w:rFonts w:ascii="Arial" w:hAnsi="Arial" w:cs="Arial"/>
                <w:b/>
                <w:color w:val="000000"/>
                <w:sz w:val="20"/>
                <w:szCs w:val="20"/>
              </w:rPr>
              <w:t>12.600.658</w:t>
            </w:r>
          </w:p>
        </w:tc>
      </w:tr>
    </w:tbl>
    <w:p w14:paraId="0B426F2E" w14:textId="77777777" w:rsidR="00DF4CC8" w:rsidRPr="00C71DE6" w:rsidRDefault="00DF4CC8" w:rsidP="00DF4CC8">
      <w:pPr>
        <w:widowControl w:val="0"/>
        <w:tabs>
          <w:tab w:val="num" w:pos="540"/>
        </w:tabs>
        <w:spacing w:before="120"/>
        <w:rPr>
          <w:rFonts w:ascii="Arial" w:hAnsi="Arial" w:cs="Arial"/>
          <w:bCs/>
          <w:color w:val="000000"/>
          <w:sz w:val="20"/>
          <w:szCs w:val="20"/>
        </w:rPr>
      </w:pPr>
      <w:bookmarkStart w:id="2" w:name="_Toc113257963"/>
      <w:r w:rsidRPr="00C71DE6">
        <w:rPr>
          <w:rFonts w:ascii="Arial" w:hAnsi="Arial" w:cs="Arial"/>
          <w:bCs/>
          <w:color w:val="000000"/>
          <w:sz w:val="20"/>
          <w:szCs w:val="20"/>
        </w:rPr>
        <w:t>Chênh lệch dung tích hồ qua các năm</w:t>
      </w:r>
      <w:r>
        <w:rPr>
          <w:rFonts w:ascii="Arial" w:hAnsi="Arial" w:cs="Arial"/>
          <w:bCs/>
          <w:color w:val="000000"/>
          <w:sz w:val="20"/>
          <w:szCs w:val="20"/>
        </w:rPr>
        <w:t>:</w:t>
      </w:r>
    </w:p>
    <w:p w14:paraId="0EAFEF9C" w14:textId="77777777" w:rsidR="00DF4CC8" w:rsidRDefault="00DF4CC8" w:rsidP="00DF4CC8">
      <w:pPr>
        <w:widowControl w:val="0"/>
        <w:tabs>
          <w:tab w:val="num" w:pos="540"/>
        </w:tabs>
        <w:spacing w:before="120" w:after="120"/>
        <w:jc w:val="center"/>
        <w:rPr>
          <w:rFonts w:ascii="Arial" w:hAnsi="Arial" w:cs="Arial"/>
          <w:sz w:val="20"/>
          <w:szCs w:val="20"/>
          <w:lang w:val="fr-FR"/>
        </w:rPr>
      </w:pPr>
      <w:bookmarkStart w:id="3" w:name="_Toc113257964"/>
      <w:r w:rsidRPr="00DF4CC8">
        <w:rPr>
          <w:rFonts w:ascii="Arial" w:hAnsi="Arial" w:cs="Arial"/>
          <w:b/>
          <w:sz w:val="20"/>
          <w:szCs w:val="20"/>
        </w:rPr>
        <w:t>Bảng 3.</w:t>
      </w:r>
      <w:r w:rsidRPr="00C71DE6">
        <w:rPr>
          <w:rFonts w:ascii="Arial" w:hAnsi="Arial" w:cs="Arial"/>
          <w:sz w:val="20"/>
          <w:szCs w:val="20"/>
        </w:rPr>
        <w:t xml:space="preserve"> Dung tích hồ qua các năm</w:t>
      </w:r>
      <w:bookmarkEnd w:id="3"/>
    </w:p>
    <w:tbl>
      <w:tblPr>
        <w:tblOverlap w:val="never"/>
        <w:tblW w:w="5000" w:type="pct"/>
        <w:tblInd w:w="-5" w:type="dxa"/>
        <w:tblCellMar>
          <w:left w:w="10" w:type="dxa"/>
          <w:right w:w="10" w:type="dxa"/>
        </w:tblCellMar>
        <w:tblLook w:val="04A0" w:firstRow="1" w:lastRow="0" w:firstColumn="1" w:lastColumn="0" w:noHBand="0" w:noVBand="1"/>
      </w:tblPr>
      <w:tblGrid>
        <w:gridCol w:w="1994"/>
        <w:gridCol w:w="2148"/>
        <w:gridCol w:w="1802"/>
        <w:gridCol w:w="1835"/>
        <w:gridCol w:w="1849"/>
      </w:tblGrid>
      <w:tr w:rsidR="00DF4CC8" w:rsidRPr="00C71DE6" w14:paraId="6E745403" w14:textId="77777777" w:rsidTr="00DF4CC8">
        <w:trPr>
          <w:trHeight w:val="494"/>
        </w:trPr>
        <w:tc>
          <w:tcPr>
            <w:tcW w:w="1035" w:type="pct"/>
            <w:tcBorders>
              <w:top w:val="single" w:sz="4" w:space="0" w:color="auto"/>
              <w:left w:val="single" w:sz="4" w:space="0" w:color="auto"/>
            </w:tcBorders>
            <w:shd w:val="clear" w:color="auto" w:fill="FFFFFF"/>
            <w:vAlign w:val="center"/>
          </w:tcPr>
          <w:p w14:paraId="0E87FA7C"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b/>
                <w:bCs/>
                <w:color w:val="000000"/>
                <w:sz w:val="20"/>
                <w:szCs w:val="20"/>
                <w:lang w:val="vi-VN" w:eastAsia="vi-VN"/>
              </w:rPr>
              <w:t>Thông số</w:t>
            </w:r>
          </w:p>
        </w:tc>
        <w:tc>
          <w:tcPr>
            <w:tcW w:w="1115" w:type="pct"/>
            <w:tcBorders>
              <w:top w:val="single" w:sz="4" w:space="0" w:color="auto"/>
              <w:left w:val="single" w:sz="4" w:space="0" w:color="auto"/>
            </w:tcBorders>
            <w:shd w:val="clear" w:color="auto" w:fill="FFFFFF"/>
            <w:vAlign w:val="center"/>
          </w:tcPr>
          <w:p w14:paraId="11A10D1D"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Chu kỳ 1</w:t>
            </w:r>
          </w:p>
          <w:p w14:paraId="6A80CF80"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(đo năm 2018)</w:t>
            </w:r>
          </w:p>
          <w:p w14:paraId="6AA543A7"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c>
          <w:tcPr>
            <w:tcW w:w="936" w:type="pct"/>
            <w:tcBorders>
              <w:top w:val="single" w:sz="4" w:space="0" w:color="auto"/>
              <w:left w:val="single" w:sz="4" w:space="0" w:color="auto"/>
            </w:tcBorders>
            <w:shd w:val="clear" w:color="auto" w:fill="FFFFFF"/>
            <w:vAlign w:val="center"/>
          </w:tcPr>
          <w:p w14:paraId="61215BEC"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Chu kỳ 2</w:t>
            </w:r>
          </w:p>
          <w:p w14:paraId="57D0490B" w14:textId="77777777" w:rsidR="00DF4CC8"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(đo năm 2019)</w:t>
            </w:r>
          </w:p>
          <w:p w14:paraId="6C8F22CE"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c>
          <w:tcPr>
            <w:tcW w:w="953" w:type="pct"/>
            <w:tcBorders>
              <w:top w:val="single" w:sz="4" w:space="0" w:color="auto"/>
              <w:left w:val="single" w:sz="4" w:space="0" w:color="auto"/>
              <w:right w:val="single" w:sz="4" w:space="0" w:color="auto"/>
            </w:tcBorders>
            <w:shd w:val="clear" w:color="auto" w:fill="FFFFFF"/>
            <w:vAlign w:val="center"/>
          </w:tcPr>
          <w:p w14:paraId="4A3723AF" w14:textId="77777777" w:rsidR="00DF4CC8"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Chu kỳ 3</w:t>
            </w:r>
          </w:p>
          <w:p w14:paraId="4060CB50"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(đo năm 2020)</w:t>
            </w:r>
          </w:p>
          <w:p w14:paraId="5C6494A0"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c>
          <w:tcPr>
            <w:tcW w:w="960" w:type="pct"/>
            <w:tcBorders>
              <w:top w:val="single" w:sz="4" w:space="0" w:color="auto"/>
              <w:left w:val="single" w:sz="4" w:space="0" w:color="auto"/>
              <w:right w:val="single" w:sz="4" w:space="0" w:color="auto"/>
            </w:tcBorders>
            <w:shd w:val="clear" w:color="auto" w:fill="FFFFFF"/>
          </w:tcPr>
          <w:p w14:paraId="19A6B2CA"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Chu kỳ 4</w:t>
            </w:r>
          </w:p>
          <w:p w14:paraId="2B25C21B" w14:textId="77777777" w:rsidR="00DF4CC8"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(đo năm 2021)</w:t>
            </w:r>
          </w:p>
          <w:p w14:paraId="62944DAA" w14:textId="77777777" w:rsidR="00DF4CC8" w:rsidRPr="00C71DE6" w:rsidRDefault="00DF4CC8" w:rsidP="00DF4CC8">
            <w:pPr>
              <w:widowControl w:val="0"/>
              <w:spacing w:before="60" w:after="6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r>
      <w:tr w:rsidR="00DF4CC8" w:rsidRPr="00C71DE6" w14:paraId="4DDB4A0D" w14:textId="77777777" w:rsidTr="00DF4CC8">
        <w:trPr>
          <w:trHeight w:val="504"/>
        </w:trPr>
        <w:tc>
          <w:tcPr>
            <w:tcW w:w="1035" w:type="pct"/>
            <w:tcBorders>
              <w:top w:val="single" w:sz="4" w:space="0" w:color="auto"/>
              <w:left w:val="single" w:sz="4" w:space="0" w:color="auto"/>
              <w:bottom w:val="single" w:sz="4" w:space="0" w:color="auto"/>
            </w:tcBorders>
            <w:shd w:val="clear" w:color="auto" w:fill="FFFFFF"/>
            <w:vAlign w:val="center"/>
          </w:tcPr>
          <w:p w14:paraId="7FC7EE72"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lang w:val="vi-VN" w:eastAsia="vi-VN"/>
              </w:rPr>
              <w:t>Dung tích toàn bộ</w:t>
            </w:r>
          </w:p>
        </w:tc>
        <w:tc>
          <w:tcPr>
            <w:tcW w:w="1115" w:type="pct"/>
            <w:tcBorders>
              <w:top w:val="single" w:sz="4" w:space="0" w:color="auto"/>
              <w:left w:val="single" w:sz="4" w:space="0" w:color="auto"/>
              <w:bottom w:val="single" w:sz="4" w:space="0" w:color="auto"/>
            </w:tcBorders>
            <w:shd w:val="clear" w:color="auto" w:fill="FFFFFF"/>
            <w:vAlign w:val="center"/>
          </w:tcPr>
          <w:p w14:paraId="34139941"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lang w:val="vi-VN" w:eastAsia="vi-VN"/>
              </w:rPr>
              <w:t>12.894.203</w:t>
            </w:r>
          </w:p>
        </w:tc>
        <w:tc>
          <w:tcPr>
            <w:tcW w:w="936" w:type="pct"/>
            <w:tcBorders>
              <w:top w:val="single" w:sz="4" w:space="0" w:color="auto"/>
              <w:left w:val="single" w:sz="4" w:space="0" w:color="auto"/>
              <w:bottom w:val="single" w:sz="4" w:space="0" w:color="auto"/>
            </w:tcBorders>
            <w:shd w:val="clear" w:color="auto" w:fill="FFFFFF"/>
            <w:vAlign w:val="center"/>
          </w:tcPr>
          <w:p w14:paraId="6EEB269B"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lang w:val="vi-VN" w:eastAsia="vi-VN"/>
              </w:rPr>
              <w:t>12.769.149</w:t>
            </w:r>
          </w:p>
        </w:tc>
        <w:tc>
          <w:tcPr>
            <w:tcW w:w="953" w:type="pct"/>
            <w:tcBorders>
              <w:top w:val="single" w:sz="4" w:space="0" w:color="auto"/>
              <w:left w:val="single" w:sz="4" w:space="0" w:color="auto"/>
              <w:bottom w:val="single" w:sz="4" w:space="0" w:color="auto"/>
              <w:right w:val="single" w:sz="4" w:space="0" w:color="auto"/>
            </w:tcBorders>
            <w:shd w:val="clear" w:color="auto" w:fill="FFFFFF"/>
            <w:vAlign w:val="center"/>
          </w:tcPr>
          <w:p w14:paraId="4E34F9E6" w14:textId="77777777" w:rsidR="00DF4CC8" w:rsidRPr="00C71DE6" w:rsidRDefault="00DF4CC8" w:rsidP="00DF4CC8">
            <w:pPr>
              <w:widowControl w:val="0"/>
              <w:spacing w:before="60" w:after="60"/>
              <w:jc w:val="center"/>
              <w:rPr>
                <w:rFonts w:ascii="Arial" w:hAnsi="Arial" w:cs="Arial"/>
                <w:color w:val="000000"/>
                <w:sz w:val="20"/>
                <w:szCs w:val="20"/>
              </w:rPr>
            </w:pPr>
            <w:r w:rsidRPr="00C71DE6">
              <w:rPr>
                <w:rFonts w:ascii="Arial" w:hAnsi="Arial" w:cs="Arial"/>
                <w:color w:val="000000"/>
                <w:sz w:val="20"/>
                <w:szCs w:val="20"/>
                <w:lang w:val="vi-VN" w:eastAsia="vi-VN"/>
              </w:rPr>
              <w:t>12.887.755</w:t>
            </w:r>
          </w:p>
        </w:tc>
        <w:tc>
          <w:tcPr>
            <w:tcW w:w="960" w:type="pct"/>
            <w:tcBorders>
              <w:top w:val="single" w:sz="4" w:space="0" w:color="auto"/>
              <w:left w:val="single" w:sz="4" w:space="0" w:color="auto"/>
              <w:bottom w:val="single" w:sz="4" w:space="0" w:color="auto"/>
              <w:right w:val="single" w:sz="4" w:space="0" w:color="auto"/>
            </w:tcBorders>
            <w:shd w:val="clear" w:color="auto" w:fill="FFFFFF"/>
          </w:tcPr>
          <w:p w14:paraId="6163D47A" w14:textId="77777777" w:rsidR="00DF4CC8" w:rsidRPr="00C71DE6" w:rsidRDefault="00DF4CC8" w:rsidP="00DF4CC8">
            <w:pPr>
              <w:widowControl w:val="0"/>
              <w:spacing w:before="60" w:after="60"/>
              <w:jc w:val="center"/>
              <w:rPr>
                <w:rFonts w:ascii="Arial" w:hAnsi="Arial" w:cs="Arial"/>
                <w:bCs/>
                <w:color w:val="000000"/>
                <w:sz w:val="20"/>
                <w:szCs w:val="20"/>
                <w:lang w:val="vi-VN" w:eastAsia="vi-VN"/>
              </w:rPr>
            </w:pPr>
            <w:r w:rsidRPr="00C71DE6">
              <w:rPr>
                <w:rFonts w:ascii="Arial" w:hAnsi="Arial" w:cs="Arial"/>
                <w:b/>
                <w:bCs/>
                <w:color w:val="000000"/>
                <w:sz w:val="20"/>
                <w:szCs w:val="20"/>
                <w:lang w:val="vi-VN" w:eastAsia="vi-VN"/>
              </w:rPr>
              <w:t>12.600.658</w:t>
            </w:r>
          </w:p>
        </w:tc>
      </w:tr>
    </w:tbl>
    <w:p w14:paraId="70B4A69E" w14:textId="77777777" w:rsidR="00DF4CC8" w:rsidRDefault="00DF4CC8" w:rsidP="00DF4CC8">
      <w:pPr>
        <w:widowControl w:val="0"/>
        <w:tabs>
          <w:tab w:val="num" w:pos="540"/>
        </w:tabs>
        <w:spacing w:before="120"/>
        <w:jc w:val="center"/>
        <w:rPr>
          <w:rFonts w:ascii="Arial" w:hAnsi="Arial" w:cs="Arial"/>
          <w:sz w:val="20"/>
          <w:szCs w:val="20"/>
          <w:lang w:val="fr-FR"/>
        </w:rPr>
      </w:pPr>
    </w:p>
    <w:p w14:paraId="5D68E9B1" w14:textId="77777777" w:rsidR="00DF4CC8" w:rsidRDefault="00DF4CC8" w:rsidP="00DF4CC8">
      <w:pPr>
        <w:widowControl w:val="0"/>
        <w:tabs>
          <w:tab w:val="num" w:pos="540"/>
        </w:tabs>
        <w:spacing w:before="120"/>
        <w:jc w:val="center"/>
        <w:rPr>
          <w:rFonts w:ascii="Arial" w:hAnsi="Arial" w:cs="Arial"/>
          <w:sz w:val="20"/>
          <w:szCs w:val="20"/>
          <w:lang w:val="fr-FR"/>
        </w:rPr>
      </w:pPr>
    </w:p>
    <w:bookmarkEnd w:id="2"/>
    <w:p w14:paraId="1CDA1387" w14:textId="77777777" w:rsidR="00C71DE6" w:rsidRPr="00C71DE6" w:rsidRDefault="00C71DE6" w:rsidP="00DF4CC8">
      <w:pPr>
        <w:widowControl w:val="0"/>
        <w:tabs>
          <w:tab w:val="left" w:pos="762"/>
        </w:tabs>
        <w:spacing w:before="120"/>
        <w:rPr>
          <w:rFonts w:ascii="Arial" w:hAnsi="Arial" w:cs="Arial"/>
          <w:bCs/>
          <w:color w:val="000000"/>
          <w:sz w:val="20"/>
          <w:szCs w:val="20"/>
        </w:rPr>
      </w:pPr>
      <w:r w:rsidRPr="00C71DE6">
        <w:rPr>
          <w:rFonts w:ascii="Arial" w:hAnsi="Arial" w:cs="Arial"/>
          <w:bCs/>
          <w:color w:val="000000"/>
          <w:sz w:val="20"/>
          <w:szCs w:val="20"/>
        </w:rPr>
        <w:lastRenderedPageBreak/>
        <w:t>Chênh lệch bồi lắ</w:t>
      </w:r>
      <w:r w:rsidR="00DF4CC8">
        <w:rPr>
          <w:rFonts w:ascii="Arial" w:hAnsi="Arial" w:cs="Arial"/>
          <w:bCs/>
          <w:color w:val="000000"/>
          <w:sz w:val="20"/>
          <w:szCs w:val="20"/>
        </w:rPr>
        <w:t>ng tại các khối so với chu kỳ 3:</w:t>
      </w:r>
    </w:p>
    <w:p w14:paraId="752BEEEB" w14:textId="77777777" w:rsidR="00C71DE6" w:rsidRPr="00C71DE6" w:rsidRDefault="00C71DE6" w:rsidP="00FC5B72">
      <w:pPr>
        <w:widowControl w:val="0"/>
        <w:tabs>
          <w:tab w:val="num" w:pos="540"/>
        </w:tabs>
        <w:spacing w:before="120"/>
        <w:jc w:val="center"/>
        <w:rPr>
          <w:rFonts w:ascii="Arial" w:hAnsi="Arial" w:cs="Arial"/>
          <w:sz w:val="20"/>
          <w:szCs w:val="20"/>
        </w:rPr>
      </w:pPr>
      <w:bookmarkStart w:id="4" w:name="_Toc113257965"/>
      <w:r w:rsidRPr="00DF4CC8">
        <w:rPr>
          <w:rFonts w:ascii="Arial" w:hAnsi="Arial" w:cs="Arial"/>
          <w:b/>
          <w:sz w:val="20"/>
          <w:szCs w:val="20"/>
        </w:rPr>
        <w:t>Bảng 4</w:t>
      </w:r>
      <w:r w:rsidR="00DF4CC8" w:rsidRPr="00DF4CC8">
        <w:rPr>
          <w:rFonts w:ascii="Arial" w:hAnsi="Arial" w:cs="Arial"/>
          <w:b/>
          <w:sz w:val="20"/>
          <w:szCs w:val="20"/>
        </w:rPr>
        <w:t>.</w:t>
      </w:r>
      <w:r w:rsidRPr="00C71DE6">
        <w:rPr>
          <w:rFonts w:ascii="Arial" w:hAnsi="Arial" w:cs="Arial"/>
          <w:sz w:val="20"/>
          <w:szCs w:val="20"/>
        </w:rPr>
        <w:t xml:space="preserve"> Bảng tính chênh lệch bồi lắng tại các khối so với chu kỳ 3</w:t>
      </w:r>
      <w:bookmarkEnd w:id="4"/>
    </w:p>
    <w:tbl>
      <w:tblPr>
        <w:tblOverlap w:val="never"/>
        <w:tblW w:w="9634" w:type="dxa"/>
        <w:jc w:val="center"/>
        <w:tblLayout w:type="fixed"/>
        <w:tblCellMar>
          <w:left w:w="10" w:type="dxa"/>
          <w:right w:w="10" w:type="dxa"/>
        </w:tblCellMar>
        <w:tblLook w:val="04A0" w:firstRow="1" w:lastRow="0" w:firstColumn="1" w:lastColumn="0" w:noHBand="0" w:noVBand="1"/>
      </w:tblPr>
      <w:tblGrid>
        <w:gridCol w:w="2102"/>
        <w:gridCol w:w="2203"/>
        <w:gridCol w:w="1559"/>
        <w:gridCol w:w="1560"/>
        <w:gridCol w:w="2210"/>
      </w:tblGrid>
      <w:tr w:rsidR="00C71DE6" w:rsidRPr="00C71DE6" w14:paraId="2683D813" w14:textId="77777777" w:rsidTr="00DF4CC8">
        <w:trPr>
          <w:trHeight w:val="1440"/>
          <w:tblHeader/>
          <w:jc w:val="center"/>
        </w:trPr>
        <w:tc>
          <w:tcPr>
            <w:tcW w:w="2102" w:type="dxa"/>
            <w:tcBorders>
              <w:top w:val="single" w:sz="4" w:space="0" w:color="auto"/>
              <w:left w:val="single" w:sz="4" w:space="0" w:color="auto"/>
            </w:tcBorders>
            <w:shd w:val="clear" w:color="auto" w:fill="FFFFFF"/>
            <w:vAlign w:val="center"/>
          </w:tcPr>
          <w:p w14:paraId="31799526"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Vị trí</w:t>
            </w:r>
          </w:p>
        </w:tc>
        <w:tc>
          <w:tcPr>
            <w:tcW w:w="2203" w:type="dxa"/>
            <w:tcBorders>
              <w:top w:val="single" w:sz="4" w:space="0" w:color="auto"/>
              <w:left w:val="single" w:sz="4" w:space="0" w:color="auto"/>
            </w:tcBorders>
            <w:shd w:val="clear" w:color="auto" w:fill="FFFFFF"/>
          </w:tcPr>
          <w:p w14:paraId="205B9C50"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 xml:space="preserve">Diễn giải các </w:t>
            </w:r>
            <w:r w:rsidRPr="00C71DE6">
              <w:rPr>
                <w:rFonts w:ascii="Arial" w:hAnsi="Arial" w:cs="Arial"/>
                <w:b/>
                <w:bCs/>
                <w:color w:val="000000"/>
                <w:sz w:val="20"/>
                <w:szCs w:val="20"/>
                <w:lang w:val="vi-VN" w:eastAsia="vi-VN"/>
              </w:rPr>
              <w:br/>
              <w:t>khối tính</w:t>
            </w:r>
          </w:p>
        </w:tc>
        <w:tc>
          <w:tcPr>
            <w:tcW w:w="1559" w:type="dxa"/>
            <w:tcBorders>
              <w:top w:val="single" w:sz="4" w:space="0" w:color="auto"/>
              <w:left w:val="single" w:sz="4" w:space="0" w:color="auto"/>
            </w:tcBorders>
            <w:shd w:val="clear" w:color="auto" w:fill="FFFFFF"/>
            <w:vAlign w:val="center"/>
          </w:tcPr>
          <w:p w14:paraId="758863CE"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Dung tích hồ chu kỳ 3</w:t>
            </w:r>
          </w:p>
          <w:p w14:paraId="0C69BF43"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c>
          <w:tcPr>
            <w:tcW w:w="1560" w:type="dxa"/>
            <w:tcBorders>
              <w:top w:val="single" w:sz="4" w:space="0" w:color="auto"/>
              <w:left w:val="single" w:sz="4" w:space="0" w:color="auto"/>
            </w:tcBorders>
            <w:shd w:val="clear" w:color="auto" w:fill="FFFFFF"/>
            <w:vAlign w:val="center"/>
          </w:tcPr>
          <w:p w14:paraId="4FDB36B2"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 xml:space="preserve">Dung tích hồ chu kỳ 4 </w:t>
            </w:r>
          </w:p>
          <w:p w14:paraId="27CE1DD6"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c>
          <w:tcPr>
            <w:tcW w:w="2210" w:type="dxa"/>
            <w:tcBorders>
              <w:top w:val="single" w:sz="4" w:space="0" w:color="auto"/>
              <w:left w:val="single" w:sz="4" w:space="0" w:color="auto"/>
              <w:right w:val="single" w:sz="4" w:space="0" w:color="auto"/>
            </w:tcBorders>
            <w:shd w:val="clear" w:color="auto" w:fill="FFFFFF"/>
            <w:vAlign w:val="center"/>
          </w:tcPr>
          <w:p w14:paraId="295B660C" w14:textId="77777777" w:rsidR="00C71DE6" w:rsidRPr="00C71DE6" w:rsidRDefault="00C71DE6" w:rsidP="00FC5B72">
            <w:pPr>
              <w:widowControl w:val="0"/>
              <w:spacing w:before="120"/>
              <w:jc w:val="center"/>
              <w:rPr>
                <w:rFonts w:ascii="Arial" w:hAnsi="Arial" w:cs="Arial"/>
                <w:b/>
                <w:bCs/>
                <w:color w:val="000000"/>
                <w:sz w:val="20"/>
                <w:szCs w:val="20"/>
                <w:lang w:val="vi-VN" w:eastAsia="vi-VN"/>
              </w:rPr>
            </w:pPr>
            <w:r w:rsidRPr="00C71DE6">
              <w:rPr>
                <w:rFonts w:ascii="Arial" w:hAnsi="Arial" w:cs="Arial"/>
                <w:b/>
                <w:bCs/>
                <w:color w:val="000000"/>
                <w:sz w:val="20"/>
                <w:szCs w:val="20"/>
                <w:lang w:val="vi-VN" w:eastAsia="vi-VN"/>
              </w:rPr>
              <w:t xml:space="preserve">Chênh lệch </w:t>
            </w:r>
            <w:r w:rsidR="00587A8D">
              <w:rPr>
                <w:rFonts w:ascii="Arial" w:hAnsi="Arial" w:cs="Arial"/>
                <w:b/>
                <w:bCs/>
                <w:color w:val="000000"/>
                <w:sz w:val="20"/>
                <w:szCs w:val="20"/>
                <w:lang w:eastAsia="vi-VN"/>
              </w:rPr>
              <w:t>k</w:t>
            </w:r>
            <w:r w:rsidRPr="00C71DE6">
              <w:rPr>
                <w:rFonts w:ascii="Arial" w:hAnsi="Arial" w:cs="Arial"/>
                <w:b/>
                <w:bCs/>
                <w:color w:val="000000"/>
                <w:sz w:val="20"/>
                <w:szCs w:val="20"/>
                <w:lang w:val="vi-VN" w:eastAsia="vi-VN"/>
              </w:rPr>
              <w:t xml:space="preserve">hối lượng bồi lắng </w:t>
            </w:r>
          </w:p>
          <w:p w14:paraId="3266A2E4" w14:textId="77777777" w:rsidR="00C71DE6" w:rsidRPr="00C71DE6" w:rsidRDefault="00C71DE6" w:rsidP="00FC5B72">
            <w:pPr>
              <w:widowControl w:val="0"/>
              <w:spacing w:before="120"/>
              <w:jc w:val="center"/>
              <w:rPr>
                <w:rFonts w:ascii="Arial" w:hAnsi="Arial" w:cs="Arial"/>
                <w:color w:val="000000"/>
                <w:sz w:val="20"/>
                <w:szCs w:val="20"/>
              </w:rPr>
            </w:pPr>
            <w:r w:rsidRPr="00C71DE6">
              <w:rPr>
                <w:rFonts w:ascii="Arial" w:hAnsi="Arial" w:cs="Arial"/>
                <w:b/>
                <w:bCs/>
                <w:color w:val="000000"/>
                <w:sz w:val="20"/>
                <w:szCs w:val="20"/>
                <w:lang w:val="vi-VN" w:eastAsia="vi-VN"/>
              </w:rPr>
              <w:t>(m</w:t>
            </w:r>
            <w:r w:rsidRPr="00C71DE6">
              <w:rPr>
                <w:rFonts w:ascii="Arial" w:hAnsi="Arial" w:cs="Arial"/>
                <w:b/>
                <w:bCs/>
                <w:color w:val="000000"/>
                <w:sz w:val="20"/>
                <w:szCs w:val="20"/>
                <w:vertAlign w:val="superscript"/>
                <w:lang w:val="vi-VN" w:eastAsia="vi-VN"/>
              </w:rPr>
              <w:t>3</w:t>
            </w:r>
            <w:r w:rsidRPr="00C71DE6">
              <w:rPr>
                <w:rFonts w:ascii="Arial" w:hAnsi="Arial" w:cs="Arial"/>
                <w:b/>
                <w:bCs/>
                <w:color w:val="000000"/>
                <w:sz w:val="20"/>
                <w:szCs w:val="20"/>
                <w:lang w:val="vi-VN" w:eastAsia="vi-VN"/>
              </w:rPr>
              <w:t>)</w:t>
            </w:r>
          </w:p>
        </w:tc>
      </w:tr>
      <w:tr w:rsidR="00C71DE6" w:rsidRPr="00C71DE6" w14:paraId="3753A95A" w14:textId="77777777" w:rsidTr="00694E1F">
        <w:trPr>
          <w:trHeight w:val="494"/>
          <w:jc w:val="center"/>
        </w:trPr>
        <w:tc>
          <w:tcPr>
            <w:tcW w:w="2102" w:type="dxa"/>
            <w:tcBorders>
              <w:top w:val="single" w:sz="4" w:space="0" w:color="auto"/>
              <w:left w:val="single" w:sz="4" w:space="0" w:color="auto"/>
            </w:tcBorders>
            <w:shd w:val="clear" w:color="auto" w:fill="FFFFFF"/>
            <w:vAlign w:val="center"/>
          </w:tcPr>
          <w:p w14:paraId="2B05232D" w14:textId="77777777" w:rsidR="00C71DE6" w:rsidRPr="00587A8D" w:rsidRDefault="00C71DE6" w:rsidP="00694E1F">
            <w:pPr>
              <w:widowControl w:val="0"/>
              <w:spacing w:before="120"/>
              <w:ind w:left="127"/>
              <w:rPr>
                <w:rFonts w:ascii="Arial" w:hAnsi="Arial" w:cs="Arial"/>
                <w:color w:val="000000"/>
                <w:sz w:val="20"/>
                <w:szCs w:val="20"/>
              </w:rPr>
            </w:pPr>
            <w:r w:rsidRPr="00C71DE6">
              <w:rPr>
                <w:rFonts w:ascii="Arial" w:hAnsi="Arial" w:cs="Arial"/>
                <w:color w:val="000000"/>
                <w:sz w:val="20"/>
                <w:szCs w:val="20"/>
                <w:lang w:val="vi-VN" w:eastAsia="vi-VN"/>
              </w:rPr>
              <w:t>Đập Sê San 4</w:t>
            </w:r>
          </w:p>
        </w:tc>
        <w:tc>
          <w:tcPr>
            <w:tcW w:w="2203" w:type="dxa"/>
            <w:tcBorders>
              <w:top w:val="single" w:sz="4" w:space="0" w:color="auto"/>
              <w:left w:val="single" w:sz="4" w:space="0" w:color="auto"/>
            </w:tcBorders>
            <w:shd w:val="clear" w:color="auto" w:fill="FFFFFF"/>
            <w:vAlign w:val="center"/>
          </w:tcPr>
          <w:p w14:paraId="7F2339C1" w14:textId="77777777" w:rsidR="00C71DE6" w:rsidRPr="00C71DE6" w:rsidRDefault="00C71DE6" w:rsidP="00694E1F">
            <w:pPr>
              <w:widowControl w:val="0"/>
              <w:spacing w:before="120"/>
              <w:ind w:left="151"/>
              <w:rPr>
                <w:rFonts w:ascii="Arial" w:hAnsi="Arial" w:cs="Arial"/>
                <w:color w:val="000000"/>
                <w:sz w:val="20"/>
                <w:szCs w:val="20"/>
              </w:rPr>
            </w:pPr>
          </w:p>
        </w:tc>
        <w:tc>
          <w:tcPr>
            <w:tcW w:w="1559" w:type="dxa"/>
            <w:tcBorders>
              <w:top w:val="single" w:sz="4" w:space="0" w:color="auto"/>
              <w:left w:val="single" w:sz="4" w:space="0" w:color="auto"/>
            </w:tcBorders>
            <w:shd w:val="clear" w:color="auto" w:fill="FFFFFF"/>
            <w:vAlign w:val="center"/>
          </w:tcPr>
          <w:p w14:paraId="056B9B1A" w14:textId="77777777" w:rsidR="00C71DE6" w:rsidRPr="00C71DE6" w:rsidRDefault="00C71DE6" w:rsidP="00694E1F">
            <w:pPr>
              <w:widowControl w:val="0"/>
              <w:spacing w:before="120"/>
              <w:rPr>
                <w:rFonts w:ascii="Arial" w:hAnsi="Arial" w:cs="Arial"/>
                <w:color w:val="000000"/>
                <w:sz w:val="20"/>
                <w:szCs w:val="20"/>
              </w:rPr>
            </w:pPr>
          </w:p>
        </w:tc>
        <w:tc>
          <w:tcPr>
            <w:tcW w:w="1560" w:type="dxa"/>
            <w:tcBorders>
              <w:top w:val="single" w:sz="4" w:space="0" w:color="auto"/>
              <w:left w:val="single" w:sz="4" w:space="0" w:color="auto"/>
            </w:tcBorders>
            <w:shd w:val="clear" w:color="auto" w:fill="FFFFFF"/>
            <w:vAlign w:val="center"/>
          </w:tcPr>
          <w:p w14:paraId="0C29DCD6" w14:textId="77777777" w:rsidR="00C71DE6" w:rsidRPr="00C71DE6" w:rsidRDefault="00C71DE6" w:rsidP="00694E1F">
            <w:pPr>
              <w:widowControl w:val="0"/>
              <w:spacing w:before="120"/>
              <w:rPr>
                <w:rFonts w:ascii="Arial" w:hAnsi="Arial" w:cs="Arial"/>
                <w:color w:val="000000"/>
                <w:sz w:val="20"/>
                <w:szCs w:val="20"/>
              </w:rPr>
            </w:pPr>
          </w:p>
        </w:tc>
        <w:tc>
          <w:tcPr>
            <w:tcW w:w="2210" w:type="dxa"/>
            <w:tcBorders>
              <w:top w:val="single" w:sz="4" w:space="0" w:color="auto"/>
              <w:left w:val="single" w:sz="4" w:space="0" w:color="auto"/>
              <w:right w:val="single" w:sz="4" w:space="0" w:color="auto"/>
            </w:tcBorders>
            <w:shd w:val="clear" w:color="auto" w:fill="FFFFFF"/>
            <w:vAlign w:val="center"/>
          </w:tcPr>
          <w:p w14:paraId="3D09AD8C" w14:textId="77777777" w:rsidR="00C71DE6" w:rsidRPr="00C71DE6" w:rsidRDefault="00C71DE6" w:rsidP="00694E1F">
            <w:pPr>
              <w:widowControl w:val="0"/>
              <w:spacing w:before="120"/>
              <w:rPr>
                <w:rFonts w:ascii="Arial" w:hAnsi="Arial" w:cs="Arial"/>
                <w:color w:val="000000"/>
                <w:sz w:val="20"/>
                <w:szCs w:val="20"/>
              </w:rPr>
            </w:pPr>
          </w:p>
        </w:tc>
      </w:tr>
      <w:tr w:rsidR="00C71DE6" w:rsidRPr="00C71DE6" w14:paraId="0F6BE5C5" w14:textId="77777777" w:rsidTr="00694E1F">
        <w:trPr>
          <w:trHeight w:val="490"/>
          <w:jc w:val="center"/>
        </w:trPr>
        <w:tc>
          <w:tcPr>
            <w:tcW w:w="2102" w:type="dxa"/>
            <w:tcBorders>
              <w:top w:val="single" w:sz="4" w:space="0" w:color="auto"/>
              <w:left w:val="single" w:sz="4" w:space="0" w:color="auto"/>
              <w:bottom w:val="single" w:sz="4" w:space="0" w:color="auto"/>
            </w:tcBorders>
            <w:shd w:val="clear" w:color="auto" w:fill="FFFFFF"/>
            <w:vAlign w:val="center"/>
          </w:tcPr>
          <w:p w14:paraId="1F94C534"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MCHD1</w:t>
            </w:r>
          </w:p>
        </w:tc>
        <w:tc>
          <w:tcPr>
            <w:tcW w:w="2203" w:type="dxa"/>
            <w:tcBorders>
              <w:top w:val="single" w:sz="4" w:space="0" w:color="auto"/>
              <w:left w:val="single" w:sz="4" w:space="0" w:color="auto"/>
              <w:bottom w:val="single" w:sz="4" w:space="0" w:color="auto"/>
            </w:tcBorders>
            <w:shd w:val="clear" w:color="auto" w:fill="FFFFFF"/>
            <w:vAlign w:val="center"/>
          </w:tcPr>
          <w:p w14:paraId="295E17C3"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Đập SS4</w:t>
            </w:r>
            <w:r>
              <w:rPr>
                <w:rFonts w:ascii="Arial" w:hAnsi="Arial" w:cs="Arial"/>
                <w:color w:val="000000"/>
                <w:sz w:val="20"/>
                <w:szCs w:val="20"/>
              </w:rPr>
              <w:t>÷</w:t>
            </w:r>
            <w:r w:rsidRPr="00C71DE6">
              <w:rPr>
                <w:rFonts w:ascii="Arial" w:hAnsi="Arial" w:cs="Arial"/>
                <w:color w:val="000000"/>
                <w:sz w:val="20"/>
                <w:szCs w:val="20"/>
                <w:lang w:val="vi-VN" w:eastAsia="vi-VN"/>
              </w:rPr>
              <w:t>MCHD1</w:t>
            </w:r>
          </w:p>
        </w:tc>
        <w:tc>
          <w:tcPr>
            <w:tcW w:w="1559" w:type="dxa"/>
            <w:tcBorders>
              <w:top w:val="single" w:sz="4" w:space="0" w:color="auto"/>
              <w:left w:val="single" w:sz="4" w:space="0" w:color="auto"/>
              <w:bottom w:val="single" w:sz="4" w:space="0" w:color="auto"/>
            </w:tcBorders>
            <w:shd w:val="clear" w:color="auto" w:fill="FFFFFF"/>
            <w:vAlign w:val="center"/>
          </w:tcPr>
          <w:p w14:paraId="19C24C57"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729.470</w:t>
            </w:r>
          </w:p>
        </w:tc>
        <w:tc>
          <w:tcPr>
            <w:tcW w:w="1560" w:type="dxa"/>
            <w:tcBorders>
              <w:top w:val="single" w:sz="4" w:space="0" w:color="auto"/>
              <w:left w:val="single" w:sz="4" w:space="0" w:color="auto"/>
              <w:bottom w:val="single" w:sz="4" w:space="0" w:color="auto"/>
            </w:tcBorders>
            <w:shd w:val="clear" w:color="auto" w:fill="FFFFFF"/>
            <w:vAlign w:val="center"/>
          </w:tcPr>
          <w:p w14:paraId="4DF7576F"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684.229</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14:paraId="24E20F26"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45</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241</w:t>
            </w:r>
          </w:p>
        </w:tc>
      </w:tr>
      <w:tr w:rsidR="00C71DE6" w:rsidRPr="00C71DE6" w14:paraId="1514C315" w14:textId="77777777" w:rsidTr="00694E1F">
        <w:trPr>
          <w:trHeight w:val="494"/>
          <w:jc w:val="center"/>
        </w:trPr>
        <w:tc>
          <w:tcPr>
            <w:tcW w:w="2102" w:type="dxa"/>
            <w:tcBorders>
              <w:top w:val="single" w:sz="4" w:space="0" w:color="auto"/>
              <w:left w:val="single" w:sz="4" w:space="0" w:color="auto"/>
            </w:tcBorders>
            <w:shd w:val="clear" w:color="auto" w:fill="FFFFFF"/>
            <w:vAlign w:val="center"/>
          </w:tcPr>
          <w:p w14:paraId="395A7C8D"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MCHD2</w:t>
            </w:r>
          </w:p>
        </w:tc>
        <w:tc>
          <w:tcPr>
            <w:tcW w:w="2203" w:type="dxa"/>
            <w:tcBorders>
              <w:top w:val="single" w:sz="4" w:space="0" w:color="auto"/>
              <w:left w:val="single" w:sz="4" w:space="0" w:color="auto"/>
            </w:tcBorders>
            <w:shd w:val="clear" w:color="auto" w:fill="FFFFFF"/>
            <w:vAlign w:val="center"/>
          </w:tcPr>
          <w:p w14:paraId="5F68F9B9"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MCHD1</w:t>
            </w:r>
            <w:r>
              <w:rPr>
                <w:rFonts w:ascii="Arial" w:hAnsi="Arial" w:cs="Arial"/>
                <w:color w:val="000000"/>
                <w:sz w:val="20"/>
                <w:szCs w:val="20"/>
              </w:rPr>
              <w:t>÷</w:t>
            </w:r>
            <w:r w:rsidRPr="00C71DE6">
              <w:rPr>
                <w:rFonts w:ascii="Arial" w:hAnsi="Arial" w:cs="Arial"/>
                <w:color w:val="000000"/>
                <w:sz w:val="20"/>
                <w:szCs w:val="20"/>
                <w:lang w:val="vi-VN" w:eastAsia="vi-VN"/>
              </w:rPr>
              <w:t>MCHD2</w:t>
            </w:r>
          </w:p>
        </w:tc>
        <w:tc>
          <w:tcPr>
            <w:tcW w:w="1559" w:type="dxa"/>
            <w:tcBorders>
              <w:top w:val="single" w:sz="4" w:space="0" w:color="auto"/>
              <w:left w:val="single" w:sz="4" w:space="0" w:color="auto"/>
            </w:tcBorders>
            <w:shd w:val="clear" w:color="auto" w:fill="FFFFFF"/>
            <w:vAlign w:val="center"/>
          </w:tcPr>
          <w:p w14:paraId="59411981"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559.345</w:t>
            </w:r>
          </w:p>
        </w:tc>
        <w:tc>
          <w:tcPr>
            <w:tcW w:w="1560" w:type="dxa"/>
            <w:tcBorders>
              <w:top w:val="single" w:sz="4" w:space="0" w:color="auto"/>
              <w:left w:val="single" w:sz="4" w:space="0" w:color="auto"/>
            </w:tcBorders>
            <w:shd w:val="clear" w:color="auto" w:fill="FFFFFF"/>
            <w:vAlign w:val="center"/>
          </w:tcPr>
          <w:p w14:paraId="317C47E6"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536.725</w:t>
            </w:r>
          </w:p>
        </w:tc>
        <w:tc>
          <w:tcPr>
            <w:tcW w:w="2210" w:type="dxa"/>
            <w:tcBorders>
              <w:top w:val="single" w:sz="4" w:space="0" w:color="auto"/>
              <w:left w:val="single" w:sz="4" w:space="0" w:color="auto"/>
              <w:right w:val="single" w:sz="4" w:space="0" w:color="auto"/>
            </w:tcBorders>
            <w:shd w:val="clear" w:color="auto" w:fill="FFFFFF"/>
            <w:vAlign w:val="center"/>
          </w:tcPr>
          <w:p w14:paraId="07DF1AD3"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22</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620</w:t>
            </w:r>
          </w:p>
        </w:tc>
      </w:tr>
      <w:tr w:rsidR="00C71DE6" w:rsidRPr="00C71DE6" w14:paraId="103A5D2E" w14:textId="77777777" w:rsidTr="00694E1F">
        <w:trPr>
          <w:trHeight w:val="494"/>
          <w:jc w:val="center"/>
        </w:trPr>
        <w:tc>
          <w:tcPr>
            <w:tcW w:w="2102" w:type="dxa"/>
            <w:tcBorders>
              <w:top w:val="single" w:sz="4" w:space="0" w:color="auto"/>
              <w:left w:val="single" w:sz="4" w:space="0" w:color="auto"/>
            </w:tcBorders>
            <w:shd w:val="clear" w:color="auto" w:fill="FFFFFF"/>
            <w:vAlign w:val="center"/>
          </w:tcPr>
          <w:p w14:paraId="588CB978"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MCHD3</w:t>
            </w:r>
          </w:p>
        </w:tc>
        <w:tc>
          <w:tcPr>
            <w:tcW w:w="2203" w:type="dxa"/>
            <w:tcBorders>
              <w:top w:val="single" w:sz="4" w:space="0" w:color="auto"/>
              <w:left w:val="single" w:sz="4" w:space="0" w:color="auto"/>
            </w:tcBorders>
            <w:shd w:val="clear" w:color="auto" w:fill="FFFFFF"/>
            <w:vAlign w:val="center"/>
          </w:tcPr>
          <w:p w14:paraId="29B41D51"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MCHD2</w:t>
            </w:r>
            <w:r>
              <w:rPr>
                <w:rFonts w:ascii="Arial" w:hAnsi="Arial" w:cs="Arial"/>
                <w:color w:val="000000"/>
                <w:sz w:val="20"/>
                <w:szCs w:val="20"/>
              </w:rPr>
              <w:t>÷</w:t>
            </w:r>
            <w:r w:rsidRPr="00C71DE6">
              <w:rPr>
                <w:rFonts w:ascii="Arial" w:hAnsi="Arial" w:cs="Arial"/>
                <w:color w:val="000000"/>
                <w:sz w:val="20"/>
                <w:szCs w:val="20"/>
                <w:lang w:val="vi-VN" w:eastAsia="vi-VN"/>
              </w:rPr>
              <w:t>MCHD3</w:t>
            </w:r>
          </w:p>
        </w:tc>
        <w:tc>
          <w:tcPr>
            <w:tcW w:w="1559" w:type="dxa"/>
            <w:tcBorders>
              <w:top w:val="single" w:sz="4" w:space="0" w:color="auto"/>
              <w:left w:val="single" w:sz="4" w:space="0" w:color="auto"/>
            </w:tcBorders>
            <w:shd w:val="clear" w:color="auto" w:fill="FFFFFF"/>
            <w:vAlign w:val="center"/>
          </w:tcPr>
          <w:p w14:paraId="7DD57567"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1.639.664</w:t>
            </w:r>
          </w:p>
        </w:tc>
        <w:tc>
          <w:tcPr>
            <w:tcW w:w="1560" w:type="dxa"/>
            <w:tcBorders>
              <w:top w:val="single" w:sz="4" w:space="0" w:color="auto"/>
              <w:left w:val="single" w:sz="4" w:space="0" w:color="auto"/>
            </w:tcBorders>
            <w:shd w:val="clear" w:color="auto" w:fill="FFFFFF"/>
            <w:vAlign w:val="center"/>
          </w:tcPr>
          <w:p w14:paraId="0105ED7A"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1.615.333</w:t>
            </w:r>
          </w:p>
        </w:tc>
        <w:tc>
          <w:tcPr>
            <w:tcW w:w="2210" w:type="dxa"/>
            <w:tcBorders>
              <w:top w:val="single" w:sz="4" w:space="0" w:color="auto"/>
              <w:left w:val="single" w:sz="4" w:space="0" w:color="auto"/>
              <w:right w:val="single" w:sz="4" w:space="0" w:color="auto"/>
            </w:tcBorders>
            <w:shd w:val="clear" w:color="auto" w:fill="FFFFFF"/>
            <w:vAlign w:val="center"/>
          </w:tcPr>
          <w:p w14:paraId="5B741AF0"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24</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331</w:t>
            </w:r>
          </w:p>
        </w:tc>
      </w:tr>
      <w:tr w:rsidR="00C71DE6" w:rsidRPr="00C71DE6" w14:paraId="0F043686" w14:textId="77777777" w:rsidTr="00694E1F">
        <w:trPr>
          <w:trHeight w:val="490"/>
          <w:jc w:val="center"/>
        </w:trPr>
        <w:tc>
          <w:tcPr>
            <w:tcW w:w="2102" w:type="dxa"/>
            <w:tcBorders>
              <w:top w:val="single" w:sz="4" w:space="0" w:color="auto"/>
              <w:left w:val="single" w:sz="4" w:space="0" w:color="auto"/>
            </w:tcBorders>
            <w:shd w:val="clear" w:color="auto" w:fill="FFFFFF"/>
            <w:vAlign w:val="center"/>
          </w:tcPr>
          <w:p w14:paraId="2A15738C"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MCHD4</w:t>
            </w:r>
          </w:p>
        </w:tc>
        <w:tc>
          <w:tcPr>
            <w:tcW w:w="2203" w:type="dxa"/>
            <w:tcBorders>
              <w:top w:val="single" w:sz="4" w:space="0" w:color="auto"/>
              <w:left w:val="single" w:sz="4" w:space="0" w:color="auto"/>
            </w:tcBorders>
            <w:shd w:val="clear" w:color="auto" w:fill="FFFFFF"/>
            <w:vAlign w:val="center"/>
          </w:tcPr>
          <w:p w14:paraId="13FE806D"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MCHD3</w:t>
            </w:r>
            <w:r>
              <w:rPr>
                <w:rFonts w:ascii="Arial" w:hAnsi="Arial" w:cs="Arial"/>
                <w:color w:val="000000"/>
                <w:sz w:val="20"/>
                <w:szCs w:val="20"/>
              </w:rPr>
              <w:t>÷</w:t>
            </w:r>
            <w:r w:rsidRPr="00C71DE6">
              <w:rPr>
                <w:rFonts w:ascii="Arial" w:hAnsi="Arial" w:cs="Arial"/>
                <w:color w:val="000000"/>
                <w:sz w:val="20"/>
                <w:szCs w:val="20"/>
                <w:lang w:val="vi-VN" w:eastAsia="vi-VN"/>
              </w:rPr>
              <w:t>MCHD4</w:t>
            </w:r>
          </w:p>
        </w:tc>
        <w:tc>
          <w:tcPr>
            <w:tcW w:w="1559" w:type="dxa"/>
            <w:tcBorders>
              <w:top w:val="single" w:sz="4" w:space="0" w:color="auto"/>
              <w:left w:val="single" w:sz="4" w:space="0" w:color="auto"/>
            </w:tcBorders>
            <w:shd w:val="clear" w:color="auto" w:fill="FFFFFF"/>
            <w:vAlign w:val="center"/>
          </w:tcPr>
          <w:p w14:paraId="2591A2C7"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2.905.662</w:t>
            </w:r>
          </w:p>
        </w:tc>
        <w:tc>
          <w:tcPr>
            <w:tcW w:w="1560" w:type="dxa"/>
            <w:tcBorders>
              <w:top w:val="single" w:sz="4" w:space="0" w:color="auto"/>
              <w:left w:val="single" w:sz="4" w:space="0" w:color="auto"/>
            </w:tcBorders>
            <w:shd w:val="clear" w:color="auto" w:fill="FFFFFF"/>
            <w:vAlign w:val="center"/>
          </w:tcPr>
          <w:p w14:paraId="5F1E6337"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2.933.049</w:t>
            </w:r>
          </w:p>
        </w:tc>
        <w:tc>
          <w:tcPr>
            <w:tcW w:w="2210" w:type="dxa"/>
            <w:tcBorders>
              <w:top w:val="single" w:sz="4" w:space="0" w:color="auto"/>
              <w:left w:val="single" w:sz="4" w:space="0" w:color="auto"/>
              <w:right w:val="single" w:sz="4" w:space="0" w:color="auto"/>
            </w:tcBorders>
            <w:shd w:val="clear" w:color="auto" w:fill="FFFFFF"/>
            <w:vAlign w:val="center"/>
          </w:tcPr>
          <w:p w14:paraId="2BD1144A"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-27</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387</w:t>
            </w:r>
          </w:p>
        </w:tc>
      </w:tr>
      <w:tr w:rsidR="00C71DE6" w:rsidRPr="00C71DE6" w14:paraId="6821822B" w14:textId="77777777" w:rsidTr="00694E1F">
        <w:trPr>
          <w:trHeight w:val="499"/>
          <w:jc w:val="center"/>
        </w:trPr>
        <w:tc>
          <w:tcPr>
            <w:tcW w:w="2102" w:type="dxa"/>
            <w:tcBorders>
              <w:top w:val="single" w:sz="4" w:space="0" w:color="auto"/>
              <w:left w:val="single" w:sz="4" w:space="0" w:color="auto"/>
            </w:tcBorders>
            <w:shd w:val="clear" w:color="auto" w:fill="FFFFFF"/>
            <w:vAlign w:val="center"/>
          </w:tcPr>
          <w:p w14:paraId="2FAC6BC7"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MCHD5</w:t>
            </w:r>
          </w:p>
        </w:tc>
        <w:tc>
          <w:tcPr>
            <w:tcW w:w="2203" w:type="dxa"/>
            <w:tcBorders>
              <w:top w:val="single" w:sz="4" w:space="0" w:color="auto"/>
              <w:left w:val="single" w:sz="4" w:space="0" w:color="auto"/>
            </w:tcBorders>
            <w:shd w:val="clear" w:color="auto" w:fill="FFFFFF"/>
            <w:vAlign w:val="center"/>
          </w:tcPr>
          <w:p w14:paraId="04AF7482"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MCHD4</w:t>
            </w:r>
            <w:r>
              <w:rPr>
                <w:rFonts w:ascii="Arial" w:hAnsi="Arial" w:cs="Arial"/>
                <w:color w:val="000000"/>
                <w:sz w:val="20"/>
                <w:szCs w:val="20"/>
              </w:rPr>
              <w:t>÷</w:t>
            </w:r>
            <w:r w:rsidRPr="00C71DE6">
              <w:rPr>
                <w:rFonts w:ascii="Arial" w:hAnsi="Arial" w:cs="Arial"/>
                <w:color w:val="000000"/>
                <w:sz w:val="20"/>
                <w:szCs w:val="20"/>
                <w:lang w:val="vi-VN" w:eastAsia="vi-VN"/>
              </w:rPr>
              <w:t>MCHD5</w:t>
            </w:r>
          </w:p>
        </w:tc>
        <w:tc>
          <w:tcPr>
            <w:tcW w:w="1559" w:type="dxa"/>
            <w:tcBorders>
              <w:top w:val="single" w:sz="4" w:space="0" w:color="auto"/>
              <w:left w:val="single" w:sz="4" w:space="0" w:color="auto"/>
            </w:tcBorders>
            <w:shd w:val="clear" w:color="auto" w:fill="FFFFFF"/>
            <w:vAlign w:val="center"/>
          </w:tcPr>
          <w:p w14:paraId="5A155014"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1.955.947</w:t>
            </w:r>
          </w:p>
        </w:tc>
        <w:tc>
          <w:tcPr>
            <w:tcW w:w="1560" w:type="dxa"/>
            <w:tcBorders>
              <w:top w:val="single" w:sz="4" w:space="0" w:color="auto"/>
              <w:left w:val="single" w:sz="4" w:space="0" w:color="auto"/>
            </w:tcBorders>
            <w:shd w:val="clear" w:color="auto" w:fill="FFFFFF"/>
            <w:vAlign w:val="center"/>
          </w:tcPr>
          <w:p w14:paraId="7EADF996"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1.949.328</w:t>
            </w:r>
          </w:p>
        </w:tc>
        <w:tc>
          <w:tcPr>
            <w:tcW w:w="2210" w:type="dxa"/>
            <w:tcBorders>
              <w:top w:val="single" w:sz="4" w:space="0" w:color="auto"/>
              <w:left w:val="single" w:sz="4" w:space="0" w:color="auto"/>
              <w:right w:val="single" w:sz="4" w:space="0" w:color="auto"/>
            </w:tcBorders>
            <w:shd w:val="clear" w:color="auto" w:fill="FFFFFF"/>
            <w:vAlign w:val="center"/>
          </w:tcPr>
          <w:p w14:paraId="734CE607"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6</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619</w:t>
            </w:r>
          </w:p>
        </w:tc>
      </w:tr>
      <w:tr w:rsidR="00C71DE6" w:rsidRPr="00C71DE6" w14:paraId="53E16524" w14:textId="77777777" w:rsidTr="00694E1F">
        <w:trPr>
          <w:trHeight w:val="490"/>
          <w:jc w:val="center"/>
        </w:trPr>
        <w:tc>
          <w:tcPr>
            <w:tcW w:w="2102" w:type="dxa"/>
            <w:tcBorders>
              <w:top w:val="single" w:sz="4" w:space="0" w:color="auto"/>
              <w:left w:val="single" w:sz="4" w:space="0" w:color="auto"/>
            </w:tcBorders>
            <w:shd w:val="clear" w:color="auto" w:fill="FFFFFF"/>
            <w:vAlign w:val="center"/>
          </w:tcPr>
          <w:p w14:paraId="688B8D8D"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MCHD6</w:t>
            </w:r>
          </w:p>
        </w:tc>
        <w:tc>
          <w:tcPr>
            <w:tcW w:w="2203" w:type="dxa"/>
            <w:tcBorders>
              <w:top w:val="single" w:sz="4" w:space="0" w:color="auto"/>
              <w:left w:val="single" w:sz="4" w:space="0" w:color="auto"/>
            </w:tcBorders>
            <w:shd w:val="clear" w:color="auto" w:fill="FFFFFF"/>
            <w:vAlign w:val="center"/>
          </w:tcPr>
          <w:p w14:paraId="4CC24392"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MCHD5</w:t>
            </w:r>
            <w:r>
              <w:rPr>
                <w:rFonts w:ascii="Arial" w:hAnsi="Arial" w:cs="Arial"/>
                <w:color w:val="000000"/>
                <w:sz w:val="20"/>
                <w:szCs w:val="20"/>
              </w:rPr>
              <w:t>÷</w:t>
            </w:r>
            <w:r w:rsidRPr="00C71DE6">
              <w:rPr>
                <w:rFonts w:ascii="Arial" w:hAnsi="Arial" w:cs="Arial"/>
                <w:color w:val="000000"/>
                <w:sz w:val="20"/>
                <w:szCs w:val="20"/>
                <w:lang w:val="vi-VN" w:eastAsia="vi-VN"/>
              </w:rPr>
              <w:t>MCHD6</w:t>
            </w:r>
          </w:p>
        </w:tc>
        <w:tc>
          <w:tcPr>
            <w:tcW w:w="1559" w:type="dxa"/>
            <w:tcBorders>
              <w:top w:val="single" w:sz="4" w:space="0" w:color="auto"/>
              <w:left w:val="single" w:sz="4" w:space="0" w:color="auto"/>
            </w:tcBorders>
            <w:shd w:val="clear" w:color="auto" w:fill="FFFFFF"/>
            <w:vAlign w:val="center"/>
          </w:tcPr>
          <w:p w14:paraId="53A720B7"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3.978.532</w:t>
            </w:r>
          </w:p>
        </w:tc>
        <w:tc>
          <w:tcPr>
            <w:tcW w:w="1560" w:type="dxa"/>
            <w:tcBorders>
              <w:top w:val="single" w:sz="4" w:space="0" w:color="auto"/>
              <w:left w:val="single" w:sz="4" w:space="0" w:color="auto"/>
            </w:tcBorders>
            <w:shd w:val="clear" w:color="auto" w:fill="FFFFFF"/>
            <w:vAlign w:val="center"/>
          </w:tcPr>
          <w:p w14:paraId="4D9EDCCE"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3.788.787</w:t>
            </w:r>
          </w:p>
        </w:tc>
        <w:tc>
          <w:tcPr>
            <w:tcW w:w="2210" w:type="dxa"/>
            <w:tcBorders>
              <w:top w:val="single" w:sz="4" w:space="0" w:color="auto"/>
              <w:left w:val="single" w:sz="4" w:space="0" w:color="auto"/>
              <w:right w:val="single" w:sz="4" w:space="0" w:color="auto"/>
            </w:tcBorders>
            <w:shd w:val="clear" w:color="auto" w:fill="FFFFFF"/>
            <w:vAlign w:val="center"/>
          </w:tcPr>
          <w:p w14:paraId="628999E2"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189</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745</w:t>
            </w:r>
          </w:p>
        </w:tc>
      </w:tr>
      <w:tr w:rsidR="00C71DE6" w:rsidRPr="00C71DE6" w14:paraId="3BBACDAC" w14:textId="77777777" w:rsidTr="00694E1F">
        <w:trPr>
          <w:trHeight w:val="735"/>
          <w:jc w:val="center"/>
        </w:trPr>
        <w:tc>
          <w:tcPr>
            <w:tcW w:w="2102" w:type="dxa"/>
            <w:tcBorders>
              <w:top w:val="single" w:sz="4" w:space="0" w:color="auto"/>
              <w:left w:val="single" w:sz="4" w:space="0" w:color="auto"/>
            </w:tcBorders>
            <w:shd w:val="clear" w:color="auto" w:fill="FFFFFF"/>
            <w:vAlign w:val="center"/>
          </w:tcPr>
          <w:p w14:paraId="08F20174" w14:textId="77777777" w:rsidR="00C71DE6" w:rsidRPr="00C71DE6" w:rsidRDefault="00C71DE6" w:rsidP="00694E1F">
            <w:pPr>
              <w:widowControl w:val="0"/>
              <w:spacing w:before="120"/>
              <w:ind w:left="127"/>
              <w:rPr>
                <w:rFonts w:ascii="Arial" w:hAnsi="Arial" w:cs="Arial"/>
                <w:color w:val="000000"/>
                <w:sz w:val="20"/>
                <w:szCs w:val="20"/>
                <w:lang w:val="vi-VN" w:eastAsia="vi-VN"/>
              </w:rPr>
            </w:pPr>
            <w:r w:rsidRPr="00C71DE6">
              <w:rPr>
                <w:rFonts w:ascii="Arial" w:hAnsi="Arial" w:cs="Arial"/>
                <w:color w:val="000000"/>
                <w:sz w:val="20"/>
                <w:szCs w:val="20"/>
                <w:lang w:val="vi-VN" w:eastAsia="vi-VN"/>
              </w:rPr>
              <w:t>Đập điều hòa</w:t>
            </w:r>
          </w:p>
        </w:tc>
        <w:tc>
          <w:tcPr>
            <w:tcW w:w="2203" w:type="dxa"/>
            <w:tcBorders>
              <w:top w:val="single" w:sz="4" w:space="0" w:color="auto"/>
              <w:left w:val="single" w:sz="4" w:space="0" w:color="auto"/>
            </w:tcBorders>
            <w:shd w:val="clear" w:color="auto" w:fill="FFFFFF"/>
            <w:vAlign w:val="center"/>
          </w:tcPr>
          <w:p w14:paraId="472E7DC8" w14:textId="77777777" w:rsidR="00C71DE6" w:rsidRPr="00C71DE6" w:rsidRDefault="00C71DE6" w:rsidP="00694E1F">
            <w:pPr>
              <w:widowControl w:val="0"/>
              <w:spacing w:before="120"/>
              <w:ind w:left="151"/>
              <w:rPr>
                <w:rFonts w:ascii="Arial" w:hAnsi="Arial" w:cs="Arial"/>
                <w:color w:val="000000"/>
                <w:sz w:val="20"/>
                <w:szCs w:val="20"/>
                <w:lang w:val="vi-VN" w:eastAsia="vi-VN"/>
              </w:rPr>
            </w:pPr>
            <w:r w:rsidRPr="00C71DE6">
              <w:rPr>
                <w:rFonts w:ascii="Arial" w:hAnsi="Arial" w:cs="Arial"/>
                <w:color w:val="000000"/>
                <w:sz w:val="20"/>
                <w:szCs w:val="20"/>
                <w:lang w:val="vi-VN" w:eastAsia="vi-VN"/>
              </w:rPr>
              <w:t>MCHD6</w:t>
            </w:r>
            <w:r>
              <w:rPr>
                <w:rFonts w:ascii="Arial" w:hAnsi="Arial" w:cs="Arial"/>
                <w:color w:val="000000"/>
                <w:sz w:val="20"/>
                <w:szCs w:val="20"/>
              </w:rPr>
              <w:t>÷</w:t>
            </w:r>
            <w:r w:rsidRPr="00C71DE6">
              <w:rPr>
                <w:rFonts w:ascii="Arial" w:hAnsi="Arial" w:cs="Arial"/>
                <w:color w:val="000000"/>
                <w:sz w:val="20"/>
                <w:szCs w:val="20"/>
                <w:lang w:val="vi-VN" w:eastAsia="vi-VN"/>
              </w:rPr>
              <w:t>Đập SS4A</w:t>
            </w:r>
          </w:p>
        </w:tc>
        <w:tc>
          <w:tcPr>
            <w:tcW w:w="1559" w:type="dxa"/>
            <w:tcBorders>
              <w:top w:val="single" w:sz="4" w:space="0" w:color="auto"/>
              <w:left w:val="single" w:sz="4" w:space="0" w:color="auto"/>
            </w:tcBorders>
            <w:shd w:val="clear" w:color="auto" w:fill="FFFFFF"/>
            <w:vAlign w:val="center"/>
          </w:tcPr>
          <w:p w14:paraId="5D9C35CD" w14:textId="77777777" w:rsidR="00C71DE6" w:rsidRPr="00C71DE6" w:rsidRDefault="00C71DE6" w:rsidP="00694E1F">
            <w:pPr>
              <w:widowControl w:val="0"/>
              <w:spacing w:before="120"/>
              <w:ind w:right="47"/>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1.119.134</w:t>
            </w:r>
          </w:p>
        </w:tc>
        <w:tc>
          <w:tcPr>
            <w:tcW w:w="1560" w:type="dxa"/>
            <w:tcBorders>
              <w:top w:val="single" w:sz="4" w:space="0" w:color="auto"/>
              <w:left w:val="single" w:sz="4" w:space="0" w:color="auto"/>
            </w:tcBorders>
            <w:shd w:val="clear" w:color="auto" w:fill="FFFFFF"/>
            <w:vAlign w:val="center"/>
          </w:tcPr>
          <w:p w14:paraId="4CC8D2A3" w14:textId="77777777" w:rsidR="00C71DE6" w:rsidRPr="00C71DE6" w:rsidRDefault="00C71DE6" w:rsidP="00694E1F">
            <w:pPr>
              <w:widowControl w:val="0"/>
              <w:spacing w:before="120"/>
              <w:ind w:right="48"/>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1.093.207</w:t>
            </w:r>
          </w:p>
        </w:tc>
        <w:tc>
          <w:tcPr>
            <w:tcW w:w="2210" w:type="dxa"/>
            <w:tcBorders>
              <w:top w:val="single" w:sz="4" w:space="0" w:color="auto"/>
              <w:left w:val="single" w:sz="4" w:space="0" w:color="auto"/>
              <w:right w:val="single" w:sz="4" w:space="0" w:color="auto"/>
            </w:tcBorders>
            <w:shd w:val="clear" w:color="auto" w:fill="FFFFFF"/>
            <w:vAlign w:val="center"/>
          </w:tcPr>
          <w:p w14:paraId="4F4596E6" w14:textId="77777777" w:rsidR="00C71DE6" w:rsidRPr="00C71DE6" w:rsidRDefault="00C71DE6" w:rsidP="00694E1F">
            <w:pPr>
              <w:widowControl w:val="0"/>
              <w:spacing w:before="120"/>
              <w:ind w:right="131"/>
              <w:jc w:val="right"/>
              <w:rPr>
                <w:rFonts w:ascii="Arial" w:hAnsi="Arial" w:cs="Arial"/>
                <w:color w:val="000000"/>
                <w:sz w:val="20"/>
                <w:szCs w:val="20"/>
                <w:lang w:val="vi-VN" w:eastAsia="vi-VN"/>
              </w:rPr>
            </w:pPr>
            <w:r w:rsidRPr="00C71DE6">
              <w:rPr>
                <w:rFonts w:ascii="Arial" w:hAnsi="Arial" w:cs="Arial"/>
                <w:color w:val="000000"/>
                <w:sz w:val="20"/>
                <w:szCs w:val="20"/>
                <w:lang w:val="vi-VN" w:eastAsia="vi-VN"/>
              </w:rPr>
              <w:t>25</w:t>
            </w:r>
            <w:r w:rsidR="00694E1F">
              <w:rPr>
                <w:rFonts w:ascii="Arial" w:hAnsi="Arial" w:cs="Arial"/>
                <w:color w:val="000000"/>
                <w:sz w:val="20"/>
                <w:szCs w:val="20"/>
                <w:lang w:val="vi-VN" w:eastAsia="vi-VN"/>
              </w:rPr>
              <w:t>.</w:t>
            </w:r>
            <w:r w:rsidRPr="00C71DE6">
              <w:rPr>
                <w:rFonts w:ascii="Arial" w:hAnsi="Arial" w:cs="Arial"/>
                <w:color w:val="000000"/>
                <w:sz w:val="20"/>
                <w:szCs w:val="20"/>
                <w:lang w:val="vi-VN" w:eastAsia="vi-VN"/>
              </w:rPr>
              <w:t>927</w:t>
            </w:r>
          </w:p>
        </w:tc>
      </w:tr>
      <w:tr w:rsidR="00C71DE6" w:rsidRPr="00C71DE6" w14:paraId="7414FE87" w14:textId="77777777" w:rsidTr="00DF4CC8">
        <w:trPr>
          <w:trHeight w:val="504"/>
          <w:jc w:val="center"/>
        </w:trPr>
        <w:tc>
          <w:tcPr>
            <w:tcW w:w="4305" w:type="dxa"/>
            <w:gridSpan w:val="2"/>
            <w:tcBorders>
              <w:top w:val="single" w:sz="4" w:space="0" w:color="auto"/>
              <w:left w:val="single" w:sz="4" w:space="0" w:color="auto"/>
              <w:bottom w:val="single" w:sz="4" w:space="0" w:color="auto"/>
            </w:tcBorders>
            <w:shd w:val="clear" w:color="auto" w:fill="FFFFFF"/>
            <w:vAlign w:val="center"/>
          </w:tcPr>
          <w:p w14:paraId="08710A57" w14:textId="77777777" w:rsidR="00C71DE6" w:rsidRPr="00C71DE6" w:rsidRDefault="00C71DE6" w:rsidP="00FC5B72">
            <w:pPr>
              <w:widowControl w:val="0"/>
              <w:spacing w:before="120"/>
              <w:rPr>
                <w:rFonts w:ascii="Arial" w:hAnsi="Arial" w:cs="Arial"/>
                <w:color w:val="000000"/>
                <w:sz w:val="20"/>
                <w:szCs w:val="20"/>
                <w:lang w:val="vi-VN" w:eastAsia="vi-VN"/>
              </w:rPr>
            </w:pPr>
            <w:r w:rsidRPr="00C71DE6">
              <w:rPr>
                <w:rFonts w:ascii="Arial" w:hAnsi="Arial" w:cs="Arial"/>
                <w:b/>
                <w:bCs/>
                <w:color w:val="000000"/>
                <w:sz w:val="20"/>
                <w:szCs w:val="20"/>
                <w:lang w:val="vi-VN" w:eastAsia="vi-VN"/>
              </w:rPr>
              <w:t>Tổng hợp</w:t>
            </w:r>
          </w:p>
        </w:tc>
        <w:tc>
          <w:tcPr>
            <w:tcW w:w="1559" w:type="dxa"/>
            <w:tcBorders>
              <w:top w:val="single" w:sz="4" w:space="0" w:color="auto"/>
              <w:left w:val="single" w:sz="4" w:space="0" w:color="auto"/>
              <w:bottom w:val="single" w:sz="4" w:space="0" w:color="auto"/>
            </w:tcBorders>
            <w:shd w:val="clear" w:color="auto" w:fill="FFFFFF"/>
            <w:vAlign w:val="center"/>
          </w:tcPr>
          <w:p w14:paraId="73A670B0" w14:textId="77777777" w:rsidR="00C71DE6" w:rsidRPr="00694E1F" w:rsidRDefault="00C71DE6" w:rsidP="00694E1F">
            <w:pPr>
              <w:widowControl w:val="0"/>
              <w:spacing w:before="120"/>
              <w:ind w:right="47"/>
              <w:jc w:val="right"/>
              <w:rPr>
                <w:rFonts w:ascii="Arial" w:hAnsi="Arial" w:cs="Arial"/>
                <w:b/>
                <w:color w:val="000000"/>
                <w:sz w:val="20"/>
                <w:szCs w:val="20"/>
                <w:lang w:val="vi-VN" w:eastAsia="vi-VN"/>
              </w:rPr>
            </w:pPr>
            <w:r w:rsidRPr="00694E1F">
              <w:rPr>
                <w:rFonts w:ascii="Arial" w:hAnsi="Arial" w:cs="Arial"/>
                <w:b/>
                <w:color w:val="000000"/>
                <w:sz w:val="20"/>
                <w:szCs w:val="20"/>
                <w:lang w:val="vi-VN" w:eastAsia="vi-VN"/>
              </w:rPr>
              <w:t>12</w:t>
            </w:r>
            <w:r w:rsidR="00694E1F" w:rsidRPr="00694E1F">
              <w:rPr>
                <w:rFonts w:ascii="Arial" w:hAnsi="Arial" w:cs="Arial"/>
                <w:b/>
                <w:color w:val="000000"/>
                <w:sz w:val="20"/>
                <w:szCs w:val="20"/>
                <w:lang w:val="vi-VN" w:eastAsia="vi-VN"/>
              </w:rPr>
              <w:t>.</w:t>
            </w:r>
            <w:r w:rsidRPr="00694E1F">
              <w:rPr>
                <w:rFonts w:ascii="Arial" w:hAnsi="Arial" w:cs="Arial"/>
                <w:b/>
                <w:color w:val="000000"/>
                <w:sz w:val="20"/>
                <w:szCs w:val="20"/>
                <w:lang w:val="vi-VN" w:eastAsia="vi-VN"/>
              </w:rPr>
              <w:t>887</w:t>
            </w:r>
            <w:r w:rsidR="00694E1F" w:rsidRPr="00694E1F">
              <w:rPr>
                <w:rFonts w:ascii="Arial" w:hAnsi="Arial" w:cs="Arial"/>
                <w:b/>
                <w:color w:val="000000"/>
                <w:sz w:val="20"/>
                <w:szCs w:val="20"/>
                <w:lang w:val="vi-VN" w:eastAsia="vi-VN"/>
              </w:rPr>
              <w:t>.</w:t>
            </w:r>
            <w:r w:rsidRPr="00694E1F">
              <w:rPr>
                <w:rFonts w:ascii="Arial" w:hAnsi="Arial" w:cs="Arial"/>
                <w:b/>
                <w:color w:val="000000"/>
                <w:sz w:val="20"/>
                <w:szCs w:val="20"/>
                <w:lang w:val="vi-VN" w:eastAsia="vi-VN"/>
              </w:rPr>
              <w:t>755</w:t>
            </w:r>
          </w:p>
        </w:tc>
        <w:tc>
          <w:tcPr>
            <w:tcW w:w="1560" w:type="dxa"/>
            <w:tcBorders>
              <w:top w:val="single" w:sz="4" w:space="0" w:color="auto"/>
              <w:left w:val="single" w:sz="4" w:space="0" w:color="auto"/>
              <w:bottom w:val="single" w:sz="4" w:space="0" w:color="auto"/>
            </w:tcBorders>
            <w:shd w:val="clear" w:color="auto" w:fill="FFFFFF"/>
            <w:vAlign w:val="center"/>
          </w:tcPr>
          <w:p w14:paraId="533DFBE9" w14:textId="77777777" w:rsidR="00C71DE6" w:rsidRPr="00694E1F" w:rsidRDefault="00C71DE6" w:rsidP="00694E1F">
            <w:pPr>
              <w:widowControl w:val="0"/>
              <w:spacing w:before="120"/>
              <w:ind w:right="47"/>
              <w:jc w:val="right"/>
              <w:rPr>
                <w:rFonts w:ascii="Arial" w:hAnsi="Arial" w:cs="Arial"/>
                <w:b/>
                <w:color w:val="000000"/>
                <w:sz w:val="20"/>
                <w:szCs w:val="20"/>
                <w:lang w:val="vi-VN" w:eastAsia="vi-VN"/>
              </w:rPr>
            </w:pPr>
            <w:r w:rsidRPr="00694E1F">
              <w:rPr>
                <w:rFonts w:ascii="Arial" w:hAnsi="Arial" w:cs="Arial"/>
                <w:b/>
                <w:color w:val="000000"/>
                <w:sz w:val="20"/>
                <w:szCs w:val="20"/>
                <w:lang w:val="vi-VN" w:eastAsia="vi-VN"/>
              </w:rPr>
              <w:t>12.600.658</w:t>
            </w:r>
          </w:p>
        </w:tc>
        <w:tc>
          <w:tcPr>
            <w:tcW w:w="2210" w:type="dxa"/>
            <w:tcBorders>
              <w:top w:val="single" w:sz="4" w:space="0" w:color="auto"/>
              <w:left w:val="single" w:sz="4" w:space="0" w:color="auto"/>
              <w:bottom w:val="single" w:sz="4" w:space="0" w:color="auto"/>
              <w:right w:val="single" w:sz="4" w:space="0" w:color="auto"/>
            </w:tcBorders>
            <w:shd w:val="clear" w:color="auto" w:fill="FFFFFF"/>
            <w:vAlign w:val="center"/>
          </w:tcPr>
          <w:p w14:paraId="0BF5E9BF" w14:textId="77777777" w:rsidR="00C71DE6" w:rsidRPr="00694E1F" w:rsidRDefault="00C71DE6" w:rsidP="00694E1F">
            <w:pPr>
              <w:widowControl w:val="0"/>
              <w:spacing w:before="120"/>
              <w:ind w:right="47"/>
              <w:jc w:val="right"/>
              <w:rPr>
                <w:rFonts w:ascii="Arial" w:hAnsi="Arial" w:cs="Arial"/>
                <w:b/>
                <w:color w:val="000000"/>
                <w:sz w:val="20"/>
                <w:szCs w:val="20"/>
                <w:lang w:val="vi-VN" w:eastAsia="vi-VN"/>
              </w:rPr>
            </w:pPr>
            <w:r w:rsidRPr="00694E1F">
              <w:rPr>
                <w:rFonts w:ascii="Arial" w:hAnsi="Arial" w:cs="Arial"/>
                <w:b/>
                <w:color w:val="000000"/>
                <w:sz w:val="20"/>
                <w:szCs w:val="20"/>
                <w:lang w:val="vi-VN" w:eastAsia="vi-VN"/>
              </w:rPr>
              <w:t>287.097</w:t>
            </w:r>
          </w:p>
        </w:tc>
      </w:tr>
    </w:tbl>
    <w:p w14:paraId="64757F72" w14:textId="77777777" w:rsidR="00C71DE6" w:rsidRPr="00C71DE6" w:rsidRDefault="00C71DE6" w:rsidP="00DF4CC8">
      <w:pPr>
        <w:widowControl w:val="0"/>
        <w:spacing w:before="120"/>
        <w:ind w:firstLine="567"/>
        <w:jc w:val="both"/>
        <w:rPr>
          <w:rFonts w:ascii="Arial" w:hAnsi="Arial" w:cs="Arial"/>
          <w:color w:val="000000"/>
          <w:sz w:val="20"/>
          <w:szCs w:val="20"/>
        </w:rPr>
      </w:pPr>
      <w:r w:rsidRPr="00C71DE6">
        <w:rPr>
          <w:rFonts w:ascii="Arial" w:hAnsi="Arial" w:cs="Arial"/>
          <w:color w:val="000000"/>
          <w:sz w:val="20"/>
          <w:szCs w:val="20"/>
        </w:rPr>
        <w:t>Từ kết quả tính toán thống kê trên bảng 4 có thể đánh giá được lượng bồi lắng đến thời điểm chu kỳ 4 (tháng 12 năm 2021) so với chu kỳ 3 (tháng 12 năm 2020) ảnh hưởng đến dung tích hồ điều hòa thủy điện Sê San 4 như sau:</w:t>
      </w:r>
    </w:p>
    <w:p w14:paraId="0AA722BE" w14:textId="77777777" w:rsidR="00C71DE6" w:rsidRPr="00C71DE6" w:rsidRDefault="00C71DE6" w:rsidP="00DF4CC8">
      <w:pPr>
        <w:widowControl w:val="0"/>
        <w:spacing w:before="120"/>
        <w:ind w:firstLine="567"/>
        <w:jc w:val="both"/>
        <w:rPr>
          <w:rFonts w:ascii="Arial" w:hAnsi="Arial" w:cs="Arial"/>
          <w:color w:val="000000"/>
          <w:sz w:val="20"/>
          <w:szCs w:val="20"/>
        </w:rPr>
      </w:pPr>
      <w:r w:rsidRPr="00C71DE6">
        <w:rPr>
          <w:rFonts w:ascii="Arial" w:hAnsi="Arial" w:cs="Arial"/>
          <w:color w:val="000000"/>
          <w:sz w:val="20"/>
          <w:szCs w:val="20"/>
        </w:rPr>
        <w:t>Công thức tính có dạng</w:t>
      </w:r>
    </w:p>
    <w:p w14:paraId="48EC7CD5" w14:textId="77777777" w:rsidR="00C71DE6" w:rsidRPr="00C71DE6" w:rsidRDefault="00C71DE6" w:rsidP="00DF4CC8">
      <w:pPr>
        <w:widowControl w:val="0"/>
        <w:tabs>
          <w:tab w:val="center" w:pos="4890"/>
          <w:tab w:val="left" w:pos="6140"/>
        </w:tabs>
        <w:spacing w:before="120"/>
        <w:ind w:firstLine="567"/>
        <w:rPr>
          <w:rFonts w:ascii="Arial" w:hAnsi="Arial" w:cs="Arial"/>
          <w:color w:val="000000"/>
          <w:sz w:val="20"/>
          <w:szCs w:val="20"/>
        </w:rPr>
      </w:pPr>
      <w:r w:rsidRPr="00C71DE6">
        <w:rPr>
          <w:rFonts w:ascii="Arial" w:hAnsi="Arial" w:cs="Arial"/>
          <w:color w:val="000000"/>
          <w:sz w:val="20"/>
          <w:szCs w:val="20"/>
        </w:rPr>
        <w:tab/>
      </w:r>
      <w:r w:rsidR="00DA38B6">
        <w:rPr>
          <w:rFonts w:ascii="Arial" w:hAnsi="Arial" w:cs="Arial"/>
          <w:color w:val="000000"/>
          <w:sz w:val="20"/>
          <w:szCs w:val="20"/>
        </w:rPr>
        <w:t>Δ</w:t>
      </w:r>
      <w:r w:rsidRPr="00C71DE6">
        <w:rPr>
          <w:rFonts w:ascii="Arial" w:hAnsi="Arial" w:cs="Arial"/>
          <w:color w:val="000000"/>
          <w:sz w:val="20"/>
          <w:szCs w:val="20"/>
        </w:rPr>
        <w:t>V</w:t>
      </w:r>
      <w:r w:rsidRPr="00C71DE6">
        <w:rPr>
          <w:rFonts w:ascii="Arial" w:hAnsi="Arial" w:cs="Arial"/>
          <w:color w:val="000000"/>
          <w:sz w:val="20"/>
          <w:szCs w:val="20"/>
          <w:vertAlign w:val="subscript"/>
        </w:rPr>
        <w:t>i</w:t>
      </w:r>
      <w:r w:rsidRPr="00C71DE6">
        <w:rPr>
          <w:rFonts w:ascii="Arial" w:hAnsi="Arial" w:cs="Arial"/>
          <w:color w:val="000000"/>
          <w:sz w:val="20"/>
          <w:szCs w:val="20"/>
        </w:rPr>
        <w:t xml:space="preserve"> = V</w:t>
      </w:r>
      <w:r w:rsidRPr="00C71DE6">
        <w:rPr>
          <w:rFonts w:ascii="Arial" w:hAnsi="Arial" w:cs="Arial"/>
          <w:color w:val="000000"/>
          <w:sz w:val="20"/>
          <w:szCs w:val="20"/>
          <w:vertAlign w:val="subscript"/>
        </w:rPr>
        <w:t xml:space="preserve">i-1 </w:t>
      </w:r>
      <w:r w:rsidRPr="00C71DE6">
        <w:rPr>
          <w:rFonts w:ascii="Arial" w:hAnsi="Arial" w:cs="Arial"/>
          <w:color w:val="000000"/>
          <w:sz w:val="20"/>
          <w:szCs w:val="20"/>
        </w:rPr>
        <w:t>- V</w:t>
      </w:r>
      <w:r w:rsidRPr="00C71DE6">
        <w:rPr>
          <w:rFonts w:ascii="Arial" w:hAnsi="Arial" w:cs="Arial"/>
          <w:color w:val="000000"/>
          <w:sz w:val="20"/>
          <w:szCs w:val="20"/>
          <w:vertAlign w:val="subscript"/>
        </w:rPr>
        <w:t>i</w:t>
      </w:r>
      <w:r w:rsidRPr="00C71DE6">
        <w:rPr>
          <w:rFonts w:ascii="Arial" w:hAnsi="Arial" w:cs="Arial"/>
          <w:color w:val="000000"/>
          <w:sz w:val="20"/>
          <w:szCs w:val="20"/>
          <w:vertAlign w:val="subscript"/>
        </w:rPr>
        <w:tab/>
      </w:r>
      <w:r w:rsidRPr="00C71DE6">
        <w:rPr>
          <w:rFonts w:ascii="Arial" w:hAnsi="Arial" w:cs="Arial"/>
          <w:color w:val="000000"/>
          <w:sz w:val="20"/>
          <w:szCs w:val="20"/>
          <w:vertAlign w:val="subscript"/>
        </w:rPr>
        <w:tab/>
      </w:r>
      <w:r w:rsidRPr="00C71DE6">
        <w:rPr>
          <w:rFonts w:ascii="Arial" w:hAnsi="Arial" w:cs="Arial"/>
          <w:color w:val="000000"/>
          <w:sz w:val="20"/>
          <w:szCs w:val="20"/>
          <w:vertAlign w:val="subscript"/>
        </w:rPr>
        <w:tab/>
      </w:r>
      <w:r w:rsidRPr="00C71DE6">
        <w:rPr>
          <w:rFonts w:ascii="Arial" w:hAnsi="Arial" w:cs="Arial"/>
          <w:color w:val="000000"/>
          <w:sz w:val="20"/>
          <w:szCs w:val="20"/>
          <w:vertAlign w:val="subscript"/>
        </w:rPr>
        <w:tab/>
      </w:r>
      <w:r w:rsidRPr="00C71DE6">
        <w:rPr>
          <w:rFonts w:ascii="Arial" w:hAnsi="Arial" w:cs="Arial"/>
          <w:color w:val="000000"/>
          <w:sz w:val="20"/>
          <w:szCs w:val="20"/>
        </w:rPr>
        <w:t>(3)</w:t>
      </w:r>
    </w:p>
    <w:p w14:paraId="337DDEDB" w14:textId="77777777" w:rsidR="00C71DE6" w:rsidRPr="00C71DE6" w:rsidRDefault="00DF4CC8" w:rsidP="00DF4CC8">
      <w:pPr>
        <w:widowControl w:val="0"/>
        <w:spacing w:before="120"/>
        <w:ind w:firstLine="567"/>
        <w:jc w:val="both"/>
        <w:rPr>
          <w:rFonts w:ascii="Arial" w:hAnsi="Arial" w:cs="Arial"/>
          <w:color w:val="000000"/>
          <w:sz w:val="20"/>
          <w:szCs w:val="20"/>
          <w:lang w:val="fr-FR"/>
        </w:rPr>
      </w:pPr>
      <w:r>
        <w:rPr>
          <w:rFonts w:ascii="Arial" w:hAnsi="Arial" w:cs="Arial"/>
          <w:color w:val="000000"/>
          <w:sz w:val="20"/>
          <w:szCs w:val="20"/>
          <w:lang w:val="fr-FR"/>
        </w:rPr>
        <w:t>t</w:t>
      </w:r>
      <w:r w:rsidR="00C71DE6" w:rsidRPr="00C71DE6">
        <w:rPr>
          <w:rFonts w:ascii="Arial" w:hAnsi="Arial" w:cs="Arial"/>
          <w:color w:val="000000"/>
          <w:sz w:val="20"/>
          <w:szCs w:val="20"/>
          <w:lang w:val="fr-FR"/>
        </w:rPr>
        <w:t>rong đó:</w:t>
      </w:r>
    </w:p>
    <w:p w14:paraId="7EDB4B7A" w14:textId="77777777" w:rsidR="00C71DE6" w:rsidRPr="00C71DE6" w:rsidRDefault="00C71DE6" w:rsidP="00DF4CC8">
      <w:pPr>
        <w:widowControl w:val="0"/>
        <w:tabs>
          <w:tab w:val="left" w:pos="1062"/>
        </w:tabs>
        <w:spacing w:before="120"/>
        <w:ind w:firstLine="567"/>
        <w:rPr>
          <w:rFonts w:ascii="Arial" w:hAnsi="Arial" w:cs="Arial"/>
          <w:color w:val="000000"/>
          <w:sz w:val="20"/>
          <w:szCs w:val="20"/>
          <w:lang w:val="fr-FR"/>
        </w:rPr>
      </w:pPr>
      <w:r w:rsidRPr="00C71DE6">
        <w:rPr>
          <w:rFonts w:ascii="Arial" w:hAnsi="Arial" w:cs="Arial"/>
          <w:color w:val="000000"/>
          <w:sz w:val="20"/>
          <w:szCs w:val="20"/>
        </w:rPr>
        <w:tab/>
      </w:r>
      <w:r w:rsidR="00DA38B6">
        <w:rPr>
          <w:rFonts w:ascii="Arial" w:hAnsi="Arial" w:cs="Arial"/>
          <w:color w:val="000000"/>
          <w:sz w:val="20"/>
          <w:szCs w:val="20"/>
        </w:rPr>
        <w:t>Δ</w:t>
      </w:r>
      <w:r w:rsidRPr="00C71DE6">
        <w:rPr>
          <w:rFonts w:ascii="Arial" w:hAnsi="Arial" w:cs="Arial"/>
          <w:color w:val="000000"/>
          <w:sz w:val="20"/>
          <w:szCs w:val="20"/>
          <w:lang w:val="fr-FR"/>
        </w:rPr>
        <w:t>V</w:t>
      </w:r>
      <w:r w:rsidRPr="00C71DE6">
        <w:rPr>
          <w:rFonts w:ascii="Arial" w:hAnsi="Arial" w:cs="Arial"/>
          <w:color w:val="000000"/>
          <w:sz w:val="20"/>
          <w:szCs w:val="20"/>
          <w:vertAlign w:val="subscript"/>
          <w:lang w:val="fr-FR"/>
        </w:rPr>
        <w:t>i</w:t>
      </w:r>
      <w:r w:rsidRPr="00C71DE6">
        <w:rPr>
          <w:rFonts w:ascii="Arial" w:hAnsi="Arial" w:cs="Arial"/>
          <w:color w:val="000000"/>
          <w:sz w:val="20"/>
          <w:szCs w:val="20"/>
          <w:lang w:val="fr-FR"/>
        </w:rPr>
        <w:t xml:space="preserve"> là khối lư</w:t>
      </w:r>
      <w:r w:rsidR="00DF4CC8">
        <w:rPr>
          <w:rFonts w:ascii="Arial" w:hAnsi="Arial" w:cs="Arial"/>
          <w:color w:val="000000"/>
          <w:sz w:val="20"/>
          <w:szCs w:val="20"/>
          <w:lang w:val="fr-FR"/>
        </w:rPr>
        <w:t>ợng bồi lắng chu kỳ thứ i;</w:t>
      </w:r>
    </w:p>
    <w:p w14:paraId="3DEB71F2" w14:textId="77777777" w:rsidR="00C71DE6" w:rsidRPr="00C71DE6" w:rsidRDefault="00C71DE6" w:rsidP="00DF4CC8">
      <w:pPr>
        <w:widowControl w:val="0"/>
        <w:tabs>
          <w:tab w:val="left" w:pos="1062"/>
        </w:tabs>
        <w:spacing w:before="120"/>
        <w:ind w:firstLine="567"/>
        <w:rPr>
          <w:rFonts w:ascii="Arial" w:hAnsi="Arial" w:cs="Arial"/>
          <w:color w:val="000000"/>
          <w:sz w:val="20"/>
          <w:szCs w:val="20"/>
          <w:lang w:val="fr-FR"/>
        </w:rPr>
      </w:pPr>
      <w:r w:rsidRPr="00C71DE6">
        <w:rPr>
          <w:rFonts w:ascii="Arial" w:hAnsi="Arial" w:cs="Arial"/>
          <w:color w:val="000000"/>
          <w:sz w:val="20"/>
          <w:szCs w:val="20"/>
          <w:lang w:val="fr-FR"/>
        </w:rPr>
        <w:tab/>
        <w:t>V</w:t>
      </w:r>
      <w:r w:rsidRPr="00C71DE6">
        <w:rPr>
          <w:rFonts w:ascii="Arial" w:hAnsi="Arial" w:cs="Arial"/>
          <w:color w:val="000000"/>
          <w:sz w:val="20"/>
          <w:szCs w:val="20"/>
          <w:vertAlign w:val="subscript"/>
          <w:lang w:val="fr-FR"/>
        </w:rPr>
        <w:t xml:space="preserve">i-1 </w:t>
      </w:r>
      <w:r w:rsidRPr="00C71DE6">
        <w:rPr>
          <w:rFonts w:ascii="Arial" w:hAnsi="Arial" w:cs="Arial"/>
          <w:color w:val="000000"/>
          <w:sz w:val="20"/>
          <w:szCs w:val="20"/>
          <w:lang w:val="fr-FR"/>
        </w:rPr>
        <w:t xml:space="preserve">là thể tích hồ ở chu kỳ </w:t>
      </w:r>
      <w:r w:rsidR="00DF4CC8">
        <w:rPr>
          <w:rFonts w:ascii="Arial" w:hAnsi="Arial" w:cs="Arial"/>
          <w:color w:val="000000"/>
          <w:sz w:val="20"/>
          <w:szCs w:val="20"/>
          <w:lang w:val="fr-FR"/>
        </w:rPr>
        <w:t>thứ i-1;</w:t>
      </w:r>
    </w:p>
    <w:p w14:paraId="0C7F16AD" w14:textId="77777777" w:rsidR="00C71DE6" w:rsidRPr="00C71DE6" w:rsidRDefault="00C71DE6" w:rsidP="00DF4CC8">
      <w:pPr>
        <w:widowControl w:val="0"/>
        <w:tabs>
          <w:tab w:val="left" w:pos="1062"/>
        </w:tabs>
        <w:spacing w:before="120"/>
        <w:ind w:firstLine="567"/>
        <w:rPr>
          <w:rFonts w:ascii="Arial" w:hAnsi="Arial" w:cs="Arial"/>
          <w:color w:val="000000"/>
          <w:sz w:val="20"/>
          <w:szCs w:val="20"/>
          <w:lang w:val="fr-FR"/>
        </w:rPr>
      </w:pPr>
      <w:r w:rsidRPr="00C71DE6">
        <w:rPr>
          <w:rFonts w:ascii="Arial" w:hAnsi="Arial" w:cs="Arial"/>
          <w:color w:val="000000"/>
          <w:sz w:val="20"/>
          <w:szCs w:val="20"/>
          <w:lang w:val="fr-FR"/>
        </w:rPr>
        <w:tab/>
        <w:t>V</w:t>
      </w:r>
      <w:r w:rsidRPr="00C71DE6">
        <w:rPr>
          <w:rFonts w:ascii="Arial" w:hAnsi="Arial" w:cs="Arial"/>
          <w:color w:val="000000"/>
          <w:sz w:val="20"/>
          <w:szCs w:val="20"/>
          <w:vertAlign w:val="subscript"/>
          <w:lang w:val="fr-FR"/>
        </w:rPr>
        <w:t>i</w:t>
      </w:r>
      <w:r w:rsidRPr="00C71DE6">
        <w:rPr>
          <w:rFonts w:ascii="Arial" w:hAnsi="Arial" w:cs="Arial"/>
          <w:color w:val="000000"/>
          <w:sz w:val="20"/>
          <w:szCs w:val="20"/>
          <w:lang w:val="fr-FR"/>
        </w:rPr>
        <w:t xml:space="preserve"> là thể tích hồ ở chu kỳ thứ i.</w:t>
      </w:r>
    </w:p>
    <w:p w14:paraId="0295A273" w14:textId="77777777" w:rsidR="00C71DE6" w:rsidRPr="00C71DE6" w:rsidRDefault="00C71DE6" w:rsidP="00DF4CC8">
      <w:pPr>
        <w:widowControl w:val="0"/>
        <w:spacing w:before="120"/>
        <w:ind w:firstLine="567"/>
        <w:rPr>
          <w:rFonts w:ascii="Arial" w:hAnsi="Arial" w:cs="Arial"/>
          <w:color w:val="000000"/>
          <w:sz w:val="20"/>
          <w:szCs w:val="20"/>
          <w:lang w:val="fr-FR"/>
        </w:rPr>
      </w:pPr>
      <w:r w:rsidRPr="00C71DE6">
        <w:rPr>
          <w:rFonts w:ascii="Arial" w:hAnsi="Arial" w:cs="Arial"/>
          <w:color w:val="000000"/>
          <w:sz w:val="20"/>
          <w:szCs w:val="20"/>
          <w:lang w:val="fr-FR"/>
        </w:rPr>
        <w:t>Khối lượng bồi lắng ước tính sau thời gian 01 chu kỳ (từ chu kỳ 3 đến chu kỳ 4) là:</w:t>
      </w:r>
    </w:p>
    <w:p w14:paraId="4185C0B6" w14:textId="77777777" w:rsidR="00C71DE6" w:rsidRPr="00C71DE6" w:rsidRDefault="00DA38B6" w:rsidP="00DF4CC8">
      <w:pPr>
        <w:widowControl w:val="0"/>
        <w:spacing w:before="120"/>
        <w:ind w:firstLine="567"/>
        <w:jc w:val="center"/>
        <w:rPr>
          <w:rFonts w:ascii="Arial" w:hAnsi="Arial" w:cs="Arial"/>
          <w:color w:val="000000"/>
          <w:sz w:val="20"/>
          <w:szCs w:val="20"/>
          <w:lang w:val="fr-FR"/>
        </w:rPr>
      </w:pPr>
      <w:r>
        <w:rPr>
          <w:rFonts w:ascii="Arial" w:hAnsi="Arial" w:cs="Arial"/>
          <w:color w:val="000000"/>
          <w:sz w:val="20"/>
          <w:szCs w:val="20"/>
        </w:rPr>
        <w:t>Δ</w:t>
      </w:r>
      <w:r w:rsidR="00C71DE6" w:rsidRPr="00C71DE6">
        <w:rPr>
          <w:rFonts w:ascii="Arial" w:hAnsi="Arial" w:cs="Arial"/>
          <w:color w:val="000000"/>
          <w:sz w:val="20"/>
          <w:szCs w:val="20"/>
          <w:lang w:val="fr-FR"/>
        </w:rPr>
        <w:t>V4 = 12.887.755 (m</w:t>
      </w:r>
      <w:r w:rsidR="00C71DE6" w:rsidRPr="00C71DE6">
        <w:rPr>
          <w:rFonts w:ascii="Arial" w:hAnsi="Arial" w:cs="Arial"/>
          <w:color w:val="000000"/>
          <w:sz w:val="20"/>
          <w:szCs w:val="20"/>
          <w:vertAlign w:val="superscript"/>
          <w:lang w:val="fr-FR"/>
        </w:rPr>
        <w:t>3</w:t>
      </w:r>
      <w:r w:rsidR="00C71DE6" w:rsidRPr="00C71DE6">
        <w:rPr>
          <w:rFonts w:ascii="Arial" w:hAnsi="Arial" w:cs="Arial"/>
          <w:color w:val="000000"/>
          <w:sz w:val="20"/>
          <w:szCs w:val="20"/>
          <w:lang w:val="fr-FR"/>
        </w:rPr>
        <w:t>) – 12.600.658 (m</w:t>
      </w:r>
      <w:r w:rsidR="00C71DE6" w:rsidRPr="00C71DE6">
        <w:rPr>
          <w:rFonts w:ascii="Arial" w:hAnsi="Arial" w:cs="Arial"/>
          <w:color w:val="000000"/>
          <w:sz w:val="20"/>
          <w:szCs w:val="20"/>
          <w:vertAlign w:val="superscript"/>
          <w:lang w:val="fr-FR"/>
        </w:rPr>
        <w:t>3</w:t>
      </w:r>
      <w:r w:rsidR="00C71DE6" w:rsidRPr="00C71DE6">
        <w:rPr>
          <w:rFonts w:ascii="Arial" w:hAnsi="Arial" w:cs="Arial"/>
          <w:color w:val="000000"/>
          <w:sz w:val="20"/>
          <w:szCs w:val="20"/>
          <w:lang w:val="fr-FR"/>
        </w:rPr>
        <w:t>) = 287.097 m</w:t>
      </w:r>
      <w:r w:rsidR="00C71DE6" w:rsidRPr="00C71DE6">
        <w:rPr>
          <w:rFonts w:ascii="Arial" w:hAnsi="Arial" w:cs="Arial"/>
          <w:color w:val="000000"/>
          <w:sz w:val="20"/>
          <w:szCs w:val="20"/>
          <w:vertAlign w:val="superscript"/>
          <w:lang w:val="fr-FR"/>
        </w:rPr>
        <w:t>3</w:t>
      </w:r>
      <w:r w:rsidR="00C71DE6" w:rsidRPr="00C71DE6">
        <w:rPr>
          <w:rFonts w:ascii="Arial" w:hAnsi="Arial" w:cs="Arial"/>
          <w:color w:val="000000"/>
          <w:sz w:val="20"/>
          <w:szCs w:val="20"/>
          <w:lang w:val="fr-FR"/>
        </w:rPr>
        <w:t>.</w:t>
      </w:r>
    </w:p>
    <w:p w14:paraId="433EE308" w14:textId="77777777" w:rsidR="00C71DE6" w:rsidRPr="00C71DE6" w:rsidRDefault="00C71DE6" w:rsidP="00DF4CC8">
      <w:pPr>
        <w:widowControl w:val="0"/>
        <w:spacing w:before="120"/>
        <w:ind w:firstLine="567"/>
        <w:jc w:val="both"/>
        <w:rPr>
          <w:rFonts w:ascii="Arial" w:hAnsi="Arial" w:cs="Arial"/>
          <w:color w:val="000000"/>
          <w:sz w:val="20"/>
          <w:szCs w:val="20"/>
          <w:lang w:val="fr-FR"/>
        </w:rPr>
      </w:pPr>
      <w:r w:rsidRPr="00C71DE6">
        <w:rPr>
          <w:rFonts w:ascii="Arial" w:hAnsi="Arial" w:cs="Arial"/>
          <w:color w:val="000000"/>
          <w:sz w:val="20"/>
          <w:szCs w:val="20"/>
          <w:lang w:val="fr-FR"/>
        </w:rPr>
        <w:t>Khối lượng bồi lắng tính toán sau 01 năm từ chu kỳ 3 đến chu kỳ 4 là 287.097 m</w:t>
      </w:r>
      <w:r w:rsidRPr="00C71DE6">
        <w:rPr>
          <w:rFonts w:ascii="Arial" w:hAnsi="Arial" w:cs="Arial"/>
          <w:color w:val="000000"/>
          <w:sz w:val="20"/>
          <w:szCs w:val="20"/>
          <w:vertAlign w:val="superscript"/>
          <w:lang w:val="fr-FR"/>
        </w:rPr>
        <w:t>3</w:t>
      </w:r>
      <w:r w:rsidRPr="00C71DE6">
        <w:rPr>
          <w:rFonts w:ascii="Arial" w:hAnsi="Arial" w:cs="Arial"/>
          <w:color w:val="000000"/>
          <w:sz w:val="20"/>
          <w:szCs w:val="20"/>
          <w:lang w:val="fr-FR"/>
        </w:rPr>
        <w:t>.</w:t>
      </w:r>
    </w:p>
    <w:p w14:paraId="5E987D60" w14:textId="77777777" w:rsidR="00C71DE6" w:rsidRPr="00C71DE6" w:rsidRDefault="00C71DE6" w:rsidP="00DF4CC8">
      <w:pPr>
        <w:widowControl w:val="0"/>
        <w:spacing w:before="120"/>
        <w:ind w:firstLine="567"/>
        <w:jc w:val="both"/>
        <w:rPr>
          <w:rFonts w:ascii="Arial" w:hAnsi="Arial" w:cs="Arial"/>
          <w:sz w:val="20"/>
          <w:szCs w:val="20"/>
          <w:lang w:val="fr-FR"/>
        </w:rPr>
      </w:pPr>
      <w:r w:rsidRPr="00C71DE6">
        <w:rPr>
          <w:rFonts w:ascii="Arial" w:hAnsi="Arial" w:cs="Arial"/>
          <w:color w:val="000000"/>
          <w:sz w:val="20"/>
          <w:szCs w:val="20"/>
          <w:lang w:val="fr-FR"/>
        </w:rPr>
        <w:t xml:space="preserve">Nhận định nguyên nhân dẫn đến hiện tượng bồi lòng hồ điều hòa tại thời điểm quan trắc chu kỳ 4 do lượng phù sa trong dòng chảy từ hồ Sê San 4 xuống và hiện tượng sạt lở bờ hồ. </w:t>
      </w:r>
      <w:r w:rsidRPr="00C71DE6">
        <w:rPr>
          <w:rFonts w:ascii="Arial" w:hAnsi="Arial" w:cs="Arial"/>
          <w:sz w:val="20"/>
          <w:szCs w:val="20"/>
          <w:lang w:val="fr-FR"/>
        </w:rPr>
        <w:t xml:space="preserve">Tuy nhiên do lượng phù sa trong dòng chảy từ hồ Sê San 4 gia tăng dẫn khối lượng bồi lắng lớn hơn khối lượng sói mòn bề mặt đáy hồ; Vì vậy làm gia tăng quá trình bồi lắng của hồ đặc biệt là đoạn kênh xả và khu vực giữa hồ (từ hạ lưu đập thủy điện Sê San 4 đến mặt cắt </w:t>
      </w:r>
      <w:r w:rsidRPr="00C71DE6">
        <w:rPr>
          <w:rFonts w:ascii="Arial" w:hAnsi="Arial" w:cs="Arial"/>
          <w:color w:val="000000"/>
          <w:sz w:val="20"/>
          <w:szCs w:val="20"/>
          <w:lang w:val="vi-VN" w:eastAsia="vi-VN"/>
        </w:rPr>
        <w:t xml:space="preserve">MCHD3 và từ </w:t>
      </w:r>
      <w:r w:rsidRPr="00C71DE6">
        <w:rPr>
          <w:rFonts w:ascii="Arial" w:hAnsi="Arial" w:cs="Arial"/>
          <w:sz w:val="20"/>
          <w:szCs w:val="20"/>
          <w:lang w:val="fr-FR"/>
        </w:rPr>
        <w:t xml:space="preserve">mặt cắt </w:t>
      </w:r>
      <w:r w:rsidRPr="00C71DE6">
        <w:rPr>
          <w:rFonts w:ascii="Arial" w:hAnsi="Arial" w:cs="Arial"/>
          <w:color w:val="000000"/>
          <w:sz w:val="20"/>
          <w:szCs w:val="20"/>
          <w:lang w:val="vi-VN" w:eastAsia="vi-VN"/>
        </w:rPr>
        <w:t>MCHD</w:t>
      </w:r>
      <w:r w:rsidRPr="00C71DE6">
        <w:rPr>
          <w:rFonts w:ascii="Arial" w:hAnsi="Arial" w:cs="Arial"/>
          <w:sz w:val="20"/>
          <w:szCs w:val="20"/>
          <w:lang w:val="fr-FR"/>
        </w:rPr>
        <w:t>4 đến đập thủy điện Sê San 4A).</w:t>
      </w:r>
    </w:p>
    <w:p w14:paraId="1B0EB30E" w14:textId="77777777" w:rsidR="00C71DE6" w:rsidRPr="00C71DE6" w:rsidRDefault="00C71DE6" w:rsidP="00DF4CC8">
      <w:pPr>
        <w:widowControl w:val="0"/>
        <w:spacing w:before="120"/>
        <w:ind w:firstLine="567"/>
        <w:jc w:val="both"/>
        <w:rPr>
          <w:rFonts w:ascii="Arial" w:hAnsi="Arial" w:cs="Arial"/>
          <w:color w:val="000000"/>
          <w:sz w:val="20"/>
          <w:szCs w:val="20"/>
          <w:lang w:val="fr-FR"/>
        </w:rPr>
      </w:pPr>
      <w:r w:rsidRPr="00C71DE6">
        <w:rPr>
          <w:rFonts w:ascii="Arial" w:hAnsi="Arial" w:cs="Arial"/>
          <w:color w:val="000000"/>
          <w:sz w:val="20"/>
          <w:szCs w:val="20"/>
          <w:lang w:val="fr-FR"/>
        </w:rPr>
        <w:t>Khu vực kênh xả (MC</w:t>
      </w:r>
      <w:r w:rsidR="00DA38B6">
        <w:rPr>
          <w:rFonts w:ascii="Arial" w:hAnsi="Arial" w:cs="Arial"/>
          <w:color w:val="000000"/>
          <w:sz w:val="20"/>
          <w:szCs w:val="20"/>
          <w:lang w:val="fr-FR"/>
        </w:rPr>
        <w:t>HD</w:t>
      </w:r>
      <w:r w:rsidRPr="00C71DE6">
        <w:rPr>
          <w:rFonts w:ascii="Arial" w:hAnsi="Arial" w:cs="Arial"/>
          <w:color w:val="000000"/>
          <w:sz w:val="20"/>
          <w:szCs w:val="20"/>
          <w:lang w:val="fr-FR"/>
        </w:rPr>
        <w:t>7) dòng chảy không biến đổi nhiều so với chu kỳ 3. Tiết diện mặt cắt chu kỳ 1 là 641,113 m</w:t>
      </w:r>
      <w:r w:rsidRPr="00C71DE6">
        <w:rPr>
          <w:rFonts w:ascii="Arial" w:hAnsi="Arial" w:cs="Arial"/>
          <w:color w:val="000000"/>
          <w:sz w:val="20"/>
          <w:szCs w:val="20"/>
          <w:vertAlign w:val="superscript"/>
          <w:lang w:val="fr-FR"/>
        </w:rPr>
        <w:t>2</w:t>
      </w:r>
      <w:r w:rsidRPr="00C71DE6">
        <w:rPr>
          <w:rFonts w:ascii="Arial" w:hAnsi="Arial" w:cs="Arial"/>
          <w:color w:val="000000"/>
          <w:sz w:val="20"/>
          <w:szCs w:val="20"/>
          <w:lang w:val="fr-FR"/>
        </w:rPr>
        <w:t>, chu kỳ 2 là 753,110 m</w:t>
      </w:r>
      <w:r w:rsidRPr="00C71DE6">
        <w:rPr>
          <w:rFonts w:ascii="Arial" w:hAnsi="Arial" w:cs="Arial"/>
          <w:color w:val="000000"/>
          <w:sz w:val="20"/>
          <w:szCs w:val="20"/>
          <w:vertAlign w:val="superscript"/>
          <w:lang w:val="fr-FR"/>
        </w:rPr>
        <w:t>2</w:t>
      </w:r>
      <w:r w:rsidRPr="00C71DE6">
        <w:rPr>
          <w:rFonts w:ascii="Arial" w:hAnsi="Arial" w:cs="Arial"/>
          <w:color w:val="000000"/>
          <w:sz w:val="20"/>
          <w:szCs w:val="20"/>
          <w:lang w:val="fr-FR"/>
        </w:rPr>
        <w:t>, chu kỳ 3 là 760,240m</w:t>
      </w:r>
      <w:r w:rsidRPr="00C71DE6">
        <w:rPr>
          <w:rFonts w:ascii="Arial" w:hAnsi="Arial" w:cs="Arial"/>
          <w:color w:val="000000"/>
          <w:sz w:val="20"/>
          <w:szCs w:val="20"/>
          <w:vertAlign w:val="superscript"/>
          <w:lang w:val="fr-FR"/>
        </w:rPr>
        <w:t>2</w:t>
      </w:r>
      <w:r w:rsidRPr="00C71DE6">
        <w:rPr>
          <w:rFonts w:ascii="Arial" w:hAnsi="Arial" w:cs="Arial"/>
          <w:color w:val="000000"/>
          <w:sz w:val="20"/>
          <w:szCs w:val="20"/>
          <w:lang w:val="fr-FR"/>
        </w:rPr>
        <w:t>, chu kỳ 4 là 723,979m</w:t>
      </w:r>
      <w:r w:rsidRPr="00C71DE6">
        <w:rPr>
          <w:rFonts w:ascii="Arial" w:hAnsi="Arial" w:cs="Arial"/>
          <w:color w:val="000000"/>
          <w:sz w:val="20"/>
          <w:szCs w:val="20"/>
          <w:vertAlign w:val="superscript"/>
          <w:lang w:val="fr-FR"/>
        </w:rPr>
        <w:t>2</w:t>
      </w:r>
      <w:r w:rsidRPr="00C71DE6">
        <w:rPr>
          <w:rFonts w:ascii="Arial" w:hAnsi="Arial" w:cs="Arial"/>
          <w:color w:val="000000"/>
          <w:sz w:val="20"/>
          <w:szCs w:val="20"/>
          <w:lang w:val="fr-FR"/>
        </w:rPr>
        <w:t>, khu vực kênh xả có hiện tượng bồi lắng và dần ổn định.</w:t>
      </w:r>
    </w:p>
    <w:p w14:paraId="1DF7D822" w14:textId="52D7CD41" w:rsidR="00C71DE6" w:rsidRDefault="00C71DE6" w:rsidP="00DF4CC8">
      <w:pPr>
        <w:widowControl w:val="0"/>
        <w:spacing w:before="120"/>
        <w:ind w:firstLine="567"/>
        <w:jc w:val="both"/>
        <w:rPr>
          <w:rFonts w:ascii="Arial" w:hAnsi="Arial" w:cs="Arial"/>
          <w:color w:val="000000"/>
          <w:spacing w:val="-4"/>
          <w:sz w:val="20"/>
          <w:szCs w:val="20"/>
          <w:lang w:val="fr-FR"/>
        </w:rPr>
      </w:pPr>
      <w:r w:rsidRPr="00C71DE6">
        <w:rPr>
          <w:rFonts w:ascii="Arial" w:hAnsi="Arial" w:cs="Arial"/>
          <w:color w:val="000000"/>
          <w:spacing w:val="-4"/>
          <w:sz w:val="20"/>
          <w:szCs w:val="20"/>
          <w:lang w:val="fr-FR"/>
        </w:rPr>
        <w:t>Khu vực hố xói (MC</w:t>
      </w:r>
      <w:r w:rsidR="00DA38B6">
        <w:rPr>
          <w:rFonts w:ascii="Arial" w:hAnsi="Arial" w:cs="Arial"/>
          <w:color w:val="000000"/>
          <w:spacing w:val="-4"/>
          <w:sz w:val="20"/>
          <w:szCs w:val="20"/>
          <w:lang w:val="fr-FR"/>
        </w:rPr>
        <w:t>HD</w:t>
      </w:r>
      <w:r w:rsidRPr="00C71DE6">
        <w:rPr>
          <w:rFonts w:ascii="Arial" w:hAnsi="Arial" w:cs="Arial"/>
          <w:color w:val="000000"/>
          <w:spacing w:val="-4"/>
          <w:sz w:val="20"/>
          <w:szCs w:val="20"/>
          <w:lang w:val="fr-FR"/>
        </w:rPr>
        <w:t>8) có hiện tượng bào xói làm tăng dung tích của khối này. Tiết diện mặt cắt chu kỳ 1 là 4.500,521m</w:t>
      </w:r>
      <w:r w:rsidRPr="00C71DE6">
        <w:rPr>
          <w:rFonts w:ascii="Arial" w:hAnsi="Arial" w:cs="Arial"/>
          <w:color w:val="000000"/>
          <w:spacing w:val="-4"/>
          <w:sz w:val="20"/>
          <w:szCs w:val="20"/>
          <w:vertAlign w:val="superscript"/>
          <w:lang w:val="fr-FR"/>
        </w:rPr>
        <w:t>2</w:t>
      </w:r>
      <w:r w:rsidRPr="00C71DE6">
        <w:rPr>
          <w:rFonts w:ascii="Arial" w:hAnsi="Arial" w:cs="Arial"/>
          <w:color w:val="000000"/>
          <w:spacing w:val="-4"/>
          <w:sz w:val="20"/>
          <w:szCs w:val="20"/>
          <w:lang w:val="fr-FR"/>
        </w:rPr>
        <w:t>, chu kỳ 2 là 3.986,107m</w:t>
      </w:r>
      <w:r w:rsidRPr="00C71DE6">
        <w:rPr>
          <w:rFonts w:ascii="Arial" w:hAnsi="Arial" w:cs="Arial"/>
          <w:color w:val="000000"/>
          <w:spacing w:val="-4"/>
          <w:sz w:val="20"/>
          <w:szCs w:val="20"/>
          <w:vertAlign w:val="superscript"/>
          <w:lang w:val="fr-FR"/>
        </w:rPr>
        <w:t>2</w:t>
      </w:r>
      <w:r w:rsidRPr="00C71DE6">
        <w:rPr>
          <w:rFonts w:ascii="Arial" w:hAnsi="Arial" w:cs="Arial"/>
          <w:color w:val="000000"/>
          <w:spacing w:val="-4"/>
          <w:sz w:val="20"/>
          <w:szCs w:val="20"/>
          <w:lang w:val="fr-FR"/>
        </w:rPr>
        <w:t>, chu kỳ 3 là 4.525,840</w:t>
      </w:r>
      <w:r w:rsidR="00587A8D">
        <w:rPr>
          <w:rFonts w:ascii="Arial" w:hAnsi="Arial" w:cs="Arial"/>
          <w:color w:val="000000"/>
          <w:spacing w:val="-4"/>
          <w:sz w:val="20"/>
          <w:szCs w:val="20"/>
          <w:lang w:val="fr-FR"/>
        </w:rPr>
        <w:t xml:space="preserve"> m</w:t>
      </w:r>
      <w:r w:rsidRPr="00C71DE6">
        <w:rPr>
          <w:rFonts w:ascii="Arial" w:hAnsi="Arial" w:cs="Arial"/>
          <w:color w:val="000000"/>
          <w:spacing w:val="-4"/>
          <w:sz w:val="20"/>
          <w:szCs w:val="20"/>
          <w:vertAlign w:val="superscript"/>
          <w:lang w:val="fr-FR"/>
        </w:rPr>
        <w:t>2</w:t>
      </w:r>
      <w:r w:rsidRPr="00C71DE6">
        <w:rPr>
          <w:rFonts w:ascii="Arial" w:hAnsi="Arial" w:cs="Arial"/>
          <w:color w:val="000000"/>
          <w:spacing w:val="-4"/>
          <w:sz w:val="20"/>
          <w:szCs w:val="20"/>
          <w:lang w:val="fr-FR"/>
        </w:rPr>
        <w:t>, chu kỳ 4 là 4.572,89m</w:t>
      </w:r>
      <w:r w:rsidRPr="00C71DE6">
        <w:rPr>
          <w:rFonts w:ascii="Arial" w:hAnsi="Arial" w:cs="Arial"/>
          <w:color w:val="000000"/>
          <w:spacing w:val="-4"/>
          <w:sz w:val="20"/>
          <w:szCs w:val="20"/>
          <w:vertAlign w:val="superscript"/>
          <w:lang w:val="fr-FR"/>
        </w:rPr>
        <w:t>2</w:t>
      </w:r>
      <w:r w:rsidRPr="00C71DE6">
        <w:rPr>
          <w:rFonts w:ascii="Arial" w:hAnsi="Arial" w:cs="Arial"/>
          <w:color w:val="000000"/>
          <w:spacing w:val="-4"/>
          <w:sz w:val="20"/>
          <w:szCs w:val="20"/>
          <w:lang w:val="fr-FR"/>
        </w:rPr>
        <w:t>, khu vực hố xói có hiện tượng xói sâu về gần với chu kỳ 1 quan trắc được.</w:t>
      </w:r>
    </w:p>
    <w:p w14:paraId="5C8C5E93" w14:textId="77777777" w:rsidR="002504F3" w:rsidRDefault="002504F3" w:rsidP="002504F3">
      <w:pPr>
        <w:widowControl w:val="0"/>
        <w:tabs>
          <w:tab w:val="left" w:pos="180"/>
        </w:tabs>
        <w:spacing w:line="400" w:lineRule="exact"/>
        <w:jc w:val="both"/>
        <w:rPr>
          <w:rFonts w:ascii="Arial" w:hAnsi="Arial" w:cs="Arial"/>
          <w:b/>
          <w:i/>
          <w:spacing w:val="-2"/>
          <w:sz w:val="20"/>
          <w:szCs w:val="20"/>
        </w:rPr>
      </w:pPr>
      <w:r w:rsidRPr="00C71DE6">
        <w:rPr>
          <w:rFonts w:ascii="Arial" w:hAnsi="Arial" w:cs="Arial"/>
          <w:b/>
          <w:i/>
          <w:spacing w:val="-2"/>
          <w:sz w:val="20"/>
          <w:szCs w:val="20"/>
        </w:rPr>
        <w:t>3.</w:t>
      </w:r>
      <w:r>
        <w:rPr>
          <w:rFonts w:ascii="Arial" w:hAnsi="Arial" w:cs="Arial"/>
          <w:b/>
          <w:i/>
          <w:spacing w:val="-2"/>
          <w:sz w:val="20"/>
          <w:szCs w:val="20"/>
        </w:rPr>
        <w:t>3</w:t>
      </w:r>
      <w:r w:rsidRPr="00C71DE6">
        <w:rPr>
          <w:rFonts w:ascii="Arial" w:hAnsi="Arial" w:cs="Arial"/>
          <w:b/>
          <w:i/>
          <w:spacing w:val="-2"/>
          <w:sz w:val="20"/>
          <w:szCs w:val="20"/>
        </w:rPr>
        <w:t xml:space="preserve"> Giới thiệu về công trình thực nghiệm</w:t>
      </w:r>
      <w:r>
        <w:rPr>
          <w:rFonts w:ascii="Arial" w:hAnsi="Arial" w:cs="Arial"/>
          <w:b/>
          <w:i/>
          <w:spacing w:val="-2"/>
          <w:sz w:val="20"/>
          <w:szCs w:val="20"/>
        </w:rPr>
        <w:t xml:space="preserve"> 2</w:t>
      </w:r>
    </w:p>
    <w:p w14:paraId="10150359" w14:textId="77777777" w:rsidR="002504F3" w:rsidRPr="009F5DDF" w:rsidRDefault="002504F3" w:rsidP="002504F3">
      <w:pPr>
        <w:widowControl w:val="0"/>
        <w:spacing w:line="400" w:lineRule="exact"/>
        <w:ind w:firstLine="720"/>
        <w:jc w:val="both"/>
        <w:rPr>
          <w:rFonts w:ascii="Arial" w:hAnsi="Arial" w:cs="Arial"/>
          <w:sz w:val="20"/>
          <w:szCs w:val="20"/>
        </w:rPr>
      </w:pPr>
      <w:r>
        <w:rPr>
          <w:rFonts w:ascii="Arial" w:hAnsi="Arial" w:cs="Arial"/>
          <w:sz w:val="20"/>
          <w:szCs w:val="20"/>
        </w:rPr>
        <w:t>Công trình thực nghiêm thứ 2 là công trình thủy điện Tuyên Quang, c</w:t>
      </w:r>
      <w:r w:rsidRPr="009F5DDF">
        <w:rPr>
          <w:rFonts w:ascii="Arial" w:hAnsi="Arial" w:cs="Arial"/>
          <w:sz w:val="20"/>
          <w:szCs w:val="20"/>
        </w:rPr>
        <w:t xml:space="preserve">ông trình thuỷ điện Tuyên Quang </w:t>
      </w:r>
      <w:r w:rsidRPr="009F5DDF">
        <w:rPr>
          <w:rFonts w:ascii="Arial" w:hAnsi="Arial" w:cs="Arial"/>
          <w:sz w:val="20"/>
          <w:szCs w:val="20"/>
        </w:rPr>
        <w:lastRenderedPageBreak/>
        <w:t xml:space="preserve">được xây dựng trên sông Gâm thuộc địa bàn xã Vĩnh Yên và thị trấn Na Hang - huyện Na Hang tỉnh Tuyên Quang. Nhiệm vụ cơ bản của công trình gồm: </w:t>
      </w:r>
    </w:p>
    <w:p w14:paraId="112E2DEC" w14:textId="77777777" w:rsidR="002504F3" w:rsidRPr="009F5DDF" w:rsidRDefault="002504F3" w:rsidP="002504F3">
      <w:pPr>
        <w:spacing w:line="400" w:lineRule="exact"/>
        <w:ind w:firstLine="720"/>
        <w:jc w:val="both"/>
        <w:rPr>
          <w:rFonts w:ascii="Arial" w:hAnsi="Arial" w:cs="Arial"/>
          <w:sz w:val="20"/>
          <w:szCs w:val="20"/>
        </w:rPr>
      </w:pPr>
      <w:r w:rsidRPr="009F5DDF">
        <w:rPr>
          <w:rFonts w:ascii="Arial" w:hAnsi="Arial" w:cs="Arial"/>
          <w:sz w:val="20"/>
          <w:szCs w:val="20"/>
        </w:rPr>
        <w:t>- Tạo nguồn phát điện cung cấp cho lưới điện Quốc gia với công suất lắp đặt 342 MW, sản lượng điện trung bình hàng năm 1329,55 triệu kWh.</w:t>
      </w:r>
    </w:p>
    <w:p w14:paraId="33A4803D" w14:textId="77777777" w:rsidR="002504F3" w:rsidRPr="009F5DDF" w:rsidRDefault="002504F3" w:rsidP="002504F3">
      <w:pPr>
        <w:spacing w:line="400" w:lineRule="exact"/>
        <w:ind w:firstLine="720"/>
        <w:jc w:val="both"/>
        <w:rPr>
          <w:rFonts w:ascii="Arial" w:hAnsi="Arial" w:cs="Arial"/>
          <w:b/>
          <w:sz w:val="20"/>
          <w:szCs w:val="20"/>
        </w:rPr>
      </w:pPr>
      <w:r w:rsidRPr="009F5DDF">
        <w:rPr>
          <w:rFonts w:ascii="Arial" w:hAnsi="Arial" w:cs="Arial"/>
          <w:sz w:val="20"/>
          <w:szCs w:val="20"/>
        </w:rPr>
        <w:t>- Tạo dung tích của hồ chứa trên 2 tỷ m</w:t>
      </w:r>
      <w:r w:rsidRPr="009F5DDF">
        <w:rPr>
          <w:rFonts w:ascii="Arial" w:hAnsi="Arial" w:cs="Arial"/>
          <w:sz w:val="20"/>
          <w:szCs w:val="20"/>
          <w:vertAlign w:val="superscript"/>
        </w:rPr>
        <w:t>3</w:t>
      </w:r>
      <w:r w:rsidRPr="009F5DDF">
        <w:rPr>
          <w:rFonts w:ascii="Arial" w:hAnsi="Arial" w:cs="Arial"/>
          <w:sz w:val="20"/>
          <w:szCs w:val="20"/>
        </w:rPr>
        <w:t xml:space="preserve"> để phòng chống lũ cho đồng bằng sông Hồng và thị xã Tuyên Quang đồng thời bổ sung nguồn cấp nước vào mùa kiệt cho đồng bằng sông Hồng.</w:t>
      </w:r>
    </w:p>
    <w:p w14:paraId="48D88544" w14:textId="77777777" w:rsidR="002504F3" w:rsidRPr="009F5DDF" w:rsidRDefault="002504F3" w:rsidP="002504F3">
      <w:pPr>
        <w:spacing w:line="400" w:lineRule="exact"/>
        <w:ind w:firstLine="720"/>
        <w:jc w:val="both"/>
        <w:rPr>
          <w:rFonts w:ascii="Arial" w:hAnsi="Arial" w:cs="Arial"/>
          <w:b/>
          <w:bCs/>
          <w:i/>
          <w:iCs/>
          <w:sz w:val="20"/>
          <w:szCs w:val="20"/>
        </w:rPr>
      </w:pPr>
      <w:r w:rsidRPr="009F5DDF">
        <w:rPr>
          <w:rFonts w:ascii="Arial" w:hAnsi="Arial" w:cs="Arial"/>
          <w:sz w:val="20"/>
          <w:szCs w:val="20"/>
        </w:rPr>
        <w:t>Công trình được khởi công ngày 22/12/2002 đến ngày 15/12/2008, tổ máy số 3 và cũng là tổ máy cuối cùng của nhà máy đã phát điện lên lưới điện Quốc gia. Công trình có các thông số chính như sau:</w:t>
      </w:r>
    </w:p>
    <w:p w14:paraId="357D6B21" w14:textId="77777777" w:rsidR="002504F3" w:rsidRPr="009F5DDF" w:rsidRDefault="002504F3" w:rsidP="002504F3">
      <w:pPr>
        <w:spacing w:line="400" w:lineRule="exact"/>
        <w:ind w:firstLine="720"/>
        <w:jc w:val="both"/>
        <w:rPr>
          <w:rFonts w:ascii="Arial" w:hAnsi="Arial" w:cs="Arial"/>
          <w:sz w:val="20"/>
          <w:szCs w:val="20"/>
        </w:rPr>
      </w:pPr>
      <w:r w:rsidRPr="009F5DDF">
        <w:rPr>
          <w:rFonts w:ascii="Arial" w:hAnsi="Arial" w:cs="Arial"/>
          <w:sz w:val="20"/>
          <w:szCs w:val="20"/>
        </w:rPr>
        <w:t>- Công suất lắp máy:                342 MW gồm 3 tổ máy.</w:t>
      </w:r>
    </w:p>
    <w:p w14:paraId="27839A45" w14:textId="77777777" w:rsidR="002504F3" w:rsidRPr="009F5DDF" w:rsidRDefault="002504F3" w:rsidP="002504F3">
      <w:pPr>
        <w:spacing w:line="400" w:lineRule="exact"/>
        <w:jc w:val="both"/>
        <w:rPr>
          <w:rFonts w:ascii="Arial" w:hAnsi="Arial" w:cs="Arial"/>
          <w:sz w:val="20"/>
          <w:szCs w:val="20"/>
        </w:rPr>
      </w:pPr>
      <w:r w:rsidRPr="009F5DDF">
        <w:rPr>
          <w:rFonts w:ascii="Arial" w:hAnsi="Arial" w:cs="Arial"/>
          <w:sz w:val="20"/>
          <w:szCs w:val="20"/>
        </w:rPr>
        <w:tab/>
        <w:t>- Điện lượng trung bình:           1329,55 triệu KWh/năm</w:t>
      </w:r>
    </w:p>
    <w:p w14:paraId="7EC21544" w14:textId="77777777" w:rsidR="002504F3" w:rsidRPr="009F5DDF" w:rsidRDefault="002504F3" w:rsidP="002504F3">
      <w:pPr>
        <w:spacing w:line="400" w:lineRule="exact"/>
        <w:jc w:val="both"/>
        <w:rPr>
          <w:rFonts w:ascii="Arial" w:hAnsi="Arial" w:cs="Arial"/>
          <w:sz w:val="20"/>
          <w:szCs w:val="20"/>
        </w:rPr>
      </w:pPr>
      <w:r w:rsidRPr="009F5DDF">
        <w:rPr>
          <w:rFonts w:ascii="Arial" w:hAnsi="Arial" w:cs="Arial"/>
          <w:sz w:val="20"/>
          <w:szCs w:val="20"/>
        </w:rPr>
        <w:tab/>
        <w:t>- Mực nước dâng bình thường: 120m</w:t>
      </w:r>
    </w:p>
    <w:p w14:paraId="76B6C77D" w14:textId="77777777" w:rsidR="002504F3" w:rsidRPr="009F5DDF" w:rsidRDefault="002504F3" w:rsidP="002504F3">
      <w:pPr>
        <w:spacing w:line="400" w:lineRule="exact"/>
        <w:jc w:val="both"/>
        <w:rPr>
          <w:rFonts w:ascii="Arial" w:hAnsi="Arial" w:cs="Arial"/>
          <w:sz w:val="20"/>
          <w:szCs w:val="20"/>
        </w:rPr>
      </w:pPr>
      <w:r w:rsidRPr="009F5DDF">
        <w:rPr>
          <w:rFonts w:ascii="Arial" w:hAnsi="Arial" w:cs="Arial"/>
          <w:sz w:val="20"/>
          <w:szCs w:val="20"/>
        </w:rPr>
        <w:tab/>
        <w:t>- Mực nước chết:                       90m</w:t>
      </w:r>
    </w:p>
    <w:p w14:paraId="5D0FF4EE" w14:textId="77777777" w:rsidR="002504F3" w:rsidRPr="009F5DDF" w:rsidRDefault="002504F3" w:rsidP="002504F3">
      <w:pPr>
        <w:spacing w:line="400" w:lineRule="exact"/>
        <w:ind w:firstLine="709"/>
        <w:jc w:val="both"/>
        <w:rPr>
          <w:rFonts w:ascii="Arial" w:hAnsi="Arial" w:cs="Arial"/>
          <w:sz w:val="20"/>
          <w:szCs w:val="20"/>
        </w:rPr>
      </w:pPr>
      <w:r w:rsidRPr="009F5DDF">
        <w:rPr>
          <w:rFonts w:ascii="Arial" w:hAnsi="Arial" w:cs="Arial"/>
          <w:sz w:val="20"/>
          <w:szCs w:val="20"/>
        </w:rPr>
        <w:tab/>
        <w:t>- Dung tích điều tiết năm W</w:t>
      </w:r>
      <w:r w:rsidRPr="009F5DDF">
        <w:rPr>
          <w:rFonts w:ascii="Arial" w:hAnsi="Arial" w:cs="Arial"/>
          <w:sz w:val="20"/>
          <w:szCs w:val="20"/>
          <w:vertAlign w:val="subscript"/>
        </w:rPr>
        <w:t>n</w:t>
      </w:r>
      <w:r w:rsidRPr="009F5DDF">
        <w:rPr>
          <w:rFonts w:ascii="Arial" w:hAnsi="Arial" w:cs="Arial"/>
          <w:sz w:val="20"/>
          <w:szCs w:val="20"/>
        </w:rPr>
        <w:t>:   1077 triệu m</w:t>
      </w:r>
      <w:r w:rsidRPr="009F5DDF">
        <w:rPr>
          <w:rFonts w:ascii="Arial" w:hAnsi="Arial" w:cs="Arial"/>
          <w:sz w:val="20"/>
          <w:szCs w:val="20"/>
          <w:vertAlign w:val="superscript"/>
        </w:rPr>
        <w:t xml:space="preserve">3 </w:t>
      </w:r>
      <w:r w:rsidRPr="009F5DDF">
        <w:rPr>
          <w:rFonts w:ascii="Arial" w:hAnsi="Arial" w:cs="Arial"/>
          <w:sz w:val="20"/>
          <w:szCs w:val="20"/>
        </w:rPr>
        <w:t xml:space="preserve">       </w:t>
      </w:r>
    </w:p>
    <w:p w14:paraId="4834254D" w14:textId="77777777" w:rsidR="002504F3" w:rsidRPr="009F5DDF" w:rsidRDefault="002504F3" w:rsidP="002504F3">
      <w:pPr>
        <w:spacing w:line="400" w:lineRule="exact"/>
        <w:ind w:firstLine="709"/>
        <w:jc w:val="both"/>
        <w:rPr>
          <w:rFonts w:ascii="Arial" w:hAnsi="Arial" w:cs="Arial"/>
          <w:sz w:val="20"/>
          <w:szCs w:val="20"/>
        </w:rPr>
      </w:pPr>
      <w:r w:rsidRPr="009F5DDF">
        <w:rPr>
          <w:rFonts w:ascii="Arial" w:hAnsi="Arial" w:cs="Arial"/>
          <w:sz w:val="20"/>
          <w:szCs w:val="20"/>
        </w:rPr>
        <w:t xml:space="preserve">- Mực nước lớn nhất ( lũ 0.01% ): 123.89m </w:t>
      </w:r>
    </w:p>
    <w:p w14:paraId="1387E8D2" w14:textId="77777777" w:rsidR="002504F3" w:rsidRPr="009F5DDF" w:rsidRDefault="002504F3" w:rsidP="002504F3">
      <w:pPr>
        <w:spacing w:line="400" w:lineRule="exact"/>
        <w:ind w:firstLine="709"/>
        <w:jc w:val="both"/>
        <w:rPr>
          <w:rFonts w:ascii="Arial" w:hAnsi="Arial" w:cs="Arial"/>
          <w:sz w:val="20"/>
          <w:szCs w:val="20"/>
          <w:vertAlign w:val="superscript"/>
        </w:rPr>
      </w:pPr>
      <w:r w:rsidRPr="009F5DDF">
        <w:rPr>
          <w:rFonts w:ascii="Arial" w:hAnsi="Arial" w:cs="Arial"/>
          <w:sz w:val="20"/>
          <w:szCs w:val="20"/>
        </w:rPr>
        <w:t>- Dung tích toàn bộ hồ chứa:     2.260 x 10</w:t>
      </w:r>
      <w:r w:rsidRPr="009F5DDF">
        <w:rPr>
          <w:rFonts w:ascii="Arial" w:hAnsi="Arial" w:cs="Arial"/>
          <w:sz w:val="20"/>
          <w:szCs w:val="20"/>
          <w:vertAlign w:val="superscript"/>
        </w:rPr>
        <w:t>6</w:t>
      </w:r>
      <w:r w:rsidRPr="009F5DDF">
        <w:rPr>
          <w:rFonts w:ascii="Arial" w:hAnsi="Arial" w:cs="Arial"/>
          <w:sz w:val="20"/>
          <w:szCs w:val="20"/>
        </w:rPr>
        <w:t>m</w:t>
      </w:r>
      <w:r w:rsidRPr="009F5DDF">
        <w:rPr>
          <w:rFonts w:ascii="Arial" w:hAnsi="Arial" w:cs="Arial"/>
          <w:sz w:val="20"/>
          <w:szCs w:val="20"/>
          <w:vertAlign w:val="superscript"/>
        </w:rPr>
        <w:t>3</w:t>
      </w:r>
    </w:p>
    <w:p w14:paraId="5FFB7EB4" w14:textId="77777777" w:rsidR="002504F3" w:rsidRPr="009F5DDF" w:rsidRDefault="002504F3" w:rsidP="002504F3">
      <w:pPr>
        <w:spacing w:line="400" w:lineRule="exact"/>
        <w:ind w:firstLine="709"/>
        <w:jc w:val="both"/>
        <w:rPr>
          <w:rFonts w:ascii="Arial" w:hAnsi="Arial" w:cs="Arial"/>
          <w:sz w:val="20"/>
          <w:szCs w:val="20"/>
        </w:rPr>
      </w:pPr>
      <w:r w:rsidRPr="009F5DDF">
        <w:rPr>
          <w:rFonts w:ascii="Arial" w:hAnsi="Arial" w:cs="Arial"/>
          <w:sz w:val="20"/>
          <w:szCs w:val="20"/>
        </w:rPr>
        <w:t xml:space="preserve">- </w:t>
      </w:r>
      <w:r w:rsidRPr="009F5DDF">
        <w:rPr>
          <w:rFonts w:ascii="Arial" w:hAnsi="Arial" w:cs="Arial"/>
          <w:sz w:val="20"/>
          <w:szCs w:val="20"/>
          <w:lang w:val="vi-VN"/>
        </w:rPr>
        <w:t>Dung tích hữu ích của hồ chứa</w:t>
      </w:r>
      <w:r w:rsidRPr="009F5DDF">
        <w:rPr>
          <w:rFonts w:ascii="Arial" w:hAnsi="Arial" w:cs="Arial"/>
          <w:sz w:val="20"/>
          <w:szCs w:val="20"/>
        </w:rPr>
        <w:t>:1699 x 10</w:t>
      </w:r>
      <w:r w:rsidRPr="009F5DDF">
        <w:rPr>
          <w:rFonts w:ascii="Arial" w:hAnsi="Arial" w:cs="Arial"/>
          <w:sz w:val="20"/>
          <w:szCs w:val="20"/>
          <w:vertAlign w:val="superscript"/>
        </w:rPr>
        <w:t>6</w:t>
      </w:r>
      <w:r w:rsidRPr="009F5DDF">
        <w:rPr>
          <w:rFonts w:ascii="Arial" w:hAnsi="Arial" w:cs="Arial"/>
          <w:sz w:val="20"/>
          <w:szCs w:val="20"/>
        </w:rPr>
        <w:t>m</w:t>
      </w:r>
      <w:r w:rsidRPr="009F5DDF">
        <w:rPr>
          <w:rFonts w:ascii="Arial" w:hAnsi="Arial" w:cs="Arial"/>
          <w:sz w:val="20"/>
          <w:szCs w:val="20"/>
          <w:vertAlign w:val="superscript"/>
        </w:rPr>
        <w:t>3</w:t>
      </w:r>
    </w:p>
    <w:p w14:paraId="4E38A4FE" w14:textId="77777777" w:rsidR="002504F3" w:rsidRPr="009F5DDF" w:rsidRDefault="002504F3" w:rsidP="002504F3">
      <w:pPr>
        <w:spacing w:line="400" w:lineRule="exact"/>
        <w:ind w:firstLine="709"/>
        <w:jc w:val="both"/>
        <w:rPr>
          <w:rFonts w:ascii="Arial" w:hAnsi="Arial" w:cs="Arial"/>
          <w:sz w:val="20"/>
          <w:szCs w:val="20"/>
        </w:rPr>
      </w:pPr>
      <w:r w:rsidRPr="009F5DDF">
        <w:rPr>
          <w:rFonts w:ascii="Arial" w:hAnsi="Arial" w:cs="Arial"/>
          <w:sz w:val="20"/>
          <w:szCs w:val="20"/>
        </w:rPr>
        <w:t>- Dung tích chết của hồ chứa:         561 x 10</w:t>
      </w:r>
      <w:r w:rsidRPr="009F5DDF">
        <w:rPr>
          <w:rFonts w:ascii="Arial" w:hAnsi="Arial" w:cs="Arial"/>
          <w:sz w:val="20"/>
          <w:szCs w:val="20"/>
          <w:vertAlign w:val="superscript"/>
        </w:rPr>
        <w:t>6</w:t>
      </w:r>
      <w:r w:rsidRPr="009F5DDF">
        <w:rPr>
          <w:rFonts w:ascii="Arial" w:hAnsi="Arial" w:cs="Arial"/>
          <w:sz w:val="20"/>
          <w:szCs w:val="20"/>
        </w:rPr>
        <w:t>m</w:t>
      </w:r>
      <w:r w:rsidRPr="009F5DDF">
        <w:rPr>
          <w:rFonts w:ascii="Arial" w:hAnsi="Arial" w:cs="Arial"/>
          <w:sz w:val="20"/>
          <w:szCs w:val="20"/>
          <w:vertAlign w:val="superscript"/>
        </w:rPr>
        <w:t>3</w:t>
      </w:r>
    </w:p>
    <w:p w14:paraId="6E1E89CC" w14:textId="31DD5DD1" w:rsidR="002504F3" w:rsidRPr="00C71DE6" w:rsidRDefault="002504F3" w:rsidP="002504F3">
      <w:pPr>
        <w:tabs>
          <w:tab w:val="left" w:pos="180"/>
        </w:tabs>
        <w:spacing w:before="60" w:after="60" w:line="400" w:lineRule="exact"/>
        <w:ind w:firstLine="720"/>
        <w:jc w:val="both"/>
        <w:rPr>
          <w:rFonts w:ascii="Arial" w:hAnsi="Arial" w:cs="Arial"/>
          <w:sz w:val="20"/>
          <w:szCs w:val="20"/>
        </w:rPr>
      </w:pPr>
      <w:r w:rsidRPr="00C71DE6">
        <w:rPr>
          <w:rFonts w:ascii="Arial" w:hAnsi="Arial" w:cs="Arial"/>
          <w:sz w:val="20"/>
          <w:szCs w:val="20"/>
        </w:rPr>
        <w:t xml:space="preserve">Để tiến hành xác định sự biến đổi môi trường địa chất của lòng hồ </w:t>
      </w:r>
      <w:r>
        <w:rPr>
          <w:rFonts w:ascii="Arial" w:hAnsi="Arial" w:cs="Arial"/>
          <w:sz w:val="20"/>
          <w:szCs w:val="20"/>
        </w:rPr>
        <w:t>Tuyên Quang</w:t>
      </w:r>
      <w:r w:rsidRPr="00C71DE6">
        <w:rPr>
          <w:rFonts w:ascii="Arial" w:hAnsi="Arial" w:cs="Arial"/>
          <w:sz w:val="20"/>
          <w:szCs w:val="20"/>
        </w:rPr>
        <w:t xml:space="preserve">, xác định sự xói lở bờ, sự xói mòn đất do mưa lũ, xác định sự bồi lắng lòng hồ đã tiến hành đo </w:t>
      </w:r>
      <w:r>
        <w:rPr>
          <w:rFonts w:ascii="Arial" w:hAnsi="Arial" w:cs="Arial"/>
          <w:sz w:val="20"/>
          <w:szCs w:val="20"/>
        </w:rPr>
        <w:t>36</w:t>
      </w:r>
      <w:r w:rsidRPr="00C71DE6">
        <w:rPr>
          <w:rFonts w:ascii="Arial" w:hAnsi="Arial" w:cs="Arial"/>
          <w:sz w:val="20"/>
          <w:szCs w:val="20"/>
        </w:rPr>
        <w:t xml:space="preserve"> mặt cắt ngang và 1 mặt cắt dọc vùng hồ</w:t>
      </w:r>
      <w:r>
        <w:rPr>
          <w:rFonts w:ascii="Arial" w:hAnsi="Arial" w:cs="Arial"/>
          <w:sz w:val="20"/>
          <w:szCs w:val="20"/>
        </w:rPr>
        <w:t xml:space="preserve"> [</w:t>
      </w:r>
      <w:r w:rsidR="00F65088">
        <w:rPr>
          <w:rFonts w:ascii="Arial" w:hAnsi="Arial" w:cs="Arial"/>
          <w:sz w:val="20"/>
          <w:szCs w:val="20"/>
        </w:rPr>
        <w:t>4,5,</w:t>
      </w:r>
      <w:r>
        <w:rPr>
          <w:rFonts w:ascii="Arial" w:hAnsi="Arial" w:cs="Arial"/>
          <w:sz w:val="20"/>
          <w:szCs w:val="20"/>
        </w:rPr>
        <w:t>6</w:t>
      </w:r>
      <w:r w:rsidR="001D0004">
        <w:rPr>
          <w:rFonts w:ascii="Arial" w:hAnsi="Arial" w:cs="Arial"/>
          <w:sz w:val="20"/>
          <w:szCs w:val="20"/>
        </w:rPr>
        <w:t>,7</w:t>
      </w:r>
      <w:r>
        <w:rPr>
          <w:rFonts w:ascii="Arial" w:hAnsi="Arial" w:cs="Arial"/>
          <w:sz w:val="20"/>
          <w:szCs w:val="20"/>
        </w:rPr>
        <w:t>]</w:t>
      </w:r>
      <w:r w:rsidRPr="00C71DE6">
        <w:rPr>
          <w:rFonts w:ascii="Arial" w:hAnsi="Arial" w:cs="Arial"/>
          <w:sz w:val="20"/>
          <w:szCs w:val="20"/>
        </w:rPr>
        <w:t xml:space="preserve"> </w:t>
      </w:r>
    </w:p>
    <w:p w14:paraId="24995C09" w14:textId="77777777" w:rsidR="002504F3" w:rsidRPr="00C71DE6" w:rsidRDefault="002504F3" w:rsidP="002504F3">
      <w:pPr>
        <w:tabs>
          <w:tab w:val="left" w:pos="180"/>
        </w:tabs>
        <w:spacing w:line="400" w:lineRule="exact"/>
        <w:jc w:val="both"/>
        <w:outlineLvl w:val="0"/>
        <w:rPr>
          <w:rFonts w:ascii="Arial" w:hAnsi="Arial" w:cs="Arial"/>
          <w:b/>
          <w:sz w:val="20"/>
          <w:szCs w:val="20"/>
        </w:rPr>
      </w:pPr>
      <w:r w:rsidRPr="00C71DE6">
        <w:rPr>
          <w:rFonts w:ascii="Arial" w:hAnsi="Arial" w:cs="Arial"/>
          <w:b/>
          <w:sz w:val="20"/>
          <w:szCs w:val="20"/>
        </w:rPr>
        <w:t>3.</w:t>
      </w:r>
      <w:r>
        <w:rPr>
          <w:rFonts w:ascii="Arial" w:hAnsi="Arial" w:cs="Arial"/>
          <w:b/>
          <w:sz w:val="20"/>
          <w:szCs w:val="20"/>
        </w:rPr>
        <w:t>4</w:t>
      </w:r>
      <w:r w:rsidRPr="00C71DE6">
        <w:rPr>
          <w:rFonts w:ascii="Arial" w:hAnsi="Arial" w:cs="Arial"/>
          <w:b/>
          <w:sz w:val="20"/>
          <w:szCs w:val="20"/>
        </w:rPr>
        <w:t xml:space="preserve">.  Xác  định  và đánh giá các tham số bồi lắng lòng hồ dựa trên các số liệu đo được từ máy đo sâu hồi âm Odom Hytrack II </w:t>
      </w:r>
    </w:p>
    <w:p w14:paraId="2A6C81BD" w14:textId="77777777" w:rsidR="002504F3" w:rsidRDefault="002504F3" w:rsidP="002504F3">
      <w:pPr>
        <w:widowControl w:val="0"/>
        <w:spacing w:line="400" w:lineRule="exact"/>
        <w:ind w:firstLine="567"/>
        <w:jc w:val="both"/>
        <w:rPr>
          <w:rFonts w:ascii="Arial" w:hAnsi="Arial" w:cs="Arial"/>
          <w:color w:val="000000"/>
          <w:spacing w:val="-6"/>
          <w:sz w:val="20"/>
          <w:szCs w:val="20"/>
        </w:rPr>
      </w:pPr>
      <w:r w:rsidRPr="00C71DE6">
        <w:rPr>
          <w:rFonts w:ascii="Arial" w:hAnsi="Arial" w:cs="Arial"/>
          <w:color w:val="000000"/>
          <w:spacing w:val="-6"/>
          <w:sz w:val="20"/>
          <w:szCs w:val="20"/>
        </w:rPr>
        <w:t xml:space="preserve">Hiện nay lòng hồ nhà máy thủy điện </w:t>
      </w:r>
      <w:r>
        <w:rPr>
          <w:rFonts w:ascii="Arial" w:hAnsi="Arial" w:cs="Arial"/>
          <w:color w:val="000000"/>
          <w:spacing w:val="-6"/>
          <w:sz w:val="20"/>
          <w:szCs w:val="20"/>
        </w:rPr>
        <w:t>Tuyên Quang</w:t>
      </w:r>
      <w:r w:rsidRPr="00C71DE6">
        <w:rPr>
          <w:rFonts w:ascii="Arial" w:hAnsi="Arial" w:cs="Arial"/>
          <w:color w:val="000000"/>
          <w:spacing w:val="-6"/>
          <w:sz w:val="20"/>
          <w:szCs w:val="20"/>
        </w:rPr>
        <w:t xml:space="preserve"> đã thực hiện được </w:t>
      </w:r>
      <w:r>
        <w:rPr>
          <w:rFonts w:ascii="Arial" w:hAnsi="Arial" w:cs="Arial"/>
          <w:color w:val="000000"/>
          <w:spacing w:val="-6"/>
          <w:sz w:val="20"/>
          <w:szCs w:val="20"/>
        </w:rPr>
        <w:t>7</w:t>
      </w:r>
      <w:r w:rsidRPr="00C71DE6">
        <w:rPr>
          <w:rFonts w:ascii="Arial" w:hAnsi="Arial" w:cs="Arial"/>
          <w:color w:val="000000"/>
          <w:spacing w:val="-6"/>
          <w:sz w:val="20"/>
          <w:szCs w:val="20"/>
        </w:rPr>
        <w:t xml:space="preserve"> chu kỳ quan trắc</w:t>
      </w:r>
      <w:r>
        <w:rPr>
          <w:rFonts w:ascii="Arial" w:hAnsi="Arial" w:cs="Arial"/>
          <w:color w:val="000000"/>
          <w:spacing w:val="-6"/>
          <w:sz w:val="20"/>
          <w:szCs w:val="20"/>
        </w:rPr>
        <w:t xml:space="preserve"> thời gian quan trắc các chu kỳ được đưa ra trong bảng 5 sau</w:t>
      </w:r>
      <w:r w:rsidRPr="00C71DE6">
        <w:rPr>
          <w:rFonts w:ascii="Arial" w:hAnsi="Arial" w:cs="Arial"/>
          <w:color w:val="000000"/>
          <w:spacing w:val="-6"/>
          <w:sz w:val="20"/>
          <w:szCs w:val="20"/>
        </w:rPr>
        <w:t xml:space="preserve">. </w:t>
      </w:r>
    </w:p>
    <w:p w14:paraId="1FB9F98B" w14:textId="77777777" w:rsidR="002504F3" w:rsidRPr="0079343E" w:rsidRDefault="002504F3" w:rsidP="002504F3">
      <w:pPr>
        <w:spacing w:line="360" w:lineRule="auto"/>
        <w:ind w:firstLine="720"/>
        <w:jc w:val="both"/>
        <w:outlineLvl w:val="0"/>
        <w:rPr>
          <w:rFonts w:ascii="Arial" w:hAnsi="Arial" w:cs="Arial"/>
          <w:sz w:val="20"/>
          <w:szCs w:val="20"/>
        </w:rPr>
      </w:pPr>
      <w:bookmarkStart w:id="5" w:name="_Toc57795853"/>
      <w:bookmarkStart w:id="6" w:name="_Toc90880677"/>
      <w:r w:rsidRPr="0079343E">
        <w:rPr>
          <w:rFonts w:ascii="Arial" w:hAnsi="Arial" w:cs="Arial"/>
          <w:sz w:val="20"/>
          <w:szCs w:val="20"/>
        </w:rPr>
        <w:t xml:space="preserve">Bảng 5: Thời gian đo </w:t>
      </w:r>
      <w:r>
        <w:rPr>
          <w:rFonts w:ascii="Arial" w:hAnsi="Arial" w:cs="Arial"/>
          <w:sz w:val="20"/>
          <w:szCs w:val="20"/>
        </w:rPr>
        <w:t xml:space="preserve">các  chu kỳ </w:t>
      </w:r>
      <w:r w:rsidRPr="0079343E">
        <w:rPr>
          <w:rFonts w:ascii="Arial" w:hAnsi="Arial" w:cs="Arial"/>
          <w:spacing w:val="5"/>
          <w:sz w:val="20"/>
          <w:szCs w:val="20"/>
        </w:rPr>
        <w:t xml:space="preserve">quan trắc xói lở </w:t>
      </w:r>
      <w:r w:rsidRPr="0079343E">
        <w:rPr>
          <w:rFonts w:ascii="Arial" w:hAnsi="Arial" w:cs="Arial"/>
          <w:sz w:val="20"/>
          <w:szCs w:val="20"/>
        </w:rPr>
        <w:t xml:space="preserve">và bồi lắng hồ thủy điện Tuyên Quang </w:t>
      </w:r>
      <w:bookmarkEnd w:id="5"/>
      <w:bookmarkEnd w:id="6"/>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708"/>
        <w:gridCol w:w="1418"/>
        <w:gridCol w:w="1559"/>
        <w:gridCol w:w="1701"/>
        <w:gridCol w:w="1701"/>
        <w:gridCol w:w="816"/>
      </w:tblGrid>
      <w:tr w:rsidR="002504F3" w:rsidRPr="0079343E" w14:paraId="2C62E47D" w14:textId="77777777" w:rsidTr="00C82A93">
        <w:tc>
          <w:tcPr>
            <w:tcW w:w="668" w:type="dxa"/>
            <w:vMerge w:val="restart"/>
            <w:shd w:val="clear" w:color="auto" w:fill="auto"/>
            <w:vAlign w:val="center"/>
          </w:tcPr>
          <w:p w14:paraId="3CA700B8" w14:textId="77777777" w:rsidR="002504F3" w:rsidRPr="0079343E" w:rsidRDefault="002504F3" w:rsidP="00C82A93">
            <w:pPr>
              <w:spacing w:line="360" w:lineRule="auto"/>
              <w:jc w:val="center"/>
              <w:rPr>
                <w:rFonts w:ascii="Arial" w:hAnsi="Arial" w:cs="Arial"/>
                <w:i/>
                <w:sz w:val="20"/>
                <w:szCs w:val="20"/>
                <w:lang w:val="it-IT"/>
              </w:rPr>
            </w:pPr>
            <w:bookmarkStart w:id="7" w:name="_Hlk496261064"/>
            <w:r w:rsidRPr="0079343E">
              <w:rPr>
                <w:rFonts w:ascii="Arial" w:hAnsi="Arial" w:cs="Arial"/>
                <w:i/>
                <w:sz w:val="20"/>
                <w:szCs w:val="20"/>
                <w:lang w:val="it-IT"/>
              </w:rPr>
              <w:t>STT</w:t>
            </w:r>
          </w:p>
        </w:tc>
        <w:tc>
          <w:tcPr>
            <w:tcW w:w="1708" w:type="dxa"/>
            <w:vMerge w:val="restart"/>
            <w:shd w:val="clear" w:color="auto" w:fill="auto"/>
            <w:vAlign w:val="center"/>
          </w:tcPr>
          <w:p w14:paraId="6DD367A9"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Chu kỳ đo</w:t>
            </w:r>
          </w:p>
        </w:tc>
        <w:tc>
          <w:tcPr>
            <w:tcW w:w="2977" w:type="dxa"/>
            <w:gridSpan w:val="2"/>
            <w:shd w:val="clear" w:color="auto" w:fill="auto"/>
            <w:vAlign w:val="center"/>
          </w:tcPr>
          <w:p w14:paraId="623CAFE9"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Thời gian thực hiện</w:t>
            </w:r>
          </w:p>
        </w:tc>
        <w:tc>
          <w:tcPr>
            <w:tcW w:w="1701" w:type="dxa"/>
            <w:vMerge w:val="restart"/>
            <w:shd w:val="clear" w:color="auto" w:fill="auto"/>
            <w:vAlign w:val="center"/>
          </w:tcPr>
          <w:p w14:paraId="4D355EAD"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Cao độ mực nước hồ</w:t>
            </w:r>
          </w:p>
        </w:tc>
        <w:tc>
          <w:tcPr>
            <w:tcW w:w="1701" w:type="dxa"/>
            <w:vMerge w:val="restart"/>
            <w:shd w:val="clear" w:color="auto" w:fill="auto"/>
            <w:vAlign w:val="center"/>
          </w:tcPr>
          <w:p w14:paraId="137DF54E"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Đơn vị thực hiện</w:t>
            </w:r>
          </w:p>
        </w:tc>
        <w:tc>
          <w:tcPr>
            <w:tcW w:w="816" w:type="dxa"/>
            <w:vMerge w:val="restart"/>
            <w:shd w:val="clear" w:color="auto" w:fill="auto"/>
            <w:vAlign w:val="center"/>
          </w:tcPr>
          <w:p w14:paraId="62387EBC"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Ghi chú</w:t>
            </w:r>
          </w:p>
        </w:tc>
      </w:tr>
      <w:tr w:rsidR="002504F3" w:rsidRPr="0079343E" w14:paraId="57856ACE" w14:textId="77777777" w:rsidTr="00C82A93">
        <w:trPr>
          <w:trHeight w:val="291"/>
        </w:trPr>
        <w:tc>
          <w:tcPr>
            <w:tcW w:w="668" w:type="dxa"/>
            <w:vMerge/>
            <w:shd w:val="clear" w:color="auto" w:fill="auto"/>
            <w:vAlign w:val="center"/>
          </w:tcPr>
          <w:p w14:paraId="68E4625B" w14:textId="77777777" w:rsidR="002504F3" w:rsidRPr="0079343E" w:rsidRDefault="002504F3" w:rsidP="00C82A93">
            <w:pPr>
              <w:spacing w:line="360" w:lineRule="auto"/>
              <w:jc w:val="center"/>
              <w:rPr>
                <w:rFonts w:ascii="Arial" w:hAnsi="Arial" w:cs="Arial"/>
                <w:sz w:val="20"/>
                <w:szCs w:val="20"/>
                <w:lang w:val="it-IT"/>
              </w:rPr>
            </w:pPr>
          </w:p>
        </w:tc>
        <w:tc>
          <w:tcPr>
            <w:tcW w:w="1708" w:type="dxa"/>
            <w:vMerge/>
            <w:shd w:val="clear" w:color="auto" w:fill="auto"/>
            <w:vAlign w:val="center"/>
          </w:tcPr>
          <w:p w14:paraId="1C9E19D3" w14:textId="77777777" w:rsidR="002504F3" w:rsidRPr="0079343E" w:rsidRDefault="002504F3" w:rsidP="00C82A93">
            <w:pPr>
              <w:spacing w:line="360" w:lineRule="auto"/>
              <w:jc w:val="center"/>
              <w:rPr>
                <w:rFonts w:ascii="Arial" w:hAnsi="Arial" w:cs="Arial"/>
                <w:sz w:val="20"/>
                <w:szCs w:val="20"/>
                <w:lang w:val="it-IT"/>
              </w:rPr>
            </w:pPr>
          </w:p>
        </w:tc>
        <w:tc>
          <w:tcPr>
            <w:tcW w:w="1418" w:type="dxa"/>
            <w:shd w:val="clear" w:color="auto" w:fill="auto"/>
            <w:vAlign w:val="center"/>
          </w:tcPr>
          <w:p w14:paraId="7851622E"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Bắt đầu</w:t>
            </w:r>
          </w:p>
        </w:tc>
        <w:tc>
          <w:tcPr>
            <w:tcW w:w="1559" w:type="dxa"/>
            <w:shd w:val="clear" w:color="auto" w:fill="auto"/>
            <w:vAlign w:val="center"/>
          </w:tcPr>
          <w:p w14:paraId="65307732" w14:textId="77777777" w:rsidR="002504F3" w:rsidRPr="0079343E" w:rsidRDefault="002504F3" w:rsidP="00C82A93">
            <w:pPr>
              <w:spacing w:line="360" w:lineRule="auto"/>
              <w:jc w:val="center"/>
              <w:rPr>
                <w:rFonts w:ascii="Arial" w:hAnsi="Arial" w:cs="Arial"/>
                <w:i/>
                <w:sz w:val="20"/>
                <w:szCs w:val="20"/>
                <w:lang w:val="it-IT"/>
              </w:rPr>
            </w:pPr>
            <w:r w:rsidRPr="0079343E">
              <w:rPr>
                <w:rFonts w:ascii="Arial" w:hAnsi="Arial" w:cs="Arial"/>
                <w:i/>
                <w:sz w:val="20"/>
                <w:szCs w:val="20"/>
                <w:lang w:val="it-IT"/>
              </w:rPr>
              <w:t>Kết thúc</w:t>
            </w:r>
          </w:p>
        </w:tc>
        <w:tc>
          <w:tcPr>
            <w:tcW w:w="1701" w:type="dxa"/>
            <w:vMerge/>
            <w:shd w:val="clear" w:color="auto" w:fill="auto"/>
            <w:vAlign w:val="center"/>
          </w:tcPr>
          <w:p w14:paraId="0F599601" w14:textId="77777777" w:rsidR="002504F3" w:rsidRPr="0079343E" w:rsidRDefault="002504F3" w:rsidP="00C82A93">
            <w:pPr>
              <w:spacing w:line="360" w:lineRule="auto"/>
              <w:jc w:val="both"/>
              <w:rPr>
                <w:rFonts w:ascii="Arial" w:hAnsi="Arial" w:cs="Arial"/>
                <w:sz w:val="20"/>
                <w:szCs w:val="20"/>
                <w:lang w:val="it-IT"/>
              </w:rPr>
            </w:pPr>
          </w:p>
        </w:tc>
        <w:tc>
          <w:tcPr>
            <w:tcW w:w="1701" w:type="dxa"/>
            <w:vMerge/>
            <w:shd w:val="clear" w:color="auto" w:fill="auto"/>
            <w:vAlign w:val="center"/>
          </w:tcPr>
          <w:p w14:paraId="7ADC59DC" w14:textId="77777777" w:rsidR="002504F3" w:rsidRPr="0079343E" w:rsidRDefault="002504F3" w:rsidP="00C82A93">
            <w:pPr>
              <w:spacing w:line="360" w:lineRule="auto"/>
              <w:jc w:val="both"/>
              <w:rPr>
                <w:rFonts w:ascii="Arial" w:hAnsi="Arial" w:cs="Arial"/>
                <w:sz w:val="20"/>
                <w:szCs w:val="20"/>
                <w:lang w:val="it-IT"/>
              </w:rPr>
            </w:pPr>
          </w:p>
        </w:tc>
        <w:tc>
          <w:tcPr>
            <w:tcW w:w="816" w:type="dxa"/>
            <w:vMerge/>
            <w:shd w:val="clear" w:color="auto" w:fill="auto"/>
            <w:vAlign w:val="center"/>
          </w:tcPr>
          <w:p w14:paraId="72704148"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46E36867" w14:textId="77777777" w:rsidTr="00C82A93">
        <w:tc>
          <w:tcPr>
            <w:tcW w:w="668" w:type="dxa"/>
            <w:shd w:val="clear" w:color="auto" w:fill="auto"/>
          </w:tcPr>
          <w:p w14:paraId="345F4038" w14:textId="77777777" w:rsidR="002504F3" w:rsidRPr="0079343E" w:rsidRDefault="002504F3" w:rsidP="00C82A93">
            <w:pPr>
              <w:spacing w:before="140" w:line="360" w:lineRule="auto"/>
              <w:rPr>
                <w:rFonts w:ascii="Arial" w:hAnsi="Arial" w:cs="Arial"/>
                <w:sz w:val="20"/>
                <w:szCs w:val="20"/>
                <w:lang w:val="it-IT"/>
              </w:rPr>
            </w:pPr>
            <w:r w:rsidRPr="0079343E">
              <w:rPr>
                <w:rFonts w:ascii="Arial" w:hAnsi="Arial" w:cs="Arial"/>
                <w:sz w:val="20"/>
                <w:szCs w:val="20"/>
                <w:lang w:val="it-IT"/>
              </w:rPr>
              <w:t xml:space="preserve">  1</w:t>
            </w:r>
          </w:p>
        </w:tc>
        <w:tc>
          <w:tcPr>
            <w:tcW w:w="1708" w:type="dxa"/>
            <w:shd w:val="clear" w:color="auto" w:fill="auto"/>
            <w:vAlign w:val="center"/>
          </w:tcPr>
          <w:p w14:paraId="452F86F3"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1</w:t>
            </w:r>
          </w:p>
        </w:tc>
        <w:tc>
          <w:tcPr>
            <w:tcW w:w="1418" w:type="dxa"/>
            <w:shd w:val="clear" w:color="auto" w:fill="auto"/>
            <w:vAlign w:val="center"/>
          </w:tcPr>
          <w:p w14:paraId="4B58F39D"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19/5/2014</w:t>
            </w:r>
          </w:p>
        </w:tc>
        <w:tc>
          <w:tcPr>
            <w:tcW w:w="1559" w:type="dxa"/>
            <w:shd w:val="clear" w:color="auto" w:fill="auto"/>
            <w:vAlign w:val="center"/>
          </w:tcPr>
          <w:p w14:paraId="2E86B7FC"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17/8/2014</w:t>
            </w:r>
          </w:p>
        </w:tc>
        <w:tc>
          <w:tcPr>
            <w:tcW w:w="1701" w:type="dxa"/>
            <w:shd w:val="clear" w:color="auto" w:fill="auto"/>
            <w:vAlign w:val="center"/>
          </w:tcPr>
          <w:p w14:paraId="014D123F"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91÷93m</w:t>
            </w:r>
          </w:p>
        </w:tc>
        <w:tc>
          <w:tcPr>
            <w:tcW w:w="1701" w:type="dxa"/>
            <w:shd w:val="clear" w:color="auto" w:fill="auto"/>
            <w:vAlign w:val="center"/>
          </w:tcPr>
          <w:p w14:paraId="04C1AA3F"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Công Ty Toàn Việt</w:t>
            </w:r>
          </w:p>
        </w:tc>
        <w:tc>
          <w:tcPr>
            <w:tcW w:w="816" w:type="dxa"/>
            <w:shd w:val="clear" w:color="auto" w:fill="auto"/>
          </w:tcPr>
          <w:p w14:paraId="14ACDE93"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67B66D4B" w14:textId="77777777" w:rsidTr="00C82A93">
        <w:tc>
          <w:tcPr>
            <w:tcW w:w="668" w:type="dxa"/>
            <w:shd w:val="clear" w:color="auto" w:fill="auto"/>
          </w:tcPr>
          <w:p w14:paraId="1D291E6E"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2</w:t>
            </w:r>
          </w:p>
        </w:tc>
        <w:tc>
          <w:tcPr>
            <w:tcW w:w="1708" w:type="dxa"/>
            <w:shd w:val="clear" w:color="auto" w:fill="auto"/>
            <w:vAlign w:val="center"/>
          </w:tcPr>
          <w:p w14:paraId="4D8113F0"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2</w:t>
            </w:r>
          </w:p>
        </w:tc>
        <w:tc>
          <w:tcPr>
            <w:tcW w:w="1418" w:type="dxa"/>
            <w:shd w:val="clear" w:color="auto" w:fill="auto"/>
            <w:vAlign w:val="center"/>
          </w:tcPr>
          <w:p w14:paraId="6BE6BDF2"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30/10/2015</w:t>
            </w:r>
          </w:p>
        </w:tc>
        <w:tc>
          <w:tcPr>
            <w:tcW w:w="1559" w:type="dxa"/>
            <w:shd w:val="clear" w:color="auto" w:fill="auto"/>
            <w:vAlign w:val="center"/>
          </w:tcPr>
          <w:p w14:paraId="0E11CC00"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28/12/2015</w:t>
            </w:r>
          </w:p>
        </w:tc>
        <w:tc>
          <w:tcPr>
            <w:tcW w:w="1701" w:type="dxa"/>
            <w:shd w:val="clear" w:color="auto" w:fill="auto"/>
            <w:vAlign w:val="center"/>
          </w:tcPr>
          <w:p w14:paraId="5BCBE2CE"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lang w:val="it-IT"/>
              </w:rPr>
              <w:t>H = 117</w:t>
            </w:r>
            <w:r w:rsidRPr="0079343E">
              <w:rPr>
                <w:rFonts w:ascii="Arial" w:hAnsi="Arial" w:cs="Arial"/>
                <w:sz w:val="20"/>
              </w:rPr>
              <w:t>÷</w:t>
            </w:r>
            <w:r w:rsidRPr="0079343E">
              <w:rPr>
                <w:rFonts w:ascii="Arial" w:hAnsi="Arial" w:cs="Arial"/>
                <w:sz w:val="20"/>
                <w:lang w:val="it-IT"/>
              </w:rPr>
              <w:t>118m</w:t>
            </w:r>
          </w:p>
        </w:tc>
        <w:tc>
          <w:tcPr>
            <w:tcW w:w="1701" w:type="dxa"/>
            <w:shd w:val="clear" w:color="auto" w:fill="auto"/>
            <w:vAlign w:val="center"/>
          </w:tcPr>
          <w:p w14:paraId="37C8EBA0"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32043D75"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241F8936" w14:textId="77777777" w:rsidTr="00C82A93">
        <w:tc>
          <w:tcPr>
            <w:tcW w:w="668" w:type="dxa"/>
            <w:shd w:val="clear" w:color="auto" w:fill="auto"/>
          </w:tcPr>
          <w:p w14:paraId="5C8BD480"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3</w:t>
            </w:r>
          </w:p>
        </w:tc>
        <w:tc>
          <w:tcPr>
            <w:tcW w:w="1708" w:type="dxa"/>
            <w:shd w:val="clear" w:color="auto" w:fill="auto"/>
            <w:vAlign w:val="center"/>
          </w:tcPr>
          <w:p w14:paraId="7B640ECF"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3</w:t>
            </w:r>
          </w:p>
        </w:tc>
        <w:tc>
          <w:tcPr>
            <w:tcW w:w="1418" w:type="dxa"/>
            <w:shd w:val="clear" w:color="auto" w:fill="auto"/>
            <w:vAlign w:val="center"/>
          </w:tcPr>
          <w:p w14:paraId="48991302"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10/10/2016</w:t>
            </w:r>
          </w:p>
        </w:tc>
        <w:tc>
          <w:tcPr>
            <w:tcW w:w="1559" w:type="dxa"/>
            <w:shd w:val="clear" w:color="auto" w:fill="auto"/>
            <w:vAlign w:val="center"/>
          </w:tcPr>
          <w:p w14:paraId="337B1EA6"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03/11/2016</w:t>
            </w:r>
          </w:p>
        </w:tc>
        <w:tc>
          <w:tcPr>
            <w:tcW w:w="1701" w:type="dxa"/>
            <w:shd w:val="clear" w:color="auto" w:fill="auto"/>
            <w:vAlign w:val="center"/>
          </w:tcPr>
          <w:p w14:paraId="1553A7DD"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113m</w:t>
            </w:r>
          </w:p>
        </w:tc>
        <w:tc>
          <w:tcPr>
            <w:tcW w:w="1701" w:type="dxa"/>
            <w:shd w:val="clear" w:color="auto" w:fill="auto"/>
            <w:vAlign w:val="center"/>
          </w:tcPr>
          <w:p w14:paraId="455B8FCB"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64A835A9"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0450DF62" w14:textId="77777777" w:rsidTr="00C82A93">
        <w:tc>
          <w:tcPr>
            <w:tcW w:w="668" w:type="dxa"/>
            <w:shd w:val="clear" w:color="auto" w:fill="auto"/>
          </w:tcPr>
          <w:p w14:paraId="68DF96E9"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4</w:t>
            </w:r>
          </w:p>
        </w:tc>
        <w:tc>
          <w:tcPr>
            <w:tcW w:w="1708" w:type="dxa"/>
            <w:shd w:val="clear" w:color="auto" w:fill="auto"/>
            <w:vAlign w:val="center"/>
          </w:tcPr>
          <w:p w14:paraId="64AD4E9F"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4</w:t>
            </w:r>
          </w:p>
        </w:tc>
        <w:tc>
          <w:tcPr>
            <w:tcW w:w="1418" w:type="dxa"/>
            <w:shd w:val="clear" w:color="auto" w:fill="auto"/>
            <w:vAlign w:val="center"/>
          </w:tcPr>
          <w:p w14:paraId="67AE0BC4"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6/10/2017</w:t>
            </w:r>
          </w:p>
        </w:tc>
        <w:tc>
          <w:tcPr>
            <w:tcW w:w="1559" w:type="dxa"/>
            <w:shd w:val="clear" w:color="auto" w:fill="auto"/>
            <w:vAlign w:val="center"/>
          </w:tcPr>
          <w:p w14:paraId="1B064E86"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04/12/2017</w:t>
            </w:r>
          </w:p>
        </w:tc>
        <w:tc>
          <w:tcPr>
            <w:tcW w:w="1701" w:type="dxa"/>
            <w:shd w:val="clear" w:color="auto" w:fill="auto"/>
            <w:vAlign w:val="center"/>
          </w:tcPr>
          <w:p w14:paraId="5BFF28DE"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120m</w:t>
            </w:r>
          </w:p>
        </w:tc>
        <w:tc>
          <w:tcPr>
            <w:tcW w:w="1701" w:type="dxa"/>
            <w:shd w:val="clear" w:color="auto" w:fill="auto"/>
            <w:vAlign w:val="center"/>
          </w:tcPr>
          <w:p w14:paraId="66CFC3B5"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4B93E8A5"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104BB373" w14:textId="77777777" w:rsidTr="00C82A93">
        <w:tc>
          <w:tcPr>
            <w:tcW w:w="668" w:type="dxa"/>
            <w:shd w:val="clear" w:color="auto" w:fill="auto"/>
          </w:tcPr>
          <w:p w14:paraId="2D96531F"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5</w:t>
            </w:r>
          </w:p>
        </w:tc>
        <w:tc>
          <w:tcPr>
            <w:tcW w:w="1708" w:type="dxa"/>
            <w:shd w:val="clear" w:color="auto" w:fill="auto"/>
            <w:vAlign w:val="center"/>
          </w:tcPr>
          <w:p w14:paraId="7AFF9FA7"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5</w:t>
            </w:r>
          </w:p>
        </w:tc>
        <w:tc>
          <w:tcPr>
            <w:tcW w:w="1418" w:type="dxa"/>
            <w:shd w:val="clear" w:color="auto" w:fill="auto"/>
            <w:vAlign w:val="center"/>
          </w:tcPr>
          <w:p w14:paraId="3B9CD03D"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1/10/2018</w:t>
            </w:r>
          </w:p>
        </w:tc>
        <w:tc>
          <w:tcPr>
            <w:tcW w:w="1559" w:type="dxa"/>
            <w:shd w:val="clear" w:color="auto" w:fill="auto"/>
            <w:vAlign w:val="center"/>
          </w:tcPr>
          <w:p w14:paraId="09ED96B2"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20/11/2018</w:t>
            </w:r>
          </w:p>
        </w:tc>
        <w:tc>
          <w:tcPr>
            <w:tcW w:w="1701" w:type="dxa"/>
            <w:shd w:val="clear" w:color="auto" w:fill="auto"/>
            <w:vAlign w:val="center"/>
          </w:tcPr>
          <w:p w14:paraId="7ABAD8AB"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120m</w:t>
            </w:r>
          </w:p>
        </w:tc>
        <w:tc>
          <w:tcPr>
            <w:tcW w:w="1701" w:type="dxa"/>
            <w:shd w:val="clear" w:color="auto" w:fill="auto"/>
            <w:vAlign w:val="center"/>
          </w:tcPr>
          <w:p w14:paraId="6D170630"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27555933"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7B299CAA" w14:textId="77777777" w:rsidTr="00C82A93">
        <w:tc>
          <w:tcPr>
            <w:tcW w:w="668" w:type="dxa"/>
            <w:shd w:val="clear" w:color="auto" w:fill="auto"/>
          </w:tcPr>
          <w:p w14:paraId="433005EA"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6</w:t>
            </w:r>
          </w:p>
        </w:tc>
        <w:tc>
          <w:tcPr>
            <w:tcW w:w="1708" w:type="dxa"/>
            <w:shd w:val="clear" w:color="auto" w:fill="auto"/>
            <w:vAlign w:val="center"/>
          </w:tcPr>
          <w:p w14:paraId="245FB242"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6</w:t>
            </w:r>
          </w:p>
        </w:tc>
        <w:tc>
          <w:tcPr>
            <w:tcW w:w="1418" w:type="dxa"/>
            <w:shd w:val="clear" w:color="auto" w:fill="auto"/>
            <w:vAlign w:val="center"/>
          </w:tcPr>
          <w:p w14:paraId="06465610"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8/10/2019</w:t>
            </w:r>
          </w:p>
        </w:tc>
        <w:tc>
          <w:tcPr>
            <w:tcW w:w="1559" w:type="dxa"/>
            <w:shd w:val="clear" w:color="auto" w:fill="auto"/>
            <w:vAlign w:val="center"/>
          </w:tcPr>
          <w:p w14:paraId="53604D3F"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6/12/2019</w:t>
            </w:r>
          </w:p>
        </w:tc>
        <w:tc>
          <w:tcPr>
            <w:tcW w:w="1701" w:type="dxa"/>
            <w:shd w:val="clear" w:color="auto" w:fill="auto"/>
            <w:vAlign w:val="center"/>
          </w:tcPr>
          <w:p w14:paraId="308054E3"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115.2m</w:t>
            </w:r>
          </w:p>
        </w:tc>
        <w:tc>
          <w:tcPr>
            <w:tcW w:w="1701" w:type="dxa"/>
            <w:shd w:val="clear" w:color="auto" w:fill="auto"/>
            <w:vAlign w:val="center"/>
          </w:tcPr>
          <w:p w14:paraId="46454AA0"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6B4CC4DF" w14:textId="77777777" w:rsidR="002504F3" w:rsidRPr="0079343E" w:rsidRDefault="002504F3" w:rsidP="00C82A93">
            <w:pPr>
              <w:spacing w:line="360" w:lineRule="auto"/>
              <w:jc w:val="both"/>
              <w:rPr>
                <w:rFonts w:ascii="Arial" w:hAnsi="Arial" w:cs="Arial"/>
                <w:sz w:val="20"/>
                <w:szCs w:val="20"/>
                <w:lang w:val="it-IT"/>
              </w:rPr>
            </w:pPr>
          </w:p>
        </w:tc>
      </w:tr>
      <w:tr w:rsidR="002504F3" w:rsidRPr="0079343E" w14:paraId="0E7B35F8" w14:textId="77777777" w:rsidTr="00C82A93">
        <w:tc>
          <w:tcPr>
            <w:tcW w:w="668" w:type="dxa"/>
            <w:shd w:val="clear" w:color="auto" w:fill="auto"/>
          </w:tcPr>
          <w:p w14:paraId="066C1721" w14:textId="77777777" w:rsidR="002504F3" w:rsidRPr="0079343E" w:rsidRDefault="002504F3" w:rsidP="00C82A93">
            <w:pPr>
              <w:spacing w:line="360" w:lineRule="auto"/>
              <w:jc w:val="center"/>
              <w:rPr>
                <w:rFonts w:ascii="Arial" w:hAnsi="Arial" w:cs="Arial"/>
                <w:sz w:val="20"/>
                <w:szCs w:val="20"/>
                <w:lang w:val="it-IT"/>
              </w:rPr>
            </w:pPr>
            <w:r w:rsidRPr="0079343E">
              <w:rPr>
                <w:rFonts w:ascii="Arial" w:hAnsi="Arial" w:cs="Arial"/>
                <w:sz w:val="20"/>
                <w:szCs w:val="20"/>
                <w:lang w:val="it-IT"/>
              </w:rPr>
              <w:t>8</w:t>
            </w:r>
          </w:p>
        </w:tc>
        <w:tc>
          <w:tcPr>
            <w:tcW w:w="1708" w:type="dxa"/>
            <w:shd w:val="clear" w:color="auto" w:fill="auto"/>
            <w:vAlign w:val="center"/>
          </w:tcPr>
          <w:p w14:paraId="7BBFF9B8" w14:textId="77777777" w:rsidR="002504F3" w:rsidRPr="0079343E" w:rsidRDefault="002504F3" w:rsidP="00C82A93">
            <w:pPr>
              <w:pStyle w:val="BodyTextIndent"/>
              <w:tabs>
                <w:tab w:val="left" w:pos="426"/>
              </w:tabs>
              <w:spacing w:line="360" w:lineRule="auto"/>
              <w:ind w:firstLine="0"/>
              <w:jc w:val="center"/>
              <w:rPr>
                <w:rFonts w:ascii="Arial" w:hAnsi="Arial" w:cs="Arial"/>
                <w:sz w:val="20"/>
              </w:rPr>
            </w:pPr>
            <w:r w:rsidRPr="0079343E">
              <w:rPr>
                <w:rFonts w:ascii="Arial" w:hAnsi="Arial" w:cs="Arial"/>
                <w:sz w:val="20"/>
              </w:rPr>
              <w:t>Chu kỳ 7</w:t>
            </w:r>
          </w:p>
        </w:tc>
        <w:tc>
          <w:tcPr>
            <w:tcW w:w="1418" w:type="dxa"/>
            <w:shd w:val="clear" w:color="auto" w:fill="auto"/>
            <w:vAlign w:val="center"/>
          </w:tcPr>
          <w:p w14:paraId="0EDBF28C"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12/10/2020</w:t>
            </w:r>
          </w:p>
        </w:tc>
        <w:tc>
          <w:tcPr>
            <w:tcW w:w="1559" w:type="dxa"/>
            <w:shd w:val="clear" w:color="auto" w:fill="auto"/>
            <w:vAlign w:val="center"/>
          </w:tcPr>
          <w:p w14:paraId="26F48B26" w14:textId="77777777" w:rsidR="002504F3" w:rsidRPr="0079343E" w:rsidRDefault="002504F3" w:rsidP="00C82A93">
            <w:pPr>
              <w:pStyle w:val="BodyTextIndent"/>
              <w:tabs>
                <w:tab w:val="left" w:pos="426"/>
              </w:tabs>
              <w:spacing w:line="360" w:lineRule="auto"/>
              <w:ind w:firstLine="0"/>
              <w:jc w:val="left"/>
              <w:rPr>
                <w:rFonts w:ascii="Arial" w:hAnsi="Arial" w:cs="Arial"/>
                <w:sz w:val="20"/>
              </w:rPr>
            </w:pPr>
            <w:r w:rsidRPr="0079343E">
              <w:rPr>
                <w:rFonts w:ascii="Arial" w:hAnsi="Arial" w:cs="Arial"/>
                <w:sz w:val="20"/>
              </w:rPr>
              <w:t>2612/2020</w:t>
            </w:r>
          </w:p>
        </w:tc>
        <w:tc>
          <w:tcPr>
            <w:tcW w:w="1701" w:type="dxa"/>
            <w:shd w:val="clear" w:color="auto" w:fill="auto"/>
            <w:vAlign w:val="center"/>
          </w:tcPr>
          <w:p w14:paraId="0E8B03AE"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H = 120.2m</w:t>
            </w:r>
          </w:p>
        </w:tc>
        <w:tc>
          <w:tcPr>
            <w:tcW w:w="1701" w:type="dxa"/>
            <w:shd w:val="clear" w:color="auto" w:fill="auto"/>
            <w:vAlign w:val="center"/>
          </w:tcPr>
          <w:p w14:paraId="0618D9A5" w14:textId="77777777" w:rsidR="002504F3" w:rsidRPr="0079343E" w:rsidRDefault="002504F3" w:rsidP="00C82A93">
            <w:pPr>
              <w:pStyle w:val="BodyTextIndent"/>
              <w:tabs>
                <w:tab w:val="left" w:pos="426"/>
              </w:tabs>
              <w:spacing w:line="360" w:lineRule="auto"/>
              <w:ind w:firstLine="0"/>
              <w:rPr>
                <w:rFonts w:ascii="Arial" w:hAnsi="Arial" w:cs="Arial"/>
                <w:sz w:val="20"/>
              </w:rPr>
            </w:pPr>
            <w:r w:rsidRPr="0079343E">
              <w:rPr>
                <w:rFonts w:ascii="Arial" w:hAnsi="Arial" w:cs="Arial"/>
                <w:sz w:val="20"/>
              </w:rPr>
              <w:t>Toàn Việt</w:t>
            </w:r>
          </w:p>
        </w:tc>
        <w:tc>
          <w:tcPr>
            <w:tcW w:w="816" w:type="dxa"/>
            <w:shd w:val="clear" w:color="auto" w:fill="auto"/>
          </w:tcPr>
          <w:p w14:paraId="02624199" w14:textId="77777777" w:rsidR="002504F3" w:rsidRPr="0079343E" w:rsidRDefault="002504F3" w:rsidP="00C82A93">
            <w:pPr>
              <w:spacing w:line="360" w:lineRule="auto"/>
              <w:jc w:val="both"/>
              <w:rPr>
                <w:rFonts w:ascii="Arial" w:hAnsi="Arial" w:cs="Arial"/>
                <w:sz w:val="20"/>
                <w:szCs w:val="20"/>
                <w:lang w:val="it-IT"/>
              </w:rPr>
            </w:pPr>
          </w:p>
        </w:tc>
      </w:tr>
    </w:tbl>
    <w:bookmarkEnd w:id="7"/>
    <w:p w14:paraId="43E5C476" w14:textId="77777777" w:rsidR="002504F3" w:rsidRDefault="002504F3" w:rsidP="002504F3">
      <w:pPr>
        <w:widowControl w:val="0"/>
        <w:spacing w:line="400" w:lineRule="exact"/>
        <w:ind w:firstLine="567"/>
        <w:jc w:val="both"/>
        <w:rPr>
          <w:rFonts w:ascii="Arial" w:hAnsi="Arial" w:cs="Arial"/>
          <w:color w:val="000000"/>
          <w:sz w:val="20"/>
          <w:szCs w:val="20"/>
        </w:rPr>
      </w:pPr>
      <w:r w:rsidRPr="0079343E">
        <w:rPr>
          <w:rFonts w:ascii="Arial" w:hAnsi="Arial" w:cs="Arial"/>
          <w:sz w:val="20"/>
          <w:szCs w:val="20"/>
          <w:lang w:val="it-IT"/>
        </w:rPr>
        <w:t>Công tác quan trắc chu kỳ 8 được thực hiện từ ngày 7</w:t>
      </w:r>
      <w:r w:rsidRPr="0079343E">
        <w:rPr>
          <w:rFonts w:ascii="Arial" w:hAnsi="Arial" w:cs="Arial"/>
          <w:color w:val="FF0000"/>
          <w:sz w:val="20"/>
          <w:szCs w:val="20"/>
          <w:lang w:val="it-IT"/>
        </w:rPr>
        <w:t xml:space="preserve"> </w:t>
      </w:r>
      <w:r w:rsidRPr="0079343E">
        <w:rPr>
          <w:rFonts w:ascii="Arial" w:hAnsi="Arial" w:cs="Arial"/>
          <w:sz w:val="20"/>
          <w:szCs w:val="20"/>
          <w:lang w:val="it-IT"/>
        </w:rPr>
        <w:t>tháng 10</w:t>
      </w:r>
      <w:r w:rsidRPr="0079343E">
        <w:rPr>
          <w:rFonts w:ascii="Arial" w:hAnsi="Arial" w:cs="Arial"/>
          <w:color w:val="FF0000"/>
          <w:sz w:val="20"/>
          <w:szCs w:val="20"/>
          <w:lang w:val="it-IT"/>
        </w:rPr>
        <w:t xml:space="preserve"> </w:t>
      </w:r>
      <w:r w:rsidRPr="0079343E">
        <w:rPr>
          <w:rFonts w:ascii="Arial" w:hAnsi="Arial" w:cs="Arial"/>
          <w:sz w:val="20"/>
          <w:szCs w:val="20"/>
          <w:lang w:val="it-IT"/>
        </w:rPr>
        <w:t>năm 2021 đến ngày 3 tháng 11 năm 2021 đo xong thực địa, thời điểm này mực nước hồ đạt cao độ 114.5m ÷ 119.6m</w:t>
      </w:r>
      <w:r w:rsidRPr="0079343E">
        <w:rPr>
          <w:rFonts w:ascii="Arial" w:hAnsi="Arial" w:cs="Arial"/>
          <w:color w:val="000000"/>
          <w:sz w:val="20"/>
          <w:szCs w:val="20"/>
        </w:rPr>
        <w:t>.</w:t>
      </w:r>
    </w:p>
    <w:p w14:paraId="60AECC4A" w14:textId="2BA1E0BB" w:rsidR="002504F3" w:rsidRDefault="002504F3" w:rsidP="002504F3">
      <w:pPr>
        <w:tabs>
          <w:tab w:val="left" w:pos="180"/>
        </w:tabs>
        <w:spacing w:line="400" w:lineRule="exact"/>
        <w:jc w:val="both"/>
        <w:rPr>
          <w:rFonts w:ascii="Arial" w:hAnsi="Arial" w:cs="Arial"/>
          <w:sz w:val="20"/>
          <w:szCs w:val="20"/>
          <w:lang w:val="fr-FR"/>
        </w:rPr>
      </w:pPr>
      <w:r w:rsidRPr="00C71DE6">
        <w:rPr>
          <w:rFonts w:ascii="Arial" w:hAnsi="Arial" w:cs="Arial"/>
          <w:sz w:val="20"/>
          <w:szCs w:val="20"/>
          <w:lang w:val="fr-FR"/>
        </w:rPr>
        <w:lastRenderedPageBreak/>
        <w:tab/>
      </w:r>
      <w:r w:rsidRPr="00C71DE6">
        <w:rPr>
          <w:rFonts w:ascii="Arial" w:hAnsi="Arial" w:cs="Arial"/>
          <w:sz w:val="20"/>
          <w:szCs w:val="20"/>
          <w:lang w:val="fr-FR"/>
        </w:rPr>
        <w:tab/>
        <w:t>Theo [</w:t>
      </w:r>
      <w:r w:rsidR="00F65088">
        <w:rPr>
          <w:rFonts w:ascii="Arial" w:hAnsi="Arial" w:cs="Arial"/>
          <w:sz w:val="20"/>
          <w:szCs w:val="20"/>
          <w:lang w:val="fr-FR"/>
        </w:rPr>
        <w:t>4,5,</w:t>
      </w:r>
      <w:r>
        <w:rPr>
          <w:rFonts w:ascii="Arial" w:hAnsi="Arial" w:cs="Arial"/>
          <w:sz w:val="20"/>
          <w:szCs w:val="20"/>
          <w:lang w:val="fr-FR"/>
        </w:rPr>
        <w:t>6</w:t>
      </w:r>
      <w:r w:rsidR="001D0004">
        <w:rPr>
          <w:rFonts w:ascii="Arial" w:hAnsi="Arial" w:cs="Arial"/>
          <w:sz w:val="20"/>
          <w:szCs w:val="20"/>
          <w:lang w:val="fr-FR"/>
        </w:rPr>
        <w:t>,7</w:t>
      </w:r>
      <w:r w:rsidRPr="00C71DE6">
        <w:rPr>
          <w:rFonts w:ascii="Arial" w:hAnsi="Arial" w:cs="Arial"/>
          <w:sz w:val="20"/>
          <w:szCs w:val="20"/>
          <w:lang w:val="fr-FR"/>
        </w:rPr>
        <w:t>], kết quả tính toán được thể hiện trên bảng</w:t>
      </w:r>
      <w:r>
        <w:rPr>
          <w:rFonts w:ascii="Arial" w:hAnsi="Arial" w:cs="Arial"/>
          <w:sz w:val="20"/>
          <w:szCs w:val="20"/>
          <w:lang w:val="fr-FR"/>
        </w:rPr>
        <w:t xml:space="preserve"> 6</w:t>
      </w:r>
      <w:r w:rsidRPr="00C71DE6">
        <w:rPr>
          <w:rFonts w:ascii="Arial" w:hAnsi="Arial" w:cs="Arial"/>
          <w:sz w:val="20"/>
          <w:szCs w:val="20"/>
          <w:lang w:val="fr-FR"/>
        </w:rPr>
        <w:t xml:space="preserve"> sau:</w:t>
      </w:r>
    </w:p>
    <w:p w14:paraId="2CE02287" w14:textId="77777777" w:rsidR="002504F3" w:rsidRPr="00F01FB1" w:rsidRDefault="002504F3" w:rsidP="002504F3">
      <w:pPr>
        <w:spacing w:after="120"/>
        <w:jc w:val="center"/>
        <w:rPr>
          <w:rFonts w:ascii="Arial" w:hAnsi="Arial" w:cs="Arial"/>
          <w:bCs/>
          <w:iCs/>
          <w:sz w:val="20"/>
          <w:szCs w:val="20"/>
        </w:rPr>
      </w:pPr>
      <w:bookmarkStart w:id="8" w:name="_Toc399795259"/>
      <w:r w:rsidRPr="00F01FB1">
        <w:rPr>
          <w:rFonts w:ascii="Arial" w:hAnsi="Arial" w:cs="Arial"/>
          <w:bCs/>
          <w:iCs/>
          <w:sz w:val="20"/>
          <w:szCs w:val="20"/>
          <w:lang w:val="it-IT"/>
        </w:rPr>
        <w:t xml:space="preserve">Bảng 7: </w:t>
      </w:r>
      <w:bookmarkStart w:id="9" w:name="_Toc399795260"/>
      <w:bookmarkEnd w:id="8"/>
      <w:r w:rsidRPr="00F01FB1">
        <w:rPr>
          <w:rFonts w:ascii="Arial" w:hAnsi="Arial" w:cs="Arial"/>
          <w:bCs/>
          <w:iCs/>
          <w:sz w:val="20"/>
          <w:szCs w:val="20"/>
        </w:rPr>
        <w:t>Bảng tính toán khối lượng lòng hồ chu kỳ 8</w:t>
      </w:r>
      <w:r>
        <w:rPr>
          <w:rFonts w:ascii="Arial" w:hAnsi="Arial" w:cs="Arial"/>
          <w:bCs/>
          <w:iCs/>
          <w:sz w:val="20"/>
          <w:szCs w:val="20"/>
        </w:rPr>
        <w:t xml:space="preserve"> năm 2021</w:t>
      </w:r>
    </w:p>
    <w:tbl>
      <w:tblPr>
        <w:tblW w:w="9634" w:type="dxa"/>
        <w:tblInd w:w="113" w:type="dxa"/>
        <w:tblLayout w:type="fixed"/>
        <w:tblLook w:val="04A0" w:firstRow="1" w:lastRow="0" w:firstColumn="1" w:lastColumn="0" w:noHBand="0" w:noVBand="1"/>
      </w:tblPr>
      <w:tblGrid>
        <w:gridCol w:w="789"/>
        <w:gridCol w:w="1787"/>
        <w:gridCol w:w="1247"/>
        <w:gridCol w:w="1134"/>
        <w:gridCol w:w="1021"/>
        <w:gridCol w:w="1134"/>
        <w:gridCol w:w="1247"/>
        <w:gridCol w:w="992"/>
        <w:gridCol w:w="283"/>
      </w:tblGrid>
      <w:tr w:rsidR="002504F3" w:rsidRPr="00F01FB1" w14:paraId="47E9EA87" w14:textId="77777777" w:rsidTr="002504F3">
        <w:trPr>
          <w:gridAfter w:val="1"/>
          <w:wAfter w:w="283" w:type="dxa"/>
          <w:trHeight w:val="315"/>
        </w:trPr>
        <w:tc>
          <w:tcPr>
            <w:tcW w:w="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9613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Vị trí</w:t>
            </w:r>
          </w:p>
        </w:tc>
        <w:tc>
          <w:tcPr>
            <w:tcW w:w="1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47D4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Giải thích</w:t>
            </w:r>
            <w:r w:rsidRPr="00F01FB1">
              <w:rPr>
                <w:rFonts w:ascii="Arial" w:hAnsi="Arial" w:cs="Arial"/>
                <w:sz w:val="20"/>
                <w:szCs w:val="20"/>
              </w:rPr>
              <w:br/>
              <w:t>các khối tính</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82E3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xml:space="preserve">Diện tích </w:t>
            </w:r>
            <w:r w:rsidRPr="00F01FB1">
              <w:rPr>
                <w:rFonts w:ascii="Arial" w:hAnsi="Arial" w:cs="Arial"/>
                <w:sz w:val="20"/>
                <w:szCs w:val="20"/>
              </w:rPr>
              <w:br/>
              <w:t>tiết diện hồ đo năm 2020</w:t>
            </w:r>
            <w:r w:rsidRPr="00F01FB1">
              <w:rPr>
                <w:rFonts w:ascii="Arial" w:hAnsi="Arial" w:cs="Arial"/>
                <w:sz w:val="20"/>
                <w:szCs w:val="20"/>
              </w:rPr>
              <w:br/>
              <w:t>(m2)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1F13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xml:space="preserve">Diện tích </w:t>
            </w:r>
            <w:r w:rsidRPr="00F01FB1">
              <w:rPr>
                <w:rFonts w:ascii="Arial" w:hAnsi="Arial" w:cs="Arial"/>
                <w:sz w:val="20"/>
                <w:szCs w:val="20"/>
              </w:rPr>
              <w:br/>
              <w:t>tiết diện hồ đo năm 2021</w:t>
            </w:r>
            <w:r w:rsidRPr="00F01FB1">
              <w:rPr>
                <w:rFonts w:ascii="Arial" w:hAnsi="Arial" w:cs="Arial"/>
                <w:sz w:val="20"/>
                <w:szCs w:val="20"/>
              </w:rPr>
              <w:br/>
              <w:t>(m2)</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1E85E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Chiều dài</w:t>
            </w:r>
            <w:r w:rsidRPr="00F01FB1">
              <w:rPr>
                <w:rFonts w:ascii="Arial" w:hAnsi="Arial" w:cs="Arial"/>
                <w:sz w:val="20"/>
                <w:szCs w:val="20"/>
              </w:rPr>
              <w:br/>
              <w:t>các khối tính</w:t>
            </w:r>
            <w:r w:rsidRPr="00F01FB1">
              <w:rPr>
                <w:rFonts w:ascii="Arial" w:hAnsi="Arial" w:cs="Arial"/>
                <w:sz w:val="20"/>
                <w:szCs w:val="20"/>
              </w:rPr>
              <w:br/>
              <w:t>(m)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46D2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xml:space="preserve">Dung tích hồ </w:t>
            </w:r>
            <w:r w:rsidRPr="00F01FB1">
              <w:rPr>
                <w:rFonts w:ascii="Arial" w:hAnsi="Arial" w:cs="Arial"/>
                <w:sz w:val="20"/>
                <w:szCs w:val="20"/>
              </w:rPr>
              <w:br/>
              <w:t>đo năm 2020</w:t>
            </w:r>
            <w:r w:rsidRPr="00F01FB1">
              <w:rPr>
                <w:rFonts w:ascii="Arial" w:hAnsi="Arial" w:cs="Arial"/>
                <w:sz w:val="20"/>
                <w:szCs w:val="20"/>
              </w:rPr>
              <w:br/>
              <w:t>1000(m3)</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C306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xml:space="preserve">Dung tích hồ </w:t>
            </w:r>
            <w:r w:rsidRPr="00F01FB1">
              <w:rPr>
                <w:rFonts w:ascii="Arial" w:hAnsi="Arial" w:cs="Arial"/>
                <w:sz w:val="20"/>
                <w:szCs w:val="20"/>
              </w:rPr>
              <w:br/>
              <w:t>đo năm 2021</w:t>
            </w:r>
            <w:r w:rsidRPr="00F01FB1">
              <w:rPr>
                <w:rFonts w:ascii="Arial" w:hAnsi="Arial" w:cs="Arial"/>
                <w:sz w:val="20"/>
                <w:szCs w:val="20"/>
              </w:rPr>
              <w:br/>
              <w:t>1000(m3)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9EB4F" w14:textId="77777777" w:rsidR="002504F3" w:rsidRPr="00F01FB1" w:rsidRDefault="002504F3" w:rsidP="00C82A93">
            <w:pPr>
              <w:ind w:right="-786"/>
              <w:rPr>
                <w:rFonts w:ascii="Arial" w:hAnsi="Arial" w:cs="Arial"/>
                <w:sz w:val="20"/>
                <w:szCs w:val="20"/>
              </w:rPr>
            </w:pPr>
            <w:r w:rsidRPr="00F01FB1">
              <w:rPr>
                <w:rFonts w:ascii="Arial" w:hAnsi="Arial" w:cs="Arial"/>
                <w:sz w:val="20"/>
                <w:szCs w:val="20"/>
              </w:rPr>
              <w:t>Chênh</w:t>
            </w:r>
          </w:p>
          <w:p w14:paraId="72051455" w14:textId="77777777" w:rsidR="002504F3" w:rsidRPr="00F01FB1" w:rsidRDefault="002504F3" w:rsidP="00C82A93">
            <w:pPr>
              <w:ind w:right="-786"/>
              <w:rPr>
                <w:rFonts w:ascii="Arial" w:hAnsi="Arial" w:cs="Arial"/>
                <w:sz w:val="20"/>
                <w:szCs w:val="20"/>
              </w:rPr>
            </w:pPr>
            <w:r w:rsidRPr="00F01FB1">
              <w:rPr>
                <w:rFonts w:ascii="Arial" w:hAnsi="Arial" w:cs="Arial"/>
                <w:sz w:val="20"/>
                <w:szCs w:val="20"/>
              </w:rPr>
              <w:t xml:space="preserve"> Lệch</w:t>
            </w:r>
            <w:r w:rsidRPr="00F01FB1">
              <w:rPr>
                <w:rFonts w:ascii="Arial" w:hAnsi="Arial" w:cs="Arial"/>
                <w:sz w:val="20"/>
                <w:szCs w:val="20"/>
              </w:rPr>
              <w:br/>
              <w:t>Bồi lắng</w:t>
            </w:r>
            <w:r w:rsidRPr="00F01FB1">
              <w:rPr>
                <w:rFonts w:ascii="Arial" w:hAnsi="Arial" w:cs="Arial"/>
                <w:sz w:val="20"/>
                <w:szCs w:val="20"/>
              </w:rPr>
              <w:br/>
              <w:t>1000(m3)</w:t>
            </w:r>
          </w:p>
        </w:tc>
      </w:tr>
      <w:tr w:rsidR="002504F3" w:rsidRPr="00F01FB1" w14:paraId="56DA614A" w14:textId="77777777" w:rsidTr="002504F3">
        <w:trPr>
          <w:trHeight w:val="450"/>
        </w:trPr>
        <w:tc>
          <w:tcPr>
            <w:tcW w:w="789" w:type="dxa"/>
            <w:vMerge/>
            <w:tcBorders>
              <w:top w:val="single" w:sz="4" w:space="0" w:color="auto"/>
              <w:left w:val="single" w:sz="4" w:space="0" w:color="auto"/>
              <w:bottom w:val="single" w:sz="4" w:space="0" w:color="auto"/>
              <w:right w:val="single" w:sz="4" w:space="0" w:color="auto"/>
            </w:tcBorders>
            <w:vAlign w:val="center"/>
            <w:hideMark/>
          </w:tcPr>
          <w:p w14:paraId="73D71B60" w14:textId="77777777" w:rsidR="002504F3" w:rsidRPr="00F01FB1" w:rsidRDefault="002504F3" w:rsidP="00C82A93">
            <w:pPr>
              <w:rPr>
                <w:rFonts w:ascii="Arial" w:hAnsi="Arial" w:cs="Arial"/>
                <w:sz w:val="20"/>
                <w:szCs w:val="20"/>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14:paraId="1E422604" w14:textId="77777777" w:rsidR="002504F3" w:rsidRPr="00F01FB1" w:rsidRDefault="002504F3" w:rsidP="00C82A93">
            <w:pP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6AB92FE8" w14:textId="77777777" w:rsidR="002504F3" w:rsidRPr="00F01FB1" w:rsidRDefault="002504F3" w:rsidP="00C82A93">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FC9EC" w14:textId="77777777" w:rsidR="002504F3" w:rsidRPr="00F01FB1" w:rsidRDefault="002504F3" w:rsidP="00C82A93">
            <w:pPr>
              <w:rPr>
                <w:rFonts w:ascii="Arial" w:hAnsi="Arial" w:cs="Arial"/>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24A23921" w14:textId="77777777" w:rsidR="002504F3" w:rsidRPr="00F01FB1" w:rsidRDefault="002504F3" w:rsidP="00C82A93">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766B05" w14:textId="77777777" w:rsidR="002504F3" w:rsidRPr="00F01FB1" w:rsidRDefault="002504F3" w:rsidP="00C82A93">
            <w:pP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FF49C53" w14:textId="77777777" w:rsidR="002504F3" w:rsidRPr="00F01FB1" w:rsidRDefault="002504F3" w:rsidP="00C82A93">
            <w:pP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1DD939" w14:textId="77777777" w:rsidR="002504F3" w:rsidRPr="00F01FB1" w:rsidRDefault="002504F3" w:rsidP="00C82A93">
            <w:pPr>
              <w:rPr>
                <w:rFonts w:ascii="Arial" w:hAnsi="Arial" w:cs="Arial"/>
                <w:sz w:val="20"/>
                <w:szCs w:val="20"/>
              </w:rPr>
            </w:pPr>
          </w:p>
        </w:tc>
        <w:tc>
          <w:tcPr>
            <w:tcW w:w="283" w:type="dxa"/>
            <w:tcBorders>
              <w:top w:val="nil"/>
              <w:left w:val="nil"/>
              <w:bottom w:val="nil"/>
              <w:right w:val="nil"/>
            </w:tcBorders>
            <w:shd w:val="clear" w:color="auto" w:fill="auto"/>
            <w:noWrap/>
            <w:vAlign w:val="bottom"/>
          </w:tcPr>
          <w:p w14:paraId="4223149B" w14:textId="77777777" w:rsidR="002504F3" w:rsidRPr="00F01FB1" w:rsidRDefault="002504F3" w:rsidP="00C82A93">
            <w:pPr>
              <w:jc w:val="center"/>
              <w:rPr>
                <w:rFonts w:ascii="Arial" w:hAnsi="Arial" w:cs="Arial"/>
                <w:sz w:val="20"/>
                <w:szCs w:val="20"/>
              </w:rPr>
            </w:pPr>
          </w:p>
        </w:tc>
      </w:tr>
      <w:tr w:rsidR="002504F3" w:rsidRPr="00F01FB1" w14:paraId="6CE5EF2B" w14:textId="77777777" w:rsidTr="002504F3">
        <w:trPr>
          <w:trHeight w:val="480"/>
        </w:trPr>
        <w:tc>
          <w:tcPr>
            <w:tcW w:w="789" w:type="dxa"/>
            <w:vMerge/>
            <w:tcBorders>
              <w:top w:val="single" w:sz="4" w:space="0" w:color="auto"/>
              <w:left w:val="single" w:sz="4" w:space="0" w:color="auto"/>
              <w:bottom w:val="single" w:sz="4" w:space="0" w:color="auto"/>
              <w:right w:val="single" w:sz="4" w:space="0" w:color="auto"/>
            </w:tcBorders>
            <w:vAlign w:val="center"/>
            <w:hideMark/>
          </w:tcPr>
          <w:p w14:paraId="12D32BB4" w14:textId="77777777" w:rsidR="002504F3" w:rsidRPr="00F01FB1" w:rsidRDefault="002504F3" w:rsidP="00C82A93">
            <w:pPr>
              <w:rPr>
                <w:rFonts w:ascii="Arial" w:hAnsi="Arial" w:cs="Arial"/>
                <w:sz w:val="20"/>
                <w:szCs w:val="20"/>
              </w:rPr>
            </w:pPr>
          </w:p>
        </w:tc>
        <w:tc>
          <w:tcPr>
            <w:tcW w:w="1787" w:type="dxa"/>
            <w:vMerge/>
            <w:tcBorders>
              <w:top w:val="single" w:sz="4" w:space="0" w:color="auto"/>
              <w:left w:val="single" w:sz="4" w:space="0" w:color="auto"/>
              <w:bottom w:val="single" w:sz="4" w:space="0" w:color="auto"/>
              <w:right w:val="single" w:sz="4" w:space="0" w:color="auto"/>
            </w:tcBorders>
            <w:vAlign w:val="center"/>
            <w:hideMark/>
          </w:tcPr>
          <w:p w14:paraId="4A40475F" w14:textId="77777777" w:rsidR="002504F3" w:rsidRPr="00F01FB1" w:rsidRDefault="002504F3" w:rsidP="00C82A93">
            <w:pP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1EFEDD15" w14:textId="77777777" w:rsidR="002504F3" w:rsidRPr="00F01FB1" w:rsidRDefault="002504F3" w:rsidP="00C82A93">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27432BD" w14:textId="77777777" w:rsidR="002504F3" w:rsidRPr="00F01FB1" w:rsidRDefault="002504F3" w:rsidP="00C82A93">
            <w:pPr>
              <w:rPr>
                <w:rFonts w:ascii="Arial" w:hAnsi="Arial" w:cs="Arial"/>
                <w:sz w:val="20"/>
                <w:szCs w:val="20"/>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2ECB5AC5" w14:textId="77777777" w:rsidR="002504F3" w:rsidRPr="00F01FB1" w:rsidRDefault="002504F3" w:rsidP="00C82A93">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A6616CD" w14:textId="77777777" w:rsidR="002504F3" w:rsidRPr="00F01FB1" w:rsidRDefault="002504F3" w:rsidP="00C82A93">
            <w:pP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14:paraId="49858B24" w14:textId="77777777" w:rsidR="002504F3" w:rsidRPr="00F01FB1" w:rsidRDefault="002504F3" w:rsidP="00C82A93">
            <w:pPr>
              <w:rPr>
                <w:rFonts w:ascii="Arial" w:hAnsi="Arial" w:cs="Arial"/>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37C7A9" w14:textId="77777777" w:rsidR="002504F3" w:rsidRPr="00F01FB1" w:rsidRDefault="002504F3" w:rsidP="00C82A93">
            <w:pPr>
              <w:rPr>
                <w:rFonts w:ascii="Arial" w:hAnsi="Arial" w:cs="Arial"/>
                <w:sz w:val="20"/>
                <w:szCs w:val="20"/>
              </w:rPr>
            </w:pPr>
          </w:p>
        </w:tc>
        <w:tc>
          <w:tcPr>
            <w:tcW w:w="283" w:type="dxa"/>
            <w:tcBorders>
              <w:top w:val="nil"/>
              <w:left w:val="nil"/>
              <w:bottom w:val="nil"/>
              <w:right w:val="nil"/>
            </w:tcBorders>
            <w:shd w:val="clear" w:color="auto" w:fill="auto"/>
            <w:noWrap/>
            <w:vAlign w:val="bottom"/>
          </w:tcPr>
          <w:p w14:paraId="2DF3613B" w14:textId="77777777" w:rsidR="002504F3" w:rsidRPr="00F01FB1" w:rsidRDefault="002504F3" w:rsidP="00C82A93">
            <w:pPr>
              <w:rPr>
                <w:rFonts w:ascii="Arial" w:hAnsi="Arial" w:cs="Arial"/>
                <w:sz w:val="20"/>
                <w:szCs w:val="20"/>
              </w:rPr>
            </w:pPr>
          </w:p>
        </w:tc>
      </w:tr>
      <w:tr w:rsidR="002504F3" w:rsidRPr="00F01FB1" w14:paraId="1B36B220" w14:textId="77777777" w:rsidTr="002504F3">
        <w:trPr>
          <w:trHeight w:val="310"/>
        </w:trPr>
        <w:tc>
          <w:tcPr>
            <w:tcW w:w="7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C15438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ĐẬP</w:t>
            </w:r>
          </w:p>
        </w:tc>
        <w:tc>
          <w:tcPr>
            <w:tcW w:w="1787" w:type="dxa"/>
            <w:tcBorders>
              <w:top w:val="single" w:sz="4" w:space="0" w:color="auto"/>
              <w:left w:val="nil"/>
              <w:bottom w:val="dotted" w:sz="4" w:space="0" w:color="auto"/>
              <w:right w:val="single" w:sz="4" w:space="0" w:color="auto"/>
            </w:tcBorders>
            <w:shd w:val="clear" w:color="auto" w:fill="auto"/>
            <w:noWrap/>
            <w:vAlign w:val="center"/>
            <w:hideMark/>
          </w:tcPr>
          <w:p w14:paraId="66CD46A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247" w:type="dxa"/>
            <w:tcBorders>
              <w:top w:val="single" w:sz="4" w:space="0" w:color="auto"/>
              <w:left w:val="nil"/>
              <w:bottom w:val="dotted" w:sz="4" w:space="0" w:color="auto"/>
              <w:right w:val="single" w:sz="4" w:space="0" w:color="auto"/>
            </w:tcBorders>
            <w:shd w:val="clear" w:color="auto" w:fill="auto"/>
            <w:noWrap/>
            <w:vAlign w:val="center"/>
            <w:hideMark/>
          </w:tcPr>
          <w:p w14:paraId="6C1D152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single" w:sz="4" w:space="0" w:color="auto"/>
              <w:left w:val="nil"/>
              <w:bottom w:val="dotted" w:sz="4" w:space="0" w:color="auto"/>
              <w:right w:val="single" w:sz="4" w:space="0" w:color="auto"/>
            </w:tcBorders>
            <w:shd w:val="clear" w:color="auto" w:fill="auto"/>
            <w:noWrap/>
            <w:vAlign w:val="center"/>
            <w:hideMark/>
          </w:tcPr>
          <w:p w14:paraId="32C0EC0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single" w:sz="4" w:space="0" w:color="auto"/>
              <w:left w:val="nil"/>
              <w:bottom w:val="dotted" w:sz="4" w:space="0" w:color="auto"/>
              <w:right w:val="single" w:sz="4" w:space="0" w:color="auto"/>
            </w:tcBorders>
            <w:shd w:val="clear" w:color="auto" w:fill="auto"/>
            <w:noWrap/>
            <w:vAlign w:val="center"/>
            <w:hideMark/>
          </w:tcPr>
          <w:p w14:paraId="2E2CB72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single" w:sz="4" w:space="0" w:color="auto"/>
              <w:left w:val="nil"/>
              <w:bottom w:val="dotted" w:sz="4" w:space="0" w:color="auto"/>
              <w:right w:val="single" w:sz="4" w:space="0" w:color="auto"/>
            </w:tcBorders>
            <w:shd w:val="clear" w:color="auto" w:fill="auto"/>
            <w:noWrap/>
            <w:vAlign w:val="center"/>
            <w:hideMark/>
          </w:tcPr>
          <w:p w14:paraId="047BBD8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247" w:type="dxa"/>
            <w:tcBorders>
              <w:top w:val="single" w:sz="4" w:space="0" w:color="auto"/>
              <w:left w:val="nil"/>
              <w:bottom w:val="dotted" w:sz="4" w:space="0" w:color="auto"/>
              <w:right w:val="single" w:sz="4" w:space="0" w:color="auto"/>
            </w:tcBorders>
            <w:shd w:val="clear" w:color="auto" w:fill="auto"/>
            <w:noWrap/>
            <w:vAlign w:val="bottom"/>
            <w:hideMark/>
          </w:tcPr>
          <w:p w14:paraId="1A235DEE" w14:textId="77777777" w:rsidR="002504F3" w:rsidRPr="00F01FB1" w:rsidRDefault="002504F3" w:rsidP="00C82A93">
            <w:pPr>
              <w:rPr>
                <w:rFonts w:ascii="Arial" w:hAnsi="Arial" w:cs="Arial"/>
                <w:sz w:val="20"/>
                <w:szCs w:val="20"/>
              </w:rPr>
            </w:pPr>
            <w:r w:rsidRPr="00F01FB1">
              <w:rPr>
                <w:rFonts w:ascii="Arial" w:hAnsi="Arial" w:cs="Arial"/>
                <w:sz w:val="20"/>
                <w:szCs w:val="20"/>
              </w:rPr>
              <w:t> </w:t>
            </w:r>
          </w:p>
        </w:tc>
        <w:tc>
          <w:tcPr>
            <w:tcW w:w="992" w:type="dxa"/>
            <w:tcBorders>
              <w:top w:val="single" w:sz="4" w:space="0" w:color="auto"/>
              <w:left w:val="nil"/>
              <w:bottom w:val="dotted" w:sz="4" w:space="0" w:color="auto"/>
              <w:right w:val="single" w:sz="4" w:space="0" w:color="auto"/>
            </w:tcBorders>
            <w:shd w:val="clear" w:color="auto" w:fill="auto"/>
            <w:noWrap/>
            <w:vAlign w:val="bottom"/>
            <w:hideMark/>
          </w:tcPr>
          <w:p w14:paraId="59D74488" w14:textId="77777777" w:rsidR="002504F3" w:rsidRPr="00F01FB1" w:rsidRDefault="002504F3" w:rsidP="00C82A93">
            <w:pPr>
              <w:rPr>
                <w:rFonts w:ascii="Arial" w:hAnsi="Arial" w:cs="Arial"/>
                <w:sz w:val="20"/>
                <w:szCs w:val="20"/>
              </w:rPr>
            </w:pPr>
            <w:r w:rsidRPr="00F01FB1">
              <w:rPr>
                <w:rFonts w:ascii="Arial" w:hAnsi="Arial" w:cs="Arial"/>
                <w:sz w:val="20"/>
                <w:szCs w:val="20"/>
              </w:rPr>
              <w:t> </w:t>
            </w:r>
          </w:p>
        </w:tc>
        <w:tc>
          <w:tcPr>
            <w:tcW w:w="283" w:type="dxa"/>
            <w:vAlign w:val="center"/>
          </w:tcPr>
          <w:p w14:paraId="326D03C7" w14:textId="77777777" w:rsidR="002504F3" w:rsidRPr="00F01FB1" w:rsidRDefault="002504F3" w:rsidP="00C82A93">
            <w:pPr>
              <w:rPr>
                <w:rFonts w:ascii="Arial" w:hAnsi="Arial" w:cs="Arial"/>
                <w:sz w:val="20"/>
                <w:szCs w:val="20"/>
              </w:rPr>
            </w:pPr>
          </w:p>
        </w:tc>
      </w:tr>
      <w:tr w:rsidR="002504F3" w:rsidRPr="00F01FB1" w14:paraId="68FAAD63"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5C3E6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19D1F764" w14:textId="77777777" w:rsidR="002504F3" w:rsidRPr="00F01FB1" w:rsidRDefault="002504F3" w:rsidP="00C82A93">
            <w:pPr>
              <w:rPr>
                <w:rFonts w:ascii="Arial" w:hAnsi="Arial" w:cs="Arial"/>
                <w:sz w:val="20"/>
                <w:szCs w:val="20"/>
              </w:rPr>
            </w:pPr>
            <w:r w:rsidRPr="00F01FB1">
              <w:rPr>
                <w:rFonts w:ascii="Arial" w:hAnsi="Arial" w:cs="Arial"/>
                <w:sz w:val="20"/>
                <w:szCs w:val="20"/>
              </w:rPr>
              <w:t>Đập ÷ 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70C7D3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36132.5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52D52B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36111.2</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56CA3FB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7FB538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14,995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FBF57A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14,986</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A9268B4"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-9</w:t>
            </w:r>
          </w:p>
        </w:tc>
        <w:tc>
          <w:tcPr>
            <w:tcW w:w="283" w:type="dxa"/>
            <w:vAlign w:val="center"/>
          </w:tcPr>
          <w:p w14:paraId="7DC77C5B" w14:textId="77777777" w:rsidR="002504F3" w:rsidRPr="00F01FB1" w:rsidRDefault="002504F3" w:rsidP="00C82A93">
            <w:pPr>
              <w:rPr>
                <w:rFonts w:ascii="Arial" w:hAnsi="Arial" w:cs="Arial"/>
                <w:sz w:val="20"/>
                <w:szCs w:val="20"/>
              </w:rPr>
            </w:pPr>
          </w:p>
        </w:tc>
      </w:tr>
      <w:tr w:rsidR="002504F3" w:rsidRPr="00F01FB1" w14:paraId="5E6D07F5"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3DA926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232F07F5" w14:textId="77777777" w:rsidR="002504F3" w:rsidRPr="00F01FB1" w:rsidRDefault="002504F3" w:rsidP="00C82A93">
            <w:pPr>
              <w:rPr>
                <w:rFonts w:ascii="Arial" w:hAnsi="Arial" w:cs="Arial"/>
                <w:sz w:val="20"/>
                <w:szCs w:val="20"/>
              </w:rPr>
            </w:pPr>
            <w:r w:rsidRPr="00F01FB1">
              <w:rPr>
                <w:rFonts w:ascii="Arial" w:hAnsi="Arial" w:cs="Arial"/>
                <w:sz w:val="20"/>
                <w:szCs w:val="20"/>
              </w:rPr>
              <w:t>1 ÷ 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E50FEC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40080.9</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44AB15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40106.9</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208163E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765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EE1F82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29,152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DF986D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29,153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8B7F446"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w:t>
            </w:r>
          </w:p>
        </w:tc>
        <w:tc>
          <w:tcPr>
            <w:tcW w:w="283" w:type="dxa"/>
            <w:vAlign w:val="center"/>
          </w:tcPr>
          <w:p w14:paraId="54230469" w14:textId="77777777" w:rsidR="002504F3" w:rsidRPr="00F01FB1" w:rsidRDefault="002504F3" w:rsidP="00C82A93">
            <w:pPr>
              <w:rPr>
                <w:rFonts w:ascii="Arial" w:hAnsi="Arial" w:cs="Arial"/>
                <w:sz w:val="20"/>
                <w:szCs w:val="20"/>
              </w:rPr>
            </w:pPr>
          </w:p>
        </w:tc>
      </w:tr>
      <w:tr w:rsidR="002504F3" w:rsidRPr="00F01FB1" w14:paraId="0F5E10A0"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D73DB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MC3</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76744B0" w14:textId="77777777" w:rsidR="002504F3" w:rsidRPr="00F01FB1" w:rsidRDefault="002504F3" w:rsidP="00C82A93">
            <w:pPr>
              <w:rPr>
                <w:rFonts w:ascii="Arial" w:hAnsi="Arial" w:cs="Arial"/>
                <w:sz w:val="20"/>
                <w:szCs w:val="20"/>
              </w:rPr>
            </w:pPr>
            <w:r w:rsidRPr="00F01FB1">
              <w:rPr>
                <w:rFonts w:ascii="Arial" w:hAnsi="Arial" w:cs="Arial"/>
                <w:sz w:val="20"/>
                <w:szCs w:val="20"/>
              </w:rPr>
              <w:t>2 ÷ 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FC2D80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46750.3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0E7227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46688.6</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E2234D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808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1517DB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35,080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E4F864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35,065</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3BE02F1C"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-14</w:t>
            </w:r>
          </w:p>
        </w:tc>
        <w:tc>
          <w:tcPr>
            <w:tcW w:w="283" w:type="dxa"/>
            <w:vAlign w:val="center"/>
          </w:tcPr>
          <w:p w14:paraId="227C232C" w14:textId="77777777" w:rsidR="002504F3" w:rsidRPr="00F01FB1" w:rsidRDefault="002504F3" w:rsidP="00C82A93">
            <w:pPr>
              <w:rPr>
                <w:rFonts w:ascii="Arial" w:hAnsi="Arial" w:cs="Arial"/>
                <w:sz w:val="20"/>
                <w:szCs w:val="20"/>
              </w:rPr>
            </w:pPr>
          </w:p>
        </w:tc>
      </w:tr>
      <w:tr w:rsidR="002504F3" w:rsidRPr="00F01FB1" w14:paraId="2E21DCC4"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B0821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MC4</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C7BC6DB" w14:textId="77777777" w:rsidR="002504F3" w:rsidRPr="00F01FB1" w:rsidRDefault="002504F3" w:rsidP="00C82A93">
            <w:pPr>
              <w:rPr>
                <w:rFonts w:ascii="Arial" w:hAnsi="Arial" w:cs="Arial"/>
                <w:sz w:val="20"/>
                <w:szCs w:val="20"/>
              </w:rPr>
            </w:pPr>
            <w:r w:rsidRPr="00F01FB1">
              <w:rPr>
                <w:rFonts w:ascii="Arial" w:hAnsi="Arial" w:cs="Arial"/>
                <w:sz w:val="20"/>
                <w:szCs w:val="20"/>
              </w:rPr>
              <w:t>(1/3)3 ÷ 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388AE3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13954.5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D90CBC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13938.5</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6E6499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1065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BA1030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15,729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AFE556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15,709</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7A1FF250"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-19</w:t>
            </w:r>
          </w:p>
        </w:tc>
        <w:tc>
          <w:tcPr>
            <w:tcW w:w="283" w:type="dxa"/>
            <w:vAlign w:val="center"/>
          </w:tcPr>
          <w:p w14:paraId="369FDE59" w14:textId="77777777" w:rsidR="002504F3" w:rsidRPr="00F01FB1" w:rsidRDefault="002504F3" w:rsidP="00C82A93">
            <w:pPr>
              <w:rPr>
                <w:rFonts w:ascii="Arial" w:hAnsi="Arial" w:cs="Arial"/>
                <w:sz w:val="20"/>
                <w:szCs w:val="20"/>
              </w:rPr>
            </w:pPr>
          </w:p>
        </w:tc>
      </w:tr>
      <w:tr w:rsidR="002504F3" w:rsidRPr="00F01FB1" w14:paraId="7E96966C"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41F1C4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MC5</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188C97CD" w14:textId="77777777" w:rsidR="002504F3" w:rsidRPr="00F01FB1" w:rsidRDefault="002504F3" w:rsidP="00C82A93">
            <w:pPr>
              <w:rPr>
                <w:rFonts w:ascii="Arial" w:hAnsi="Arial" w:cs="Arial"/>
                <w:sz w:val="20"/>
                <w:szCs w:val="20"/>
              </w:rPr>
            </w:pPr>
            <w:r w:rsidRPr="00F01FB1">
              <w:rPr>
                <w:rFonts w:ascii="Arial" w:hAnsi="Arial" w:cs="Arial"/>
                <w:sz w:val="20"/>
                <w:szCs w:val="20"/>
              </w:rPr>
              <w:t>4 ÷ 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4A85C4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41256.0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9E9E51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41259.3</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0D068B8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3084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F22C02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85,135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331C44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85,115</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742944F"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-20</w:t>
            </w:r>
          </w:p>
        </w:tc>
        <w:tc>
          <w:tcPr>
            <w:tcW w:w="283" w:type="dxa"/>
            <w:vAlign w:val="center"/>
          </w:tcPr>
          <w:p w14:paraId="40405200" w14:textId="77777777" w:rsidR="002504F3" w:rsidRPr="00F01FB1" w:rsidRDefault="002504F3" w:rsidP="00C82A93">
            <w:pPr>
              <w:rPr>
                <w:rFonts w:ascii="Arial" w:hAnsi="Arial" w:cs="Arial"/>
                <w:sz w:val="20"/>
                <w:szCs w:val="20"/>
              </w:rPr>
            </w:pPr>
          </w:p>
        </w:tc>
      </w:tr>
      <w:tr w:rsidR="002504F3" w:rsidRPr="00F01FB1" w14:paraId="430C1137"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15B7E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MC6</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63DE154" w14:textId="77777777" w:rsidR="002504F3" w:rsidRPr="00F01FB1" w:rsidRDefault="002504F3" w:rsidP="00C82A93">
            <w:pPr>
              <w:rPr>
                <w:rFonts w:ascii="Arial" w:hAnsi="Arial" w:cs="Arial"/>
                <w:sz w:val="20"/>
                <w:szCs w:val="20"/>
              </w:rPr>
            </w:pPr>
            <w:r w:rsidRPr="00F01FB1">
              <w:rPr>
                <w:rFonts w:ascii="Arial" w:hAnsi="Arial" w:cs="Arial"/>
                <w:sz w:val="20"/>
                <w:szCs w:val="20"/>
              </w:rPr>
              <w:t>5 ÷ 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EFA327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28287.5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F6E44E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28266.7</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45778E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2014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AC5843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70,030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66F080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70,013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C93D5A6"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-18</w:t>
            </w:r>
          </w:p>
        </w:tc>
        <w:tc>
          <w:tcPr>
            <w:tcW w:w="283" w:type="dxa"/>
            <w:vAlign w:val="center"/>
          </w:tcPr>
          <w:p w14:paraId="5E782ABA" w14:textId="77777777" w:rsidR="002504F3" w:rsidRPr="00F01FB1" w:rsidRDefault="002504F3" w:rsidP="00C82A93">
            <w:pPr>
              <w:rPr>
                <w:rFonts w:ascii="Arial" w:hAnsi="Arial" w:cs="Arial"/>
                <w:sz w:val="20"/>
                <w:szCs w:val="20"/>
              </w:rPr>
            </w:pPr>
          </w:p>
        </w:tc>
      </w:tr>
      <w:tr w:rsidR="002504F3" w:rsidRPr="00F01FB1" w14:paraId="20E840B1"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0FD372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MC7</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D3AD57F" w14:textId="77777777" w:rsidR="002504F3" w:rsidRPr="00F01FB1" w:rsidRDefault="002504F3" w:rsidP="00C82A93">
            <w:pPr>
              <w:rPr>
                <w:rFonts w:ascii="Arial" w:hAnsi="Arial" w:cs="Arial"/>
                <w:sz w:val="20"/>
                <w:szCs w:val="20"/>
              </w:rPr>
            </w:pPr>
            <w:r w:rsidRPr="00F01FB1">
              <w:rPr>
                <w:rFonts w:ascii="Arial" w:hAnsi="Arial" w:cs="Arial"/>
                <w:sz w:val="20"/>
                <w:szCs w:val="20"/>
              </w:rPr>
              <w:t>6 ÷ 7</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51D57A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9226.0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1B89EC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9237.9</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2B0DEF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1573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667527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29,504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4D2C4A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29,497</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04CEB0A2"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-7</w:t>
            </w:r>
          </w:p>
        </w:tc>
        <w:tc>
          <w:tcPr>
            <w:tcW w:w="283" w:type="dxa"/>
            <w:vAlign w:val="center"/>
          </w:tcPr>
          <w:p w14:paraId="085ADD4B" w14:textId="77777777" w:rsidR="002504F3" w:rsidRPr="00F01FB1" w:rsidRDefault="002504F3" w:rsidP="00C82A93">
            <w:pPr>
              <w:rPr>
                <w:rFonts w:ascii="Arial" w:hAnsi="Arial" w:cs="Arial"/>
                <w:sz w:val="20"/>
                <w:szCs w:val="20"/>
              </w:rPr>
            </w:pPr>
          </w:p>
        </w:tc>
      </w:tr>
      <w:tr w:rsidR="002504F3" w:rsidRPr="00F01FB1" w14:paraId="0D2CE84A"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90693D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MC8</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C62EBF5" w14:textId="77777777" w:rsidR="002504F3" w:rsidRPr="00F01FB1" w:rsidRDefault="002504F3" w:rsidP="00C82A93">
            <w:pPr>
              <w:rPr>
                <w:rFonts w:ascii="Arial" w:hAnsi="Arial" w:cs="Arial"/>
                <w:sz w:val="20"/>
                <w:szCs w:val="20"/>
              </w:rPr>
            </w:pPr>
            <w:r w:rsidRPr="00F01FB1">
              <w:rPr>
                <w:rFonts w:ascii="Arial" w:hAnsi="Arial" w:cs="Arial"/>
                <w:sz w:val="20"/>
                <w:szCs w:val="20"/>
              </w:rPr>
              <w:t>7 ÷ 8</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A03071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23372.3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1331B0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23352.7</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0A18F9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5426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10DC9A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88,439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8FED26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88,418</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2DBA4F8"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-21</w:t>
            </w:r>
          </w:p>
        </w:tc>
        <w:tc>
          <w:tcPr>
            <w:tcW w:w="283" w:type="dxa"/>
            <w:vAlign w:val="center"/>
          </w:tcPr>
          <w:p w14:paraId="1F54A439" w14:textId="77777777" w:rsidR="002504F3" w:rsidRPr="00F01FB1" w:rsidRDefault="002504F3" w:rsidP="00C82A93">
            <w:pPr>
              <w:rPr>
                <w:rFonts w:ascii="Arial" w:hAnsi="Arial" w:cs="Arial"/>
                <w:sz w:val="20"/>
                <w:szCs w:val="20"/>
              </w:rPr>
            </w:pPr>
          </w:p>
        </w:tc>
      </w:tr>
      <w:tr w:rsidR="002504F3" w:rsidRPr="00F01FB1" w14:paraId="609BADED"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D8209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MC9</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14674C86" w14:textId="77777777" w:rsidR="002504F3" w:rsidRPr="00F01FB1" w:rsidRDefault="002504F3" w:rsidP="00C82A93">
            <w:pPr>
              <w:rPr>
                <w:rFonts w:ascii="Arial" w:hAnsi="Arial" w:cs="Arial"/>
                <w:sz w:val="20"/>
                <w:szCs w:val="20"/>
              </w:rPr>
            </w:pPr>
            <w:r w:rsidRPr="00F01FB1">
              <w:rPr>
                <w:rFonts w:ascii="Arial" w:hAnsi="Arial" w:cs="Arial"/>
                <w:sz w:val="20"/>
                <w:szCs w:val="20"/>
              </w:rPr>
              <w:t>8 ÷ 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9EF7A5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35308.3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334FDE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35322.8</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2FE27E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1642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B4E2C6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48,177</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10A309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48,173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5EF66A57"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-4</w:t>
            </w:r>
          </w:p>
        </w:tc>
        <w:tc>
          <w:tcPr>
            <w:tcW w:w="283" w:type="dxa"/>
            <w:vAlign w:val="center"/>
          </w:tcPr>
          <w:p w14:paraId="2E5A7DDF" w14:textId="77777777" w:rsidR="002504F3" w:rsidRPr="00F01FB1" w:rsidRDefault="002504F3" w:rsidP="00C82A93">
            <w:pPr>
              <w:rPr>
                <w:rFonts w:ascii="Arial" w:hAnsi="Arial" w:cs="Arial"/>
                <w:sz w:val="20"/>
                <w:szCs w:val="20"/>
              </w:rPr>
            </w:pPr>
          </w:p>
        </w:tc>
      </w:tr>
      <w:tr w:rsidR="002504F3" w:rsidRPr="00F01FB1" w14:paraId="7FC5407A"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6C35B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MC10</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055668EF" w14:textId="77777777" w:rsidR="002504F3" w:rsidRPr="00F01FB1" w:rsidRDefault="002504F3" w:rsidP="00C82A93">
            <w:pPr>
              <w:rPr>
                <w:rFonts w:ascii="Arial" w:hAnsi="Arial" w:cs="Arial"/>
                <w:sz w:val="20"/>
                <w:szCs w:val="20"/>
              </w:rPr>
            </w:pPr>
            <w:r w:rsidRPr="00F01FB1">
              <w:rPr>
                <w:rFonts w:ascii="Arial" w:hAnsi="Arial" w:cs="Arial"/>
                <w:sz w:val="20"/>
                <w:szCs w:val="20"/>
              </w:rPr>
              <w:t>9 ÷ 10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F04410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22807.2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140CB0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22800.2</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DBA42B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2033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D9EE2B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59,074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36B635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59,082</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79CFB010"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8</w:t>
            </w:r>
          </w:p>
        </w:tc>
        <w:tc>
          <w:tcPr>
            <w:tcW w:w="283" w:type="dxa"/>
            <w:vAlign w:val="center"/>
          </w:tcPr>
          <w:p w14:paraId="2FA24887" w14:textId="77777777" w:rsidR="002504F3" w:rsidRPr="00F01FB1" w:rsidRDefault="002504F3" w:rsidP="00C82A93">
            <w:pPr>
              <w:rPr>
                <w:rFonts w:ascii="Arial" w:hAnsi="Arial" w:cs="Arial"/>
                <w:sz w:val="20"/>
                <w:szCs w:val="20"/>
              </w:rPr>
            </w:pPr>
          </w:p>
        </w:tc>
      </w:tr>
      <w:tr w:rsidR="002504F3" w:rsidRPr="00F01FB1" w14:paraId="3BE1254B"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D47759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MC11</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9760F38" w14:textId="77777777" w:rsidR="002504F3" w:rsidRPr="00F01FB1" w:rsidRDefault="002504F3" w:rsidP="00C82A93">
            <w:pPr>
              <w:rPr>
                <w:rFonts w:ascii="Arial" w:hAnsi="Arial" w:cs="Arial"/>
                <w:sz w:val="20"/>
                <w:szCs w:val="20"/>
              </w:rPr>
            </w:pPr>
            <w:r w:rsidRPr="00F01FB1">
              <w:rPr>
                <w:rFonts w:ascii="Arial" w:hAnsi="Arial" w:cs="Arial"/>
                <w:sz w:val="20"/>
                <w:szCs w:val="20"/>
              </w:rPr>
              <w:t>10 ÷ 11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132C57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49655.6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3CF26B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49662.0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5D0C762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1974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21D507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71,521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9A4DC1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71,520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49B5529"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w:t>
            </w:r>
          </w:p>
        </w:tc>
        <w:tc>
          <w:tcPr>
            <w:tcW w:w="283" w:type="dxa"/>
            <w:vAlign w:val="center"/>
          </w:tcPr>
          <w:p w14:paraId="161EEFC5" w14:textId="77777777" w:rsidR="002504F3" w:rsidRPr="00F01FB1" w:rsidRDefault="002504F3" w:rsidP="00C82A93">
            <w:pPr>
              <w:rPr>
                <w:rFonts w:ascii="Arial" w:hAnsi="Arial" w:cs="Arial"/>
                <w:sz w:val="20"/>
                <w:szCs w:val="20"/>
              </w:rPr>
            </w:pPr>
          </w:p>
        </w:tc>
      </w:tr>
      <w:tr w:rsidR="002504F3" w:rsidRPr="00F01FB1" w14:paraId="287FD76B"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60881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MC12</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D5185AA" w14:textId="77777777" w:rsidR="002504F3" w:rsidRPr="00F01FB1" w:rsidRDefault="002504F3" w:rsidP="00C82A93">
            <w:pPr>
              <w:rPr>
                <w:rFonts w:ascii="Arial" w:hAnsi="Arial" w:cs="Arial"/>
                <w:sz w:val="20"/>
                <w:szCs w:val="20"/>
              </w:rPr>
            </w:pPr>
            <w:r w:rsidRPr="00F01FB1">
              <w:rPr>
                <w:rFonts w:ascii="Arial" w:hAnsi="Arial" w:cs="Arial"/>
                <w:sz w:val="20"/>
                <w:szCs w:val="20"/>
              </w:rPr>
              <w:t>11 ÷ 12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B81A42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49909.9</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783140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49884.0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5AA442A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1380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A9E195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68,700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E40326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68,687</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0FDA2137"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-13</w:t>
            </w:r>
          </w:p>
        </w:tc>
        <w:tc>
          <w:tcPr>
            <w:tcW w:w="283" w:type="dxa"/>
            <w:vAlign w:val="center"/>
          </w:tcPr>
          <w:p w14:paraId="3E38EA43" w14:textId="77777777" w:rsidR="002504F3" w:rsidRPr="00F01FB1" w:rsidRDefault="002504F3" w:rsidP="00C82A93">
            <w:pPr>
              <w:rPr>
                <w:rFonts w:ascii="Arial" w:hAnsi="Arial" w:cs="Arial"/>
                <w:sz w:val="20"/>
                <w:szCs w:val="20"/>
              </w:rPr>
            </w:pPr>
          </w:p>
        </w:tc>
      </w:tr>
      <w:tr w:rsidR="002504F3" w:rsidRPr="00F01FB1" w14:paraId="4362DF7E"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77FDD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MC13</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552C088" w14:textId="77777777" w:rsidR="002504F3" w:rsidRPr="00F01FB1" w:rsidRDefault="002504F3" w:rsidP="00C82A93">
            <w:pPr>
              <w:rPr>
                <w:rFonts w:ascii="Arial" w:hAnsi="Arial" w:cs="Arial"/>
                <w:sz w:val="20"/>
                <w:szCs w:val="20"/>
              </w:rPr>
            </w:pPr>
            <w:r w:rsidRPr="00F01FB1">
              <w:rPr>
                <w:rFonts w:ascii="Arial" w:hAnsi="Arial" w:cs="Arial"/>
                <w:sz w:val="20"/>
                <w:szCs w:val="20"/>
              </w:rPr>
              <w:t>12 ÷ 13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2B0F28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30850.0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956009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30829.0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360590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2558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244045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103,292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6662F5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103,232</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932812F"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-60</w:t>
            </w:r>
          </w:p>
        </w:tc>
        <w:tc>
          <w:tcPr>
            <w:tcW w:w="283" w:type="dxa"/>
            <w:vAlign w:val="center"/>
          </w:tcPr>
          <w:p w14:paraId="1192AF7C" w14:textId="77777777" w:rsidR="002504F3" w:rsidRPr="00F01FB1" w:rsidRDefault="002504F3" w:rsidP="00C82A93">
            <w:pPr>
              <w:rPr>
                <w:rFonts w:ascii="Arial" w:hAnsi="Arial" w:cs="Arial"/>
                <w:sz w:val="20"/>
                <w:szCs w:val="20"/>
              </w:rPr>
            </w:pPr>
          </w:p>
        </w:tc>
      </w:tr>
      <w:tr w:rsidR="002504F3" w:rsidRPr="00F01FB1" w14:paraId="10D5B448"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324CE7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MC14</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7612C349" w14:textId="77777777" w:rsidR="002504F3" w:rsidRPr="00F01FB1" w:rsidRDefault="002504F3" w:rsidP="00C82A93">
            <w:pPr>
              <w:rPr>
                <w:rFonts w:ascii="Arial" w:hAnsi="Arial" w:cs="Arial"/>
                <w:sz w:val="20"/>
                <w:szCs w:val="20"/>
              </w:rPr>
            </w:pPr>
            <w:r w:rsidRPr="00F01FB1">
              <w:rPr>
                <w:rFonts w:ascii="Arial" w:hAnsi="Arial" w:cs="Arial"/>
                <w:sz w:val="20"/>
                <w:szCs w:val="20"/>
              </w:rPr>
              <w:t>13 ÷ 14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8DACFF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43559.6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D6907B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43558.0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15A51F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2417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1078A6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89,924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955A68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89,897</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55E24E5A"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-27</w:t>
            </w:r>
          </w:p>
        </w:tc>
        <w:tc>
          <w:tcPr>
            <w:tcW w:w="283" w:type="dxa"/>
            <w:vAlign w:val="center"/>
          </w:tcPr>
          <w:p w14:paraId="65E4AD35" w14:textId="77777777" w:rsidR="002504F3" w:rsidRPr="00F01FB1" w:rsidRDefault="002504F3" w:rsidP="00C82A93">
            <w:pPr>
              <w:rPr>
                <w:rFonts w:ascii="Arial" w:hAnsi="Arial" w:cs="Arial"/>
                <w:sz w:val="20"/>
                <w:szCs w:val="20"/>
              </w:rPr>
            </w:pPr>
          </w:p>
        </w:tc>
      </w:tr>
      <w:tr w:rsidR="002504F3" w:rsidRPr="00F01FB1" w14:paraId="0A41C757" w14:textId="77777777" w:rsidTr="002504F3">
        <w:trPr>
          <w:trHeight w:val="33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171E27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MC15</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909741A" w14:textId="77777777" w:rsidR="002504F3" w:rsidRPr="00F01FB1" w:rsidRDefault="002504F3" w:rsidP="00C82A93">
            <w:pPr>
              <w:rPr>
                <w:rFonts w:ascii="Arial" w:hAnsi="Arial" w:cs="Arial"/>
                <w:sz w:val="20"/>
                <w:szCs w:val="20"/>
              </w:rPr>
            </w:pPr>
            <w:r w:rsidRPr="00F01FB1">
              <w:rPr>
                <w:rFonts w:ascii="Arial" w:hAnsi="Arial" w:cs="Arial"/>
                <w:sz w:val="20"/>
                <w:szCs w:val="20"/>
              </w:rPr>
              <w:t>14 ÷ 15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3AB7DBF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12868.4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A7D85D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12806.0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C855CE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3085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34A002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87,040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8F4CA4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86,941</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2011E80"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-99</w:t>
            </w:r>
          </w:p>
        </w:tc>
        <w:tc>
          <w:tcPr>
            <w:tcW w:w="283" w:type="dxa"/>
            <w:vAlign w:val="center"/>
          </w:tcPr>
          <w:p w14:paraId="4FFBCF05" w14:textId="77777777" w:rsidR="002504F3" w:rsidRPr="00F01FB1" w:rsidRDefault="002504F3" w:rsidP="00C82A93">
            <w:pPr>
              <w:rPr>
                <w:rFonts w:ascii="Arial" w:hAnsi="Arial" w:cs="Arial"/>
                <w:sz w:val="20"/>
                <w:szCs w:val="20"/>
              </w:rPr>
            </w:pPr>
          </w:p>
        </w:tc>
      </w:tr>
      <w:tr w:rsidR="002504F3" w:rsidRPr="00F01FB1" w14:paraId="4366044F" w14:textId="77777777" w:rsidTr="002504F3">
        <w:trPr>
          <w:trHeight w:val="33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8903E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MC16</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B66E68B" w14:textId="77777777" w:rsidR="002504F3" w:rsidRPr="00F01FB1" w:rsidRDefault="002504F3" w:rsidP="00C82A93">
            <w:pPr>
              <w:rPr>
                <w:rFonts w:ascii="Arial" w:hAnsi="Arial" w:cs="Arial"/>
                <w:sz w:val="20"/>
                <w:szCs w:val="20"/>
              </w:rPr>
            </w:pPr>
            <w:r w:rsidRPr="00F01FB1">
              <w:rPr>
                <w:rFonts w:ascii="Arial" w:hAnsi="Arial" w:cs="Arial"/>
                <w:sz w:val="20"/>
                <w:szCs w:val="20"/>
              </w:rPr>
              <w:t>15 ÷ 16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5A73C7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32518.6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BC840A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32428.0</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5C653E2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3805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30F39B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86,349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A24D9A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86,058</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2BE7E70"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-291</w:t>
            </w:r>
          </w:p>
        </w:tc>
        <w:tc>
          <w:tcPr>
            <w:tcW w:w="283" w:type="dxa"/>
            <w:vAlign w:val="center"/>
          </w:tcPr>
          <w:p w14:paraId="01054CF5" w14:textId="77777777" w:rsidR="002504F3" w:rsidRPr="00F01FB1" w:rsidRDefault="002504F3" w:rsidP="00C82A93">
            <w:pPr>
              <w:rPr>
                <w:rFonts w:ascii="Arial" w:hAnsi="Arial" w:cs="Arial"/>
                <w:sz w:val="20"/>
                <w:szCs w:val="20"/>
              </w:rPr>
            </w:pPr>
          </w:p>
        </w:tc>
      </w:tr>
      <w:tr w:rsidR="002504F3" w:rsidRPr="00F01FB1" w14:paraId="4BA0A4EA"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BC0121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MC17</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2837F15" w14:textId="77777777" w:rsidR="002504F3" w:rsidRPr="00F01FB1" w:rsidRDefault="002504F3" w:rsidP="00C82A93">
            <w:pPr>
              <w:rPr>
                <w:rFonts w:ascii="Arial" w:hAnsi="Arial" w:cs="Arial"/>
                <w:sz w:val="20"/>
                <w:szCs w:val="20"/>
              </w:rPr>
            </w:pPr>
            <w:r w:rsidRPr="00F01FB1">
              <w:rPr>
                <w:rFonts w:ascii="Arial" w:hAnsi="Arial" w:cs="Arial"/>
                <w:sz w:val="20"/>
                <w:szCs w:val="20"/>
              </w:rPr>
              <w:t>16 ÷ 17</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9AF2A5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29271.4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FF7F9A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29217.2</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732A39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5028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CBB8D6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155,340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22BD02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154,976</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35DD430F"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-364</w:t>
            </w:r>
          </w:p>
        </w:tc>
        <w:tc>
          <w:tcPr>
            <w:tcW w:w="283" w:type="dxa"/>
            <w:vAlign w:val="center"/>
          </w:tcPr>
          <w:p w14:paraId="04625698" w14:textId="77777777" w:rsidR="002504F3" w:rsidRPr="00F01FB1" w:rsidRDefault="002504F3" w:rsidP="00C82A93">
            <w:pPr>
              <w:rPr>
                <w:rFonts w:ascii="Arial" w:hAnsi="Arial" w:cs="Arial"/>
                <w:sz w:val="20"/>
                <w:szCs w:val="20"/>
              </w:rPr>
            </w:pPr>
          </w:p>
        </w:tc>
      </w:tr>
      <w:tr w:rsidR="002504F3" w:rsidRPr="00F01FB1" w14:paraId="0E4D7916"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CE3787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MC18</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6D91C77E" w14:textId="77777777" w:rsidR="002504F3" w:rsidRPr="00F01FB1" w:rsidRDefault="002504F3" w:rsidP="00C82A93">
            <w:pPr>
              <w:rPr>
                <w:rFonts w:ascii="Arial" w:hAnsi="Arial" w:cs="Arial"/>
                <w:sz w:val="20"/>
                <w:szCs w:val="20"/>
              </w:rPr>
            </w:pPr>
            <w:r w:rsidRPr="00F01FB1">
              <w:rPr>
                <w:rFonts w:ascii="Arial" w:hAnsi="Arial" w:cs="Arial"/>
                <w:sz w:val="20"/>
                <w:szCs w:val="20"/>
              </w:rPr>
              <w:t>(1/2)17 ÷ 18</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C9F31A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10034.5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23F7C8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9948.9</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899F44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3388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53C42F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41,791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3E115E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41,600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0D113C2C"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-191</w:t>
            </w:r>
          </w:p>
        </w:tc>
        <w:tc>
          <w:tcPr>
            <w:tcW w:w="283" w:type="dxa"/>
            <w:vAlign w:val="center"/>
          </w:tcPr>
          <w:p w14:paraId="693E18E2" w14:textId="77777777" w:rsidR="002504F3" w:rsidRPr="00F01FB1" w:rsidRDefault="002504F3" w:rsidP="00C82A93">
            <w:pPr>
              <w:rPr>
                <w:rFonts w:ascii="Arial" w:hAnsi="Arial" w:cs="Arial"/>
                <w:sz w:val="20"/>
                <w:szCs w:val="20"/>
              </w:rPr>
            </w:pPr>
          </w:p>
        </w:tc>
      </w:tr>
      <w:tr w:rsidR="002504F3" w:rsidRPr="00F01FB1" w14:paraId="2838626F"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D2AF27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MC19</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03A3D4C3" w14:textId="77777777" w:rsidR="002504F3" w:rsidRPr="00F01FB1" w:rsidRDefault="002504F3" w:rsidP="00C82A93">
            <w:pPr>
              <w:rPr>
                <w:rFonts w:ascii="Arial" w:hAnsi="Arial" w:cs="Arial"/>
                <w:sz w:val="20"/>
                <w:szCs w:val="20"/>
              </w:rPr>
            </w:pPr>
            <w:r w:rsidRPr="00F01FB1">
              <w:rPr>
                <w:rFonts w:ascii="Arial" w:hAnsi="Arial" w:cs="Arial"/>
                <w:sz w:val="20"/>
                <w:szCs w:val="20"/>
              </w:rPr>
              <w:t>18 ÷ 19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3F25EC0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4050.6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CDD4C7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3897.6</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40CB75B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3480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86F59A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24,508</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2CE23C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24,093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79400653"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-415</w:t>
            </w:r>
          </w:p>
        </w:tc>
        <w:tc>
          <w:tcPr>
            <w:tcW w:w="283" w:type="dxa"/>
            <w:vAlign w:val="center"/>
          </w:tcPr>
          <w:p w14:paraId="283F875A" w14:textId="77777777" w:rsidR="002504F3" w:rsidRPr="00F01FB1" w:rsidRDefault="002504F3" w:rsidP="00C82A93">
            <w:pPr>
              <w:rPr>
                <w:rFonts w:ascii="Arial" w:hAnsi="Arial" w:cs="Arial"/>
                <w:sz w:val="20"/>
                <w:szCs w:val="20"/>
              </w:rPr>
            </w:pPr>
          </w:p>
        </w:tc>
      </w:tr>
      <w:tr w:rsidR="002504F3" w:rsidRPr="00F01FB1" w14:paraId="1264D362"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62514E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MC20</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279F3D21" w14:textId="77777777" w:rsidR="002504F3" w:rsidRPr="00F01FB1" w:rsidRDefault="002504F3" w:rsidP="00C82A93">
            <w:pPr>
              <w:rPr>
                <w:rFonts w:ascii="Arial" w:hAnsi="Arial" w:cs="Arial"/>
                <w:sz w:val="20"/>
                <w:szCs w:val="20"/>
              </w:rPr>
            </w:pPr>
            <w:r w:rsidRPr="00F01FB1">
              <w:rPr>
                <w:rFonts w:ascii="Arial" w:hAnsi="Arial" w:cs="Arial"/>
                <w:sz w:val="20"/>
                <w:szCs w:val="20"/>
              </w:rPr>
              <w:t>19 ÷ 20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2F8EDB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6712.5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2C426F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6542.8</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A17FFB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2605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5B9E07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14,019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6E58FC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13,599</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FCA5907"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-420</w:t>
            </w:r>
          </w:p>
        </w:tc>
        <w:tc>
          <w:tcPr>
            <w:tcW w:w="283" w:type="dxa"/>
            <w:vAlign w:val="center"/>
          </w:tcPr>
          <w:p w14:paraId="40C64C2B" w14:textId="77777777" w:rsidR="002504F3" w:rsidRPr="00F01FB1" w:rsidRDefault="002504F3" w:rsidP="00C82A93">
            <w:pPr>
              <w:rPr>
                <w:rFonts w:ascii="Arial" w:hAnsi="Arial" w:cs="Arial"/>
                <w:sz w:val="20"/>
                <w:szCs w:val="20"/>
              </w:rPr>
            </w:pPr>
          </w:p>
        </w:tc>
      </w:tr>
      <w:tr w:rsidR="002504F3" w:rsidRPr="00F01FB1" w14:paraId="71565ECA"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0E0E3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MC21</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3438BD3" w14:textId="77777777" w:rsidR="002504F3" w:rsidRPr="00F01FB1" w:rsidRDefault="002504F3" w:rsidP="00C82A93">
            <w:pPr>
              <w:rPr>
                <w:rFonts w:ascii="Arial" w:hAnsi="Arial" w:cs="Arial"/>
                <w:sz w:val="20"/>
                <w:szCs w:val="20"/>
              </w:rPr>
            </w:pPr>
            <w:r w:rsidRPr="00F01FB1">
              <w:rPr>
                <w:rFonts w:ascii="Arial" w:hAnsi="Arial" w:cs="Arial"/>
                <w:sz w:val="20"/>
                <w:szCs w:val="20"/>
              </w:rPr>
              <w:t>20 ÷ 21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157FA9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7246.4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734492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7141.5</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BE6DA5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2707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252595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18,893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C3B8CC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18,522</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39433B0"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-372</w:t>
            </w:r>
          </w:p>
        </w:tc>
        <w:tc>
          <w:tcPr>
            <w:tcW w:w="283" w:type="dxa"/>
            <w:vAlign w:val="center"/>
          </w:tcPr>
          <w:p w14:paraId="478FC3C6" w14:textId="77777777" w:rsidR="002504F3" w:rsidRPr="00F01FB1" w:rsidRDefault="002504F3" w:rsidP="00C82A93">
            <w:pPr>
              <w:rPr>
                <w:rFonts w:ascii="Arial" w:hAnsi="Arial" w:cs="Arial"/>
                <w:sz w:val="20"/>
                <w:szCs w:val="20"/>
              </w:rPr>
            </w:pPr>
          </w:p>
        </w:tc>
      </w:tr>
      <w:tr w:rsidR="002504F3" w:rsidRPr="00F01FB1" w14:paraId="06715E49"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97F5FC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MC23</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688FFAC" w14:textId="77777777" w:rsidR="002504F3" w:rsidRPr="00F01FB1" w:rsidRDefault="002504F3" w:rsidP="00C82A93">
            <w:pPr>
              <w:rPr>
                <w:rFonts w:ascii="Arial" w:hAnsi="Arial" w:cs="Arial"/>
                <w:sz w:val="20"/>
                <w:szCs w:val="20"/>
              </w:rPr>
            </w:pPr>
            <w:r w:rsidRPr="00F01FB1">
              <w:rPr>
                <w:rFonts w:ascii="Arial" w:hAnsi="Arial" w:cs="Arial"/>
                <w:sz w:val="20"/>
                <w:szCs w:val="20"/>
              </w:rPr>
              <w:t>(1/2)21 ÷ 23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0C548C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1837.2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B866F6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1857.3</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F6BE20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7190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8CC432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19,630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F39D43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19,514</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88F04AB"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-116</w:t>
            </w:r>
          </w:p>
        </w:tc>
        <w:tc>
          <w:tcPr>
            <w:tcW w:w="283" w:type="dxa"/>
            <w:vAlign w:val="center"/>
          </w:tcPr>
          <w:p w14:paraId="41B2E113" w14:textId="77777777" w:rsidR="002504F3" w:rsidRPr="00F01FB1" w:rsidRDefault="002504F3" w:rsidP="00C82A93">
            <w:pPr>
              <w:rPr>
                <w:rFonts w:ascii="Arial" w:hAnsi="Arial" w:cs="Arial"/>
                <w:sz w:val="20"/>
                <w:szCs w:val="20"/>
              </w:rPr>
            </w:pPr>
          </w:p>
        </w:tc>
      </w:tr>
      <w:tr w:rsidR="002504F3" w:rsidRPr="00F01FB1" w14:paraId="2B4F7756"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3ADBD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MC24</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B102E87" w14:textId="77777777" w:rsidR="002504F3" w:rsidRPr="00F01FB1" w:rsidRDefault="002504F3" w:rsidP="00C82A93">
            <w:pPr>
              <w:rPr>
                <w:rFonts w:ascii="Arial" w:hAnsi="Arial" w:cs="Arial"/>
                <w:sz w:val="20"/>
                <w:szCs w:val="20"/>
              </w:rPr>
            </w:pPr>
            <w:r w:rsidRPr="00F01FB1">
              <w:rPr>
                <w:rFonts w:ascii="Arial" w:hAnsi="Arial" w:cs="Arial"/>
                <w:sz w:val="20"/>
                <w:szCs w:val="20"/>
              </w:rPr>
              <w:t>23 ÷ 24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6D5DB1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1699.6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541F5D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1678.5</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E810AB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1653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7846DC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2,923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E7596E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2,922</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02B3405"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w:t>
            </w:r>
          </w:p>
        </w:tc>
        <w:tc>
          <w:tcPr>
            <w:tcW w:w="283" w:type="dxa"/>
            <w:vAlign w:val="center"/>
          </w:tcPr>
          <w:p w14:paraId="747799AD" w14:textId="77777777" w:rsidR="002504F3" w:rsidRPr="00F01FB1" w:rsidRDefault="002504F3" w:rsidP="00C82A93">
            <w:pPr>
              <w:rPr>
                <w:rFonts w:ascii="Arial" w:hAnsi="Arial" w:cs="Arial"/>
                <w:sz w:val="20"/>
                <w:szCs w:val="20"/>
              </w:rPr>
            </w:pPr>
          </w:p>
        </w:tc>
      </w:tr>
      <w:tr w:rsidR="002504F3" w:rsidRPr="00F01FB1" w14:paraId="35BB415E"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A1F0E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MC22</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9A31BB7" w14:textId="77777777" w:rsidR="002504F3" w:rsidRPr="00F01FB1" w:rsidRDefault="002504F3" w:rsidP="00C82A93">
            <w:pPr>
              <w:rPr>
                <w:rFonts w:ascii="Arial" w:hAnsi="Arial" w:cs="Arial"/>
                <w:sz w:val="20"/>
                <w:szCs w:val="20"/>
              </w:rPr>
            </w:pPr>
            <w:r w:rsidRPr="00F01FB1">
              <w:rPr>
                <w:rFonts w:ascii="Arial" w:hAnsi="Arial" w:cs="Arial"/>
                <w:sz w:val="20"/>
                <w:szCs w:val="20"/>
              </w:rPr>
              <w:t>24 ÷ 22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16B20D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1837.5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5D8688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1854.1</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A2F876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2406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C6AF56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4,255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E56437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4,250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E672982"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-5</w:t>
            </w:r>
          </w:p>
        </w:tc>
        <w:tc>
          <w:tcPr>
            <w:tcW w:w="283" w:type="dxa"/>
            <w:vAlign w:val="center"/>
          </w:tcPr>
          <w:p w14:paraId="06B0550B" w14:textId="77777777" w:rsidR="002504F3" w:rsidRPr="00F01FB1" w:rsidRDefault="002504F3" w:rsidP="00C82A93">
            <w:pPr>
              <w:rPr>
                <w:rFonts w:ascii="Arial" w:hAnsi="Arial" w:cs="Arial"/>
                <w:sz w:val="20"/>
                <w:szCs w:val="20"/>
              </w:rPr>
            </w:pPr>
          </w:p>
        </w:tc>
      </w:tr>
      <w:tr w:rsidR="002504F3" w:rsidRPr="00F01FB1" w14:paraId="374ACAF4"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BC779B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MC25</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5E95D8D1" w14:textId="77777777" w:rsidR="002504F3" w:rsidRPr="00F01FB1" w:rsidRDefault="002504F3" w:rsidP="00C82A93">
            <w:pPr>
              <w:rPr>
                <w:rFonts w:ascii="Arial" w:hAnsi="Arial" w:cs="Arial"/>
                <w:sz w:val="20"/>
                <w:szCs w:val="20"/>
              </w:rPr>
            </w:pPr>
            <w:r w:rsidRPr="00F01FB1">
              <w:rPr>
                <w:rFonts w:ascii="Arial" w:hAnsi="Arial" w:cs="Arial"/>
                <w:sz w:val="20"/>
                <w:szCs w:val="20"/>
              </w:rPr>
              <w:t>22 ÷ 25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35ABBAB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1291.2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826004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1326.6</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04E6685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1786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63C6C7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2,794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71A4CA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2,840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36FA7AD4"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46</w:t>
            </w:r>
          </w:p>
        </w:tc>
        <w:tc>
          <w:tcPr>
            <w:tcW w:w="283" w:type="dxa"/>
            <w:vAlign w:val="center"/>
          </w:tcPr>
          <w:p w14:paraId="4246F5A6" w14:textId="77777777" w:rsidR="002504F3" w:rsidRPr="00F01FB1" w:rsidRDefault="002504F3" w:rsidP="00C82A93">
            <w:pPr>
              <w:rPr>
                <w:rFonts w:ascii="Arial" w:hAnsi="Arial" w:cs="Arial"/>
                <w:sz w:val="20"/>
                <w:szCs w:val="20"/>
              </w:rPr>
            </w:pPr>
          </w:p>
        </w:tc>
      </w:tr>
      <w:tr w:rsidR="002504F3" w:rsidRPr="00F01FB1" w14:paraId="4120790C"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58D0D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MC26</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295014DB" w14:textId="77777777" w:rsidR="002504F3" w:rsidRPr="00F01FB1" w:rsidRDefault="002504F3" w:rsidP="00C82A93">
            <w:pPr>
              <w:rPr>
                <w:rFonts w:ascii="Arial" w:hAnsi="Arial" w:cs="Arial"/>
                <w:sz w:val="20"/>
                <w:szCs w:val="20"/>
              </w:rPr>
            </w:pPr>
            <w:r w:rsidRPr="00F01FB1">
              <w:rPr>
                <w:rFonts w:ascii="Arial" w:hAnsi="Arial" w:cs="Arial"/>
                <w:sz w:val="20"/>
                <w:szCs w:val="20"/>
              </w:rPr>
              <w:t>25 ÷ 26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03CE61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912.8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B547DC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894.1</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369878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3917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280CDD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4,317</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265606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4,349</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62F811F"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33</w:t>
            </w:r>
          </w:p>
        </w:tc>
        <w:tc>
          <w:tcPr>
            <w:tcW w:w="283" w:type="dxa"/>
            <w:vAlign w:val="center"/>
          </w:tcPr>
          <w:p w14:paraId="37793CDB" w14:textId="77777777" w:rsidR="002504F3" w:rsidRPr="00F01FB1" w:rsidRDefault="002504F3" w:rsidP="00C82A93">
            <w:pPr>
              <w:rPr>
                <w:rFonts w:ascii="Arial" w:hAnsi="Arial" w:cs="Arial"/>
                <w:sz w:val="20"/>
                <w:szCs w:val="20"/>
              </w:rPr>
            </w:pPr>
          </w:p>
        </w:tc>
      </w:tr>
      <w:tr w:rsidR="002504F3" w:rsidRPr="00F01FB1" w14:paraId="4FD37F06"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D092E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MC27</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7D9FB38D" w14:textId="77777777" w:rsidR="002504F3" w:rsidRPr="00F01FB1" w:rsidRDefault="002504F3" w:rsidP="00C82A93">
            <w:pPr>
              <w:rPr>
                <w:rFonts w:ascii="Arial" w:hAnsi="Arial" w:cs="Arial"/>
                <w:sz w:val="20"/>
                <w:szCs w:val="20"/>
              </w:rPr>
            </w:pPr>
            <w:r w:rsidRPr="00F01FB1">
              <w:rPr>
                <w:rFonts w:ascii="Arial" w:hAnsi="Arial" w:cs="Arial"/>
                <w:sz w:val="20"/>
                <w:szCs w:val="20"/>
              </w:rPr>
              <w:t>26 ÷ 27</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2B8250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591.3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D72553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585.3</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463CE63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2219</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957C84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1,669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7AA596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1,641</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D33AA1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-27</w:t>
            </w:r>
          </w:p>
        </w:tc>
        <w:tc>
          <w:tcPr>
            <w:tcW w:w="283" w:type="dxa"/>
            <w:vAlign w:val="center"/>
          </w:tcPr>
          <w:p w14:paraId="5210211F" w14:textId="77777777" w:rsidR="002504F3" w:rsidRPr="00F01FB1" w:rsidRDefault="002504F3" w:rsidP="00C82A93">
            <w:pPr>
              <w:rPr>
                <w:rFonts w:ascii="Arial" w:hAnsi="Arial" w:cs="Arial"/>
                <w:sz w:val="20"/>
                <w:szCs w:val="20"/>
              </w:rPr>
            </w:pPr>
          </w:p>
        </w:tc>
      </w:tr>
      <w:tr w:rsidR="002504F3" w:rsidRPr="00F01FB1" w14:paraId="17706EBE"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BCDE1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MC28</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0BA05107" w14:textId="77777777" w:rsidR="002504F3" w:rsidRPr="00F01FB1" w:rsidRDefault="002504F3" w:rsidP="00C82A93">
            <w:pPr>
              <w:rPr>
                <w:rFonts w:ascii="Arial" w:hAnsi="Arial" w:cs="Arial"/>
                <w:sz w:val="20"/>
                <w:szCs w:val="20"/>
              </w:rPr>
            </w:pPr>
            <w:r w:rsidRPr="00F01FB1">
              <w:rPr>
                <w:rFonts w:ascii="Arial" w:hAnsi="Arial" w:cs="Arial"/>
                <w:sz w:val="20"/>
                <w:szCs w:val="20"/>
              </w:rPr>
              <w:t>27 ÷ 28</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051300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416.6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5ABE55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406.9</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0E89226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3871</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DFA8CC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1,951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FF8B98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1,920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3F2C2E5"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-30</w:t>
            </w:r>
          </w:p>
        </w:tc>
        <w:tc>
          <w:tcPr>
            <w:tcW w:w="283" w:type="dxa"/>
            <w:vAlign w:val="center"/>
          </w:tcPr>
          <w:p w14:paraId="632B83E9" w14:textId="77777777" w:rsidR="002504F3" w:rsidRPr="00F01FB1" w:rsidRDefault="002504F3" w:rsidP="00C82A93">
            <w:pPr>
              <w:rPr>
                <w:rFonts w:ascii="Arial" w:hAnsi="Arial" w:cs="Arial"/>
                <w:sz w:val="20"/>
                <w:szCs w:val="20"/>
              </w:rPr>
            </w:pPr>
          </w:p>
        </w:tc>
      </w:tr>
      <w:tr w:rsidR="002504F3" w:rsidRPr="00F01FB1" w14:paraId="7AA906D8" w14:textId="77777777" w:rsidTr="002504F3">
        <w:trPr>
          <w:trHeight w:val="319"/>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55347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MC29</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12CB3B23" w14:textId="77777777" w:rsidR="002504F3" w:rsidRPr="00F01FB1" w:rsidRDefault="002504F3" w:rsidP="00C82A93">
            <w:pPr>
              <w:rPr>
                <w:rFonts w:ascii="Arial" w:hAnsi="Arial" w:cs="Arial"/>
                <w:sz w:val="20"/>
                <w:szCs w:val="20"/>
              </w:rPr>
            </w:pPr>
            <w:r w:rsidRPr="00F01FB1">
              <w:rPr>
                <w:rFonts w:ascii="Arial" w:hAnsi="Arial" w:cs="Arial"/>
                <w:sz w:val="20"/>
                <w:szCs w:val="20"/>
              </w:rPr>
              <w:t>(1/2)21 ÷ 29</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9A8692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3637.2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CD618C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3465.9</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C80E1C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7357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7619F2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14,146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7226BC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13,498</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E8CE937"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-648</w:t>
            </w:r>
          </w:p>
        </w:tc>
        <w:tc>
          <w:tcPr>
            <w:tcW w:w="283" w:type="dxa"/>
            <w:vAlign w:val="center"/>
          </w:tcPr>
          <w:p w14:paraId="6EDBA07E" w14:textId="77777777" w:rsidR="002504F3" w:rsidRPr="00F01FB1" w:rsidRDefault="002504F3" w:rsidP="00C82A93">
            <w:pPr>
              <w:rPr>
                <w:rFonts w:ascii="Arial" w:hAnsi="Arial" w:cs="Arial"/>
                <w:sz w:val="20"/>
                <w:szCs w:val="20"/>
              </w:rPr>
            </w:pPr>
          </w:p>
        </w:tc>
      </w:tr>
      <w:tr w:rsidR="002504F3" w:rsidRPr="00F01FB1" w14:paraId="3E58945F"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787D1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MC31</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6638F21" w14:textId="77777777" w:rsidR="002504F3" w:rsidRPr="00F01FB1" w:rsidRDefault="002504F3" w:rsidP="00C82A93">
            <w:pPr>
              <w:rPr>
                <w:rFonts w:ascii="Arial" w:hAnsi="Arial" w:cs="Arial"/>
                <w:sz w:val="20"/>
                <w:szCs w:val="20"/>
              </w:rPr>
            </w:pPr>
            <w:r w:rsidRPr="00F01FB1">
              <w:rPr>
                <w:rFonts w:ascii="Arial" w:hAnsi="Arial" w:cs="Arial"/>
                <w:sz w:val="20"/>
                <w:szCs w:val="20"/>
              </w:rPr>
              <w:t>(2/3)3 ÷ 31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476D28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29943.8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D779AA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29942.6</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4075AEA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961</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DB9DAF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29,364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E1111B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29,343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FE15BF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-20</w:t>
            </w:r>
          </w:p>
        </w:tc>
        <w:tc>
          <w:tcPr>
            <w:tcW w:w="283" w:type="dxa"/>
            <w:vAlign w:val="center"/>
          </w:tcPr>
          <w:p w14:paraId="13910AD0" w14:textId="77777777" w:rsidR="002504F3" w:rsidRPr="00F01FB1" w:rsidRDefault="002504F3" w:rsidP="00C82A93">
            <w:pPr>
              <w:rPr>
                <w:rFonts w:ascii="Arial" w:hAnsi="Arial" w:cs="Arial"/>
                <w:sz w:val="20"/>
                <w:szCs w:val="20"/>
              </w:rPr>
            </w:pPr>
          </w:p>
        </w:tc>
      </w:tr>
      <w:tr w:rsidR="002504F3" w:rsidRPr="00F01FB1" w14:paraId="371C6986"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740CCF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MC32</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C02F784" w14:textId="77777777" w:rsidR="002504F3" w:rsidRPr="00F01FB1" w:rsidRDefault="002504F3" w:rsidP="00C82A93">
            <w:pPr>
              <w:rPr>
                <w:rFonts w:ascii="Arial" w:hAnsi="Arial" w:cs="Arial"/>
                <w:sz w:val="20"/>
                <w:szCs w:val="20"/>
              </w:rPr>
            </w:pPr>
            <w:r w:rsidRPr="00F01FB1">
              <w:rPr>
                <w:rFonts w:ascii="Arial" w:hAnsi="Arial" w:cs="Arial"/>
                <w:sz w:val="20"/>
                <w:szCs w:val="20"/>
              </w:rPr>
              <w:t>31 ÷ 32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8DE651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19473</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6D9BB1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19470.4</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49EA312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5744</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86B6A1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141,924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BD11F6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141,914</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70ADF38D"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-10</w:t>
            </w:r>
          </w:p>
        </w:tc>
        <w:tc>
          <w:tcPr>
            <w:tcW w:w="283" w:type="dxa"/>
            <w:vAlign w:val="center"/>
          </w:tcPr>
          <w:p w14:paraId="5C655937" w14:textId="77777777" w:rsidR="002504F3" w:rsidRPr="00F01FB1" w:rsidRDefault="002504F3" w:rsidP="00C82A93">
            <w:pPr>
              <w:rPr>
                <w:rFonts w:ascii="Arial" w:hAnsi="Arial" w:cs="Arial"/>
                <w:sz w:val="20"/>
                <w:szCs w:val="20"/>
              </w:rPr>
            </w:pPr>
          </w:p>
        </w:tc>
      </w:tr>
      <w:tr w:rsidR="002504F3" w:rsidRPr="00F01FB1" w14:paraId="7073F6B2"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090BA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MC33</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6E10D491" w14:textId="77777777" w:rsidR="002504F3" w:rsidRPr="00F01FB1" w:rsidRDefault="002504F3" w:rsidP="00C82A93">
            <w:pPr>
              <w:rPr>
                <w:rFonts w:ascii="Arial" w:hAnsi="Arial" w:cs="Arial"/>
                <w:sz w:val="20"/>
                <w:szCs w:val="20"/>
              </w:rPr>
            </w:pPr>
            <w:r w:rsidRPr="00F01FB1">
              <w:rPr>
                <w:rFonts w:ascii="Arial" w:hAnsi="Arial" w:cs="Arial"/>
                <w:sz w:val="20"/>
                <w:szCs w:val="20"/>
              </w:rPr>
              <w:t>32 ÷ 33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6B7A2C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4527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DEC9FE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4526.4</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9BF6B8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10222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F8D41F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122,660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928300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122,648</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5C6E564"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-13</w:t>
            </w:r>
          </w:p>
        </w:tc>
        <w:tc>
          <w:tcPr>
            <w:tcW w:w="283" w:type="dxa"/>
            <w:vAlign w:val="center"/>
          </w:tcPr>
          <w:p w14:paraId="5A5B024C" w14:textId="77777777" w:rsidR="002504F3" w:rsidRPr="00F01FB1" w:rsidRDefault="002504F3" w:rsidP="00C82A93">
            <w:pPr>
              <w:rPr>
                <w:rFonts w:ascii="Arial" w:hAnsi="Arial" w:cs="Arial"/>
                <w:sz w:val="20"/>
                <w:szCs w:val="20"/>
              </w:rPr>
            </w:pPr>
          </w:p>
        </w:tc>
      </w:tr>
      <w:tr w:rsidR="002504F3" w:rsidRPr="00F01FB1" w14:paraId="295C77F2"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CC09B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MC34</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D9E9A42" w14:textId="77777777" w:rsidR="002504F3" w:rsidRPr="00F01FB1" w:rsidRDefault="002504F3" w:rsidP="00C82A93">
            <w:pPr>
              <w:rPr>
                <w:rFonts w:ascii="Arial" w:hAnsi="Arial" w:cs="Arial"/>
                <w:sz w:val="20"/>
                <w:szCs w:val="20"/>
              </w:rPr>
            </w:pPr>
            <w:r w:rsidRPr="00F01FB1">
              <w:rPr>
                <w:rFonts w:ascii="Arial" w:hAnsi="Arial" w:cs="Arial"/>
                <w:sz w:val="20"/>
                <w:szCs w:val="20"/>
              </w:rPr>
              <w:t>33 ÷ 34</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890C6D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6080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5282EE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6015.5</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19BE16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6638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42320E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35,202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2B3359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34,989</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001C71C6"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-213</w:t>
            </w:r>
          </w:p>
        </w:tc>
        <w:tc>
          <w:tcPr>
            <w:tcW w:w="283" w:type="dxa"/>
            <w:vAlign w:val="center"/>
          </w:tcPr>
          <w:p w14:paraId="5E457313" w14:textId="77777777" w:rsidR="002504F3" w:rsidRPr="00F01FB1" w:rsidRDefault="002504F3" w:rsidP="00C82A93">
            <w:pPr>
              <w:rPr>
                <w:rFonts w:ascii="Arial" w:hAnsi="Arial" w:cs="Arial"/>
                <w:sz w:val="20"/>
                <w:szCs w:val="20"/>
              </w:rPr>
            </w:pPr>
          </w:p>
        </w:tc>
      </w:tr>
      <w:tr w:rsidR="002504F3" w:rsidRPr="00F01FB1" w14:paraId="6DF996E5"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B72512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4BA162D9" w14:textId="77777777" w:rsidR="002504F3" w:rsidRPr="00F01FB1" w:rsidRDefault="002504F3" w:rsidP="00C82A93">
            <w:pPr>
              <w:rPr>
                <w:rFonts w:ascii="Arial" w:hAnsi="Arial" w:cs="Arial"/>
                <w:sz w:val="20"/>
                <w:szCs w:val="20"/>
              </w:rPr>
            </w:pPr>
            <w:r w:rsidRPr="00F01FB1">
              <w:rPr>
                <w:rFonts w:ascii="Arial" w:hAnsi="Arial" w:cs="Arial"/>
                <w:sz w:val="20"/>
                <w:szCs w:val="20"/>
              </w:rPr>
              <w:t>34 ÷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959F275"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5AB71AE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3D8F72F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5985</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33B762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36,386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B2FB37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36,003</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5005CB0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-384</w:t>
            </w:r>
          </w:p>
        </w:tc>
        <w:tc>
          <w:tcPr>
            <w:tcW w:w="283" w:type="dxa"/>
            <w:vAlign w:val="center"/>
          </w:tcPr>
          <w:p w14:paraId="0949C43A" w14:textId="77777777" w:rsidR="002504F3" w:rsidRPr="00F01FB1" w:rsidRDefault="002504F3" w:rsidP="00C82A93">
            <w:pPr>
              <w:rPr>
                <w:rFonts w:ascii="Arial" w:hAnsi="Arial" w:cs="Arial"/>
                <w:sz w:val="20"/>
                <w:szCs w:val="20"/>
              </w:rPr>
            </w:pPr>
          </w:p>
        </w:tc>
      </w:tr>
      <w:tr w:rsidR="002504F3" w:rsidRPr="00F01FB1" w14:paraId="6332C6EB"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B1EC76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06D39534" w14:textId="77777777" w:rsidR="002504F3" w:rsidRPr="00F01FB1" w:rsidRDefault="002504F3" w:rsidP="00C82A93">
            <w:pPr>
              <w:rPr>
                <w:rFonts w:ascii="Arial" w:hAnsi="Arial" w:cs="Arial"/>
                <w:sz w:val="20"/>
                <w:szCs w:val="20"/>
              </w:rPr>
            </w:pPr>
            <w:r w:rsidRPr="00F01FB1">
              <w:rPr>
                <w:rFonts w:ascii="Arial" w:hAnsi="Arial" w:cs="Arial"/>
                <w:sz w:val="20"/>
                <w:szCs w:val="20"/>
              </w:rPr>
              <w:t>(1/2)29 ÷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E0FB1D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B27AAE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BD33EB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3506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21B0A6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6,376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26A727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6,076</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8B66533"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-300</w:t>
            </w:r>
          </w:p>
        </w:tc>
        <w:tc>
          <w:tcPr>
            <w:tcW w:w="283" w:type="dxa"/>
            <w:vAlign w:val="center"/>
          </w:tcPr>
          <w:p w14:paraId="285515D1" w14:textId="77777777" w:rsidR="002504F3" w:rsidRPr="00F01FB1" w:rsidRDefault="002504F3" w:rsidP="00C82A93">
            <w:pPr>
              <w:rPr>
                <w:rFonts w:ascii="Arial" w:hAnsi="Arial" w:cs="Arial"/>
                <w:sz w:val="20"/>
                <w:szCs w:val="20"/>
              </w:rPr>
            </w:pPr>
          </w:p>
        </w:tc>
      </w:tr>
      <w:tr w:rsidR="002504F3" w:rsidRPr="00F01FB1" w14:paraId="039234C1"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0616F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AABC34B" w14:textId="77777777" w:rsidR="002504F3" w:rsidRPr="00F01FB1" w:rsidRDefault="002504F3" w:rsidP="00C82A93">
            <w:pPr>
              <w:rPr>
                <w:rFonts w:ascii="Arial" w:hAnsi="Arial" w:cs="Arial"/>
                <w:sz w:val="20"/>
                <w:szCs w:val="20"/>
              </w:rPr>
            </w:pPr>
            <w:r w:rsidRPr="00F01FB1">
              <w:rPr>
                <w:rFonts w:ascii="Arial" w:hAnsi="Arial" w:cs="Arial"/>
                <w:sz w:val="20"/>
                <w:szCs w:val="20"/>
              </w:rPr>
              <w:t>(1/2)28 ÷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A6FEB9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2AEB7E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3D313C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3470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3A9BB5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723</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184C57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706</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2D98E776"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-17</w:t>
            </w:r>
          </w:p>
        </w:tc>
        <w:tc>
          <w:tcPr>
            <w:tcW w:w="283" w:type="dxa"/>
            <w:vAlign w:val="center"/>
          </w:tcPr>
          <w:p w14:paraId="5DF4634C" w14:textId="77777777" w:rsidR="002504F3" w:rsidRPr="00F01FB1" w:rsidRDefault="002504F3" w:rsidP="00C82A93">
            <w:pPr>
              <w:rPr>
                <w:rFonts w:ascii="Arial" w:hAnsi="Arial" w:cs="Arial"/>
                <w:sz w:val="20"/>
                <w:szCs w:val="20"/>
              </w:rPr>
            </w:pPr>
          </w:p>
        </w:tc>
      </w:tr>
      <w:tr w:rsidR="002504F3" w:rsidRPr="00F01FB1" w14:paraId="11795B08"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AFE70E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2E3F49BB" w14:textId="77777777" w:rsidR="002504F3" w:rsidRPr="00F01FB1" w:rsidRDefault="002504F3" w:rsidP="00C82A93">
            <w:pPr>
              <w:rPr>
                <w:rFonts w:ascii="Arial" w:hAnsi="Arial" w:cs="Arial"/>
                <w:sz w:val="20"/>
                <w:szCs w:val="20"/>
              </w:rPr>
            </w:pPr>
            <w:r w:rsidRPr="00F01FB1">
              <w:rPr>
                <w:rFonts w:ascii="Arial" w:hAnsi="Arial" w:cs="Arial"/>
                <w:sz w:val="20"/>
                <w:szCs w:val="20"/>
              </w:rPr>
              <w:t>(1/2)5÷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CFC5AA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082EC31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04FE031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8497</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FC9981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175,276</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13DCAB8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175,290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3AD5FF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14</w:t>
            </w:r>
          </w:p>
        </w:tc>
        <w:tc>
          <w:tcPr>
            <w:tcW w:w="283" w:type="dxa"/>
            <w:vAlign w:val="center"/>
          </w:tcPr>
          <w:p w14:paraId="7D466ABA" w14:textId="77777777" w:rsidR="002504F3" w:rsidRPr="00F01FB1" w:rsidRDefault="002504F3" w:rsidP="00C82A93">
            <w:pPr>
              <w:rPr>
                <w:rFonts w:ascii="Arial" w:hAnsi="Arial" w:cs="Arial"/>
                <w:sz w:val="20"/>
                <w:szCs w:val="20"/>
              </w:rPr>
            </w:pPr>
          </w:p>
        </w:tc>
      </w:tr>
      <w:tr w:rsidR="002504F3" w:rsidRPr="00F01FB1" w14:paraId="329F98B6"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7A6065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74D250C" w14:textId="77777777" w:rsidR="002504F3" w:rsidRPr="00F01FB1" w:rsidRDefault="002504F3" w:rsidP="00C82A93">
            <w:pPr>
              <w:rPr>
                <w:rFonts w:ascii="Arial" w:hAnsi="Arial" w:cs="Arial"/>
                <w:sz w:val="20"/>
                <w:szCs w:val="20"/>
              </w:rPr>
            </w:pPr>
            <w:r w:rsidRPr="00F01FB1">
              <w:rPr>
                <w:rFonts w:ascii="Arial" w:hAnsi="Arial" w:cs="Arial"/>
                <w:sz w:val="20"/>
                <w:szCs w:val="20"/>
              </w:rPr>
              <w:t>(1/2)17 ÷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5930C1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544645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7BCA331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6850</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717299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100,255</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6EA341B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100,069</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081D3512"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-186</w:t>
            </w:r>
          </w:p>
        </w:tc>
        <w:tc>
          <w:tcPr>
            <w:tcW w:w="283" w:type="dxa"/>
            <w:vAlign w:val="center"/>
          </w:tcPr>
          <w:p w14:paraId="6389A584" w14:textId="77777777" w:rsidR="002504F3" w:rsidRPr="00F01FB1" w:rsidRDefault="002504F3" w:rsidP="00C82A93">
            <w:pPr>
              <w:rPr>
                <w:rFonts w:ascii="Arial" w:hAnsi="Arial" w:cs="Arial"/>
                <w:sz w:val="20"/>
                <w:szCs w:val="20"/>
              </w:rPr>
            </w:pPr>
          </w:p>
        </w:tc>
      </w:tr>
      <w:tr w:rsidR="002504F3" w:rsidRPr="00F01FB1" w14:paraId="7D6E8019"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B25D34"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lastRenderedPageBreak/>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68AE5A9F" w14:textId="77777777" w:rsidR="002504F3" w:rsidRPr="00F01FB1" w:rsidRDefault="002504F3" w:rsidP="00C82A93">
            <w:pPr>
              <w:rPr>
                <w:rFonts w:ascii="Arial" w:hAnsi="Arial" w:cs="Arial"/>
                <w:sz w:val="20"/>
                <w:szCs w:val="20"/>
              </w:rPr>
            </w:pPr>
            <w:r w:rsidRPr="00F01FB1">
              <w:rPr>
                <w:rFonts w:ascii="Arial" w:hAnsi="Arial" w:cs="Arial"/>
                <w:sz w:val="20"/>
                <w:szCs w:val="20"/>
              </w:rPr>
              <w:t>(1/3)16 ÷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3D7719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B2D499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36C948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10508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478B9A59"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113,902</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51AD19D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113,584</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78C5B202"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-317</w:t>
            </w:r>
          </w:p>
        </w:tc>
        <w:tc>
          <w:tcPr>
            <w:tcW w:w="283" w:type="dxa"/>
            <w:vAlign w:val="center"/>
          </w:tcPr>
          <w:p w14:paraId="534AF38E" w14:textId="77777777" w:rsidR="002504F3" w:rsidRPr="00F01FB1" w:rsidRDefault="002504F3" w:rsidP="00C82A93">
            <w:pPr>
              <w:rPr>
                <w:rFonts w:ascii="Arial" w:hAnsi="Arial" w:cs="Arial"/>
                <w:sz w:val="20"/>
                <w:szCs w:val="20"/>
              </w:rPr>
            </w:pPr>
          </w:p>
        </w:tc>
      </w:tr>
      <w:tr w:rsidR="002504F3" w:rsidRPr="00F01FB1" w14:paraId="1F4A6F21"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35466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7DDAB90D" w14:textId="77777777" w:rsidR="002504F3" w:rsidRPr="00F01FB1" w:rsidRDefault="002504F3" w:rsidP="00C82A93">
            <w:pPr>
              <w:rPr>
                <w:rFonts w:ascii="Arial" w:hAnsi="Arial" w:cs="Arial"/>
                <w:sz w:val="20"/>
                <w:szCs w:val="20"/>
              </w:rPr>
            </w:pPr>
            <w:r w:rsidRPr="00F01FB1">
              <w:rPr>
                <w:rFonts w:ascii="Arial" w:hAnsi="Arial" w:cs="Arial"/>
                <w:sz w:val="20"/>
                <w:szCs w:val="20"/>
              </w:rPr>
              <w:t>(2/3)32÷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4AFA2D8B"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7AB2173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1D31A48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3686</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14807E5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47,851</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207CBB0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47,845</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6C1F13EA"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-6</w:t>
            </w:r>
          </w:p>
        </w:tc>
        <w:tc>
          <w:tcPr>
            <w:tcW w:w="283" w:type="dxa"/>
            <w:vAlign w:val="center"/>
          </w:tcPr>
          <w:p w14:paraId="7F4BF030" w14:textId="77777777" w:rsidR="002504F3" w:rsidRPr="00F01FB1" w:rsidRDefault="002504F3" w:rsidP="00C82A93">
            <w:pPr>
              <w:rPr>
                <w:rFonts w:ascii="Arial" w:hAnsi="Arial" w:cs="Arial"/>
                <w:sz w:val="20"/>
                <w:szCs w:val="20"/>
              </w:rPr>
            </w:pPr>
          </w:p>
        </w:tc>
      </w:tr>
      <w:tr w:rsidR="002504F3" w:rsidRPr="00F01FB1" w14:paraId="362A64AF"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5960B0D"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68329ED4" w14:textId="77777777" w:rsidR="002504F3" w:rsidRPr="00F01FB1" w:rsidRDefault="002504F3" w:rsidP="00C82A93">
            <w:pPr>
              <w:rPr>
                <w:rFonts w:ascii="Arial" w:hAnsi="Arial" w:cs="Arial"/>
                <w:sz w:val="20"/>
                <w:szCs w:val="20"/>
              </w:rPr>
            </w:pPr>
            <w:r w:rsidRPr="00F01FB1">
              <w:rPr>
                <w:rFonts w:ascii="Arial" w:hAnsi="Arial" w:cs="Arial"/>
                <w:sz w:val="20"/>
                <w:szCs w:val="20"/>
              </w:rPr>
              <w:t>(1/2)2÷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79041230"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2C3AC036"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64ECAC5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1982</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669D2FF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39,720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3746222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39,746</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1899CD1A"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26</w:t>
            </w:r>
          </w:p>
        </w:tc>
        <w:tc>
          <w:tcPr>
            <w:tcW w:w="283" w:type="dxa"/>
            <w:vAlign w:val="center"/>
          </w:tcPr>
          <w:p w14:paraId="5F5E0D20" w14:textId="77777777" w:rsidR="002504F3" w:rsidRPr="00F01FB1" w:rsidRDefault="002504F3" w:rsidP="00C82A93">
            <w:pPr>
              <w:rPr>
                <w:rFonts w:ascii="Arial" w:hAnsi="Arial" w:cs="Arial"/>
                <w:sz w:val="20"/>
                <w:szCs w:val="20"/>
              </w:rPr>
            </w:pPr>
          </w:p>
        </w:tc>
      </w:tr>
      <w:tr w:rsidR="002504F3" w:rsidRPr="00F01FB1" w14:paraId="1F1D9D14" w14:textId="77777777" w:rsidTr="002504F3">
        <w:trPr>
          <w:trHeight w:val="310"/>
        </w:trPr>
        <w:tc>
          <w:tcPr>
            <w:tcW w:w="78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65622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dotted" w:sz="4" w:space="0" w:color="auto"/>
              <w:right w:val="single" w:sz="4" w:space="0" w:color="auto"/>
            </w:tcBorders>
            <w:shd w:val="clear" w:color="auto" w:fill="auto"/>
            <w:noWrap/>
            <w:vAlign w:val="center"/>
            <w:hideMark/>
          </w:tcPr>
          <w:p w14:paraId="3373E83C" w14:textId="77777777" w:rsidR="002504F3" w:rsidRPr="00F01FB1" w:rsidRDefault="002504F3" w:rsidP="00C82A93">
            <w:pPr>
              <w:rPr>
                <w:rFonts w:ascii="Arial" w:hAnsi="Arial" w:cs="Arial"/>
                <w:sz w:val="20"/>
                <w:szCs w:val="20"/>
              </w:rPr>
            </w:pPr>
            <w:r w:rsidRPr="00F01FB1">
              <w:rPr>
                <w:rFonts w:ascii="Arial" w:hAnsi="Arial" w:cs="Arial"/>
                <w:sz w:val="20"/>
                <w:szCs w:val="20"/>
              </w:rPr>
              <w:t>(1/2)33÷ cuối hồ</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0A10CC2"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D73227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dotted" w:sz="4" w:space="0" w:color="auto"/>
              <w:right w:val="single" w:sz="4" w:space="0" w:color="auto"/>
            </w:tcBorders>
            <w:shd w:val="clear" w:color="auto" w:fill="auto"/>
            <w:noWrap/>
            <w:vAlign w:val="center"/>
            <w:hideMark/>
          </w:tcPr>
          <w:p w14:paraId="04FE7E6A"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4878</w:t>
            </w:r>
          </w:p>
        </w:tc>
        <w:tc>
          <w:tcPr>
            <w:tcW w:w="1134" w:type="dxa"/>
            <w:tcBorders>
              <w:top w:val="dotted" w:sz="4" w:space="0" w:color="auto"/>
              <w:left w:val="nil"/>
              <w:bottom w:val="dotted" w:sz="4" w:space="0" w:color="auto"/>
              <w:right w:val="single" w:sz="4" w:space="0" w:color="auto"/>
            </w:tcBorders>
            <w:shd w:val="clear" w:color="auto" w:fill="auto"/>
            <w:noWrap/>
            <w:vAlign w:val="center"/>
            <w:hideMark/>
          </w:tcPr>
          <w:p w14:paraId="32444A27"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11,040</w:t>
            </w:r>
          </w:p>
        </w:tc>
        <w:tc>
          <w:tcPr>
            <w:tcW w:w="1247" w:type="dxa"/>
            <w:tcBorders>
              <w:top w:val="dotted" w:sz="4" w:space="0" w:color="auto"/>
              <w:left w:val="nil"/>
              <w:bottom w:val="dotted" w:sz="4" w:space="0" w:color="auto"/>
              <w:right w:val="single" w:sz="4" w:space="0" w:color="auto"/>
            </w:tcBorders>
            <w:shd w:val="clear" w:color="auto" w:fill="auto"/>
            <w:noWrap/>
            <w:vAlign w:val="center"/>
            <w:hideMark/>
          </w:tcPr>
          <w:p w14:paraId="00DD8301"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11,040</w:t>
            </w:r>
          </w:p>
        </w:tc>
        <w:tc>
          <w:tcPr>
            <w:tcW w:w="992" w:type="dxa"/>
            <w:tcBorders>
              <w:top w:val="dotted" w:sz="4" w:space="0" w:color="auto"/>
              <w:left w:val="nil"/>
              <w:bottom w:val="dotted" w:sz="4" w:space="0" w:color="auto"/>
              <w:right w:val="single" w:sz="4" w:space="0" w:color="auto"/>
            </w:tcBorders>
            <w:shd w:val="clear" w:color="auto" w:fill="auto"/>
            <w:noWrap/>
            <w:vAlign w:val="bottom"/>
            <w:hideMark/>
          </w:tcPr>
          <w:p w14:paraId="4CF75FC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0</w:t>
            </w:r>
          </w:p>
        </w:tc>
        <w:tc>
          <w:tcPr>
            <w:tcW w:w="283" w:type="dxa"/>
            <w:vAlign w:val="center"/>
          </w:tcPr>
          <w:p w14:paraId="49215744" w14:textId="77777777" w:rsidR="002504F3" w:rsidRPr="00F01FB1" w:rsidRDefault="002504F3" w:rsidP="00C82A93">
            <w:pPr>
              <w:rPr>
                <w:rFonts w:ascii="Arial" w:hAnsi="Arial" w:cs="Arial"/>
                <w:sz w:val="20"/>
                <w:szCs w:val="20"/>
              </w:rPr>
            </w:pPr>
          </w:p>
        </w:tc>
      </w:tr>
      <w:tr w:rsidR="002504F3" w:rsidRPr="00F01FB1" w14:paraId="1DD297E6" w14:textId="77777777" w:rsidTr="002504F3">
        <w:trPr>
          <w:trHeight w:val="310"/>
        </w:trPr>
        <w:tc>
          <w:tcPr>
            <w:tcW w:w="78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E1FC5C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787" w:type="dxa"/>
            <w:tcBorders>
              <w:top w:val="dotted" w:sz="4" w:space="0" w:color="auto"/>
              <w:left w:val="nil"/>
              <w:bottom w:val="single" w:sz="4" w:space="0" w:color="auto"/>
              <w:right w:val="single" w:sz="4" w:space="0" w:color="auto"/>
            </w:tcBorders>
            <w:shd w:val="clear" w:color="auto" w:fill="auto"/>
            <w:noWrap/>
            <w:vAlign w:val="center"/>
            <w:hideMark/>
          </w:tcPr>
          <w:p w14:paraId="33F3685E" w14:textId="77777777" w:rsidR="002504F3" w:rsidRPr="00F01FB1" w:rsidRDefault="002504F3" w:rsidP="00C82A93">
            <w:pPr>
              <w:rPr>
                <w:rFonts w:ascii="Arial" w:hAnsi="Arial" w:cs="Arial"/>
                <w:sz w:val="20"/>
                <w:szCs w:val="20"/>
              </w:rPr>
            </w:pPr>
            <w:r w:rsidRPr="00F01FB1">
              <w:rPr>
                <w:rFonts w:ascii="Arial" w:hAnsi="Arial" w:cs="Arial"/>
                <w:sz w:val="20"/>
                <w:szCs w:val="20"/>
              </w:rPr>
              <w:t>(1/2)14÷ cuối hồ</w:t>
            </w:r>
          </w:p>
        </w:tc>
        <w:tc>
          <w:tcPr>
            <w:tcW w:w="1247" w:type="dxa"/>
            <w:tcBorders>
              <w:top w:val="dotted" w:sz="4" w:space="0" w:color="auto"/>
              <w:left w:val="nil"/>
              <w:bottom w:val="single" w:sz="4" w:space="0" w:color="auto"/>
              <w:right w:val="single" w:sz="4" w:space="0" w:color="auto"/>
            </w:tcBorders>
            <w:shd w:val="clear" w:color="auto" w:fill="auto"/>
            <w:noWrap/>
            <w:vAlign w:val="center"/>
            <w:hideMark/>
          </w:tcPr>
          <w:p w14:paraId="1BF7A868"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134" w:type="dxa"/>
            <w:tcBorders>
              <w:top w:val="dotted" w:sz="4" w:space="0" w:color="auto"/>
              <w:left w:val="nil"/>
              <w:bottom w:val="single" w:sz="4" w:space="0" w:color="auto"/>
              <w:right w:val="single" w:sz="4" w:space="0" w:color="auto"/>
            </w:tcBorders>
            <w:shd w:val="clear" w:color="auto" w:fill="auto"/>
            <w:noWrap/>
            <w:vAlign w:val="center"/>
            <w:hideMark/>
          </w:tcPr>
          <w:p w14:paraId="0704517C"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 </w:t>
            </w:r>
          </w:p>
        </w:tc>
        <w:tc>
          <w:tcPr>
            <w:tcW w:w="1021" w:type="dxa"/>
            <w:tcBorders>
              <w:top w:val="dotted" w:sz="4" w:space="0" w:color="auto"/>
              <w:left w:val="nil"/>
              <w:bottom w:val="single" w:sz="4" w:space="0" w:color="auto"/>
              <w:right w:val="single" w:sz="4" w:space="0" w:color="auto"/>
            </w:tcBorders>
            <w:shd w:val="clear" w:color="auto" w:fill="auto"/>
            <w:noWrap/>
            <w:vAlign w:val="center"/>
            <w:hideMark/>
          </w:tcPr>
          <w:p w14:paraId="4BB6C243"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1954</w:t>
            </w:r>
          </w:p>
        </w:tc>
        <w:tc>
          <w:tcPr>
            <w:tcW w:w="1134" w:type="dxa"/>
            <w:tcBorders>
              <w:top w:val="dotted" w:sz="4" w:space="0" w:color="auto"/>
              <w:left w:val="nil"/>
              <w:bottom w:val="single" w:sz="4" w:space="0" w:color="auto"/>
              <w:right w:val="single" w:sz="4" w:space="0" w:color="auto"/>
            </w:tcBorders>
            <w:shd w:val="clear" w:color="auto" w:fill="auto"/>
            <w:noWrap/>
            <w:vAlign w:val="center"/>
            <w:hideMark/>
          </w:tcPr>
          <w:p w14:paraId="3D47515E"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42,558</w:t>
            </w:r>
          </w:p>
        </w:tc>
        <w:tc>
          <w:tcPr>
            <w:tcW w:w="1247" w:type="dxa"/>
            <w:tcBorders>
              <w:top w:val="dotted" w:sz="4" w:space="0" w:color="auto"/>
              <w:left w:val="nil"/>
              <w:bottom w:val="single" w:sz="4" w:space="0" w:color="auto"/>
              <w:right w:val="single" w:sz="4" w:space="0" w:color="auto"/>
            </w:tcBorders>
            <w:shd w:val="clear" w:color="auto" w:fill="auto"/>
            <w:noWrap/>
            <w:vAlign w:val="center"/>
            <w:hideMark/>
          </w:tcPr>
          <w:p w14:paraId="7409527F" w14:textId="77777777" w:rsidR="002504F3" w:rsidRPr="00F01FB1" w:rsidRDefault="002504F3" w:rsidP="00C82A93">
            <w:pPr>
              <w:jc w:val="center"/>
              <w:rPr>
                <w:rFonts w:ascii="Arial" w:hAnsi="Arial" w:cs="Arial"/>
                <w:sz w:val="20"/>
                <w:szCs w:val="20"/>
              </w:rPr>
            </w:pPr>
            <w:r w:rsidRPr="00F01FB1">
              <w:rPr>
                <w:rFonts w:ascii="Arial" w:hAnsi="Arial" w:cs="Arial"/>
                <w:sz w:val="20"/>
                <w:szCs w:val="20"/>
              </w:rPr>
              <w:t>42,556</w:t>
            </w:r>
          </w:p>
        </w:tc>
        <w:tc>
          <w:tcPr>
            <w:tcW w:w="992" w:type="dxa"/>
            <w:tcBorders>
              <w:top w:val="dotted" w:sz="4" w:space="0" w:color="auto"/>
              <w:left w:val="nil"/>
              <w:bottom w:val="single" w:sz="4" w:space="0" w:color="auto"/>
              <w:right w:val="single" w:sz="4" w:space="0" w:color="auto"/>
            </w:tcBorders>
            <w:shd w:val="clear" w:color="auto" w:fill="auto"/>
            <w:noWrap/>
            <w:vAlign w:val="bottom"/>
            <w:hideMark/>
          </w:tcPr>
          <w:p w14:paraId="24AEB9B1" w14:textId="77777777" w:rsidR="002504F3" w:rsidRPr="00F01FB1" w:rsidRDefault="002504F3" w:rsidP="00C82A93">
            <w:pPr>
              <w:jc w:val="right"/>
              <w:rPr>
                <w:rFonts w:ascii="Arial" w:hAnsi="Arial" w:cs="Arial"/>
                <w:sz w:val="20"/>
                <w:szCs w:val="20"/>
              </w:rPr>
            </w:pPr>
            <w:r w:rsidRPr="00F01FB1">
              <w:rPr>
                <w:rFonts w:ascii="Arial" w:hAnsi="Arial" w:cs="Arial"/>
                <w:sz w:val="20"/>
                <w:szCs w:val="20"/>
              </w:rPr>
              <w:t>-2</w:t>
            </w:r>
          </w:p>
        </w:tc>
        <w:tc>
          <w:tcPr>
            <w:tcW w:w="283" w:type="dxa"/>
            <w:vAlign w:val="center"/>
          </w:tcPr>
          <w:p w14:paraId="5E166FF9" w14:textId="77777777" w:rsidR="002504F3" w:rsidRPr="00F01FB1" w:rsidRDefault="002504F3" w:rsidP="00C82A93">
            <w:pPr>
              <w:rPr>
                <w:rFonts w:ascii="Arial" w:hAnsi="Arial" w:cs="Arial"/>
                <w:sz w:val="20"/>
                <w:szCs w:val="20"/>
              </w:rPr>
            </w:pPr>
          </w:p>
        </w:tc>
      </w:tr>
      <w:tr w:rsidR="002504F3" w:rsidRPr="00F01FB1" w14:paraId="55625B86" w14:textId="77777777" w:rsidTr="002504F3">
        <w:trPr>
          <w:trHeight w:val="272"/>
        </w:trPr>
        <w:tc>
          <w:tcPr>
            <w:tcW w:w="38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A105F" w14:textId="77777777" w:rsidR="002504F3" w:rsidRPr="00F01FB1" w:rsidRDefault="002504F3" w:rsidP="00C82A93">
            <w:pPr>
              <w:jc w:val="center"/>
              <w:rPr>
                <w:rFonts w:ascii="Arial" w:hAnsi="Arial" w:cs="Arial"/>
                <w:b/>
                <w:bCs/>
                <w:sz w:val="20"/>
                <w:szCs w:val="20"/>
              </w:rPr>
            </w:pPr>
            <w:r w:rsidRPr="00F01FB1">
              <w:rPr>
                <w:rFonts w:ascii="Arial" w:hAnsi="Arial" w:cs="Arial"/>
                <w:b/>
                <w:bCs/>
                <w:sz w:val="20"/>
                <w:szCs w:val="20"/>
              </w:rPr>
              <w:t>Tổng hợp</w:t>
            </w:r>
          </w:p>
        </w:tc>
        <w:tc>
          <w:tcPr>
            <w:tcW w:w="1134" w:type="dxa"/>
            <w:tcBorders>
              <w:top w:val="nil"/>
              <w:left w:val="nil"/>
              <w:bottom w:val="single" w:sz="4" w:space="0" w:color="auto"/>
              <w:right w:val="single" w:sz="4" w:space="0" w:color="auto"/>
            </w:tcBorders>
            <w:shd w:val="clear" w:color="auto" w:fill="auto"/>
            <w:noWrap/>
            <w:vAlign w:val="center"/>
            <w:hideMark/>
          </w:tcPr>
          <w:p w14:paraId="09F2E0BC" w14:textId="77777777" w:rsidR="002504F3" w:rsidRPr="00F01FB1" w:rsidRDefault="002504F3" w:rsidP="00C82A93">
            <w:pPr>
              <w:jc w:val="center"/>
              <w:rPr>
                <w:rFonts w:ascii="Arial" w:hAnsi="Arial" w:cs="Arial"/>
                <w:b/>
                <w:bCs/>
                <w:sz w:val="20"/>
                <w:szCs w:val="20"/>
              </w:rPr>
            </w:pPr>
            <w:r w:rsidRPr="00F01FB1">
              <w:rPr>
                <w:rFonts w:ascii="Arial" w:hAnsi="Arial" w:cs="Arial"/>
                <w:b/>
                <w:bCs/>
                <w:sz w:val="20"/>
                <w:szCs w:val="20"/>
              </w:rPr>
              <w:t> </w:t>
            </w:r>
          </w:p>
        </w:tc>
        <w:tc>
          <w:tcPr>
            <w:tcW w:w="1021" w:type="dxa"/>
            <w:tcBorders>
              <w:top w:val="nil"/>
              <w:left w:val="nil"/>
              <w:bottom w:val="single" w:sz="4" w:space="0" w:color="auto"/>
              <w:right w:val="single" w:sz="4" w:space="0" w:color="auto"/>
            </w:tcBorders>
            <w:shd w:val="clear" w:color="auto" w:fill="auto"/>
            <w:noWrap/>
            <w:vAlign w:val="center"/>
            <w:hideMark/>
          </w:tcPr>
          <w:p w14:paraId="45A44611" w14:textId="77777777" w:rsidR="002504F3" w:rsidRPr="00F01FB1" w:rsidRDefault="002504F3" w:rsidP="00C82A93">
            <w:pPr>
              <w:jc w:val="center"/>
              <w:rPr>
                <w:rFonts w:ascii="Arial" w:hAnsi="Arial" w:cs="Arial"/>
                <w:b/>
                <w:bCs/>
                <w:sz w:val="20"/>
                <w:szCs w:val="20"/>
              </w:rPr>
            </w:pPr>
            <w:r w:rsidRPr="00F01FB1">
              <w:rPr>
                <w:rFonts w:ascii="Arial" w:hAnsi="Arial" w:cs="Arial"/>
                <w:b/>
                <w:bCs/>
                <w:sz w:val="20"/>
                <w:szCs w:val="20"/>
              </w:rPr>
              <w:t>156532</w:t>
            </w:r>
          </w:p>
        </w:tc>
        <w:tc>
          <w:tcPr>
            <w:tcW w:w="1134" w:type="dxa"/>
            <w:tcBorders>
              <w:top w:val="nil"/>
              <w:left w:val="nil"/>
              <w:bottom w:val="single" w:sz="4" w:space="0" w:color="auto"/>
              <w:right w:val="single" w:sz="4" w:space="0" w:color="auto"/>
            </w:tcBorders>
            <w:shd w:val="clear" w:color="auto" w:fill="auto"/>
            <w:noWrap/>
            <w:vAlign w:val="center"/>
            <w:hideMark/>
          </w:tcPr>
          <w:p w14:paraId="4A20D5BD" w14:textId="77777777" w:rsidR="002504F3" w:rsidRPr="00F01FB1" w:rsidRDefault="002504F3" w:rsidP="00C82A93">
            <w:pPr>
              <w:jc w:val="center"/>
              <w:rPr>
                <w:rFonts w:ascii="Arial" w:hAnsi="Arial" w:cs="Arial"/>
                <w:b/>
                <w:bCs/>
                <w:sz w:val="20"/>
                <w:szCs w:val="20"/>
              </w:rPr>
            </w:pPr>
            <w:r w:rsidRPr="00F01FB1">
              <w:rPr>
                <w:rFonts w:ascii="Arial" w:hAnsi="Arial" w:cs="Arial"/>
                <w:b/>
                <w:bCs/>
                <w:sz w:val="20"/>
                <w:szCs w:val="20"/>
              </w:rPr>
              <w:t>2,191,614</w:t>
            </w:r>
          </w:p>
        </w:tc>
        <w:tc>
          <w:tcPr>
            <w:tcW w:w="1247" w:type="dxa"/>
            <w:tcBorders>
              <w:top w:val="nil"/>
              <w:left w:val="nil"/>
              <w:bottom w:val="single" w:sz="4" w:space="0" w:color="auto"/>
              <w:right w:val="single" w:sz="4" w:space="0" w:color="auto"/>
            </w:tcBorders>
            <w:shd w:val="clear" w:color="auto" w:fill="auto"/>
            <w:noWrap/>
            <w:vAlign w:val="center"/>
            <w:hideMark/>
          </w:tcPr>
          <w:p w14:paraId="68B48C26" w14:textId="77777777" w:rsidR="002504F3" w:rsidRPr="00F01FB1" w:rsidRDefault="002504F3" w:rsidP="00C82A93">
            <w:pPr>
              <w:jc w:val="center"/>
              <w:rPr>
                <w:rFonts w:ascii="Arial" w:hAnsi="Arial" w:cs="Arial"/>
                <w:b/>
                <w:bCs/>
                <w:sz w:val="20"/>
                <w:szCs w:val="20"/>
              </w:rPr>
            </w:pPr>
            <w:r w:rsidRPr="00F01FB1">
              <w:rPr>
                <w:rFonts w:ascii="Arial" w:hAnsi="Arial" w:cs="Arial"/>
                <w:b/>
                <w:bCs/>
                <w:sz w:val="20"/>
                <w:szCs w:val="20"/>
              </w:rPr>
              <w:t>2,187,081</w:t>
            </w:r>
          </w:p>
        </w:tc>
        <w:tc>
          <w:tcPr>
            <w:tcW w:w="992" w:type="dxa"/>
            <w:tcBorders>
              <w:top w:val="nil"/>
              <w:left w:val="nil"/>
              <w:bottom w:val="single" w:sz="4" w:space="0" w:color="auto"/>
              <w:right w:val="single" w:sz="4" w:space="0" w:color="auto"/>
            </w:tcBorders>
            <w:shd w:val="clear" w:color="auto" w:fill="auto"/>
            <w:noWrap/>
            <w:vAlign w:val="bottom"/>
            <w:hideMark/>
          </w:tcPr>
          <w:p w14:paraId="71717B7F" w14:textId="77777777" w:rsidR="002504F3" w:rsidRPr="00F01FB1" w:rsidRDefault="002504F3" w:rsidP="00C82A93">
            <w:pPr>
              <w:jc w:val="right"/>
              <w:rPr>
                <w:rFonts w:ascii="Arial" w:hAnsi="Arial" w:cs="Arial"/>
                <w:b/>
                <w:bCs/>
                <w:sz w:val="20"/>
                <w:szCs w:val="20"/>
              </w:rPr>
            </w:pPr>
            <w:r w:rsidRPr="00F01FB1">
              <w:rPr>
                <w:rFonts w:ascii="Arial" w:hAnsi="Arial" w:cs="Arial"/>
                <w:b/>
                <w:bCs/>
                <w:sz w:val="20"/>
                <w:szCs w:val="20"/>
              </w:rPr>
              <w:t>-4,533</w:t>
            </w:r>
          </w:p>
        </w:tc>
        <w:tc>
          <w:tcPr>
            <w:tcW w:w="283" w:type="dxa"/>
            <w:vAlign w:val="center"/>
          </w:tcPr>
          <w:p w14:paraId="299BB458" w14:textId="77777777" w:rsidR="002504F3" w:rsidRPr="00F01FB1" w:rsidRDefault="002504F3" w:rsidP="00C82A93">
            <w:pPr>
              <w:rPr>
                <w:rFonts w:ascii="Arial" w:hAnsi="Arial" w:cs="Arial"/>
                <w:sz w:val="20"/>
                <w:szCs w:val="20"/>
              </w:rPr>
            </w:pPr>
          </w:p>
        </w:tc>
      </w:tr>
    </w:tbl>
    <w:p w14:paraId="395E0F6D" w14:textId="77777777" w:rsidR="002504F3" w:rsidRPr="00F01FB1" w:rsidRDefault="002504F3" w:rsidP="002504F3">
      <w:pPr>
        <w:spacing w:before="120" w:line="360" w:lineRule="auto"/>
        <w:jc w:val="both"/>
        <w:rPr>
          <w:rFonts w:ascii="Arial" w:hAnsi="Arial" w:cs="Arial"/>
          <w:bCs/>
          <w:i/>
          <w:sz w:val="20"/>
          <w:szCs w:val="20"/>
        </w:rPr>
      </w:pPr>
      <w:r w:rsidRPr="00F01FB1">
        <w:rPr>
          <w:rFonts w:ascii="Arial" w:hAnsi="Arial" w:cs="Arial"/>
          <w:b/>
          <w:bCs/>
          <w:i/>
          <w:sz w:val="20"/>
          <w:szCs w:val="20"/>
        </w:rPr>
        <w:t>Ghi chú:</w:t>
      </w:r>
      <w:bookmarkStart w:id="10" w:name="_Toc399795261"/>
      <w:bookmarkEnd w:id="9"/>
      <w:r w:rsidRPr="00F01FB1">
        <w:rPr>
          <w:rFonts w:ascii="Arial" w:hAnsi="Arial" w:cs="Arial"/>
          <w:bCs/>
          <w:i/>
          <w:sz w:val="20"/>
          <w:szCs w:val="20"/>
        </w:rPr>
        <w:t xml:space="preserve"> </w:t>
      </w:r>
      <w:r w:rsidRPr="00F01FB1">
        <w:rPr>
          <w:rFonts w:ascii="Arial" w:hAnsi="Arial" w:cs="Arial"/>
          <w:bCs/>
          <w:sz w:val="20"/>
          <w:szCs w:val="20"/>
        </w:rPr>
        <w:t>(1/2)2 : Một phần 2 tiết diện của mặt cắt 2</w:t>
      </w:r>
      <w:bookmarkEnd w:id="10"/>
    </w:p>
    <w:p w14:paraId="6882AA14" w14:textId="77777777" w:rsidR="002504F3" w:rsidRPr="009710F2" w:rsidRDefault="002504F3" w:rsidP="002504F3">
      <w:pPr>
        <w:spacing w:line="360" w:lineRule="auto"/>
        <w:ind w:firstLine="720"/>
        <w:jc w:val="both"/>
        <w:rPr>
          <w:rFonts w:ascii="Arial" w:hAnsi="Arial" w:cs="Arial"/>
          <w:bCs/>
          <w:sz w:val="20"/>
          <w:szCs w:val="20"/>
        </w:rPr>
      </w:pPr>
      <w:r w:rsidRPr="009710F2">
        <w:rPr>
          <w:rFonts w:ascii="Arial" w:hAnsi="Arial" w:cs="Arial"/>
          <w:bCs/>
          <w:sz w:val="20"/>
          <w:szCs w:val="20"/>
        </w:rPr>
        <w:t xml:space="preserve">Dựa trên kết quả tính toán trên và kết quả quan trắc bồi lắng chu kỳ 7 có thể tính được khối lượng vật liệu bồi lắng sau 1 chu kỳ (chu kỳ 8) quan trắc. </w:t>
      </w:r>
    </w:p>
    <w:p w14:paraId="77C3A72A" w14:textId="77777777" w:rsidR="002504F3" w:rsidRPr="009710F2" w:rsidRDefault="002504F3" w:rsidP="002504F3">
      <w:pPr>
        <w:spacing w:line="360" w:lineRule="auto"/>
        <w:ind w:firstLine="720"/>
        <w:jc w:val="both"/>
        <w:rPr>
          <w:rFonts w:ascii="Arial" w:hAnsi="Arial" w:cs="Arial"/>
          <w:bCs/>
          <w:sz w:val="20"/>
          <w:szCs w:val="20"/>
        </w:rPr>
      </w:pPr>
      <w:r w:rsidRPr="009710F2">
        <w:rPr>
          <w:rFonts w:ascii="Arial" w:hAnsi="Arial" w:cs="Arial"/>
          <w:bCs/>
          <w:sz w:val="20"/>
          <w:szCs w:val="20"/>
        </w:rPr>
        <w:t xml:space="preserve">Khối lượng bồi lắng ước tính sau thời gian 1 chu kỳ (một năm vận hành hồ chứa) là:  </w:t>
      </w:r>
    </w:p>
    <w:p w14:paraId="27F0F7A9" w14:textId="77777777" w:rsidR="002504F3" w:rsidRPr="009710F2" w:rsidRDefault="002504F3" w:rsidP="002504F3">
      <w:pPr>
        <w:spacing w:line="348" w:lineRule="auto"/>
        <w:ind w:firstLine="357"/>
        <w:jc w:val="both"/>
        <w:rPr>
          <w:rFonts w:ascii="Arial" w:hAnsi="Arial" w:cs="Arial"/>
          <w:bCs/>
          <w:sz w:val="20"/>
          <w:szCs w:val="20"/>
        </w:rPr>
      </w:pPr>
      <w:r w:rsidRPr="009710F2">
        <w:rPr>
          <w:rFonts w:ascii="Arial" w:hAnsi="Arial" w:cs="Arial"/>
          <w:bCs/>
          <w:sz w:val="20"/>
          <w:szCs w:val="20"/>
        </w:rPr>
        <w:t>Δv</w:t>
      </w:r>
      <w:r w:rsidRPr="009710F2">
        <w:rPr>
          <w:rFonts w:ascii="Arial" w:hAnsi="Arial" w:cs="Arial"/>
          <w:bCs/>
          <w:sz w:val="20"/>
          <w:szCs w:val="20"/>
          <w:vertAlign w:val="subscript"/>
        </w:rPr>
        <w:t xml:space="preserve">8 </w:t>
      </w:r>
      <w:r w:rsidRPr="009710F2">
        <w:rPr>
          <w:rFonts w:ascii="Arial" w:hAnsi="Arial" w:cs="Arial"/>
          <w:bCs/>
          <w:sz w:val="20"/>
          <w:szCs w:val="20"/>
        </w:rPr>
        <w:t>=  2.191.614 x 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- 2.187.081 x 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4.533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w:t>
      </w:r>
    </w:p>
    <w:p w14:paraId="6259DC8B" w14:textId="77777777" w:rsidR="002504F3" w:rsidRPr="009710F2" w:rsidRDefault="002504F3" w:rsidP="002504F3">
      <w:pPr>
        <w:spacing w:line="348" w:lineRule="auto"/>
        <w:ind w:firstLine="357"/>
        <w:jc w:val="both"/>
        <w:rPr>
          <w:rFonts w:ascii="Arial" w:hAnsi="Arial" w:cs="Arial"/>
          <w:bCs/>
          <w:sz w:val="20"/>
          <w:szCs w:val="20"/>
        </w:rPr>
      </w:pPr>
      <w:r w:rsidRPr="009710F2">
        <w:rPr>
          <w:rFonts w:ascii="Arial" w:hAnsi="Arial" w:cs="Arial"/>
          <w:bCs/>
          <w:sz w:val="20"/>
          <w:szCs w:val="20"/>
        </w:rPr>
        <w:t>Như vậy tổng khối lượng bồi lắng từ khi vận hành hồ chứa đến nay là:</w:t>
      </w:r>
    </w:p>
    <w:p w14:paraId="2C6EABA5" w14:textId="77777777" w:rsidR="002504F3" w:rsidRPr="009710F2" w:rsidRDefault="002504F3" w:rsidP="002504F3">
      <w:pPr>
        <w:spacing w:line="348" w:lineRule="auto"/>
        <w:ind w:firstLine="357"/>
        <w:jc w:val="both"/>
        <w:rPr>
          <w:rFonts w:ascii="Arial" w:hAnsi="Arial" w:cs="Arial"/>
          <w:bCs/>
          <w:sz w:val="20"/>
          <w:szCs w:val="20"/>
        </w:rPr>
      </w:pPr>
      <w:r w:rsidRPr="009710F2">
        <w:rPr>
          <w:rFonts w:ascii="Arial" w:hAnsi="Arial" w:cs="Arial"/>
          <w:bCs/>
          <w:sz w:val="20"/>
          <w:szCs w:val="20"/>
        </w:rPr>
        <w:t>Theo số liệu đo thực tế: Δv</w:t>
      </w:r>
      <w:r w:rsidRPr="009710F2">
        <w:rPr>
          <w:rFonts w:ascii="Arial" w:hAnsi="Arial" w:cs="Arial"/>
          <w:bCs/>
          <w:sz w:val="20"/>
          <w:szCs w:val="20"/>
          <w:vertAlign w:val="subscript"/>
        </w:rPr>
        <w:t>TT</w:t>
      </w:r>
      <w:r w:rsidRPr="009710F2">
        <w:rPr>
          <w:rFonts w:ascii="Arial" w:hAnsi="Arial" w:cs="Arial"/>
          <w:bCs/>
          <w:sz w:val="20"/>
          <w:szCs w:val="20"/>
        </w:rPr>
        <w:t xml:space="preserve"> = ∑ Δv</w:t>
      </w:r>
      <w:r w:rsidRPr="009710F2">
        <w:rPr>
          <w:rFonts w:ascii="Arial" w:hAnsi="Arial" w:cs="Arial"/>
          <w:bCs/>
          <w:sz w:val="20"/>
          <w:szCs w:val="20"/>
          <w:vertAlign w:val="subscript"/>
        </w:rPr>
        <w:t>i (i=1..n)</w:t>
      </w:r>
      <w:r w:rsidRPr="009710F2">
        <w:rPr>
          <w:rFonts w:ascii="Arial" w:hAnsi="Arial" w:cs="Arial"/>
          <w:bCs/>
          <w:sz w:val="20"/>
          <w:szCs w:val="20"/>
        </w:rPr>
        <w:t xml:space="preserve"> = Δv</w:t>
      </w:r>
      <w:r w:rsidRPr="009710F2">
        <w:rPr>
          <w:rFonts w:ascii="Arial" w:hAnsi="Arial" w:cs="Arial"/>
          <w:bCs/>
          <w:sz w:val="20"/>
          <w:szCs w:val="20"/>
          <w:vertAlign w:val="subscript"/>
        </w:rPr>
        <w:t>1</w:t>
      </w:r>
      <w:r w:rsidRPr="009710F2">
        <w:rPr>
          <w:rFonts w:ascii="Arial" w:hAnsi="Arial" w:cs="Arial"/>
          <w:bCs/>
          <w:sz w:val="20"/>
          <w:szCs w:val="20"/>
        </w:rPr>
        <w:t>+ Δv</w:t>
      </w:r>
      <w:r w:rsidRPr="009710F2">
        <w:rPr>
          <w:rFonts w:ascii="Arial" w:hAnsi="Arial" w:cs="Arial"/>
          <w:bCs/>
          <w:sz w:val="20"/>
          <w:szCs w:val="20"/>
          <w:vertAlign w:val="subscript"/>
        </w:rPr>
        <w:t>2</w:t>
      </w:r>
      <w:r w:rsidRPr="009710F2">
        <w:rPr>
          <w:rFonts w:ascii="Arial" w:hAnsi="Arial" w:cs="Arial"/>
          <w:bCs/>
          <w:sz w:val="20"/>
          <w:szCs w:val="20"/>
        </w:rPr>
        <w:t xml:space="preserve"> + Δv</w:t>
      </w:r>
      <w:r w:rsidRPr="009710F2">
        <w:rPr>
          <w:rFonts w:ascii="Arial" w:hAnsi="Arial" w:cs="Arial"/>
          <w:bCs/>
          <w:sz w:val="20"/>
          <w:szCs w:val="20"/>
          <w:vertAlign w:val="subscript"/>
        </w:rPr>
        <w:t xml:space="preserve">3 </w:t>
      </w:r>
      <w:r w:rsidRPr="009710F2">
        <w:rPr>
          <w:rFonts w:ascii="Arial" w:hAnsi="Arial" w:cs="Arial"/>
          <w:bCs/>
          <w:sz w:val="20"/>
          <w:szCs w:val="20"/>
        </w:rPr>
        <w:t>+ Δv</w:t>
      </w:r>
      <w:r w:rsidRPr="009710F2">
        <w:rPr>
          <w:rFonts w:ascii="Arial" w:hAnsi="Arial" w:cs="Arial"/>
          <w:bCs/>
          <w:sz w:val="20"/>
          <w:szCs w:val="20"/>
          <w:vertAlign w:val="subscript"/>
        </w:rPr>
        <w:t>4</w:t>
      </w:r>
      <w:r w:rsidRPr="009710F2">
        <w:rPr>
          <w:rFonts w:ascii="Arial" w:hAnsi="Arial" w:cs="Arial"/>
          <w:bCs/>
          <w:sz w:val="20"/>
          <w:szCs w:val="20"/>
        </w:rPr>
        <w:t xml:space="preserve"> + Δv</w:t>
      </w:r>
      <w:r w:rsidRPr="009710F2">
        <w:rPr>
          <w:rFonts w:ascii="Arial" w:hAnsi="Arial" w:cs="Arial"/>
          <w:bCs/>
          <w:sz w:val="20"/>
          <w:szCs w:val="20"/>
          <w:vertAlign w:val="subscript"/>
        </w:rPr>
        <w:t>5</w:t>
      </w:r>
      <w:r w:rsidRPr="009710F2">
        <w:rPr>
          <w:rFonts w:ascii="Arial" w:hAnsi="Arial" w:cs="Arial"/>
          <w:bCs/>
          <w:sz w:val="20"/>
          <w:szCs w:val="20"/>
          <w:vertAlign w:val="superscript"/>
        </w:rPr>
        <w:t xml:space="preserve"> </w:t>
      </w:r>
      <w:r w:rsidRPr="009710F2">
        <w:rPr>
          <w:rFonts w:ascii="Arial" w:hAnsi="Arial" w:cs="Arial"/>
          <w:bCs/>
          <w:sz w:val="20"/>
          <w:szCs w:val="20"/>
        </w:rPr>
        <w:t>+ Δv</w:t>
      </w:r>
      <w:r w:rsidRPr="009710F2">
        <w:rPr>
          <w:rFonts w:ascii="Arial" w:hAnsi="Arial" w:cs="Arial"/>
          <w:bCs/>
          <w:sz w:val="20"/>
          <w:szCs w:val="20"/>
          <w:vertAlign w:val="subscript"/>
        </w:rPr>
        <w:t>6</w:t>
      </w:r>
      <w:r w:rsidRPr="009710F2">
        <w:rPr>
          <w:rFonts w:ascii="Arial" w:hAnsi="Arial" w:cs="Arial"/>
          <w:bCs/>
          <w:sz w:val="20"/>
          <w:szCs w:val="20"/>
        </w:rPr>
        <w:t xml:space="preserve"> + Δv</w:t>
      </w:r>
      <w:r w:rsidRPr="009710F2">
        <w:rPr>
          <w:rFonts w:ascii="Arial" w:hAnsi="Arial" w:cs="Arial"/>
          <w:bCs/>
          <w:sz w:val="20"/>
          <w:szCs w:val="20"/>
          <w:vertAlign w:val="subscript"/>
        </w:rPr>
        <w:t xml:space="preserve">7 </w:t>
      </w:r>
      <w:r w:rsidRPr="009710F2">
        <w:rPr>
          <w:rFonts w:ascii="Arial" w:hAnsi="Arial" w:cs="Arial"/>
          <w:bCs/>
          <w:sz w:val="20"/>
          <w:szCs w:val="20"/>
        </w:rPr>
        <w:t>= 28.189x10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+ 3.426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+ 3.824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+ 4.483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+ 5.379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+ 3.301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+ 4.455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+ 4.533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 57.590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 xml:space="preserve">. </w:t>
      </w:r>
    </w:p>
    <w:p w14:paraId="2CBBA90B" w14:textId="0235B0C1" w:rsidR="002504F3" w:rsidRPr="009710F2" w:rsidRDefault="002504F3" w:rsidP="002504F3">
      <w:pPr>
        <w:spacing w:line="348" w:lineRule="auto"/>
        <w:ind w:firstLine="357"/>
        <w:jc w:val="both"/>
        <w:rPr>
          <w:rFonts w:ascii="Arial" w:hAnsi="Arial" w:cs="Arial"/>
          <w:bCs/>
          <w:sz w:val="20"/>
          <w:szCs w:val="20"/>
        </w:rPr>
      </w:pPr>
      <w:r w:rsidRPr="009710F2">
        <w:rPr>
          <w:rFonts w:ascii="Arial" w:hAnsi="Arial" w:cs="Arial"/>
          <w:bCs/>
          <w:sz w:val="20"/>
          <w:szCs w:val="20"/>
        </w:rPr>
        <w:t xml:space="preserve">Sau 14 năm vận hành, trung bình </w:t>
      </w:r>
      <w:bookmarkStart w:id="11" w:name="_Hlk26691169"/>
      <w:r w:rsidRPr="009710F2">
        <w:rPr>
          <w:rFonts w:ascii="Arial" w:hAnsi="Arial" w:cs="Arial"/>
          <w:bCs/>
          <w:sz w:val="20"/>
          <w:szCs w:val="20"/>
        </w:rPr>
        <w:t>mỗi năm khối lượng bồi lắng là 4.113.571m</w:t>
      </w:r>
      <w:r w:rsidRPr="009710F2">
        <w:rPr>
          <w:rFonts w:ascii="Arial" w:hAnsi="Arial" w:cs="Arial"/>
          <w:bCs/>
          <w:sz w:val="20"/>
          <w:szCs w:val="20"/>
          <w:vertAlign w:val="superscript"/>
        </w:rPr>
        <w:t>3</w:t>
      </w:r>
      <w:r w:rsidRPr="009710F2">
        <w:rPr>
          <w:rFonts w:ascii="Arial" w:hAnsi="Arial" w:cs="Arial"/>
          <w:bCs/>
          <w:sz w:val="20"/>
          <w:szCs w:val="20"/>
        </w:rPr>
        <w:t>/năm</w:t>
      </w:r>
      <w:bookmarkEnd w:id="11"/>
      <w:r w:rsidRPr="009710F2">
        <w:rPr>
          <w:rFonts w:ascii="Arial" w:hAnsi="Arial" w:cs="Arial"/>
          <w:bCs/>
          <w:sz w:val="20"/>
          <w:szCs w:val="20"/>
        </w:rPr>
        <w:t xml:space="preserve"> (chu kỳ 7 sau 13 năm vận hành giá trị trung bình là 4.081.308 m</w:t>
      </w:r>
      <w:r w:rsidRPr="009710F2">
        <w:rPr>
          <w:rFonts w:ascii="Arial" w:hAnsi="Arial" w:cs="Arial"/>
          <w:bCs/>
          <w:sz w:val="20"/>
          <w:szCs w:val="20"/>
          <w:vertAlign w:val="superscript"/>
        </w:rPr>
        <w:t>3</w:t>
      </w:r>
      <w:r w:rsidRPr="009710F2">
        <w:rPr>
          <w:rFonts w:ascii="Arial" w:hAnsi="Arial" w:cs="Arial"/>
          <w:bCs/>
          <w:sz w:val="20"/>
          <w:szCs w:val="20"/>
        </w:rPr>
        <w:t>/năm), tăng 32.263 m</w:t>
      </w:r>
      <w:r w:rsidRPr="009710F2">
        <w:rPr>
          <w:rFonts w:ascii="Arial" w:hAnsi="Arial" w:cs="Arial"/>
          <w:bCs/>
          <w:sz w:val="20"/>
          <w:szCs w:val="20"/>
          <w:vertAlign w:val="superscript"/>
        </w:rPr>
        <w:t>3</w:t>
      </w:r>
      <w:r w:rsidRPr="009710F2">
        <w:rPr>
          <w:rFonts w:ascii="Arial" w:hAnsi="Arial" w:cs="Arial"/>
          <w:bCs/>
          <w:sz w:val="20"/>
          <w:szCs w:val="20"/>
        </w:rPr>
        <w:t>.</w:t>
      </w:r>
    </w:p>
    <w:p w14:paraId="3650C524" w14:textId="77777777" w:rsidR="002504F3" w:rsidRPr="009710F2" w:rsidRDefault="002504F3" w:rsidP="002504F3">
      <w:pPr>
        <w:spacing w:line="360" w:lineRule="auto"/>
        <w:ind w:firstLine="360"/>
        <w:jc w:val="both"/>
        <w:rPr>
          <w:rFonts w:ascii="Arial" w:hAnsi="Arial" w:cs="Arial"/>
          <w:bCs/>
          <w:sz w:val="20"/>
          <w:szCs w:val="20"/>
        </w:rPr>
      </w:pPr>
      <w:r w:rsidRPr="009710F2">
        <w:rPr>
          <w:rFonts w:ascii="Arial" w:hAnsi="Arial" w:cs="Arial"/>
          <w:bCs/>
          <w:sz w:val="20"/>
          <w:szCs w:val="20"/>
        </w:rPr>
        <w:t>Khối lượng bồi lắng chu kỳ 8 tăng so với chu kỳ 7 là 78 x10</w:t>
      </w:r>
      <w:r w:rsidRPr="009710F2">
        <w:rPr>
          <w:rFonts w:ascii="Arial" w:hAnsi="Arial" w:cs="Arial"/>
          <w:bCs/>
          <w:sz w:val="20"/>
          <w:szCs w:val="20"/>
          <w:vertAlign w:val="superscript"/>
        </w:rPr>
        <w:t>3</w:t>
      </w:r>
      <w:r w:rsidRPr="009710F2">
        <w:rPr>
          <w:rFonts w:ascii="Arial" w:hAnsi="Arial" w:cs="Arial"/>
          <w:bCs/>
          <w:sz w:val="20"/>
          <w:szCs w:val="20"/>
        </w:rPr>
        <w:t xml:space="preserve"> m</w:t>
      </w:r>
      <w:r w:rsidRPr="009710F2">
        <w:rPr>
          <w:rFonts w:ascii="Arial" w:hAnsi="Arial" w:cs="Arial"/>
          <w:bCs/>
          <w:sz w:val="20"/>
          <w:szCs w:val="20"/>
          <w:vertAlign w:val="superscript"/>
        </w:rPr>
        <w:t>3</w:t>
      </w:r>
      <w:r w:rsidRPr="009710F2">
        <w:rPr>
          <w:rFonts w:ascii="Arial" w:hAnsi="Arial" w:cs="Arial"/>
          <w:bCs/>
          <w:sz w:val="20"/>
          <w:szCs w:val="20"/>
        </w:rPr>
        <w:t>.</w:t>
      </w:r>
    </w:p>
    <w:p w14:paraId="482B6518" w14:textId="77777777" w:rsidR="00C71DE6" w:rsidRPr="00C71DE6" w:rsidRDefault="00C71DE6" w:rsidP="00DF4CC8">
      <w:pPr>
        <w:tabs>
          <w:tab w:val="left" w:pos="180"/>
        </w:tabs>
        <w:spacing w:before="120"/>
        <w:rPr>
          <w:rFonts w:ascii="Arial" w:hAnsi="Arial" w:cs="Arial"/>
          <w:b/>
          <w:sz w:val="20"/>
          <w:szCs w:val="20"/>
          <w:lang w:val="fr-FR"/>
        </w:rPr>
      </w:pPr>
      <w:r w:rsidRPr="00C71DE6">
        <w:rPr>
          <w:rFonts w:ascii="Arial" w:hAnsi="Arial" w:cs="Arial"/>
          <w:b/>
          <w:sz w:val="20"/>
          <w:szCs w:val="20"/>
          <w:lang w:val="fr-FR"/>
        </w:rPr>
        <w:t>4. Kết luận</w:t>
      </w:r>
    </w:p>
    <w:p w14:paraId="43D23444" w14:textId="77777777" w:rsidR="00C71DE6" w:rsidRPr="00C71DE6" w:rsidRDefault="00C71DE6" w:rsidP="00DF4CC8">
      <w:pPr>
        <w:tabs>
          <w:tab w:val="left" w:pos="180"/>
          <w:tab w:val="left" w:pos="3015"/>
        </w:tabs>
        <w:spacing w:before="120"/>
        <w:ind w:firstLine="567"/>
        <w:outlineLvl w:val="0"/>
        <w:rPr>
          <w:rFonts w:ascii="Arial" w:hAnsi="Arial" w:cs="Arial"/>
          <w:color w:val="000000"/>
          <w:sz w:val="20"/>
          <w:szCs w:val="20"/>
        </w:rPr>
      </w:pPr>
      <w:r w:rsidRPr="00C71DE6">
        <w:rPr>
          <w:rFonts w:ascii="Arial" w:hAnsi="Arial" w:cs="Arial"/>
          <w:color w:val="000000"/>
          <w:sz w:val="20"/>
          <w:szCs w:val="20"/>
        </w:rPr>
        <w:t>Từ kết quả nghiên cứu lý thuyết và tiến hành đo đạc thực nghiệm chúng tôi rút ra một số kết luận sau:</w:t>
      </w:r>
    </w:p>
    <w:p w14:paraId="722BF9C7" w14:textId="77777777" w:rsidR="00C71DE6" w:rsidRPr="00C71DE6" w:rsidRDefault="00C71DE6" w:rsidP="00DF4CC8">
      <w:pPr>
        <w:tabs>
          <w:tab w:val="left" w:pos="180"/>
        </w:tabs>
        <w:spacing w:before="120"/>
        <w:ind w:firstLine="567"/>
        <w:contextualSpacing/>
        <w:jc w:val="both"/>
        <w:rPr>
          <w:rFonts w:ascii="Arial" w:hAnsi="Arial" w:cs="Arial"/>
          <w:color w:val="000000"/>
          <w:sz w:val="20"/>
          <w:szCs w:val="20"/>
        </w:rPr>
      </w:pPr>
      <w:r w:rsidRPr="00C71DE6">
        <w:rPr>
          <w:rFonts w:ascii="Arial" w:hAnsi="Arial" w:cs="Arial"/>
          <w:color w:val="000000"/>
          <w:sz w:val="20"/>
          <w:szCs w:val="20"/>
        </w:rPr>
        <w:t>- Phương pháp đo sâu hồi âm đơn tia bằng máy Odom Hytrack II là phương pháp hiệu quả trong công tác quan trắc bồi lắng lòng hồ. Nó cho phép xác định các tham số bồi lắng lòng hồ những công trình thủy điện một cách nhanh chóng.</w:t>
      </w:r>
    </w:p>
    <w:p w14:paraId="1C1A48C6" w14:textId="77777777" w:rsidR="00C71DE6" w:rsidRPr="00C71DE6" w:rsidRDefault="00C71DE6" w:rsidP="00DF4CC8">
      <w:pPr>
        <w:tabs>
          <w:tab w:val="left" w:pos="180"/>
        </w:tabs>
        <w:spacing w:before="120"/>
        <w:ind w:firstLine="567"/>
        <w:contextualSpacing/>
        <w:jc w:val="both"/>
        <w:rPr>
          <w:rFonts w:ascii="Arial" w:hAnsi="Arial" w:cs="Arial"/>
          <w:color w:val="000000"/>
          <w:sz w:val="20"/>
          <w:szCs w:val="20"/>
        </w:rPr>
      </w:pPr>
      <w:r w:rsidRPr="00C71DE6">
        <w:rPr>
          <w:rFonts w:ascii="Arial" w:hAnsi="Arial" w:cs="Arial"/>
          <w:color w:val="000000"/>
          <w:sz w:val="20"/>
          <w:szCs w:val="20"/>
        </w:rPr>
        <w:t>- Công nghệ đo sâu hồi âm đơn tia cho phép ta đo với thời gian thực, có thể thành lập mặt cắt ngay tại thời điểm đo làm cơ sở</w:t>
      </w:r>
      <w:r w:rsidRPr="00C71DE6">
        <w:rPr>
          <w:rFonts w:ascii="Arial" w:hAnsi="Arial" w:cs="Arial"/>
          <w:color w:val="FF0000"/>
          <w:sz w:val="20"/>
          <w:szCs w:val="20"/>
        </w:rPr>
        <w:t xml:space="preserve"> </w:t>
      </w:r>
      <w:r w:rsidRPr="00C71DE6">
        <w:rPr>
          <w:rFonts w:ascii="Arial" w:hAnsi="Arial" w:cs="Arial"/>
          <w:sz w:val="20"/>
          <w:szCs w:val="20"/>
          <w:lang w:val="fr-FR"/>
        </w:rPr>
        <w:t>để tính toán chính xác khối lượng và diễn biến của quá trình bồi lắng lòng hồ. Dựa vào kết quả quan trắc bồi lắng chúng ta sẽ tính, đánh giá được dung tích hữu ích, dung tích chết, quan trắc xâm thực bờ hồ, bồi lắng lòng hồ thủy điện, phục vụ công tác vận hành khai thác hồ, đề ra các biện pháp đảm bảo kéo dài tuổi thọ của hồ và tăng trưởng sản lượng điện.</w:t>
      </w:r>
    </w:p>
    <w:p w14:paraId="3766829C" w14:textId="77777777" w:rsidR="00C71DE6" w:rsidRPr="00C71DE6" w:rsidRDefault="00C71DE6" w:rsidP="00DF4CC8">
      <w:pPr>
        <w:tabs>
          <w:tab w:val="left" w:pos="180"/>
        </w:tabs>
        <w:spacing w:before="120"/>
        <w:ind w:firstLine="567"/>
        <w:jc w:val="both"/>
        <w:outlineLvl w:val="0"/>
        <w:rPr>
          <w:rFonts w:ascii="Arial" w:hAnsi="Arial" w:cs="Arial"/>
          <w:sz w:val="20"/>
          <w:szCs w:val="20"/>
        </w:rPr>
      </w:pPr>
      <w:r w:rsidRPr="00C71DE6">
        <w:rPr>
          <w:rFonts w:ascii="Arial" w:hAnsi="Arial" w:cs="Arial"/>
          <w:sz w:val="20"/>
          <w:szCs w:val="20"/>
        </w:rPr>
        <w:t xml:space="preserve">- Cần có các nghiên cứu một cách hệ thống và đầy đủ hơn nữa về </w:t>
      </w:r>
      <w:r w:rsidR="00D94959">
        <w:rPr>
          <w:rFonts w:ascii="Arial" w:hAnsi="Arial" w:cs="Arial"/>
          <w:sz w:val="20"/>
          <w:szCs w:val="20"/>
        </w:rPr>
        <w:t>qui trình đo, cách phân chia các mặt cắt ngang, cách qui đổi số liệu đo về cùng một thời điểm đo nhằm nâng cao độ chính xác xác định khối lượng bồi lắng của lòng hồ các công trình thủy điện</w:t>
      </w:r>
      <w:r w:rsidRPr="00C71DE6">
        <w:rPr>
          <w:rFonts w:ascii="Arial" w:hAnsi="Arial" w:cs="Arial"/>
          <w:sz w:val="20"/>
          <w:szCs w:val="20"/>
        </w:rPr>
        <w:t>.</w:t>
      </w:r>
    </w:p>
    <w:p w14:paraId="72AD7ABA" w14:textId="77777777" w:rsidR="00C71DE6" w:rsidRPr="00C71DE6" w:rsidRDefault="00C71DE6" w:rsidP="00DF4CC8">
      <w:pPr>
        <w:widowControl w:val="0"/>
        <w:spacing w:before="120"/>
        <w:jc w:val="both"/>
        <w:rPr>
          <w:rFonts w:ascii="Arial" w:hAnsi="Arial" w:cs="Arial"/>
          <w:sz w:val="20"/>
          <w:szCs w:val="20"/>
        </w:rPr>
      </w:pPr>
      <w:r w:rsidRPr="00C71DE6">
        <w:rPr>
          <w:rFonts w:ascii="Arial" w:hAnsi="Arial" w:cs="Arial"/>
          <w:b/>
          <w:bCs/>
          <w:color w:val="000000"/>
          <w:sz w:val="20"/>
          <w:szCs w:val="20"/>
        </w:rPr>
        <w:t>Lời cảm ơn</w:t>
      </w:r>
    </w:p>
    <w:p w14:paraId="044A2C88" w14:textId="77777777" w:rsidR="00C71DE6" w:rsidRPr="00C71DE6" w:rsidRDefault="00C71DE6" w:rsidP="009710F2">
      <w:pPr>
        <w:tabs>
          <w:tab w:val="left" w:pos="180"/>
        </w:tabs>
        <w:spacing w:before="120"/>
        <w:ind w:firstLine="567"/>
        <w:jc w:val="both"/>
        <w:outlineLvl w:val="0"/>
        <w:rPr>
          <w:rFonts w:ascii="Arial" w:hAnsi="Arial" w:cs="Arial"/>
          <w:sz w:val="20"/>
          <w:szCs w:val="20"/>
        </w:rPr>
      </w:pPr>
      <w:r w:rsidRPr="00C71DE6">
        <w:rPr>
          <w:rFonts w:ascii="Arial" w:hAnsi="Arial" w:cs="Arial"/>
          <w:color w:val="000000"/>
          <w:sz w:val="20"/>
          <w:szCs w:val="20"/>
        </w:rPr>
        <w:t xml:space="preserve">Các kết quả </w:t>
      </w:r>
      <w:r w:rsidRPr="00DF4CC8">
        <w:rPr>
          <w:rFonts w:ascii="Arial" w:hAnsi="Arial" w:cs="Arial"/>
          <w:sz w:val="20"/>
          <w:szCs w:val="20"/>
        </w:rPr>
        <w:t>nghiên</w:t>
      </w:r>
      <w:r w:rsidRPr="00C71DE6">
        <w:rPr>
          <w:rFonts w:ascii="Arial" w:hAnsi="Arial" w:cs="Arial"/>
          <w:color w:val="000000"/>
          <w:sz w:val="20"/>
          <w:szCs w:val="20"/>
        </w:rPr>
        <w:t xml:space="preserve"> cứu của bài báo này là sản phẩm của đề tài cấp bộ “Nghiên cứu giải pháp kết hợp công nghệ đo sâu hồi âm và các công nghệ địa không gian hiện đại thành lập bản đồ địa hình đáy sông/kênh phục vụ công tác đảm bảo an toàn giao thông đường thủy” mã số: B2022-MDA-09. Các tác giả xin gửi lời cảm ơn đến Bộ Giáo dục và Đào tạo, Trường Đại học Mỏ - Địa chất đã hỗ trợ chúng tôi trong các nghiên cứu này.</w:t>
      </w:r>
    </w:p>
    <w:p w14:paraId="5450BADC" w14:textId="77777777" w:rsidR="00C71DE6" w:rsidRPr="00C71DE6" w:rsidRDefault="00DF4CC8" w:rsidP="00DF4CC8">
      <w:pPr>
        <w:tabs>
          <w:tab w:val="left" w:pos="180"/>
        </w:tabs>
        <w:spacing w:before="120"/>
        <w:jc w:val="center"/>
        <w:rPr>
          <w:rFonts w:ascii="Arial" w:hAnsi="Arial" w:cs="Arial"/>
          <w:b/>
          <w:bCs/>
          <w:sz w:val="20"/>
          <w:szCs w:val="20"/>
        </w:rPr>
      </w:pPr>
      <w:r w:rsidRPr="00C71DE6">
        <w:rPr>
          <w:rFonts w:ascii="Arial" w:hAnsi="Arial" w:cs="Arial"/>
          <w:b/>
          <w:bCs/>
          <w:sz w:val="20"/>
          <w:szCs w:val="20"/>
        </w:rPr>
        <w:t>TÀI LIỆU THAM KHẢO</w:t>
      </w:r>
    </w:p>
    <w:p w14:paraId="5265F8C9" w14:textId="3B73BC57" w:rsidR="001D0004" w:rsidRDefault="001D0004" w:rsidP="001D0004">
      <w:pPr>
        <w:tabs>
          <w:tab w:val="left" w:pos="567"/>
        </w:tabs>
        <w:spacing w:before="120"/>
        <w:ind w:left="261" w:hanging="261"/>
        <w:jc w:val="both"/>
        <w:rPr>
          <w:rFonts w:ascii="Arial" w:hAnsi="Arial" w:cs="Arial"/>
          <w:noProof/>
          <w:sz w:val="20"/>
          <w:szCs w:val="20"/>
        </w:rPr>
      </w:pPr>
      <w:r>
        <w:rPr>
          <w:rFonts w:ascii="Arial" w:hAnsi="Arial" w:cs="Arial"/>
          <w:noProof/>
          <w:sz w:val="20"/>
          <w:szCs w:val="20"/>
        </w:rPr>
        <w:t>[1]</w:t>
      </w:r>
      <w:r w:rsidRPr="001D0004">
        <w:rPr>
          <w:rFonts w:ascii="Arial" w:hAnsi="Arial" w:cs="Arial"/>
          <w:noProof/>
          <w:sz w:val="20"/>
          <w:szCs w:val="20"/>
        </w:rPr>
        <w:tab/>
        <w:t xml:space="preserve">Bộ Tài nguyên và Môi trường (2011), 27/2011/TT-BTNMT, </w:t>
      </w:r>
      <w:r w:rsidRPr="001D0004">
        <w:rPr>
          <w:rFonts w:ascii="Arial" w:hAnsi="Arial" w:cs="Arial"/>
          <w:i/>
          <w:noProof/>
          <w:sz w:val="20"/>
          <w:szCs w:val="20"/>
        </w:rPr>
        <w:t>Quy định về kiểm nghiệm và hiệu chỉnh một số thiết bị đo đạc bản đồ biển</w:t>
      </w:r>
      <w:r w:rsidRPr="001D0004">
        <w:rPr>
          <w:rFonts w:ascii="Arial" w:hAnsi="Arial" w:cs="Arial"/>
          <w:noProof/>
          <w:sz w:val="20"/>
          <w:szCs w:val="20"/>
        </w:rPr>
        <w:t>, Hà Nội.</w:t>
      </w:r>
    </w:p>
    <w:p w14:paraId="59FF07B8" w14:textId="716BE296" w:rsidR="00C71DE6" w:rsidRDefault="00C71DE6" w:rsidP="009710F2">
      <w:pPr>
        <w:tabs>
          <w:tab w:val="left" w:pos="180"/>
        </w:tabs>
        <w:spacing w:before="120"/>
        <w:jc w:val="both"/>
        <w:rPr>
          <w:rFonts w:ascii="Arial" w:hAnsi="Arial" w:cs="Arial"/>
          <w:sz w:val="20"/>
          <w:szCs w:val="20"/>
        </w:rPr>
      </w:pPr>
      <w:r w:rsidRPr="00C71DE6">
        <w:rPr>
          <w:rFonts w:ascii="Arial" w:hAnsi="Arial" w:cs="Arial"/>
          <w:sz w:val="20"/>
          <w:szCs w:val="20"/>
        </w:rPr>
        <w:t>[</w:t>
      </w:r>
      <w:r w:rsidR="003F7795">
        <w:rPr>
          <w:rFonts w:ascii="Arial" w:hAnsi="Arial" w:cs="Arial"/>
          <w:sz w:val="20"/>
          <w:szCs w:val="20"/>
        </w:rPr>
        <w:t>2</w:t>
      </w:r>
      <w:r w:rsidRPr="00C71DE6">
        <w:rPr>
          <w:rFonts w:ascii="Arial" w:hAnsi="Arial" w:cs="Arial"/>
          <w:sz w:val="20"/>
          <w:szCs w:val="20"/>
        </w:rPr>
        <w:t>] Báo cáo quan trắc bồi lắng lòng hồ thủy điện Sê San 4 - chu kỳ “4” năm 2021, Công ty cổ phần Tư vấn xây dựng Điện 3.</w:t>
      </w:r>
    </w:p>
    <w:p w14:paraId="30F51F3C" w14:textId="0A9E9A78" w:rsidR="001D0004" w:rsidRDefault="001D0004" w:rsidP="001D0004">
      <w:pPr>
        <w:tabs>
          <w:tab w:val="left" w:pos="180"/>
        </w:tabs>
        <w:spacing w:before="120"/>
        <w:jc w:val="both"/>
        <w:rPr>
          <w:rFonts w:ascii="Arial" w:hAnsi="Arial" w:cs="Arial"/>
          <w:sz w:val="20"/>
          <w:szCs w:val="20"/>
        </w:rPr>
      </w:pPr>
      <w:r w:rsidRPr="00C71DE6">
        <w:rPr>
          <w:rFonts w:ascii="Arial" w:hAnsi="Arial" w:cs="Arial"/>
          <w:sz w:val="20"/>
          <w:szCs w:val="20"/>
        </w:rPr>
        <w:t>[</w:t>
      </w:r>
      <w:r w:rsidR="003F7795">
        <w:rPr>
          <w:rFonts w:ascii="Arial" w:hAnsi="Arial" w:cs="Arial"/>
          <w:sz w:val="20"/>
          <w:szCs w:val="20"/>
        </w:rPr>
        <w:t>3</w:t>
      </w:r>
      <w:r w:rsidRPr="00C71DE6">
        <w:rPr>
          <w:rFonts w:ascii="Arial" w:hAnsi="Arial" w:cs="Arial"/>
          <w:sz w:val="20"/>
          <w:szCs w:val="20"/>
        </w:rPr>
        <w:t>] Báo cáo quan trắc bồi lắng lòng hồ thủy điện Sê San 4 - chu kỳ “</w:t>
      </w:r>
      <w:r>
        <w:rPr>
          <w:rFonts w:ascii="Arial" w:hAnsi="Arial" w:cs="Arial"/>
          <w:sz w:val="20"/>
          <w:szCs w:val="20"/>
        </w:rPr>
        <w:t>3</w:t>
      </w:r>
      <w:r w:rsidRPr="00C71DE6">
        <w:rPr>
          <w:rFonts w:ascii="Arial" w:hAnsi="Arial" w:cs="Arial"/>
          <w:sz w:val="20"/>
          <w:szCs w:val="20"/>
        </w:rPr>
        <w:t>” năm 202</w:t>
      </w:r>
      <w:r>
        <w:rPr>
          <w:rFonts w:ascii="Arial" w:hAnsi="Arial" w:cs="Arial"/>
          <w:sz w:val="20"/>
          <w:szCs w:val="20"/>
        </w:rPr>
        <w:t>0</w:t>
      </w:r>
      <w:r w:rsidRPr="00C71DE6">
        <w:rPr>
          <w:rFonts w:ascii="Arial" w:hAnsi="Arial" w:cs="Arial"/>
          <w:sz w:val="20"/>
          <w:szCs w:val="20"/>
        </w:rPr>
        <w:t>, Công ty cổ phần Tư vấn xây dựng Điện 3.</w:t>
      </w:r>
    </w:p>
    <w:p w14:paraId="369C5DA4" w14:textId="58455740" w:rsidR="001D0004" w:rsidRDefault="001D0004" w:rsidP="001D0004">
      <w:pPr>
        <w:tabs>
          <w:tab w:val="left" w:pos="180"/>
        </w:tabs>
        <w:spacing w:before="120"/>
        <w:jc w:val="both"/>
        <w:rPr>
          <w:rFonts w:ascii="Arial" w:hAnsi="Arial" w:cs="Arial"/>
          <w:sz w:val="20"/>
          <w:szCs w:val="20"/>
        </w:rPr>
      </w:pPr>
      <w:r w:rsidRPr="00C71DE6">
        <w:rPr>
          <w:rFonts w:ascii="Arial" w:hAnsi="Arial" w:cs="Arial"/>
          <w:sz w:val="20"/>
          <w:szCs w:val="20"/>
        </w:rPr>
        <w:t>[</w:t>
      </w:r>
      <w:r w:rsidR="003F7795">
        <w:rPr>
          <w:rFonts w:ascii="Arial" w:hAnsi="Arial" w:cs="Arial"/>
          <w:sz w:val="20"/>
          <w:szCs w:val="20"/>
        </w:rPr>
        <w:t>4</w:t>
      </w:r>
      <w:r w:rsidRPr="00C71DE6">
        <w:rPr>
          <w:rFonts w:ascii="Arial" w:hAnsi="Arial" w:cs="Arial"/>
          <w:sz w:val="20"/>
          <w:szCs w:val="20"/>
        </w:rPr>
        <w:t xml:space="preserve">] Báo cáo quan trắc bồi lắng lòng hồ thủy điện </w:t>
      </w:r>
      <w:r>
        <w:rPr>
          <w:rFonts w:ascii="Arial" w:hAnsi="Arial" w:cs="Arial"/>
          <w:sz w:val="20"/>
          <w:szCs w:val="20"/>
        </w:rPr>
        <w:t>Tuyên Quang</w:t>
      </w:r>
      <w:r w:rsidRPr="00C71DE6">
        <w:rPr>
          <w:rFonts w:ascii="Arial" w:hAnsi="Arial" w:cs="Arial"/>
          <w:sz w:val="20"/>
          <w:szCs w:val="20"/>
        </w:rPr>
        <w:t xml:space="preserve"> - chu kỳ “</w:t>
      </w:r>
      <w:r>
        <w:rPr>
          <w:rFonts w:ascii="Arial" w:hAnsi="Arial" w:cs="Arial"/>
          <w:sz w:val="20"/>
          <w:szCs w:val="20"/>
        </w:rPr>
        <w:t>8</w:t>
      </w:r>
      <w:r w:rsidRPr="00C71DE6">
        <w:rPr>
          <w:rFonts w:ascii="Arial" w:hAnsi="Arial" w:cs="Arial"/>
          <w:sz w:val="20"/>
          <w:szCs w:val="20"/>
        </w:rPr>
        <w:t>” năm 2021, Công ty cổ phần Tư vấn</w:t>
      </w:r>
      <w:r>
        <w:rPr>
          <w:rFonts w:ascii="Arial" w:hAnsi="Arial" w:cs="Arial"/>
          <w:sz w:val="20"/>
          <w:szCs w:val="20"/>
        </w:rPr>
        <w:t xml:space="preserve"> Đầu tư Xây dựng Toàn Việt</w:t>
      </w:r>
      <w:r w:rsidRPr="00C71DE6">
        <w:rPr>
          <w:rFonts w:ascii="Arial" w:hAnsi="Arial" w:cs="Arial"/>
          <w:sz w:val="20"/>
          <w:szCs w:val="20"/>
        </w:rPr>
        <w:t>.</w:t>
      </w:r>
    </w:p>
    <w:p w14:paraId="27C12689" w14:textId="33C89C08" w:rsidR="001D0004" w:rsidRPr="00C71DE6" w:rsidRDefault="001D0004" w:rsidP="001D0004">
      <w:pPr>
        <w:tabs>
          <w:tab w:val="left" w:pos="180"/>
        </w:tabs>
        <w:spacing w:before="120"/>
        <w:jc w:val="both"/>
        <w:rPr>
          <w:rFonts w:ascii="Arial" w:hAnsi="Arial" w:cs="Arial"/>
          <w:sz w:val="20"/>
          <w:szCs w:val="20"/>
        </w:rPr>
      </w:pPr>
      <w:r w:rsidRPr="00C71DE6">
        <w:rPr>
          <w:rFonts w:ascii="Arial" w:hAnsi="Arial" w:cs="Arial"/>
          <w:sz w:val="20"/>
          <w:szCs w:val="20"/>
        </w:rPr>
        <w:t>[</w:t>
      </w:r>
      <w:r w:rsidR="003F7795">
        <w:rPr>
          <w:rFonts w:ascii="Arial" w:hAnsi="Arial" w:cs="Arial"/>
          <w:sz w:val="20"/>
          <w:szCs w:val="20"/>
        </w:rPr>
        <w:t>5</w:t>
      </w:r>
      <w:r w:rsidRPr="00C71DE6">
        <w:rPr>
          <w:rFonts w:ascii="Arial" w:hAnsi="Arial" w:cs="Arial"/>
          <w:sz w:val="20"/>
          <w:szCs w:val="20"/>
        </w:rPr>
        <w:t xml:space="preserve">] Báo cáo quan trắc bồi lắng lòng hồ thủy điện </w:t>
      </w:r>
      <w:r>
        <w:rPr>
          <w:rFonts w:ascii="Arial" w:hAnsi="Arial" w:cs="Arial"/>
          <w:sz w:val="20"/>
          <w:szCs w:val="20"/>
        </w:rPr>
        <w:t>Tuyên Quang</w:t>
      </w:r>
      <w:r w:rsidRPr="00C71DE6">
        <w:rPr>
          <w:rFonts w:ascii="Arial" w:hAnsi="Arial" w:cs="Arial"/>
          <w:sz w:val="20"/>
          <w:szCs w:val="20"/>
        </w:rPr>
        <w:t xml:space="preserve"> - chu kỳ “</w:t>
      </w:r>
      <w:r>
        <w:rPr>
          <w:rFonts w:ascii="Arial" w:hAnsi="Arial" w:cs="Arial"/>
          <w:sz w:val="20"/>
          <w:szCs w:val="20"/>
        </w:rPr>
        <w:t>7</w:t>
      </w:r>
      <w:r w:rsidRPr="00C71DE6">
        <w:rPr>
          <w:rFonts w:ascii="Arial" w:hAnsi="Arial" w:cs="Arial"/>
          <w:sz w:val="20"/>
          <w:szCs w:val="20"/>
        </w:rPr>
        <w:t>” năm 202</w:t>
      </w:r>
      <w:r>
        <w:rPr>
          <w:rFonts w:ascii="Arial" w:hAnsi="Arial" w:cs="Arial"/>
          <w:sz w:val="20"/>
          <w:szCs w:val="20"/>
        </w:rPr>
        <w:t>0</w:t>
      </w:r>
      <w:r w:rsidRPr="00C71DE6">
        <w:rPr>
          <w:rFonts w:ascii="Arial" w:hAnsi="Arial" w:cs="Arial"/>
          <w:sz w:val="20"/>
          <w:szCs w:val="20"/>
        </w:rPr>
        <w:t>, Công ty cổ phần Tư vấn</w:t>
      </w:r>
      <w:r>
        <w:rPr>
          <w:rFonts w:ascii="Arial" w:hAnsi="Arial" w:cs="Arial"/>
          <w:sz w:val="20"/>
          <w:szCs w:val="20"/>
        </w:rPr>
        <w:t xml:space="preserve"> Đầu tư Xây dựng Toàn Việt</w:t>
      </w:r>
      <w:r w:rsidRPr="00C71DE6">
        <w:rPr>
          <w:rFonts w:ascii="Arial" w:hAnsi="Arial" w:cs="Arial"/>
          <w:sz w:val="20"/>
          <w:szCs w:val="20"/>
        </w:rPr>
        <w:t>.</w:t>
      </w:r>
    </w:p>
    <w:p w14:paraId="37F013F6" w14:textId="290B737B" w:rsidR="001D0004" w:rsidRPr="00C71DE6" w:rsidRDefault="001D0004" w:rsidP="001D0004">
      <w:pPr>
        <w:tabs>
          <w:tab w:val="left" w:pos="180"/>
        </w:tabs>
        <w:spacing w:before="120"/>
        <w:jc w:val="both"/>
        <w:rPr>
          <w:rFonts w:ascii="Arial" w:hAnsi="Arial" w:cs="Arial"/>
          <w:sz w:val="20"/>
          <w:szCs w:val="20"/>
        </w:rPr>
      </w:pPr>
      <w:r w:rsidRPr="00C71DE6">
        <w:rPr>
          <w:rFonts w:ascii="Arial" w:hAnsi="Arial" w:cs="Arial"/>
          <w:sz w:val="20"/>
          <w:szCs w:val="20"/>
        </w:rPr>
        <w:lastRenderedPageBreak/>
        <w:t>[</w:t>
      </w:r>
      <w:r w:rsidR="003F7795">
        <w:rPr>
          <w:rFonts w:ascii="Arial" w:hAnsi="Arial" w:cs="Arial"/>
          <w:sz w:val="20"/>
          <w:szCs w:val="20"/>
        </w:rPr>
        <w:t>6</w:t>
      </w:r>
      <w:r w:rsidRPr="00C71DE6">
        <w:rPr>
          <w:rFonts w:ascii="Arial" w:hAnsi="Arial" w:cs="Arial"/>
          <w:sz w:val="20"/>
          <w:szCs w:val="20"/>
        </w:rPr>
        <w:t xml:space="preserve">] Báo cáo quan trắc bồi lắng lòng hồ thủy điện </w:t>
      </w:r>
      <w:r>
        <w:rPr>
          <w:rFonts w:ascii="Arial" w:hAnsi="Arial" w:cs="Arial"/>
          <w:sz w:val="20"/>
          <w:szCs w:val="20"/>
        </w:rPr>
        <w:t>Tuyên Quang</w:t>
      </w:r>
      <w:r w:rsidRPr="00C71DE6">
        <w:rPr>
          <w:rFonts w:ascii="Arial" w:hAnsi="Arial" w:cs="Arial"/>
          <w:sz w:val="20"/>
          <w:szCs w:val="20"/>
        </w:rPr>
        <w:t xml:space="preserve"> - chu kỳ “</w:t>
      </w:r>
      <w:r>
        <w:rPr>
          <w:rFonts w:ascii="Arial" w:hAnsi="Arial" w:cs="Arial"/>
          <w:sz w:val="20"/>
          <w:szCs w:val="20"/>
        </w:rPr>
        <w:t>6</w:t>
      </w:r>
      <w:r w:rsidRPr="00C71DE6">
        <w:rPr>
          <w:rFonts w:ascii="Arial" w:hAnsi="Arial" w:cs="Arial"/>
          <w:sz w:val="20"/>
          <w:szCs w:val="20"/>
        </w:rPr>
        <w:t>” năm 20</w:t>
      </w:r>
      <w:r>
        <w:rPr>
          <w:rFonts w:ascii="Arial" w:hAnsi="Arial" w:cs="Arial"/>
          <w:sz w:val="20"/>
          <w:szCs w:val="20"/>
        </w:rPr>
        <w:t>19</w:t>
      </w:r>
      <w:r w:rsidRPr="00C71DE6">
        <w:rPr>
          <w:rFonts w:ascii="Arial" w:hAnsi="Arial" w:cs="Arial"/>
          <w:sz w:val="20"/>
          <w:szCs w:val="20"/>
        </w:rPr>
        <w:t>, Công ty cổ phần Tư vấn</w:t>
      </w:r>
      <w:r>
        <w:rPr>
          <w:rFonts w:ascii="Arial" w:hAnsi="Arial" w:cs="Arial"/>
          <w:sz w:val="20"/>
          <w:szCs w:val="20"/>
        </w:rPr>
        <w:t xml:space="preserve"> Đầu tư Xây dựng Toàn Việt</w:t>
      </w:r>
      <w:r w:rsidRPr="00C71DE6">
        <w:rPr>
          <w:rFonts w:ascii="Arial" w:hAnsi="Arial" w:cs="Arial"/>
          <w:sz w:val="20"/>
          <w:szCs w:val="20"/>
        </w:rPr>
        <w:t>.</w:t>
      </w:r>
    </w:p>
    <w:p w14:paraId="103A9511" w14:textId="109A4CD4" w:rsidR="001D0004" w:rsidRDefault="001D0004" w:rsidP="001D0004">
      <w:pPr>
        <w:tabs>
          <w:tab w:val="left" w:pos="180"/>
        </w:tabs>
        <w:spacing w:before="120"/>
        <w:jc w:val="both"/>
        <w:rPr>
          <w:rFonts w:ascii="Arial" w:hAnsi="Arial" w:cs="Arial"/>
          <w:sz w:val="20"/>
          <w:szCs w:val="20"/>
        </w:rPr>
      </w:pPr>
      <w:r w:rsidRPr="00C71DE6">
        <w:rPr>
          <w:rFonts w:ascii="Arial" w:hAnsi="Arial" w:cs="Arial"/>
          <w:sz w:val="20"/>
          <w:szCs w:val="20"/>
        </w:rPr>
        <w:t>[</w:t>
      </w:r>
      <w:r w:rsidR="003F7795">
        <w:rPr>
          <w:rFonts w:ascii="Arial" w:hAnsi="Arial" w:cs="Arial"/>
          <w:sz w:val="20"/>
          <w:szCs w:val="20"/>
        </w:rPr>
        <w:t>7</w:t>
      </w:r>
      <w:r w:rsidRPr="00C71DE6">
        <w:rPr>
          <w:rFonts w:ascii="Arial" w:hAnsi="Arial" w:cs="Arial"/>
          <w:sz w:val="20"/>
          <w:szCs w:val="20"/>
        </w:rPr>
        <w:t xml:space="preserve">] Báo cáo quan trắc bồi lắng lòng hồ thủy điện </w:t>
      </w:r>
      <w:r>
        <w:rPr>
          <w:rFonts w:ascii="Arial" w:hAnsi="Arial" w:cs="Arial"/>
          <w:sz w:val="20"/>
          <w:szCs w:val="20"/>
        </w:rPr>
        <w:t>Tuyên Quang</w:t>
      </w:r>
      <w:r w:rsidRPr="00C71DE6">
        <w:rPr>
          <w:rFonts w:ascii="Arial" w:hAnsi="Arial" w:cs="Arial"/>
          <w:sz w:val="20"/>
          <w:szCs w:val="20"/>
        </w:rPr>
        <w:t xml:space="preserve"> - chu kỳ “</w:t>
      </w:r>
      <w:r>
        <w:rPr>
          <w:rFonts w:ascii="Arial" w:hAnsi="Arial" w:cs="Arial"/>
          <w:sz w:val="20"/>
          <w:szCs w:val="20"/>
        </w:rPr>
        <w:t>5</w:t>
      </w:r>
      <w:r w:rsidRPr="00C71DE6">
        <w:rPr>
          <w:rFonts w:ascii="Arial" w:hAnsi="Arial" w:cs="Arial"/>
          <w:sz w:val="20"/>
          <w:szCs w:val="20"/>
        </w:rPr>
        <w:t>” năm 20</w:t>
      </w:r>
      <w:r>
        <w:rPr>
          <w:rFonts w:ascii="Arial" w:hAnsi="Arial" w:cs="Arial"/>
          <w:sz w:val="20"/>
          <w:szCs w:val="20"/>
        </w:rPr>
        <w:t>18</w:t>
      </w:r>
      <w:r w:rsidRPr="00C71DE6">
        <w:rPr>
          <w:rFonts w:ascii="Arial" w:hAnsi="Arial" w:cs="Arial"/>
          <w:sz w:val="20"/>
          <w:szCs w:val="20"/>
        </w:rPr>
        <w:t>, Công ty cổ phần Tư vấn</w:t>
      </w:r>
      <w:r>
        <w:rPr>
          <w:rFonts w:ascii="Arial" w:hAnsi="Arial" w:cs="Arial"/>
          <w:sz w:val="20"/>
          <w:szCs w:val="20"/>
        </w:rPr>
        <w:t xml:space="preserve"> Đầu tư Xây dựng Toàn Việt</w:t>
      </w:r>
      <w:r w:rsidRPr="00C71DE6">
        <w:rPr>
          <w:rFonts w:ascii="Arial" w:hAnsi="Arial" w:cs="Arial"/>
          <w:sz w:val="20"/>
          <w:szCs w:val="20"/>
        </w:rPr>
        <w:t>.</w:t>
      </w:r>
    </w:p>
    <w:p w14:paraId="41C544E9" w14:textId="39DD8884" w:rsidR="003F7795" w:rsidRPr="003F7795" w:rsidRDefault="003F7795" w:rsidP="003F7795">
      <w:pPr>
        <w:tabs>
          <w:tab w:val="left" w:pos="567"/>
        </w:tabs>
        <w:spacing w:before="120"/>
        <w:ind w:left="261" w:hanging="261"/>
        <w:jc w:val="both"/>
        <w:rPr>
          <w:rFonts w:ascii="Arial" w:hAnsi="Arial" w:cs="Arial"/>
          <w:noProof/>
          <w:sz w:val="20"/>
          <w:szCs w:val="20"/>
        </w:rPr>
      </w:pPr>
      <w:r>
        <w:rPr>
          <w:rFonts w:ascii="Arial" w:hAnsi="Arial" w:cs="Arial"/>
          <w:noProof/>
          <w:sz w:val="20"/>
          <w:szCs w:val="20"/>
        </w:rPr>
        <w:t>[</w:t>
      </w:r>
      <w:r>
        <w:rPr>
          <w:rFonts w:ascii="Arial" w:hAnsi="Arial" w:cs="Arial"/>
          <w:noProof/>
          <w:sz w:val="20"/>
          <w:szCs w:val="20"/>
        </w:rPr>
        <w:t>8</w:t>
      </w:r>
      <w:r>
        <w:rPr>
          <w:rFonts w:ascii="Arial" w:hAnsi="Arial" w:cs="Arial"/>
          <w:noProof/>
          <w:sz w:val="20"/>
          <w:szCs w:val="20"/>
        </w:rPr>
        <w:t>]</w:t>
      </w:r>
      <w:r w:rsidRPr="003F7795">
        <w:rPr>
          <w:rFonts w:ascii="Arial" w:hAnsi="Arial" w:cs="Arial"/>
          <w:noProof/>
          <w:sz w:val="20"/>
          <w:szCs w:val="20"/>
        </w:rPr>
        <w:t xml:space="preserve"> Đặng Nam Chinh, Đặng Minh Tuấn (</w:t>
      </w:r>
      <w:r w:rsidRPr="003F7795">
        <w:rPr>
          <w:rFonts w:ascii="Arial" w:hAnsi="Arial" w:cs="Arial"/>
          <w:iCs/>
          <w:noProof/>
          <w:sz w:val="20"/>
          <w:szCs w:val="20"/>
        </w:rPr>
        <w:t>01-2010)</w:t>
      </w:r>
      <w:r w:rsidRPr="003F7795">
        <w:rPr>
          <w:rFonts w:ascii="Arial" w:hAnsi="Arial" w:cs="Arial"/>
          <w:noProof/>
          <w:sz w:val="20"/>
          <w:szCs w:val="20"/>
        </w:rPr>
        <w:t xml:space="preserve">, “Một số phương pháp xác định mật độ điểm đo sâu hợp lý trong đo vẽ thành lập bản đồ đáy biển sử dụng máy đo sâu đơn tia”, </w:t>
      </w:r>
      <w:r w:rsidRPr="003F7795">
        <w:rPr>
          <w:rFonts w:ascii="Arial" w:hAnsi="Arial" w:cs="Arial"/>
          <w:i/>
          <w:noProof/>
          <w:sz w:val="20"/>
          <w:szCs w:val="20"/>
        </w:rPr>
        <w:t>Tạp chí KHKT Mỏ - Địa chất – số 29.</w:t>
      </w:r>
    </w:p>
    <w:p w14:paraId="423C81E6" w14:textId="433AB74C" w:rsidR="001D0004" w:rsidRPr="00C71DE6" w:rsidRDefault="001D0004" w:rsidP="001D0004">
      <w:pPr>
        <w:tabs>
          <w:tab w:val="left" w:pos="180"/>
        </w:tabs>
        <w:spacing w:before="120"/>
        <w:jc w:val="both"/>
        <w:rPr>
          <w:rFonts w:ascii="Arial" w:hAnsi="Arial" w:cs="Arial"/>
          <w:sz w:val="20"/>
          <w:szCs w:val="20"/>
        </w:rPr>
      </w:pPr>
      <w:r w:rsidRPr="00C71DE6">
        <w:rPr>
          <w:rFonts w:ascii="Arial" w:hAnsi="Arial" w:cs="Arial"/>
          <w:color w:val="000000"/>
          <w:sz w:val="20"/>
          <w:szCs w:val="20"/>
          <w:lang w:val="pt-BR"/>
        </w:rPr>
        <w:t>[</w:t>
      </w:r>
      <w:r w:rsidR="003F7795">
        <w:rPr>
          <w:rFonts w:ascii="Arial" w:hAnsi="Arial" w:cs="Arial"/>
          <w:color w:val="000000"/>
          <w:sz w:val="20"/>
          <w:szCs w:val="20"/>
          <w:lang w:val="pt-BR"/>
        </w:rPr>
        <w:t>9</w:t>
      </w:r>
      <w:r w:rsidRPr="00C71DE6">
        <w:rPr>
          <w:rFonts w:ascii="Arial" w:hAnsi="Arial" w:cs="Arial"/>
          <w:color w:val="000000"/>
          <w:sz w:val="20"/>
          <w:szCs w:val="20"/>
          <w:lang w:val="pt-BR"/>
        </w:rPr>
        <w:t xml:space="preserve">] Đỗ Bình Khánh (2022), </w:t>
      </w:r>
      <w:r w:rsidRPr="00C71DE6">
        <w:rPr>
          <w:rFonts w:ascii="Arial" w:hAnsi="Arial" w:cs="Arial"/>
          <w:bCs/>
          <w:i/>
          <w:sz w:val="20"/>
          <w:szCs w:val="20"/>
        </w:rPr>
        <w:t>Nghiên cứu ứng dụng công nghệ đo sâu hồi âm đơn tia trong quan trắc bồi lắng lòng hồ các công trình thủy điện</w:t>
      </w:r>
      <w:r w:rsidRPr="00C71DE6">
        <w:rPr>
          <w:rFonts w:ascii="Arial" w:hAnsi="Arial" w:cs="Arial"/>
          <w:bCs/>
          <w:spacing w:val="-8"/>
          <w:sz w:val="20"/>
          <w:szCs w:val="20"/>
        </w:rPr>
        <w:t xml:space="preserve">, </w:t>
      </w:r>
      <w:r w:rsidRPr="00C71DE6">
        <w:rPr>
          <w:rFonts w:ascii="Arial" w:hAnsi="Arial" w:cs="Arial"/>
          <w:noProof/>
          <w:color w:val="000000"/>
          <w:sz w:val="20"/>
          <w:szCs w:val="20"/>
        </w:rPr>
        <w:t>Luận văn thạc sĩ kỹ thuật, Đại học Mỏ - Địa chất, Hà Nội.</w:t>
      </w:r>
    </w:p>
    <w:p w14:paraId="27D7FD3B" w14:textId="7D62CC75" w:rsidR="00C71DE6" w:rsidRPr="00C71DE6" w:rsidRDefault="00C71DE6" w:rsidP="009710F2">
      <w:pPr>
        <w:tabs>
          <w:tab w:val="left" w:pos="180"/>
        </w:tabs>
        <w:spacing w:before="120"/>
        <w:jc w:val="both"/>
        <w:rPr>
          <w:rFonts w:ascii="Arial" w:hAnsi="Arial" w:cs="Arial"/>
          <w:color w:val="000000"/>
          <w:sz w:val="20"/>
          <w:szCs w:val="20"/>
          <w:lang w:val="pt-BR"/>
        </w:rPr>
      </w:pPr>
      <w:r w:rsidRPr="00C71DE6">
        <w:rPr>
          <w:rFonts w:ascii="Arial" w:hAnsi="Arial" w:cs="Arial"/>
          <w:sz w:val="20"/>
          <w:szCs w:val="20"/>
        </w:rPr>
        <w:t>[</w:t>
      </w:r>
      <w:r w:rsidR="003F7795">
        <w:rPr>
          <w:rFonts w:ascii="Arial" w:hAnsi="Arial" w:cs="Arial"/>
          <w:sz w:val="20"/>
          <w:szCs w:val="20"/>
        </w:rPr>
        <w:t>10</w:t>
      </w:r>
      <w:r w:rsidRPr="00C71DE6">
        <w:rPr>
          <w:rFonts w:ascii="Arial" w:hAnsi="Arial" w:cs="Arial"/>
          <w:sz w:val="20"/>
          <w:szCs w:val="20"/>
        </w:rPr>
        <w:t xml:space="preserve">] Hướng dẫn sử dụng máy </w:t>
      </w:r>
      <w:r w:rsidRPr="00F96911">
        <w:rPr>
          <w:rFonts w:ascii="Arial" w:hAnsi="Arial" w:cs="Arial"/>
          <w:bCs/>
          <w:iCs/>
          <w:color w:val="000000"/>
          <w:sz w:val="20"/>
          <w:szCs w:val="20"/>
          <w:lang w:val="pt-BR"/>
        </w:rPr>
        <w:t>ODOM HYTRACK II</w:t>
      </w:r>
      <w:r w:rsidRPr="00C71DE6">
        <w:rPr>
          <w:rFonts w:ascii="Arial" w:hAnsi="Arial" w:cs="Arial"/>
          <w:b/>
          <w:i/>
          <w:color w:val="000000"/>
          <w:sz w:val="20"/>
          <w:szCs w:val="20"/>
          <w:lang w:val="pt-BR"/>
        </w:rPr>
        <w:t xml:space="preserve"> </w:t>
      </w:r>
      <w:r w:rsidRPr="00C71DE6">
        <w:rPr>
          <w:rFonts w:ascii="Arial" w:hAnsi="Arial" w:cs="Arial"/>
          <w:color w:val="000000"/>
          <w:sz w:val="20"/>
          <w:szCs w:val="20"/>
          <w:lang w:val="pt-BR"/>
        </w:rPr>
        <w:t>và phần mềm Hydro, Công ty Cổ phần tư vấn dịch vụ công nghệ tài nguyên môi trường</w:t>
      </w:r>
    </w:p>
    <w:p w14:paraId="241A7CAE" w14:textId="4F46DD99" w:rsidR="00C71DE6" w:rsidRPr="00C71DE6" w:rsidRDefault="00C71DE6" w:rsidP="009710F2">
      <w:pPr>
        <w:tabs>
          <w:tab w:val="left" w:pos="180"/>
        </w:tabs>
        <w:spacing w:before="120"/>
        <w:jc w:val="both"/>
        <w:rPr>
          <w:rFonts w:ascii="Arial" w:hAnsi="Arial" w:cs="Arial"/>
          <w:color w:val="000000"/>
          <w:sz w:val="20"/>
          <w:szCs w:val="20"/>
          <w:lang w:val="pt-BR"/>
        </w:rPr>
      </w:pPr>
      <w:r w:rsidRPr="00C71DE6">
        <w:rPr>
          <w:rFonts w:ascii="Arial" w:hAnsi="Arial" w:cs="Arial"/>
          <w:color w:val="000000"/>
          <w:sz w:val="20"/>
          <w:szCs w:val="20"/>
          <w:lang w:val="pt-BR"/>
        </w:rPr>
        <w:t>[</w:t>
      </w:r>
      <w:r w:rsidR="003F7795">
        <w:rPr>
          <w:rFonts w:ascii="Arial" w:hAnsi="Arial" w:cs="Arial"/>
          <w:color w:val="000000"/>
          <w:sz w:val="20"/>
          <w:szCs w:val="20"/>
          <w:lang w:val="pt-BR"/>
        </w:rPr>
        <w:t>11</w:t>
      </w:r>
      <w:r w:rsidRPr="00C71DE6">
        <w:rPr>
          <w:rFonts w:ascii="Arial" w:hAnsi="Arial" w:cs="Arial"/>
          <w:color w:val="000000"/>
          <w:sz w:val="20"/>
          <w:szCs w:val="20"/>
          <w:lang w:val="pt-BR"/>
        </w:rPr>
        <w:t xml:space="preserve">] Nguyễn Quang Thắng, Trần Viết Tuấn (2009), </w:t>
      </w:r>
      <w:r w:rsidRPr="00C71DE6">
        <w:rPr>
          <w:rFonts w:ascii="Arial" w:hAnsi="Arial" w:cs="Arial"/>
          <w:i/>
          <w:color w:val="000000"/>
          <w:sz w:val="20"/>
          <w:szCs w:val="20"/>
          <w:lang w:val="pt-BR"/>
        </w:rPr>
        <w:t>Bài giảng trắc địa công trình biển</w:t>
      </w:r>
      <w:r w:rsidRPr="00C71DE6">
        <w:rPr>
          <w:rFonts w:ascii="Arial" w:hAnsi="Arial" w:cs="Arial"/>
          <w:color w:val="000000"/>
          <w:sz w:val="20"/>
          <w:szCs w:val="20"/>
          <w:lang w:val="pt-BR"/>
        </w:rPr>
        <w:t>, Trường Đại học Mỏ - Địa chất, Hà Nội.</w:t>
      </w:r>
    </w:p>
    <w:p w14:paraId="272DD430" w14:textId="5F6B1D63" w:rsidR="00C71DE6" w:rsidRDefault="00C71DE6" w:rsidP="009710F2">
      <w:pPr>
        <w:tabs>
          <w:tab w:val="left" w:pos="180"/>
        </w:tabs>
        <w:spacing w:before="120"/>
        <w:jc w:val="both"/>
        <w:rPr>
          <w:rFonts w:ascii="Arial" w:hAnsi="Arial" w:cs="Arial"/>
          <w:color w:val="000000"/>
          <w:sz w:val="20"/>
          <w:szCs w:val="20"/>
          <w:lang w:val="pt-BR"/>
        </w:rPr>
      </w:pPr>
      <w:r w:rsidRPr="00C71DE6">
        <w:rPr>
          <w:rFonts w:ascii="Arial" w:hAnsi="Arial" w:cs="Arial"/>
          <w:color w:val="000000"/>
          <w:sz w:val="20"/>
          <w:szCs w:val="20"/>
          <w:lang w:val="pt-BR"/>
        </w:rPr>
        <w:t>[</w:t>
      </w:r>
      <w:r w:rsidR="003F7795">
        <w:rPr>
          <w:rFonts w:ascii="Arial" w:hAnsi="Arial" w:cs="Arial"/>
          <w:color w:val="000000"/>
          <w:sz w:val="20"/>
          <w:szCs w:val="20"/>
          <w:lang w:val="pt-BR"/>
        </w:rPr>
        <w:t>12</w:t>
      </w:r>
      <w:r w:rsidRPr="00C71DE6">
        <w:rPr>
          <w:rFonts w:ascii="Arial" w:hAnsi="Arial" w:cs="Arial"/>
          <w:color w:val="000000"/>
          <w:sz w:val="20"/>
          <w:szCs w:val="20"/>
          <w:lang w:val="pt-BR"/>
        </w:rPr>
        <w:t xml:space="preserve">] U.S Army Corps Engineers (2004), </w:t>
      </w:r>
      <w:r w:rsidRPr="00C71DE6">
        <w:rPr>
          <w:rFonts w:ascii="Arial" w:hAnsi="Arial" w:cs="Arial"/>
          <w:i/>
          <w:color w:val="000000"/>
          <w:sz w:val="20"/>
          <w:szCs w:val="20"/>
          <w:lang w:val="pt-BR"/>
        </w:rPr>
        <w:t>Engineering and Design Hydrographic Surveying</w:t>
      </w:r>
      <w:r w:rsidRPr="00C71DE6">
        <w:rPr>
          <w:rFonts w:ascii="Arial" w:hAnsi="Arial" w:cs="Arial"/>
          <w:color w:val="000000"/>
          <w:sz w:val="20"/>
          <w:szCs w:val="20"/>
          <w:lang w:val="pt-BR"/>
        </w:rPr>
        <w:t>, Deapartment of the Army, Washington DC.</w:t>
      </w:r>
    </w:p>
    <w:p w14:paraId="46E126BB" w14:textId="3F83257A" w:rsidR="003F7795" w:rsidRPr="003F7795" w:rsidRDefault="003F7795" w:rsidP="003F7795">
      <w:pPr>
        <w:tabs>
          <w:tab w:val="left" w:pos="567"/>
        </w:tabs>
        <w:spacing w:before="120"/>
        <w:ind w:left="261" w:hanging="261"/>
        <w:jc w:val="both"/>
        <w:rPr>
          <w:rFonts w:ascii="Arial" w:hAnsi="Arial" w:cs="Arial"/>
          <w:sz w:val="20"/>
          <w:szCs w:val="20"/>
        </w:rPr>
      </w:pPr>
      <w:r>
        <w:rPr>
          <w:rFonts w:ascii="Arial" w:hAnsi="Arial" w:cs="Arial"/>
          <w:noProof/>
          <w:spacing w:val="8"/>
          <w:sz w:val="20"/>
          <w:szCs w:val="20"/>
        </w:rPr>
        <w:t>[</w:t>
      </w:r>
      <w:r w:rsidRPr="003F7795">
        <w:rPr>
          <w:rFonts w:ascii="Arial" w:hAnsi="Arial" w:cs="Arial"/>
          <w:noProof/>
          <w:spacing w:val="8"/>
          <w:sz w:val="20"/>
          <w:szCs w:val="20"/>
        </w:rPr>
        <w:t>1</w:t>
      </w:r>
      <w:r>
        <w:rPr>
          <w:rFonts w:ascii="Arial" w:hAnsi="Arial" w:cs="Arial"/>
          <w:noProof/>
          <w:spacing w:val="8"/>
          <w:sz w:val="20"/>
          <w:szCs w:val="20"/>
        </w:rPr>
        <w:t>3]</w:t>
      </w:r>
      <w:r w:rsidRPr="003F7795">
        <w:rPr>
          <w:rFonts w:ascii="Arial" w:hAnsi="Arial" w:cs="Arial"/>
          <w:noProof/>
          <w:spacing w:val="8"/>
          <w:sz w:val="20"/>
          <w:szCs w:val="20"/>
        </w:rPr>
        <w:t xml:space="preserve"> Bùi Quốc Vinh (2010), </w:t>
      </w:r>
      <w:r w:rsidRPr="003F7795">
        <w:rPr>
          <w:rFonts w:ascii="Arial" w:hAnsi="Arial" w:cs="Arial"/>
          <w:i/>
          <w:iCs/>
          <w:noProof/>
          <w:spacing w:val="8"/>
          <w:sz w:val="20"/>
          <w:szCs w:val="20"/>
        </w:rPr>
        <w:t>Nghiên cứu ứng dụng công nghệ GPS trong khảo sát địa hình dưới nước vùng sông hồ và ven biển</w:t>
      </w:r>
      <w:r w:rsidRPr="003F7795">
        <w:rPr>
          <w:rFonts w:ascii="Arial" w:hAnsi="Arial" w:cs="Arial"/>
          <w:noProof/>
          <w:spacing w:val="8"/>
          <w:sz w:val="20"/>
          <w:szCs w:val="20"/>
        </w:rPr>
        <w:t>, Luận văn thạc sĩ kỹ thuật, Đại học Mỏ-Địa chất, Hà Nội.</w:t>
      </w:r>
    </w:p>
    <w:p w14:paraId="02B54D08" w14:textId="77777777" w:rsidR="003F7795" w:rsidRPr="00C71DE6" w:rsidRDefault="003F7795" w:rsidP="009710F2">
      <w:pPr>
        <w:tabs>
          <w:tab w:val="left" w:pos="180"/>
        </w:tabs>
        <w:spacing w:before="120"/>
        <w:jc w:val="both"/>
        <w:rPr>
          <w:rFonts w:ascii="Arial" w:hAnsi="Arial" w:cs="Arial"/>
          <w:color w:val="000000"/>
          <w:sz w:val="20"/>
          <w:szCs w:val="20"/>
          <w:lang w:val="pt-BR"/>
        </w:rPr>
      </w:pPr>
    </w:p>
    <w:p w14:paraId="2C2B2EE0" w14:textId="77777777" w:rsidR="00DF4CC8" w:rsidRPr="000C64C5" w:rsidRDefault="00DF4CC8" w:rsidP="009710F2">
      <w:pPr>
        <w:spacing w:before="120"/>
        <w:jc w:val="center"/>
        <w:rPr>
          <w:rFonts w:ascii="Arial" w:hAnsi="Arial" w:cs="Arial"/>
          <w:bCs/>
          <w:sz w:val="20"/>
          <w:szCs w:val="20"/>
        </w:rPr>
      </w:pPr>
    </w:p>
    <w:p w14:paraId="551E7C12" w14:textId="77777777" w:rsidR="000E6CAE" w:rsidRPr="00C71DE6" w:rsidRDefault="000E6CAE" w:rsidP="00FC5B72">
      <w:pPr>
        <w:widowControl w:val="0"/>
        <w:spacing w:before="120"/>
        <w:jc w:val="both"/>
        <w:rPr>
          <w:rFonts w:ascii="Arial" w:hAnsi="Arial" w:cs="Arial"/>
        </w:rPr>
      </w:pPr>
    </w:p>
    <w:sectPr w:rsidR="000E6CAE" w:rsidRPr="00C71DE6" w:rsidSect="000A0EEE">
      <w:headerReference w:type="even" r:id="rId17"/>
      <w:footerReference w:type="even" r:id="rId18"/>
      <w:footerReference w:type="default" r:id="rId19"/>
      <w:pgSz w:w="11907" w:h="16840" w:code="9"/>
      <w:pgMar w:top="1134" w:right="851"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90A2" w14:textId="77777777" w:rsidR="000C3A02" w:rsidRDefault="000C3A02">
      <w:r>
        <w:separator/>
      </w:r>
    </w:p>
  </w:endnote>
  <w:endnote w:type="continuationSeparator" w:id="0">
    <w:p w14:paraId="2399FEB8" w14:textId="77777777" w:rsidR="000C3A02" w:rsidRDefault="000C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0A9D" w14:textId="77777777" w:rsidR="00BE06B3" w:rsidRDefault="00BE06B3" w:rsidP="009E2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3EE9B3" w14:textId="77777777" w:rsidR="00BE06B3" w:rsidRDefault="00BE06B3">
    <w:pPr>
      <w:pStyle w:val="Footer"/>
    </w:pPr>
  </w:p>
  <w:p w14:paraId="30984880" w14:textId="77777777" w:rsidR="00BE06B3" w:rsidRDefault="00BE06B3"/>
  <w:p w14:paraId="5D22337C" w14:textId="77777777" w:rsidR="00BE06B3" w:rsidRDefault="00BE06B3"/>
  <w:p w14:paraId="041E05D9" w14:textId="77777777" w:rsidR="00BE06B3" w:rsidRDefault="00BE06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4DD1" w14:textId="44C6A248" w:rsidR="00FC5B72" w:rsidRPr="00FC5B72" w:rsidRDefault="00FC5B72">
    <w:pPr>
      <w:pStyle w:val="Footer"/>
      <w:jc w:val="right"/>
      <w:rPr>
        <w:rFonts w:ascii="Arial" w:hAnsi="Arial" w:cs="Arial"/>
        <w:sz w:val="20"/>
        <w:szCs w:val="20"/>
      </w:rPr>
    </w:pPr>
    <w:r w:rsidRPr="00FC5B72">
      <w:rPr>
        <w:rFonts w:ascii="Arial" w:hAnsi="Arial" w:cs="Arial"/>
        <w:sz w:val="20"/>
        <w:szCs w:val="20"/>
      </w:rPr>
      <w:fldChar w:fldCharType="begin"/>
    </w:r>
    <w:r w:rsidRPr="00FC5B72">
      <w:rPr>
        <w:rFonts w:ascii="Arial" w:hAnsi="Arial" w:cs="Arial"/>
        <w:sz w:val="20"/>
        <w:szCs w:val="20"/>
      </w:rPr>
      <w:instrText xml:space="preserve"> PAGE   \* MERGEFORMAT </w:instrText>
    </w:r>
    <w:r w:rsidRPr="00FC5B72">
      <w:rPr>
        <w:rFonts w:ascii="Arial" w:hAnsi="Arial" w:cs="Arial"/>
        <w:sz w:val="20"/>
        <w:szCs w:val="20"/>
      </w:rPr>
      <w:fldChar w:fldCharType="separate"/>
    </w:r>
    <w:r w:rsidR="00373BE6">
      <w:rPr>
        <w:rFonts w:ascii="Arial" w:hAnsi="Arial" w:cs="Arial"/>
        <w:noProof/>
        <w:sz w:val="20"/>
        <w:szCs w:val="20"/>
      </w:rPr>
      <w:t>1</w:t>
    </w:r>
    <w:r w:rsidRPr="00FC5B72">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60C9" w14:textId="77777777" w:rsidR="000C3A02" w:rsidRDefault="000C3A02">
      <w:r>
        <w:separator/>
      </w:r>
    </w:p>
  </w:footnote>
  <w:footnote w:type="continuationSeparator" w:id="0">
    <w:p w14:paraId="6C029AAE" w14:textId="77777777" w:rsidR="000C3A02" w:rsidRDefault="000C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3E83" w14:textId="77777777" w:rsidR="00BE06B3" w:rsidRDefault="00BE06B3" w:rsidP="001615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52F0CB" w14:textId="77777777" w:rsidR="00BE06B3" w:rsidRDefault="00BE06B3">
    <w:pPr>
      <w:pStyle w:val="Header"/>
    </w:pPr>
  </w:p>
  <w:p w14:paraId="45EC8758" w14:textId="77777777" w:rsidR="00BE06B3" w:rsidRDefault="00BE06B3"/>
  <w:p w14:paraId="1E110E84" w14:textId="77777777" w:rsidR="00BE06B3" w:rsidRDefault="00BE06B3"/>
  <w:p w14:paraId="0F66A5BD" w14:textId="77777777" w:rsidR="00BE06B3" w:rsidRDefault="00BE06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4E4C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B42533D"/>
    <w:multiLevelType w:val="hybridMultilevel"/>
    <w:tmpl w:val="34FC1F18"/>
    <w:lvl w:ilvl="0" w:tplc="839C88A8">
      <w:start w:val="3"/>
      <w:numFmt w:val="bullet"/>
      <w:lvlText w:val="-"/>
      <w:lvlJc w:val="left"/>
      <w:pPr>
        <w:ind w:left="1092" w:hanging="360"/>
      </w:pPr>
      <w:rPr>
        <w:rFonts w:ascii="Times New Roman" w:eastAsia="Times New Roman" w:hAnsi="Times New Roman" w:cs="Times New Roman"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 w15:restartNumberingAfterBreak="0">
    <w:nsid w:val="7C3D154D"/>
    <w:multiLevelType w:val="hybridMultilevel"/>
    <w:tmpl w:val="F9AE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2F"/>
    <w:rsid w:val="00003C9A"/>
    <w:rsid w:val="00010AA3"/>
    <w:rsid w:val="00010B2D"/>
    <w:rsid w:val="00013E32"/>
    <w:rsid w:val="000201A8"/>
    <w:rsid w:val="0002052F"/>
    <w:rsid w:val="00021C62"/>
    <w:rsid w:val="00022B2A"/>
    <w:rsid w:val="00022B4F"/>
    <w:rsid w:val="00025D7F"/>
    <w:rsid w:val="000313FE"/>
    <w:rsid w:val="00032E9F"/>
    <w:rsid w:val="00034C32"/>
    <w:rsid w:val="00035224"/>
    <w:rsid w:val="00043F6A"/>
    <w:rsid w:val="0004600E"/>
    <w:rsid w:val="000530CA"/>
    <w:rsid w:val="00054E4A"/>
    <w:rsid w:val="00056390"/>
    <w:rsid w:val="00056A9A"/>
    <w:rsid w:val="00063216"/>
    <w:rsid w:val="0006344F"/>
    <w:rsid w:val="00072634"/>
    <w:rsid w:val="00077A56"/>
    <w:rsid w:val="00080277"/>
    <w:rsid w:val="000803B5"/>
    <w:rsid w:val="00080AA0"/>
    <w:rsid w:val="00080B2B"/>
    <w:rsid w:val="00081D8F"/>
    <w:rsid w:val="00084F2E"/>
    <w:rsid w:val="00085278"/>
    <w:rsid w:val="0008698A"/>
    <w:rsid w:val="00087FB1"/>
    <w:rsid w:val="00095854"/>
    <w:rsid w:val="000A0EEE"/>
    <w:rsid w:val="000A3E5C"/>
    <w:rsid w:val="000B3F38"/>
    <w:rsid w:val="000B6071"/>
    <w:rsid w:val="000C052B"/>
    <w:rsid w:val="000C25C3"/>
    <w:rsid w:val="000C3A02"/>
    <w:rsid w:val="000C3F73"/>
    <w:rsid w:val="000C44D3"/>
    <w:rsid w:val="000C4EE3"/>
    <w:rsid w:val="000C5AF1"/>
    <w:rsid w:val="000C64C5"/>
    <w:rsid w:val="000C681D"/>
    <w:rsid w:val="000D3DC0"/>
    <w:rsid w:val="000D4705"/>
    <w:rsid w:val="000E0EA1"/>
    <w:rsid w:val="000E2CBE"/>
    <w:rsid w:val="000E2DCC"/>
    <w:rsid w:val="000E5980"/>
    <w:rsid w:val="000E5BBB"/>
    <w:rsid w:val="000E6C99"/>
    <w:rsid w:val="000E6CAE"/>
    <w:rsid w:val="000F0108"/>
    <w:rsid w:val="000F114C"/>
    <w:rsid w:val="000F1978"/>
    <w:rsid w:val="000F1E61"/>
    <w:rsid w:val="000F5053"/>
    <w:rsid w:val="000F7642"/>
    <w:rsid w:val="001006B1"/>
    <w:rsid w:val="00104442"/>
    <w:rsid w:val="00105A18"/>
    <w:rsid w:val="00106D19"/>
    <w:rsid w:val="00110797"/>
    <w:rsid w:val="00110E24"/>
    <w:rsid w:val="001119E7"/>
    <w:rsid w:val="00111B13"/>
    <w:rsid w:val="00111FFE"/>
    <w:rsid w:val="001141A5"/>
    <w:rsid w:val="0011431A"/>
    <w:rsid w:val="00114954"/>
    <w:rsid w:val="00116BD9"/>
    <w:rsid w:val="00121178"/>
    <w:rsid w:val="00122811"/>
    <w:rsid w:val="00130257"/>
    <w:rsid w:val="001302E0"/>
    <w:rsid w:val="00130937"/>
    <w:rsid w:val="00132B40"/>
    <w:rsid w:val="00133FD0"/>
    <w:rsid w:val="0013777F"/>
    <w:rsid w:val="00143DBC"/>
    <w:rsid w:val="00144F83"/>
    <w:rsid w:val="00150E50"/>
    <w:rsid w:val="001519F6"/>
    <w:rsid w:val="00153B49"/>
    <w:rsid w:val="00156D18"/>
    <w:rsid w:val="00156FCF"/>
    <w:rsid w:val="0016056B"/>
    <w:rsid w:val="0016156D"/>
    <w:rsid w:val="00164F6C"/>
    <w:rsid w:val="0017076D"/>
    <w:rsid w:val="00170E5C"/>
    <w:rsid w:val="00173D88"/>
    <w:rsid w:val="00173DFD"/>
    <w:rsid w:val="00174A2B"/>
    <w:rsid w:val="00175865"/>
    <w:rsid w:val="001769B1"/>
    <w:rsid w:val="001875C4"/>
    <w:rsid w:val="00190C79"/>
    <w:rsid w:val="00195F16"/>
    <w:rsid w:val="001B2BEE"/>
    <w:rsid w:val="001B5690"/>
    <w:rsid w:val="001C1AAA"/>
    <w:rsid w:val="001C2F0B"/>
    <w:rsid w:val="001C444C"/>
    <w:rsid w:val="001C4D2B"/>
    <w:rsid w:val="001D0004"/>
    <w:rsid w:val="001D283B"/>
    <w:rsid w:val="001D3A40"/>
    <w:rsid w:val="001D3BF4"/>
    <w:rsid w:val="001D44DF"/>
    <w:rsid w:val="001E1A3C"/>
    <w:rsid w:val="001E23E6"/>
    <w:rsid w:val="001F4301"/>
    <w:rsid w:val="001F4CA0"/>
    <w:rsid w:val="001F73C6"/>
    <w:rsid w:val="002007E0"/>
    <w:rsid w:val="00201E7F"/>
    <w:rsid w:val="00216A50"/>
    <w:rsid w:val="00217019"/>
    <w:rsid w:val="00220363"/>
    <w:rsid w:val="002238C9"/>
    <w:rsid w:val="00224AFE"/>
    <w:rsid w:val="00233A9C"/>
    <w:rsid w:val="002340DC"/>
    <w:rsid w:val="00234354"/>
    <w:rsid w:val="00234A12"/>
    <w:rsid w:val="002353D0"/>
    <w:rsid w:val="00243455"/>
    <w:rsid w:val="002464AA"/>
    <w:rsid w:val="00250203"/>
    <w:rsid w:val="002504F3"/>
    <w:rsid w:val="00257A9A"/>
    <w:rsid w:val="00261155"/>
    <w:rsid w:val="002617E8"/>
    <w:rsid w:val="00262980"/>
    <w:rsid w:val="00264DEC"/>
    <w:rsid w:val="002659EE"/>
    <w:rsid w:val="0027034A"/>
    <w:rsid w:val="00272315"/>
    <w:rsid w:val="00273A3D"/>
    <w:rsid w:val="00273D29"/>
    <w:rsid w:val="002771A7"/>
    <w:rsid w:val="00277CD9"/>
    <w:rsid w:val="00280517"/>
    <w:rsid w:val="00282523"/>
    <w:rsid w:val="00282DC8"/>
    <w:rsid w:val="002837A7"/>
    <w:rsid w:val="00286BD9"/>
    <w:rsid w:val="00290F26"/>
    <w:rsid w:val="002915FD"/>
    <w:rsid w:val="00291C38"/>
    <w:rsid w:val="00292E0E"/>
    <w:rsid w:val="002941AC"/>
    <w:rsid w:val="002A094D"/>
    <w:rsid w:val="002A0B80"/>
    <w:rsid w:val="002A275A"/>
    <w:rsid w:val="002A379E"/>
    <w:rsid w:val="002A5381"/>
    <w:rsid w:val="002B0CC4"/>
    <w:rsid w:val="002B326B"/>
    <w:rsid w:val="002B5381"/>
    <w:rsid w:val="002C08C4"/>
    <w:rsid w:val="002C484F"/>
    <w:rsid w:val="002D2F3A"/>
    <w:rsid w:val="002D665D"/>
    <w:rsid w:val="002D7E2B"/>
    <w:rsid w:val="002E2233"/>
    <w:rsid w:val="002E281D"/>
    <w:rsid w:val="002E2A72"/>
    <w:rsid w:val="002E5EDC"/>
    <w:rsid w:val="002E76A5"/>
    <w:rsid w:val="002F06F9"/>
    <w:rsid w:val="002F58C9"/>
    <w:rsid w:val="002F69F6"/>
    <w:rsid w:val="002F7B7C"/>
    <w:rsid w:val="00300A43"/>
    <w:rsid w:val="00301BCC"/>
    <w:rsid w:val="00302216"/>
    <w:rsid w:val="00315E41"/>
    <w:rsid w:val="00320F26"/>
    <w:rsid w:val="0032162C"/>
    <w:rsid w:val="003225D6"/>
    <w:rsid w:val="00324954"/>
    <w:rsid w:val="003279E2"/>
    <w:rsid w:val="0033739B"/>
    <w:rsid w:val="0033784F"/>
    <w:rsid w:val="00340E72"/>
    <w:rsid w:val="00350C28"/>
    <w:rsid w:val="0035154E"/>
    <w:rsid w:val="003531B9"/>
    <w:rsid w:val="00353611"/>
    <w:rsid w:val="0035701D"/>
    <w:rsid w:val="0036186C"/>
    <w:rsid w:val="0036307D"/>
    <w:rsid w:val="003640AF"/>
    <w:rsid w:val="0036453B"/>
    <w:rsid w:val="00364592"/>
    <w:rsid w:val="003647DF"/>
    <w:rsid w:val="00366B75"/>
    <w:rsid w:val="00371F47"/>
    <w:rsid w:val="00373BE6"/>
    <w:rsid w:val="00374C45"/>
    <w:rsid w:val="00375E36"/>
    <w:rsid w:val="00376217"/>
    <w:rsid w:val="00377426"/>
    <w:rsid w:val="00384177"/>
    <w:rsid w:val="003923DE"/>
    <w:rsid w:val="003A20E7"/>
    <w:rsid w:val="003B1978"/>
    <w:rsid w:val="003B2AB0"/>
    <w:rsid w:val="003B3DFA"/>
    <w:rsid w:val="003B68EC"/>
    <w:rsid w:val="003C54FC"/>
    <w:rsid w:val="003C6405"/>
    <w:rsid w:val="003C770B"/>
    <w:rsid w:val="003C7F19"/>
    <w:rsid w:val="003D149A"/>
    <w:rsid w:val="003E0E6A"/>
    <w:rsid w:val="003E22DF"/>
    <w:rsid w:val="003E4C37"/>
    <w:rsid w:val="003E5309"/>
    <w:rsid w:val="003E56CF"/>
    <w:rsid w:val="003F14C2"/>
    <w:rsid w:val="003F273C"/>
    <w:rsid w:val="003F612A"/>
    <w:rsid w:val="003F7795"/>
    <w:rsid w:val="00402891"/>
    <w:rsid w:val="00407F0F"/>
    <w:rsid w:val="004106A8"/>
    <w:rsid w:val="00410905"/>
    <w:rsid w:val="00414541"/>
    <w:rsid w:val="00420F57"/>
    <w:rsid w:val="004236C4"/>
    <w:rsid w:val="00423C5D"/>
    <w:rsid w:val="00423D9E"/>
    <w:rsid w:val="00424C74"/>
    <w:rsid w:val="00425EC1"/>
    <w:rsid w:val="00432677"/>
    <w:rsid w:val="00432F0D"/>
    <w:rsid w:val="00433021"/>
    <w:rsid w:val="00437D2A"/>
    <w:rsid w:val="0044179D"/>
    <w:rsid w:val="004461CA"/>
    <w:rsid w:val="00450D80"/>
    <w:rsid w:val="00451003"/>
    <w:rsid w:val="00453296"/>
    <w:rsid w:val="0045581D"/>
    <w:rsid w:val="00464E68"/>
    <w:rsid w:val="004663DE"/>
    <w:rsid w:val="00466BBA"/>
    <w:rsid w:val="00467671"/>
    <w:rsid w:val="004700F6"/>
    <w:rsid w:val="00470808"/>
    <w:rsid w:val="00480723"/>
    <w:rsid w:val="00481209"/>
    <w:rsid w:val="00481F11"/>
    <w:rsid w:val="004830B8"/>
    <w:rsid w:val="004845B3"/>
    <w:rsid w:val="00491BBE"/>
    <w:rsid w:val="00491EDC"/>
    <w:rsid w:val="00497F92"/>
    <w:rsid w:val="004A0CD1"/>
    <w:rsid w:val="004A1524"/>
    <w:rsid w:val="004B23A6"/>
    <w:rsid w:val="004B4AD1"/>
    <w:rsid w:val="004B749D"/>
    <w:rsid w:val="004C019A"/>
    <w:rsid w:val="004C1BF9"/>
    <w:rsid w:val="004C58D7"/>
    <w:rsid w:val="004C6256"/>
    <w:rsid w:val="004D6F2E"/>
    <w:rsid w:val="004E0F99"/>
    <w:rsid w:val="004E367B"/>
    <w:rsid w:val="004F0859"/>
    <w:rsid w:val="004F2C35"/>
    <w:rsid w:val="004F4D85"/>
    <w:rsid w:val="004F6E33"/>
    <w:rsid w:val="004F7547"/>
    <w:rsid w:val="00505C00"/>
    <w:rsid w:val="005102E1"/>
    <w:rsid w:val="00516AC1"/>
    <w:rsid w:val="005177EC"/>
    <w:rsid w:val="005235D4"/>
    <w:rsid w:val="005246E8"/>
    <w:rsid w:val="0052790C"/>
    <w:rsid w:val="00531EC4"/>
    <w:rsid w:val="0053249A"/>
    <w:rsid w:val="0053636D"/>
    <w:rsid w:val="0053687C"/>
    <w:rsid w:val="00540708"/>
    <w:rsid w:val="00543C8B"/>
    <w:rsid w:val="00546187"/>
    <w:rsid w:val="00547AD6"/>
    <w:rsid w:val="00551B8B"/>
    <w:rsid w:val="005529B8"/>
    <w:rsid w:val="00553841"/>
    <w:rsid w:val="005558E2"/>
    <w:rsid w:val="00561440"/>
    <w:rsid w:val="00565A40"/>
    <w:rsid w:val="00575B0D"/>
    <w:rsid w:val="00576235"/>
    <w:rsid w:val="005771C0"/>
    <w:rsid w:val="00584681"/>
    <w:rsid w:val="00584C3F"/>
    <w:rsid w:val="00585FC8"/>
    <w:rsid w:val="00587A8D"/>
    <w:rsid w:val="00590E1F"/>
    <w:rsid w:val="0059591D"/>
    <w:rsid w:val="00596635"/>
    <w:rsid w:val="0059681C"/>
    <w:rsid w:val="00597EEA"/>
    <w:rsid w:val="005A15FB"/>
    <w:rsid w:val="005A1EF9"/>
    <w:rsid w:val="005A4BF8"/>
    <w:rsid w:val="005B17AC"/>
    <w:rsid w:val="005B1B8F"/>
    <w:rsid w:val="005B48A3"/>
    <w:rsid w:val="005B79BD"/>
    <w:rsid w:val="005C10D3"/>
    <w:rsid w:val="005C346E"/>
    <w:rsid w:val="005C6C54"/>
    <w:rsid w:val="005D011F"/>
    <w:rsid w:val="005D4005"/>
    <w:rsid w:val="005D41F2"/>
    <w:rsid w:val="005E0453"/>
    <w:rsid w:val="005E1C86"/>
    <w:rsid w:val="005E221A"/>
    <w:rsid w:val="005E2FF6"/>
    <w:rsid w:val="005E43E1"/>
    <w:rsid w:val="005E7239"/>
    <w:rsid w:val="005E76B1"/>
    <w:rsid w:val="005F0B48"/>
    <w:rsid w:val="0060134F"/>
    <w:rsid w:val="00603DC3"/>
    <w:rsid w:val="00605C57"/>
    <w:rsid w:val="006060F0"/>
    <w:rsid w:val="0061026F"/>
    <w:rsid w:val="0061060E"/>
    <w:rsid w:val="00611A11"/>
    <w:rsid w:val="006121DB"/>
    <w:rsid w:val="0061263E"/>
    <w:rsid w:val="006214DD"/>
    <w:rsid w:val="00622046"/>
    <w:rsid w:val="00622A3C"/>
    <w:rsid w:val="00622D77"/>
    <w:rsid w:val="006254D1"/>
    <w:rsid w:val="00626E27"/>
    <w:rsid w:val="0063050C"/>
    <w:rsid w:val="00630E8D"/>
    <w:rsid w:val="00632591"/>
    <w:rsid w:val="0064049F"/>
    <w:rsid w:val="00645D3A"/>
    <w:rsid w:val="00647BEA"/>
    <w:rsid w:val="0065268C"/>
    <w:rsid w:val="0065557D"/>
    <w:rsid w:val="006730B2"/>
    <w:rsid w:val="006734DA"/>
    <w:rsid w:val="00675286"/>
    <w:rsid w:val="006777F9"/>
    <w:rsid w:val="00684BCE"/>
    <w:rsid w:val="00692FEC"/>
    <w:rsid w:val="00693778"/>
    <w:rsid w:val="00694E1F"/>
    <w:rsid w:val="00696210"/>
    <w:rsid w:val="00696593"/>
    <w:rsid w:val="006A0EBD"/>
    <w:rsid w:val="006A2F53"/>
    <w:rsid w:val="006B1723"/>
    <w:rsid w:val="006B532B"/>
    <w:rsid w:val="006C0A55"/>
    <w:rsid w:val="006C41B0"/>
    <w:rsid w:val="006C5C64"/>
    <w:rsid w:val="006C6607"/>
    <w:rsid w:val="006C6D7E"/>
    <w:rsid w:val="006D4BEE"/>
    <w:rsid w:val="006E21F0"/>
    <w:rsid w:val="006E487D"/>
    <w:rsid w:val="006E593D"/>
    <w:rsid w:val="006E63A3"/>
    <w:rsid w:val="006E729C"/>
    <w:rsid w:val="006E74B1"/>
    <w:rsid w:val="006E7BEA"/>
    <w:rsid w:val="006F59AD"/>
    <w:rsid w:val="006F5D61"/>
    <w:rsid w:val="006F7287"/>
    <w:rsid w:val="00703EF5"/>
    <w:rsid w:val="007077C1"/>
    <w:rsid w:val="007129F8"/>
    <w:rsid w:val="00713ABB"/>
    <w:rsid w:val="00720C40"/>
    <w:rsid w:val="0072125B"/>
    <w:rsid w:val="007225D1"/>
    <w:rsid w:val="00724DF5"/>
    <w:rsid w:val="007257F2"/>
    <w:rsid w:val="00734985"/>
    <w:rsid w:val="00735A05"/>
    <w:rsid w:val="0074283E"/>
    <w:rsid w:val="00745721"/>
    <w:rsid w:val="0074613A"/>
    <w:rsid w:val="00747E34"/>
    <w:rsid w:val="0075245D"/>
    <w:rsid w:val="007526EF"/>
    <w:rsid w:val="00754945"/>
    <w:rsid w:val="007558D1"/>
    <w:rsid w:val="00763A11"/>
    <w:rsid w:val="00763E27"/>
    <w:rsid w:val="00764531"/>
    <w:rsid w:val="007764B0"/>
    <w:rsid w:val="00777456"/>
    <w:rsid w:val="00782B6C"/>
    <w:rsid w:val="007834C5"/>
    <w:rsid w:val="00786EB0"/>
    <w:rsid w:val="00790FF8"/>
    <w:rsid w:val="00791969"/>
    <w:rsid w:val="00794F2D"/>
    <w:rsid w:val="007953F0"/>
    <w:rsid w:val="00795D1E"/>
    <w:rsid w:val="007B08FC"/>
    <w:rsid w:val="007B1C7D"/>
    <w:rsid w:val="007B1FB3"/>
    <w:rsid w:val="007B2C58"/>
    <w:rsid w:val="007B509A"/>
    <w:rsid w:val="007B52DE"/>
    <w:rsid w:val="007C2B06"/>
    <w:rsid w:val="007C308D"/>
    <w:rsid w:val="007C46AA"/>
    <w:rsid w:val="007C6D89"/>
    <w:rsid w:val="007D01DC"/>
    <w:rsid w:val="007D0E3F"/>
    <w:rsid w:val="007D1076"/>
    <w:rsid w:val="007D2257"/>
    <w:rsid w:val="007D4705"/>
    <w:rsid w:val="007D4865"/>
    <w:rsid w:val="007D69B0"/>
    <w:rsid w:val="007E213C"/>
    <w:rsid w:val="007E6CAA"/>
    <w:rsid w:val="007E7EF9"/>
    <w:rsid w:val="007F47D4"/>
    <w:rsid w:val="007F57CD"/>
    <w:rsid w:val="007F6A9A"/>
    <w:rsid w:val="00800086"/>
    <w:rsid w:val="00800C87"/>
    <w:rsid w:val="0081181B"/>
    <w:rsid w:val="00813896"/>
    <w:rsid w:val="00815714"/>
    <w:rsid w:val="00815BD0"/>
    <w:rsid w:val="00821ED8"/>
    <w:rsid w:val="008233B6"/>
    <w:rsid w:val="00824382"/>
    <w:rsid w:val="00827FD3"/>
    <w:rsid w:val="00830EF5"/>
    <w:rsid w:val="008324ED"/>
    <w:rsid w:val="0083415E"/>
    <w:rsid w:val="008353A2"/>
    <w:rsid w:val="00835C25"/>
    <w:rsid w:val="00841DCA"/>
    <w:rsid w:val="008430F4"/>
    <w:rsid w:val="00847C27"/>
    <w:rsid w:val="008541AE"/>
    <w:rsid w:val="00857C04"/>
    <w:rsid w:val="00857D06"/>
    <w:rsid w:val="008604AC"/>
    <w:rsid w:val="00860EE6"/>
    <w:rsid w:val="008650AB"/>
    <w:rsid w:val="0086690D"/>
    <w:rsid w:val="008707C0"/>
    <w:rsid w:val="008717C2"/>
    <w:rsid w:val="0087391F"/>
    <w:rsid w:val="0087553E"/>
    <w:rsid w:val="00880077"/>
    <w:rsid w:val="008833A9"/>
    <w:rsid w:val="00886BCE"/>
    <w:rsid w:val="00886F02"/>
    <w:rsid w:val="00886F1A"/>
    <w:rsid w:val="008870CD"/>
    <w:rsid w:val="008872E3"/>
    <w:rsid w:val="00890153"/>
    <w:rsid w:val="00890B03"/>
    <w:rsid w:val="00892543"/>
    <w:rsid w:val="00893274"/>
    <w:rsid w:val="008949E8"/>
    <w:rsid w:val="0089533F"/>
    <w:rsid w:val="008A241D"/>
    <w:rsid w:val="008B06D4"/>
    <w:rsid w:val="008B10EF"/>
    <w:rsid w:val="008B53F7"/>
    <w:rsid w:val="008B6702"/>
    <w:rsid w:val="008B6F7D"/>
    <w:rsid w:val="008C290B"/>
    <w:rsid w:val="008C504A"/>
    <w:rsid w:val="008C7E42"/>
    <w:rsid w:val="008D0BC0"/>
    <w:rsid w:val="008D1CD0"/>
    <w:rsid w:val="008D5735"/>
    <w:rsid w:val="008D67A1"/>
    <w:rsid w:val="008E0590"/>
    <w:rsid w:val="008E1BD5"/>
    <w:rsid w:val="008E246B"/>
    <w:rsid w:val="008E4B63"/>
    <w:rsid w:val="008E56F7"/>
    <w:rsid w:val="008F0488"/>
    <w:rsid w:val="008F0DA6"/>
    <w:rsid w:val="008F157E"/>
    <w:rsid w:val="008F1795"/>
    <w:rsid w:val="008F236A"/>
    <w:rsid w:val="008F44A2"/>
    <w:rsid w:val="008F7FE5"/>
    <w:rsid w:val="00900196"/>
    <w:rsid w:val="0090420B"/>
    <w:rsid w:val="00907C94"/>
    <w:rsid w:val="0091202A"/>
    <w:rsid w:val="00913352"/>
    <w:rsid w:val="00916420"/>
    <w:rsid w:val="00922345"/>
    <w:rsid w:val="00922F37"/>
    <w:rsid w:val="009238D7"/>
    <w:rsid w:val="00925FB2"/>
    <w:rsid w:val="00926FB8"/>
    <w:rsid w:val="00933CF7"/>
    <w:rsid w:val="00935ADA"/>
    <w:rsid w:val="009361C4"/>
    <w:rsid w:val="00937B71"/>
    <w:rsid w:val="00940C43"/>
    <w:rsid w:val="00944CE2"/>
    <w:rsid w:val="00944D72"/>
    <w:rsid w:val="00946695"/>
    <w:rsid w:val="00946E34"/>
    <w:rsid w:val="0095136E"/>
    <w:rsid w:val="009513D6"/>
    <w:rsid w:val="0095169D"/>
    <w:rsid w:val="00952938"/>
    <w:rsid w:val="0095516E"/>
    <w:rsid w:val="0095711E"/>
    <w:rsid w:val="00961ECA"/>
    <w:rsid w:val="00963173"/>
    <w:rsid w:val="00964D30"/>
    <w:rsid w:val="00965CCE"/>
    <w:rsid w:val="009704DC"/>
    <w:rsid w:val="009710F2"/>
    <w:rsid w:val="009718D1"/>
    <w:rsid w:val="00981607"/>
    <w:rsid w:val="009840ED"/>
    <w:rsid w:val="00986CF2"/>
    <w:rsid w:val="00987F33"/>
    <w:rsid w:val="00990A84"/>
    <w:rsid w:val="00991BF1"/>
    <w:rsid w:val="0099243F"/>
    <w:rsid w:val="00992606"/>
    <w:rsid w:val="00995D80"/>
    <w:rsid w:val="00997C40"/>
    <w:rsid w:val="009A03E6"/>
    <w:rsid w:val="009A4A16"/>
    <w:rsid w:val="009B2E84"/>
    <w:rsid w:val="009B5B6D"/>
    <w:rsid w:val="009B6197"/>
    <w:rsid w:val="009B6D16"/>
    <w:rsid w:val="009C05FA"/>
    <w:rsid w:val="009C1DBC"/>
    <w:rsid w:val="009C3D2D"/>
    <w:rsid w:val="009C43D2"/>
    <w:rsid w:val="009C5323"/>
    <w:rsid w:val="009C7CE6"/>
    <w:rsid w:val="009C7FDE"/>
    <w:rsid w:val="009D157B"/>
    <w:rsid w:val="009E022F"/>
    <w:rsid w:val="009E03DD"/>
    <w:rsid w:val="009E2C4D"/>
    <w:rsid w:val="009E3812"/>
    <w:rsid w:val="009E4A08"/>
    <w:rsid w:val="009F3664"/>
    <w:rsid w:val="00A0055C"/>
    <w:rsid w:val="00A01679"/>
    <w:rsid w:val="00A06AD1"/>
    <w:rsid w:val="00A103C0"/>
    <w:rsid w:val="00A10F04"/>
    <w:rsid w:val="00A13048"/>
    <w:rsid w:val="00A1311C"/>
    <w:rsid w:val="00A13760"/>
    <w:rsid w:val="00A142D4"/>
    <w:rsid w:val="00A17853"/>
    <w:rsid w:val="00A20E79"/>
    <w:rsid w:val="00A21B65"/>
    <w:rsid w:val="00A25BB9"/>
    <w:rsid w:val="00A305B9"/>
    <w:rsid w:val="00A30BCB"/>
    <w:rsid w:val="00A3196D"/>
    <w:rsid w:val="00A3292C"/>
    <w:rsid w:val="00A35640"/>
    <w:rsid w:val="00A3593E"/>
    <w:rsid w:val="00A36912"/>
    <w:rsid w:val="00A36A55"/>
    <w:rsid w:val="00A4062D"/>
    <w:rsid w:val="00A42E8D"/>
    <w:rsid w:val="00A44209"/>
    <w:rsid w:val="00A47009"/>
    <w:rsid w:val="00A514F3"/>
    <w:rsid w:val="00A51C96"/>
    <w:rsid w:val="00A51D12"/>
    <w:rsid w:val="00A540AC"/>
    <w:rsid w:val="00A67079"/>
    <w:rsid w:val="00A74F16"/>
    <w:rsid w:val="00A75B00"/>
    <w:rsid w:val="00A77CB2"/>
    <w:rsid w:val="00A83B19"/>
    <w:rsid w:val="00A83D07"/>
    <w:rsid w:val="00A85389"/>
    <w:rsid w:val="00A91090"/>
    <w:rsid w:val="00A933A8"/>
    <w:rsid w:val="00A9442C"/>
    <w:rsid w:val="00A955D3"/>
    <w:rsid w:val="00A96DC4"/>
    <w:rsid w:val="00AA03A2"/>
    <w:rsid w:val="00AA069C"/>
    <w:rsid w:val="00AA0C2E"/>
    <w:rsid w:val="00AA2787"/>
    <w:rsid w:val="00AA5468"/>
    <w:rsid w:val="00AB18DE"/>
    <w:rsid w:val="00AB2BB7"/>
    <w:rsid w:val="00AB6A29"/>
    <w:rsid w:val="00AC0EDC"/>
    <w:rsid w:val="00AC338C"/>
    <w:rsid w:val="00AC4DC1"/>
    <w:rsid w:val="00AC548F"/>
    <w:rsid w:val="00AD1BCE"/>
    <w:rsid w:val="00AD1EA3"/>
    <w:rsid w:val="00AD4123"/>
    <w:rsid w:val="00AD5CDE"/>
    <w:rsid w:val="00AD5F9B"/>
    <w:rsid w:val="00AD6127"/>
    <w:rsid w:val="00AD772D"/>
    <w:rsid w:val="00AD772F"/>
    <w:rsid w:val="00AE0CDE"/>
    <w:rsid w:val="00AE13D0"/>
    <w:rsid w:val="00AE21BF"/>
    <w:rsid w:val="00AE4039"/>
    <w:rsid w:val="00AF2C13"/>
    <w:rsid w:val="00AF4E9E"/>
    <w:rsid w:val="00AF510F"/>
    <w:rsid w:val="00AF5CD5"/>
    <w:rsid w:val="00AF65D9"/>
    <w:rsid w:val="00AF6EB9"/>
    <w:rsid w:val="00AF71AA"/>
    <w:rsid w:val="00B010D8"/>
    <w:rsid w:val="00B059CB"/>
    <w:rsid w:val="00B13F6B"/>
    <w:rsid w:val="00B16C09"/>
    <w:rsid w:val="00B178BA"/>
    <w:rsid w:val="00B220DD"/>
    <w:rsid w:val="00B3135F"/>
    <w:rsid w:val="00B42D82"/>
    <w:rsid w:val="00B45917"/>
    <w:rsid w:val="00B46C14"/>
    <w:rsid w:val="00B52C8E"/>
    <w:rsid w:val="00B539C4"/>
    <w:rsid w:val="00B54A95"/>
    <w:rsid w:val="00B671C8"/>
    <w:rsid w:val="00B67848"/>
    <w:rsid w:val="00B70CEA"/>
    <w:rsid w:val="00B74ED9"/>
    <w:rsid w:val="00B85F37"/>
    <w:rsid w:val="00B86F16"/>
    <w:rsid w:val="00B91C3C"/>
    <w:rsid w:val="00B97461"/>
    <w:rsid w:val="00BA0C23"/>
    <w:rsid w:val="00BA3C34"/>
    <w:rsid w:val="00BB56CF"/>
    <w:rsid w:val="00BC080E"/>
    <w:rsid w:val="00BD1DF1"/>
    <w:rsid w:val="00BD44FF"/>
    <w:rsid w:val="00BD4715"/>
    <w:rsid w:val="00BE06B3"/>
    <w:rsid w:val="00BE228F"/>
    <w:rsid w:val="00BE2DAD"/>
    <w:rsid w:val="00BE356A"/>
    <w:rsid w:val="00BE4DDB"/>
    <w:rsid w:val="00BE7E4C"/>
    <w:rsid w:val="00BF0110"/>
    <w:rsid w:val="00BF264D"/>
    <w:rsid w:val="00BF6864"/>
    <w:rsid w:val="00BF6987"/>
    <w:rsid w:val="00C02E57"/>
    <w:rsid w:val="00C045A5"/>
    <w:rsid w:val="00C11088"/>
    <w:rsid w:val="00C12D8D"/>
    <w:rsid w:val="00C13090"/>
    <w:rsid w:val="00C13A49"/>
    <w:rsid w:val="00C15A3B"/>
    <w:rsid w:val="00C24C62"/>
    <w:rsid w:val="00C27214"/>
    <w:rsid w:val="00C30C7F"/>
    <w:rsid w:val="00C325F1"/>
    <w:rsid w:val="00C34355"/>
    <w:rsid w:val="00C34A4B"/>
    <w:rsid w:val="00C35D6F"/>
    <w:rsid w:val="00C36F2A"/>
    <w:rsid w:val="00C37C3C"/>
    <w:rsid w:val="00C42226"/>
    <w:rsid w:val="00C4351A"/>
    <w:rsid w:val="00C47FCC"/>
    <w:rsid w:val="00C51F6D"/>
    <w:rsid w:val="00C560C7"/>
    <w:rsid w:val="00C56605"/>
    <w:rsid w:val="00C64DE7"/>
    <w:rsid w:val="00C67E88"/>
    <w:rsid w:val="00C70AA7"/>
    <w:rsid w:val="00C71DE6"/>
    <w:rsid w:val="00C725D7"/>
    <w:rsid w:val="00C73884"/>
    <w:rsid w:val="00C76631"/>
    <w:rsid w:val="00C8038A"/>
    <w:rsid w:val="00C80D92"/>
    <w:rsid w:val="00C8240F"/>
    <w:rsid w:val="00C8558A"/>
    <w:rsid w:val="00C8648B"/>
    <w:rsid w:val="00C878F6"/>
    <w:rsid w:val="00C91536"/>
    <w:rsid w:val="00C96D8D"/>
    <w:rsid w:val="00CA02E8"/>
    <w:rsid w:val="00CA1352"/>
    <w:rsid w:val="00CA1900"/>
    <w:rsid w:val="00CB025E"/>
    <w:rsid w:val="00CB2C72"/>
    <w:rsid w:val="00CB2E9D"/>
    <w:rsid w:val="00CB4252"/>
    <w:rsid w:val="00CB52D2"/>
    <w:rsid w:val="00CB7B41"/>
    <w:rsid w:val="00CC01CD"/>
    <w:rsid w:val="00CC115A"/>
    <w:rsid w:val="00CC26BC"/>
    <w:rsid w:val="00CC350C"/>
    <w:rsid w:val="00CC712C"/>
    <w:rsid w:val="00CD0E0C"/>
    <w:rsid w:val="00CD362B"/>
    <w:rsid w:val="00CD4484"/>
    <w:rsid w:val="00CD6722"/>
    <w:rsid w:val="00CD6B61"/>
    <w:rsid w:val="00CE4513"/>
    <w:rsid w:val="00CE6202"/>
    <w:rsid w:val="00CE7807"/>
    <w:rsid w:val="00CF0AA3"/>
    <w:rsid w:val="00CF16CB"/>
    <w:rsid w:val="00CF1D56"/>
    <w:rsid w:val="00CF7AA4"/>
    <w:rsid w:val="00D04026"/>
    <w:rsid w:val="00D06653"/>
    <w:rsid w:val="00D07017"/>
    <w:rsid w:val="00D07834"/>
    <w:rsid w:val="00D13741"/>
    <w:rsid w:val="00D1466D"/>
    <w:rsid w:val="00D14EBA"/>
    <w:rsid w:val="00D160DB"/>
    <w:rsid w:val="00D20059"/>
    <w:rsid w:val="00D22792"/>
    <w:rsid w:val="00D240F5"/>
    <w:rsid w:val="00D25494"/>
    <w:rsid w:val="00D25847"/>
    <w:rsid w:val="00D26084"/>
    <w:rsid w:val="00D260D2"/>
    <w:rsid w:val="00D32807"/>
    <w:rsid w:val="00D3407A"/>
    <w:rsid w:val="00D37CCD"/>
    <w:rsid w:val="00D41D47"/>
    <w:rsid w:val="00D442CF"/>
    <w:rsid w:val="00D45317"/>
    <w:rsid w:val="00D4574A"/>
    <w:rsid w:val="00D474C6"/>
    <w:rsid w:val="00D51B55"/>
    <w:rsid w:val="00D5304C"/>
    <w:rsid w:val="00D53477"/>
    <w:rsid w:val="00D5456E"/>
    <w:rsid w:val="00D5503F"/>
    <w:rsid w:val="00D6113D"/>
    <w:rsid w:val="00D62655"/>
    <w:rsid w:val="00D63550"/>
    <w:rsid w:val="00D660CB"/>
    <w:rsid w:val="00D702F9"/>
    <w:rsid w:val="00D718C9"/>
    <w:rsid w:val="00D72312"/>
    <w:rsid w:val="00D736A5"/>
    <w:rsid w:val="00D76BC6"/>
    <w:rsid w:val="00D80171"/>
    <w:rsid w:val="00D81103"/>
    <w:rsid w:val="00D8232F"/>
    <w:rsid w:val="00D82F7D"/>
    <w:rsid w:val="00D83D01"/>
    <w:rsid w:val="00D83F6C"/>
    <w:rsid w:val="00D86F24"/>
    <w:rsid w:val="00D92552"/>
    <w:rsid w:val="00D92AA9"/>
    <w:rsid w:val="00D938F2"/>
    <w:rsid w:val="00D94116"/>
    <w:rsid w:val="00D94959"/>
    <w:rsid w:val="00DA08E2"/>
    <w:rsid w:val="00DA0BBE"/>
    <w:rsid w:val="00DA1A6F"/>
    <w:rsid w:val="00DA38B6"/>
    <w:rsid w:val="00DA6A6D"/>
    <w:rsid w:val="00DB52FB"/>
    <w:rsid w:val="00DB5485"/>
    <w:rsid w:val="00DB7078"/>
    <w:rsid w:val="00DB74FC"/>
    <w:rsid w:val="00DC05FD"/>
    <w:rsid w:val="00DC093A"/>
    <w:rsid w:val="00DC1332"/>
    <w:rsid w:val="00DC1E2A"/>
    <w:rsid w:val="00DC2DDA"/>
    <w:rsid w:val="00DC2E27"/>
    <w:rsid w:val="00DC6084"/>
    <w:rsid w:val="00DD384E"/>
    <w:rsid w:val="00DE0657"/>
    <w:rsid w:val="00DE0CCF"/>
    <w:rsid w:val="00DF3E93"/>
    <w:rsid w:val="00DF4CC8"/>
    <w:rsid w:val="00DF6A09"/>
    <w:rsid w:val="00E002A5"/>
    <w:rsid w:val="00E01951"/>
    <w:rsid w:val="00E0291D"/>
    <w:rsid w:val="00E030F8"/>
    <w:rsid w:val="00E03731"/>
    <w:rsid w:val="00E06FE6"/>
    <w:rsid w:val="00E07226"/>
    <w:rsid w:val="00E12EBE"/>
    <w:rsid w:val="00E178D7"/>
    <w:rsid w:val="00E20F36"/>
    <w:rsid w:val="00E21912"/>
    <w:rsid w:val="00E262E3"/>
    <w:rsid w:val="00E31F73"/>
    <w:rsid w:val="00E32C5A"/>
    <w:rsid w:val="00E373DB"/>
    <w:rsid w:val="00E3771E"/>
    <w:rsid w:val="00E4212C"/>
    <w:rsid w:val="00E4592D"/>
    <w:rsid w:val="00E47B75"/>
    <w:rsid w:val="00E50C5C"/>
    <w:rsid w:val="00E51E3B"/>
    <w:rsid w:val="00E52064"/>
    <w:rsid w:val="00E54225"/>
    <w:rsid w:val="00E563CE"/>
    <w:rsid w:val="00E5755E"/>
    <w:rsid w:val="00E64827"/>
    <w:rsid w:val="00E668BE"/>
    <w:rsid w:val="00E67ACE"/>
    <w:rsid w:val="00E67DF1"/>
    <w:rsid w:val="00E70C4F"/>
    <w:rsid w:val="00E755A0"/>
    <w:rsid w:val="00E829C0"/>
    <w:rsid w:val="00E855B8"/>
    <w:rsid w:val="00E873FD"/>
    <w:rsid w:val="00E936A6"/>
    <w:rsid w:val="00E97C9E"/>
    <w:rsid w:val="00EA384A"/>
    <w:rsid w:val="00EA3BD1"/>
    <w:rsid w:val="00EA4504"/>
    <w:rsid w:val="00EA5BEE"/>
    <w:rsid w:val="00EA687A"/>
    <w:rsid w:val="00EA6EAE"/>
    <w:rsid w:val="00EB68D0"/>
    <w:rsid w:val="00EC0D26"/>
    <w:rsid w:val="00EC1BEB"/>
    <w:rsid w:val="00EC1C10"/>
    <w:rsid w:val="00EC2C4B"/>
    <w:rsid w:val="00EC34C3"/>
    <w:rsid w:val="00EC6EE5"/>
    <w:rsid w:val="00ED513E"/>
    <w:rsid w:val="00ED6D6E"/>
    <w:rsid w:val="00EE2D27"/>
    <w:rsid w:val="00EE5F12"/>
    <w:rsid w:val="00EE6A97"/>
    <w:rsid w:val="00EE6D8A"/>
    <w:rsid w:val="00EF2464"/>
    <w:rsid w:val="00EF667F"/>
    <w:rsid w:val="00EF6ED4"/>
    <w:rsid w:val="00F001C1"/>
    <w:rsid w:val="00F04A93"/>
    <w:rsid w:val="00F06B5C"/>
    <w:rsid w:val="00F1157B"/>
    <w:rsid w:val="00F122F8"/>
    <w:rsid w:val="00F12A4F"/>
    <w:rsid w:val="00F136A0"/>
    <w:rsid w:val="00F155CD"/>
    <w:rsid w:val="00F162FE"/>
    <w:rsid w:val="00F235C9"/>
    <w:rsid w:val="00F26965"/>
    <w:rsid w:val="00F3221F"/>
    <w:rsid w:val="00F33EF5"/>
    <w:rsid w:val="00F33FCB"/>
    <w:rsid w:val="00F34ACB"/>
    <w:rsid w:val="00F34FDC"/>
    <w:rsid w:val="00F35784"/>
    <w:rsid w:val="00F35EE6"/>
    <w:rsid w:val="00F36109"/>
    <w:rsid w:val="00F375B7"/>
    <w:rsid w:val="00F37A8E"/>
    <w:rsid w:val="00F401CC"/>
    <w:rsid w:val="00F443C0"/>
    <w:rsid w:val="00F44A5A"/>
    <w:rsid w:val="00F46806"/>
    <w:rsid w:val="00F47A05"/>
    <w:rsid w:val="00F47B0D"/>
    <w:rsid w:val="00F5046D"/>
    <w:rsid w:val="00F51C07"/>
    <w:rsid w:val="00F65088"/>
    <w:rsid w:val="00F657BB"/>
    <w:rsid w:val="00F6747F"/>
    <w:rsid w:val="00F76147"/>
    <w:rsid w:val="00F7629D"/>
    <w:rsid w:val="00F805D8"/>
    <w:rsid w:val="00F80F48"/>
    <w:rsid w:val="00F81FE6"/>
    <w:rsid w:val="00F82CA4"/>
    <w:rsid w:val="00F86B5A"/>
    <w:rsid w:val="00F90451"/>
    <w:rsid w:val="00F90666"/>
    <w:rsid w:val="00F96911"/>
    <w:rsid w:val="00F978C6"/>
    <w:rsid w:val="00FA1390"/>
    <w:rsid w:val="00FA6B15"/>
    <w:rsid w:val="00FB0952"/>
    <w:rsid w:val="00FB596D"/>
    <w:rsid w:val="00FB6C31"/>
    <w:rsid w:val="00FC09A0"/>
    <w:rsid w:val="00FC0F12"/>
    <w:rsid w:val="00FC14F2"/>
    <w:rsid w:val="00FC2B86"/>
    <w:rsid w:val="00FC5246"/>
    <w:rsid w:val="00FC5B5D"/>
    <w:rsid w:val="00FC5B72"/>
    <w:rsid w:val="00FC711A"/>
    <w:rsid w:val="00FC7EDE"/>
    <w:rsid w:val="00FD0288"/>
    <w:rsid w:val="00FD28BE"/>
    <w:rsid w:val="00FD2900"/>
    <w:rsid w:val="00FD4614"/>
    <w:rsid w:val="00FD4781"/>
    <w:rsid w:val="00FD66F2"/>
    <w:rsid w:val="00FE5D4E"/>
    <w:rsid w:val="00FE6B61"/>
    <w:rsid w:val="00FF1546"/>
    <w:rsid w:val="00FF1A21"/>
    <w:rsid w:val="00FF1F70"/>
    <w:rsid w:val="00FF21B9"/>
    <w:rsid w:val="00FF42C6"/>
    <w:rsid w:val="00FF5403"/>
    <w:rsid w:val="00FF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B1624"/>
  <w15:docId w15:val="{F5A5894A-670F-4348-A09F-EBB4888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2F"/>
    <w:rPr>
      <w:sz w:val="24"/>
      <w:szCs w:val="24"/>
    </w:rPr>
  </w:style>
  <w:style w:type="paragraph" w:styleId="Heading1">
    <w:name w:val="heading 1"/>
    <w:aliases w:val="Heading 1(Report Only),Chapter,Heading 1(Report Only)1,Chapter1,H1,DO NOT USE_h1,Level 1 Topic Heading"/>
    <w:basedOn w:val="Normal"/>
    <w:next w:val="Normal"/>
    <w:link w:val="Heading1Char"/>
    <w:qFormat/>
    <w:rsid w:val="00BF011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F0110"/>
    <w:pPr>
      <w:keepNext/>
      <w:spacing w:before="240" w:after="60"/>
      <w:outlineLvl w:val="1"/>
    </w:pPr>
    <w:rPr>
      <w:rFonts w:ascii="Arial" w:eastAsia="SimSun" w:hAnsi="Arial" w:cs="Arial"/>
      <w:b/>
      <w:bCs/>
      <w:i/>
      <w:iCs/>
      <w:sz w:val="28"/>
      <w:szCs w:val="28"/>
      <w:lang w:eastAsia="zh-CN"/>
    </w:rPr>
  </w:style>
  <w:style w:type="paragraph" w:styleId="Heading3">
    <w:name w:val="heading 3"/>
    <w:basedOn w:val="Normal"/>
    <w:next w:val="Normal"/>
    <w:link w:val="Heading3Char"/>
    <w:qFormat/>
    <w:rsid w:val="00BF011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0110"/>
    <w:pPr>
      <w:keepNext/>
      <w:spacing w:before="240" w:after="60"/>
      <w:outlineLvl w:val="3"/>
    </w:pPr>
    <w:rPr>
      <w:b/>
      <w:bCs/>
      <w:sz w:val="28"/>
      <w:szCs w:val="28"/>
    </w:rPr>
  </w:style>
  <w:style w:type="paragraph" w:styleId="Heading5">
    <w:name w:val="heading 5"/>
    <w:basedOn w:val="Normal"/>
    <w:next w:val="Normal"/>
    <w:link w:val="Heading5Char"/>
    <w:qFormat/>
    <w:rsid w:val="00BF0110"/>
    <w:pPr>
      <w:spacing w:before="240" w:after="60"/>
      <w:outlineLvl w:val="4"/>
    </w:pPr>
    <w:rPr>
      <w:b/>
      <w:bCs/>
      <w:i/>
      <w:iCs/>
      <w:sz w:val="26"/>
      <w:szCs w:val="26"/>
    </w:rPr>
  </w:style>
  <w:style w:type="paragraph" w:styleId="Heading6">
    <w:name w:val="heading 6"/>
    <w:basedOn w:val="Normal"/>
    <w:next w:val="Normal"/>
    <w:link w:val="Heading6Char"/>
    <w:qFormat/>
    <w:rsid w:val="00BF0110"/>
    <w:pPr>
      <w:spacing w:before="240" w:after="60"/>
      <w:outlineLvl w:val="5"/>
    </w:pPr>
    <w:rPr>
      <w:b/>
      <w:bCs/>
      <w:sz w:val="22"/>
      <w:szCs w:val="22"/>
    </w:rPr>
  </w:style>
  <w:style w:type="paragraph" w:styleId="Heading7">
    <w:name w:val="heading 7"/>
    <w:basedOn w:val="Normal"/>
    <w:next w:val="Normal"/>
    <w:link w:val="Heading7Char"/>
    <w:qFormat/>
    <w:rsid w:val="00BF0110"/>
    <w:pPr>
      <w:keepNext/>
      <w:pBdr>
        <w:top w:val="thinThickSmallGap" w:sz="24" w:space="31" w:color="auto"/>
        <w:left w:val="thinThickSmallGap" w:sz="24" w:space="7" w:color="auto"/>
        <w:bottom w:val="thickThinSmallGap" w:sz="24" w:space="31" w:color="auto"/>
        <w:right w:val="thickThinSmallGap" w:sz="24" w:space="31" w:color="auto"/>
      </w:pBdr>
      <w:spacing w:line="360" w:lineRule="auto"/>
      <w:jc w:val="center"/>
      <w:outlineLvl w:val="6"/>
    </w:pPr>
    <w:rPr>
      <w:b/>
      <w:sz w:val="28"/>
    </w:rPr>
  </w:style>
  <w:style w:type="paragraph" w:styleId="Heading8">
    <w:name w:val="heading 8"/>
    <w:basedOn w:val="Normal"/>
    <w:next w:val="Normal"/>
    <w:link w:val="Heading8Char"/>
    <w:qFormat/>
    <w:rsid w:val="00BF0110"/>
    <w:pPr>
      <w:keepNext/>
      <w:pBdr>
        <w:top w:val="thinThickSmallGap" w:sz="24" w:space="31" w:color="auto"/>
        <w:left w:val="thinThickSmallGap" w:sz="24" w:space="7" w:color="auto"/>
        <w:bottom w:val="thickThinSmallGap" w:sz="24" w:space="31" w:color="auto"/>
        <w:right w:val="thickThinSmallGap" w:sz="24" w:space="31" w:color="auto"/>
      </w:pBdr>
      <w:spacing w:after="120"/>
      <w:ind w:firstLine="720"/>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Report Only) Char,Chapter Char,Heading 1(Report Only)1 Char,Chapter1 Char,H1 Char,DO NOT USE_h1 Char,Level 1 Topic Heading Char"/>
    <w:link w:val="Heading1"/>
    <w:locked/>
    <w:rsid w:val="00BF0110"/>
    <w:rPr>
      <w:rFonts w:ascii="Arial" w:hAnsi="Arial" w:cs="Arial"/>
      <w:b/>
      <w:bCs/>
      <w:kern w:val="32"/>
      <w:sz w:val="32"/>
      <w:szCs w:val="32"/>
      <w:lang w:val="en-US" w:eastAsia="en-US" w:bidi="ar-SA"/>
    </w:rPr>
  </w:style>
  <w:style w:type="character" w:customStyle="1" w:styleId="Heading2Char">
    <w:name w:val="Heading 2 Char"/>
    <w:link w:val="Heading2"/>
    <w:semiHidden/>
    <w:locked/>
    <w:rsid w:val="00BF0110"/>
    <w:rPr>
      <w:rFonts w:ascii="Arial" w:eastAsia="SimSun" w:hAnsi="Arial" w:cs="Arial"/>
      <w:b/>
      <w:bCs/>
      <w:i/>
      <w:iCs/>
      <w:sz w:val="28"/>
      <w:szCs w:val="28"/>
      <w:lang w:val="en-US" w:eastAsia="zh-CN" w:bidi="ar-SA"/>
    </w:rPr>
  </w:style>
  <w:style w:type="character" w:customStyle="1" w:styleId="Heading3Char">
    <w:name w:val="Heading 3 Char"/>
    <w:link w:val="Heading3"/>
    <w:locked/>
    <w:rsid w:val="00BF0110"/>
    <w:rPr>
      <w:rFonts w:ascii="Arial" w:hAnsi="Arial" w:cs="Arial"/>
      <w:b/>
      <w:bCs/>
      <w:sz w:val="26"/>
      <w:szCs w:val="26"/>
      <w:lang w:val="en-US" w:eastAsia="en-US" w:bidi="ar-SA"/>
    </w:rPr>
  </w:style>
  <w:style w:type="character" w:customStyle="1" w:styleId="Heading4Char">
    <w:name w:val="Heading 4 Char"/>
    <w:link w:val="Heading4"/>
    <w:locked/>
    <w:rsid w:val="00BF0110"/>
    <w:rPr>
      <w:b/>
      <w:bCs/>
      <w:sz w:val="28"/>
      <w:szCs w:val="28"/>
      <w:lang w:val="en-US" w:eastAsia="en-US" w:bidi="ar-SA"/>
    </w:rPr>
  </w:style>
  <w:style w:type="character" w:customStyle="1" w:styleId="Heading5Char">
    <w:name w:val="Heading 5 Char"/>
    <w:link w:val="Heading5"/>
    <w:locked/>
    <w:rsid w:val="00BF0110"/>
    <w:rPr>
      <w:b/>
      <w:bCs/>
      <w:i/>
      <w:iCs/>
      <w:sz w:val="26"/>
      <w:szCs w:val="26"/>
      <w:lang w:val="en-US" w:eastAsia="en-US" w:bidi="ar-SA"/>
    </w:rPr>
  </w:style>
  <w:style w:type="character" w:customStyle="1" w:styleId="Heading6Char">
    <w:name w:val="Heading 6 Char"/>
    <w:link w:val="Heading6"/>
    <w:semiHidden/>
    <w:locked/>
    <w:rsid w:val="00BF0110"/>
    <w:rPr>
      <w:b/>
      <w:bCs/>
      <w:sz w:val="22"/>
      <w:szCs w:val="22"/>
      <w:lang w:val="en-US" w:eastAsia="en-US" w:bidi="ar-SA"/>
    </w:rPr>
  </w:style>
  <w:style w:type="character" w:customStyle="1" w:styleId="Heading7Char">
    <w:name w:val="Heading 7 Char"/>
    <w:link w:val="Heading7"/>
    <w:semiHidden/>
    <w:locked/>
    <w:rsid w:val="00BF0110"/>
    <w:rPr>
      <w:b/>
      <w:sz w:val="28"/>
      <w:szCs w:val="24"/>
      <w:lang w:val="en-US" w:eastAsia="en-US" w:bidi="ar-SA"/>
    </w:rPr>
  </w:style>
  <w:style w:type="character" w:customStyle="1" w:styleId="Heading8Char">
    <w:name w:val="Heading 8 Char"/>
    <w:link w:val="Heading8"/>
    <w:semiHidden/>
    <w:locked/>
    <w:rsid w:val="00BF0110"/>
    <w:rPr>
      <w:b/>
      <w:sz w:val="28"/>
      <w:szCs w:val="24"/>
      <w:lang w:val="en-US" w:eastAsia="en-US" w:bidi="ar-SA"/>
    </w:rPr>
  </w:style>
  <w:style w:type="table" w:styleId="TableGrid">
    <w:name w:val="Table Grid"/>
    <w:basedOn w:val="TableNormal"/>
    <w:rsid w:val="00D82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953F0"/>
    <w:pPr>
      <w:numPr>
        <w:numId w:val="1"/>
      </w:numPr>
    </w:pPr>
  </w:style>
  <w:style w:type="paragraph" w:styleId="Footer">
    <w:name w:val="footer"/>
    <w:basedOn w:val="Normal"/>
    <w:link w:val="FooterChar"/>
    <w:uiPriority w:val="99"/>
    <w:rsid w:val="00414541"/>
    <w:pPr>
      <w:tabs>
        <w:tab w:val="center" w:pos="4320"/>
        <w:tab w:val="right" w:pos="8640"/>
      </w:tabs>
    </w:pPr>
  </w:style>
  <w:style w:type="character" w:customStyle="1" w:styleId="FooterChar">
    <w:name w:val="Footer Char"/>
    <w:link w:val="Footer"/>
    <w:uiPriority w:val="99"/>
    <w:locked/>
    <w:rsid w:val="00BF0110"/>
    <w:rPr>
      <w:sz w:val="24"/>
      <w:szCs w:val="24"/>
      <w:lang w:val="en-US" w:eastAsia="en-US" w:bidi="ar-SA"/>
    </w:rPr>
  </w:style>
  <w:style w:type="character" w:styleId="PageNumber">
    <w:name w:val="page number"/>
    <w:basedOn w:val="DefaultParagraphFont"/>
    <w:rsid w:val="00414541"/>
  </w:style>
  <w:style w:type="paragraph" w:styleId="BalloonText">
    <w:name w:val="Balloon Text"/>
    <w:basedOn w:val="Normal"/>
    <w:link w:val="BalloonTextChar"/>
    <w:rsid w:val="002B0CC4"/>
    <w:rPr>
      <w:rFonts w:ascii="Tahoma" w:hAnsi="Tahoma" w:cs="Tahoma"/>
      <w:sz w:val="16"/>
      <w:szCs w:val="16"/>
    </w:rPr>
  </w:style>
  <w:style w:type="paragraph" w:styleId="Header">
    <w:name w:val="header"/>
    <w:basedOn w:val="Normal"/>
    <w:link w:val="HeaderChar"/>
    <w:rsid w:val="00991BF1"/>
    <w:pPr>
      <w:tabs>
        <w:tab w:val="center" w:pos="4320"/>
        <w:tab w:val="right" w:pos="8640"/>
      </w:tabs>
    </w:pPr>
  </w:style>
  <w:style w:type="character" w:customStyle="1" w:styleId="HeaderChar">
    <w:name w:val="Header Char"/>
    <w:link w:val="Header"/>
    <w:locked/>
    <w:rsid w:val="00BF0110"/>
    <w:rPr>
      <w:sz w:val="24"/>
      <w:szCs w:val="24"/>
      <w:lang w:val="en-US" w:eastAsia="en-US" w:bidi="ar-SA"/>
    </w:rPr>
  </w:style>
  <w:style w:type="paragraph" w:styleId="BodyTextIndent">
    <w:name w:val="Body Text Indent"/>
    <w:basedOn w:val="Normal"/>
    <w:link w:val="BodyTextIndentChar"/>
    <w:rsid w:val="00BF0110"/>
    <w:pPr>
      <w:ind w:firstLine="567"/>
      <w:jc w:val="both"/>
    </w:pPr>
    <w:rPr>
      <w:rFonts w:ascii="VNI-Times" w:hAnsi="VNI-Times"/>
      <w:szCs w:val="20"/>
    </w:rPr>
  </w:style>
  <w:style w:type="character" w:customStyle="1" w:styleId="BodyTextIndentChar">
    <w:name w:val="Body Text Indent Char"/>
    <w:link w:val="BodyTextIndent"/>
    <w:semiHidden/>
    <w:locked/>
    <w:rsid w:val="00BF0110"/>
    <w:rPr>
      <w:rFonts w:ascii="VNI-Times" w:hAnsi="VNI-Times"/>
      <w:sz w:val="24"/>
      <w:lang w:val="en-US" w:eastAsia="en-US" w:bidi="ar-SA"/>
    </w:rPr>
  </w:style>
  <w:style w:type="character" w:styleId="FollowedHyperlink">
    <w:name w:val="FollowedHyperlink"/>
    <w:rsid w:val="00BF0110"/>
    <w:rPr>
      <w:color w:val="800080"/>
      <w:u w:val="single"/>
    </w:rPr>
  </w:style>
  <w:style w:type="paragraph" w:styleId="BodyText">
    <w:name w:val="Body Text"/>
    <w:aliases w:val="Body Text Char"/>
    <w:basedOn w:val="Normal"/>
    <w:link w:val="BodyTextChar1"/>
    <w:rsid w:val="00BF0110"/>
    <w:pPr>
      <w:spacing w:after="120"/>
    </w:pPr>
  </w:style>
  <w:style w:type="character" w:customStyle="1" w:styleId="BodyTextChar1">
    <w:name w:val="Body Text Char1"/>
    <w:aliases w:val="Body Text Char Char"/>
    <w:link w:val="BodyText"/>
    <w:semiHidden/>
    <w:locked/>
    <w:rsid w:val="00BF0110"/>
    <w:rPr>
      <w:sz w:val="24"/>
      <w:szCs w:val="24"/>
      <w:lang w:val="en-US" w:eastAsia="en-US" w:bidi="ar-SA"/>
    </w:rPr>
  </w:style>
  <w:style w:type="paragraph" w:styleId="Title">
    <w:name w:val="Title"/>
    <w:basedOn w:val="Normal"/>
    <w:link w:val="TitleChar"/>
    <w:qFormat/>
    <w:rsid w:val="00BF0110"/>
    <w:pPr>
      <w:jc w:val="center"/>
    </w:pPr>
    <w:rPr>
      <w:b/>
      <w:bCs/>
      <w:sz w:val="44"/>
    </w:rPr>
  </w:style>
  <w:style w:type="character" w:customStyle="1" w:styleId="TitleChar">
    <w:name w:val="Title Char"/>
    <w:link w:val="Title"/>
    <w:locked/>
    <w:rsid w:val="00BF0110"/>
    <w:rPr>
      <w:b/>
      <w:bCs/>
      <w:sz w:val="44"/>
      <w:szCs w:val="24"/>
      <w:lang w:val="en-US" w:eastAsia="en-US" w:bidi="ar-SA"/>
    </w:rPr>
  </w:style>
  <w:style w:type="paragraph" w:customStyle="1" w:styleId="Heads">
    <w:name w:val="Heads"/>
    <w:basedOn w:val="Normal"/>
    <w:rsid w:val="00BF0110"/>
    <w:pPr>
      <w:spacing w:after="240"/>
    </w:pPr>
    <w:rPr>
      <w:b/>
      <w:szCs w:val="20"/>
    </w:rPr>
  </w:style>
  <w:style w:type="paragraph" w:styleId="BodyTextIndent2">
    <w:name w:val="Body Text Indent 2"/>
    <w:basedOn w:val="Normal"/>
    <w:link w:val="BodyTextIndent2Char"/>
    <w:rsid w:val="00BF0110"/>
    <w:pPr>
      <w:spacing w:line="360" w:lineRule="auto"/>
      <w:ind w:left="360"/>
    </w:pPr>
    <w:rPr>
      <w:rFonts w:ascii="Verdana" w:hAnsi="Verdana"/>
      <w:sz w:val="18"/>
    </w:rPr>
  </w:style>
  <w:style w:type="character" w:customStyle="1" w:styleId="BodyTextIndent2Char">
    <w:name w:val="Body Text Indent 2 Char"/>
    <w:link w:val="BodyTextIndent2"/>
    <w:semiHidden/>
    <w:locked/>
    <w:rsid w:val="00BF0110"/>
    <w:rPr>
      <w:rFonts w:ascii="Verdana" w:hAnsi="Verdana"/>
      <w:sz w:val="18"/>
      <w:szCs w:val="24"/>
      <w:lang w:val="en-US" w:eastAsia="en-US" w:bidi="ar-SA"/>
    </w:rPr>
  </w:style>
  <w:style w:type="paragraph" w:styleId="BodyText2">
    <w:name w:val="Body Text 2"/>
    <w:basedOn w:val="Normal"/>
    <w:link w:val="BodyText2Char"/>
    <w:rsid w:val="00BF0110"/>
    <w:pPr>
      <w:jc w:val="center"/>
    </w:pPr>
    <w:rPr>
      <w:b/>
      <w:bCs/>
      <w:sz w:val="40"/>
    </w:rPr>
  </w:style>
  <w:style w:type="character" w:customStyle="1" w:styleId="BodyText2Char">
    <w:name w:val="Body Text 2 Char"/>
    <w:link w:val="BodyText2"/>
    <w:locked/>
    <w:rsid w:val="00BF0110"/>
    <w:rPr>
      <w:b/>
      <w:bCs/>
      <w:sz w:val="40"/>
      <w:szCs w:val="24"/>
      <w:lang w:val="en-US" w:eastAsia="en-US" w:bidi="ar-SA"/>
    </w:rPr>
  </w:style>
  <w:style w:type="paragraph" w:styleId="BodyText3">
    <w:name w:val="Body Text 3"/>
    <w:basedOn w:val="Normal"/>
    <w:link w:val="BodyText3Char"/>
    <w:rsid w:val="00BF0110"/>
    <w:pPr>
      <w:spacing w:line="360" w:lineRule="auto"/>
      <w:jc w:val="both"/>
    </w:pPr>
    <w:rPr>
      <w:sz w:val="28"/>
    </w:rPr>
  </w:style>
  <w:style w:type="character" w:customStyle="1" w:styleId="BodyText3Char">
    <w:name w:val="Body Text 3 Char"/>
    <w:link w:val="BodyText3"/>
    <w:semiHidden/>
    <w:locked/>
    <w:rsid w:val="00BF0110"/>
    <w:rPr>
      <w:sz w:val="28"/>
      <w:szCs w:val="24"/>
      <w:lang w:val="en-US" w:eastAsia="en-US" w:bidi="ar-SA"/>
    </w:rPr>
  </w:style>
  <w:style w:type="paragraph" w:styleId="CommentText">
    <w:name w:val="annotation text"/>
    <w:basedOn w:val="Normal"/>
    <w:link w:val="CommentTextChar"/>
    <w:semiHidden/>
    <w:rsid w:val="00BF0110"/>
    <w:rPr>
      <w:lang w:eastAsia="ja-JP"/>
    </w:rPr>
  </w:style>
  <w:style w:type="character" w:customStyle="1" w:styleId="CommentTextChar">
    <w:name w:val="Comment Text Char"/>
    <w:link w:val="CommentText"/>
    <w:semiHidden/>
    <w:locked/>
    <w:rsid w:val="00BF0110"/>
    <w:rPr>
      <w:sz w:val="24"/>
      <w:szCs w:val="24"/>
      <w:lang w:val="en-US" w:eastAsia="ja-JP" w:bidi="ar-SA"/>
    </w:rPr>
  </w:style>
  <w:style w:type="paragraph" w:customStyle="1" w:styleId="BodyText21">
    <w:name w:val="Body Text 21"/>
    <w:basedOn w:val="Normal"/>
    <w:rsid w:val="00BF0110"/>
    <w:pPr>
      <w:widowControl w:val="0"/>
      <w:spacing w:line="288" w:lineRule="auto"/>
      <w:jc w:val="both"/>
    </w:pPr>
    <w:rPr>
      <w:sz w:val="28"/>
      <w:szCs w:val="28"/>
    </w:rPr>
  </w:style>
  <w:style w:type="paragraph" w:customStyle="1" w:styleId="m3">
    <w:name w:val="m3"/>
    <w:basedOn w:val="BodyText21"/>
    <w:next w:val="Normal"/>
    <w:rsid w:val="00BF0110"/>
    <w:pPr>
      <w:tabs>
        <w:tab w:val="left" w:pos="0"/>
      </w:tabs>
      <w:spacing w:line="312" w:lineRule="auto"/>
    </w:pPr>
    <w:rPr>
      <w:lang w:val="vi-VN"/>
    </w:rPr>
  </w:style>
  <w:style w:type="paragraph" w:customStyle="1" w:styleId="xl25">
    <w:name w:val="xl25"/>
    <w:basedOn w:val="Normal"/>
    <w:rsid w:val="00BF0110"/>
    <w:pPr>
      <w:pBdr>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n">
    <w:name w:val="n"/>
    <w:basedOn w:val="Normal"/>
    <w:link w:val="nChar"/>
    <w:autoRedefine/>
    <w:rsid w:val="00BF0110"/>
    <w:pPr>
      <w:autoSpaceDE w:val="0"/>
      <w:autoSpaceDN w:val="0"/>
      <w:spacing w:line="360" w:lineRule="auto"/>
      <w:jc w:val="both"/>
    </w:pPr>
    <w:rPr>
      <w:spacing w:val="-6"/>
      <w:sz w:val="28"/>
      <w:szCs w:val="28"/>
    </w:rPr>
  </w:style>
  <w:style w:type="character" w:customStyle="1" w:styleId="nChar">
    <w:name w:val="n Char"/>
    <w:link w:val="n"/>
    <w:locked/>
    <w:rsid w:val="00BF0110"/>
    <w:rPr>
      <w:spacing w:val="-6"/>
      <w:sz w:val="28"/>
      <w:szCs w:val="28"/>
      <w:lang w:val="en-US" w:eastAsia="en-US" w:bidi="ar-SA"/>
    </w:rPr>
  </w:style>
  <w:style w:type="character" w:customStyle="1" w:styleId="clssmalllnk1">
    <w:name w:val="clssmalllnk1"/>
    <w:rsid w:val="00BF0110"/>
    <w:rPr>
      <w:rFonts w:ascii="Verdana" w:hAnsi="Verdana" w:cs="Times New Roman"/>
      <w:color w:val="000068"/>
      <w:sz w:val="16"/>
      <w:szCs w:val="16"/>
      <w:u w:val="none"/>
      <w:effect w:val="none"/>
    </w:rPr>
  </w:style>
  <w:style w:type="paragraph" w:customStyle="1" w:styleId="Style1">
    <w:name w:val="Style1"/>
    <w:basedOn w:val="Normal"/>
    <w:rsid w:val="00BF0110"/>
    <w:pPr>
      <w:spacing w:line="360" w:lineRule="auto"/>
      <w:ind w:firstLine="720"/>
      <w:jc w:val="center"/>
    </w:pPr>
    <w:rPr>
      <w:b/>
      <w:sz w:val="28"/>
    </w:rPr>
  </w:style>
  <w:style w:type="paragraph" w:customStyle="1" w:styleId="Style2">
    <w:name w:val="Style2"/>
    <w:basedOn w:val="Title"/>
    <w:rsid w:val="00BF0110"/>
    <w:pPr>
      <w:spacing w:line="360" w:lineRule="auto"/>
      <w:jc w:val="both"/>
    </w:pPr>
    <w:rPr>
      <w:sz w:val="24"/>
      <w:lang w:val="pt-BR"/>
    </w:rPr>
  </w:style>
  <w:style w:type="paragraph" w:customStyle="1" w:styleId="Style3">
    <w:name w:val="Style3"/>
    <w:basedOn w:val="Title"/>
    <w:rsid w:val="00BF0110"/>
    <w:pPr>
      <w:spacing w:line="360" w:lineRule="auto"/>
      <w:jc w:val="both"/>
    </w:pPr>
    <w:rPr>
      <w:sz w:val="28"/>
      <w:lang w:val="pt-BR"/>
    </w:rPr>
  </w:style>
  <w:style w:type="paragraph" w:customStyle="1" w:styleId="Style4">
    <w:name w:val="Style4"/>
    <w:basedOn w:val="BodyText"/>
    <w:rsid w:val="00BF0110"/>
    <w:pPr>
      <w:spacing w:after="0" w:line="360" w:lineRule="auto"/>
      <w:jc w:val="both"/>
    </w:pPr>
    <w:rPr>
      <w:b/>
      <w:i/>
      <w:sz w:val="28"/>
      <w:szCs w:val="28"/>
    </w:rPr>
  </w:style>
  <w:style w:type="paragraph" w:styleId="NormalWeb">
    <w:name w:val="Normal (Web)"/>
    <w:basedOn w:val="Normal"/>
    <w:rsid w:val="00BF0110"/>
    <w:pPr>
      <w:spacing w:before="100" w:beforeAutospacing="1" w:after="100" w:afterAutospacing="1"/>
    </w:pPr>
  </w:style>
  <w:style w:type="paragraph" w:customStyle="1" w:styleId="phead">
    <w:name w:val="phead"/>
    <w:basedOn w:val="Normal"/>
    <w:rsid w:val="00BF0110"/>
    <w:pPr>
      <w:spacing w:before="100" w:beforeAutospacing="1" w:after="100" w:afterAutospacing="1"/>
    </w:pPr>
  </w:style>
  <w:style w:type="paragraph" w:customStyle="1" w:styleId="pbody">
    <w:name w:val="pbody"/>
    <w:basedOn w:val="Normal"/>
    <w:rsid w:val="00BF0110"/>
    <w:pPr>
      <w:spacing w:before="100" w:beforeAutospacing="1" w:after="100" w:afterAutospacing="1"/>
    </w:pPr>
  </w:style>
  <w:style w:type="paragraph" w:customStyle="1" w:styleId="Normal1">
    <w:name w:val="Normal1"/>
    <w:basedOn w:val="Normal"/>
    <w:rsid w:val="00BF0110"/>
    <w:pPr>
      <w:spacing w:before="100" w:beforeAutospacing="1" w:after="100" w:afterAutospacing="1"/>
    </w:pPr>
    <w:rPr>
      <w:color w:val="000000"/>
    </w:rPr>
  </w:style>
  <w:style w:type="character" w:styleId="Strong">
    <w:name w:val="Strong"/>
    <w:qFormat/>
    <w:rsid w:val="00BF0110"/>
    <w:rPr>
      <w:rFonts w:cs="Times New Roman"/>
      <w:b/>
      <w:bCs/>
    </w:rPr>
  </w:style>
  <w:style w:type="character" w:styleId="Hyperlink">
    <w:name w:val="Hyperlink"/>
    <w:uiPriority w:val="99"/>
    <w:rsid w:val="00BF0110"/>
    <w:rPr>
      <w:rFonts w:ascii="Verdana" w:hAnsi="Verdana" w:cs="Times New Roman"/>
      <w:color w:val="0074E1"/>
      <w:sz w:val="17"/>
      <w:szCs w:val="17"/>
      <w:u w:val="none"/>
      <w:effect w:val="none"/>
    </w:rPr>
  </w:style>
  <w:style w:type="paragraph" w:styleId="Caption">
    <w:name w:val="caption"/>
    <w:aliases w:val="Char"/>
    <w:basedOn w:val="Normal"/>
    <w:next w:val="Normal"/>
    <w:link w:val="CaptionChar"/>
    <w:qFormat/>
    <w:rsid w:val="00BF0110"/>
    <w:pPr>
      <w:spacing w:line="288" w:lineRule="auto"/>
      <w:jc w:val="center"/>
    </w:pPr>
    <w:rPr>
      <w:rFonts w:ascii="Arial" w:hAnsi="Arial" w:cs="Arial"/>
      <w:i/>
      <w:iCs/>
      <w:sz w:val="22"/>
      <w:szCs w:val="22"/>
      <w:lang w:val="en-GB"/>
    </w:rPr>
  </w:style>
  <w:style w:type="character" w:customStyle="1" w:styleId="CaptionChar">
    <w:name w:val="Caption Char"/>
    <w:aliases w:val="Char Char"/>
    <w:link w:val="Caption"/>
    <w:locked/>
    <w:rsid w:val="00BF0110"/>
    <w:rPr>
      <w:rFonts w:ascii="Arial" w:hAnsi="Arial" w:cs="Arial"/>
      <w:i/>
      <w:iCs/>
      <w:sz w:val="22"/>
      <w:szCs w:val="22"/>
      <w:lang w:val="en-GB" w:eastAsia="en-US" w:bidi="ar-SA"/>
    </w:rPr>
  </w:style>
  <w:style w:type="paragraph" w:customStyle="1" w:styleId="CoverPage">
    <w:name w:val="Cover Page"/>
    <w:basedOn w:val="Normal"/>
    <w:rsid w:val="00BF0110"/>
    <w:pPr>
      <w:spacing w:after="120" w:line="288" w:lineRule="auto"/>
      <w:jc w:val="both"/>
    </w:pPr>
    <w:rPr>
      <w:rFonts w:ascii="Arial" w:hAnsi="Arial" w:cs="Arial"/>
      <w:b/>
      <w:bCs/>
      <w:sz w:val="22"/>
      <w:szCs w:val="22"/>
      <w:lang w:val="en-GB"/>
    </w:rPr>
  </w:style>
  <w:style w:type="paragraph" w:customStyle="1" w:styleId="heading50">
    <w:name w:val="heading5"/>
    <w:basedOn w:val="Normal"/>
    <w:autoRedefine/>
    <w:rsid w:val="00BF0110"/>
    <w:pPr>
      <w:spacing w:line="360" w:lineRule="auto"/>
      <w:jc w:val="both"/>
    </w:pPr>
    <w:rPr>
      <w:sz w:val="28"/>
      <w:szCs w:val="28"/>
    </w:rPr>
  </w:style>
  <w:style w:type="paragraph" w:customStyle="1" w:styleId="xl65">
    <w:name w:val="xl65"/>
    <w:basedOn w:val="Normal"/>
    <w:rsid w:val="00BF0110"/>
    <w:pPr>
      <w:spacing w:before="100" w:beforeAutospacing="1" w:after="100" w:afterAutospacing="1"/>
    </w:pPr>
    <w:rPr>
      <w:sz w:val="28"/>
      <w:szCs w:val="28"/>
    </w:rPr>
  </w:style>
  <w:style w:type="paragraph" w:customStyle="1" w:styleId="Style5">
    <w:name w:val="Style5"/>
    <w:basedOn w:val="Normal"/>
    <w:rsid w:val="00BF0110"/>
    <w:pPr>
      <w:spacing w:line="360" w:lineRule="auto"/>
      <w:ind w:firstLine="720"/>
      <w:jc w:val="center"/>
    </w:pPr>
    <w:rPr>
      <w:b/>
      <w:sz w:val="28"/>
    </w:rPr>
  </w:style>
  <w:style w:type="paragraph" w:customStyle="1" w:styleId="Style6">
    <w:name w:val="Style6"/>
    <w:basedOn w:val="Normal"/>
    <w:rsid w:val="00BF0110"/>
    <w:pPr>
      <w:spacing w:line="360" w:lineRule="auto"/>
      <w:jc w:val="center"/>
    </w:pPr>
    <w:rPr>
      <w:b/>
      <w:sz w:val="28"/>
    </w:rPr>
  </w:style>
  <w:style w:type="paragraph" w:customStyle="1" w:styleId="Style7">
    <w:name w:val="Style7"/>
    <w:basedOn w:val="Normal"/>
    <w:rsid w:val="00BF0110"/>
    <w:pPr>
      <w:spacing w:line="360" w:lineRule="auto"/>
    </w:pPr>
    <w:rPr>
      <w:b/>
      <w:sz w:val="28"/>
    </w:rPr>
  </w:style>
  <w:style w:type="paragraph" w:customStyle="1" w:styleId="Style8">
    <w:name w:val="Style8"/>
    <w:basedOn w:val="Normal"/>
    <w:rsid w:val="00BF0110"/>
    <w:pPr>
      <w:spacing w:line="360" w:lineRule="auto"/>
    </w:pPr>
    <w:rPr>
      <w:b/>
      <w:sz w:val="28"/>
    </w:rPr>
  </w:style>
  <w:style w:type="paragraph" w:customStyle="1" w:styleId="Style9">
    <w:name w:val="Style9"/>
    <w:basedOn w:val="Title"/>
    <w:rsid w:val="00BF0110"/>
    <w:pPr>
      <w:spacing w:line="360" w:lineRule="auto"/>
      <w:jc w:val="both"/>
    </w:pPr>
    <w:rPr>
      <w:i/>
      <w:sz w:val="28"/>
    </w:rPr>
  </w:style>
  <w:style w:type="paragraph" w:customStyle="1" w:styleId="Style10">
    <w:name w:val="Style10"/>
    <w:basedOn w:val="Normal"/>
    <w:rsid w:val="00BF0110"/>
    <w:pPr>
      <w:spacing w:line="360" w:lineRule="auto"/>
      <w:ind w:firstLine="720"/>
      <w:jc w:val="both"/>
    </w:pPr>
    <w:rPr>
      <w:bCs/>
      <w:sz w:val="28"/>
    </w:rPr>
  </w:style>
  <w:style w:type="paragraph" w:customStyle="1" w:styleId="Style11">
    <w:name w:val="Style11"/>
    <w:basedOn w:val="Style9"/>
    <w:rsid w:val="00BF0110"/>
    <w:rPr>
      <w:b w:val="0"/>
    </w:rPr>
  </w:style>
  <w:style w:type="paragraph" w:customStyle="1" w:styleId="Style12">
    <w:name w:val="Style12"/>
    <w:basedOn w:val="Style8"/>
    <w:rsid w:val="00BF0110"/>
  </w:style>
  <w:style w:type="paragraph" w:styleId="BodyTextIndent3">
    <w:name w:val="Body Text Indent 3"/>
    <w:basedOn w:val="Normal"/>
    <w:link w:val="BodyTextIndent3Char"/>
    <w:rsid w:val="00BF0110"/>
    <w:pPr>
      <w:spacing w:after="120"/>
      <w:ind w:left="360"/>
    </w:pPr>
    <w:rPr>
      <w:sz w:val="16"/>
      <w:szCs w:val="16"/>
    </w:rPr>
  </w:style>
  <w:style w:type="character" w:customStyle="1" w:styleId="BodyTextIndent3Char">
    <w:name w:val="Body Text Indent 3 Char"/>
    <w:link w:val="BodyTextIndent3"/>
    <w:semiHidden/>
    <w:locked/>
    <w:rsid w:val="00BF0110"/>
    <w:rPr>
      <w:sz w:val="16"/>
      <w:szCs w:val="16"/>
      <w:lang w:val="en-US" w:eastAsia="en-US" w:bidi="ar-SA"/>
    </w:rPr>
  </w:style>
  <w:style w:type="character" w:customStyle="1" w:styleId="newshortcontent">
    <w:name w:val="newshortcontent"/>
    <w:rsid w:val="00BF0110"/>
    <w:rPr>
      <w:rFonts w:cs="Times New Roman"/>
    </w:rPr>
  </w:style>
  <w:style w:type="paragraph" w:customStyle="1" w:styleId="MyIndext">
    <w:name w:val="MyIndext"/>
    <w:basedOn w:val="BodyText"/>
    <w:rsid w:val="00BF0110"/>
    <w:pPr>
      <w:spacing w:after="0" w:line="360" w:lineRule="auto"/>
      <w:jc w:val="both"/>
    </w:pPr>
    <w:rPr>
      <w:rFonts w:ascii="Arial" w:hAnsi="Arial" w:cs="Arial"/>
      <w:sz w:val="22"/>
      <w:szCs w:val="22"/>
    </w:rPr>
  </w:style>
  <w:style w:type="character" w:customStyle="1" w:styleId="CharCharCharCharCharChar">
    <w:name w:val="Char Char Char Char Char Char"/>
    <w:rsid w:val="00BF0110"/>
    <w:rPr>
      <w:rFonts w:ascii="Times New Roman" w:hAnsi="Times New Roman" w:cs="Times New Roman"/>
      <w:bCs/>
      <w:i/>
      <w:spacing w:val="-8"/>
      <w:sz w:val="28"/>
      <w:szCs w:val="28"/>
      <w:lang w:val="en-US" w:eastAsia="en-US" w:bidi="ar-SA"/>
    </w:rPr>
  </w:style>
  <w:style w:type="character" w:styleId="Emphasis">
    <w:name w:val="Emphasis"/>
    <w:qFormat/>
    <w:rsid w:val="00BF0110"/>
    <w:rPr>
      <w:rFonts w:cs="Times New Roman"/>
      <w:i/>
      <w:iCs/>
    </w:rPr>
  </w:style>
  <w:style w:type="paragraph" w:customStyle="1" w:styleId="Title1">
    <w:name w:val="Title1"/>
    <w:basedOn w:val="Normal"/>
    <w:rsid w:val="00BF0110"/>
    <w:pPr>
      <w:spacing w:before="100" w:beforeAutospacing="1" w:after="100" w:afterAutospacing="1"/>
    </w:pPr>
  </w:style>
  <w:style w:type="character" w:customStyle="1" w:styleId="mw-headline">
    <w:name w:val="mw-headline"/>
    <w:rsid w:val="00BF0110"/>
    <w:rPr>
      <w:rFonts w:cs="Times New Roman"/>
    </w:rPr>
  </w:style>
  <w:style w:type="character" w:customStyle="1" w:styleId="editsection">
    <w:name w:val="editsection"/>
    <w:rsid w:val="00BF0110"/>
    <w:rPr>
      <w:rFonts w:cs="Times New Roman"/>
    </w:rPr>
  </w:style>
  <w:style w:type="character" w:customStyle="1" w:styleId="stdnobr">
    <w:name w:val="std nobr"/>
    <w:rsid w:val="00BF0110"/>
    <w:rPr>
      <w:rFonts w:cs="Times New Roman"/>
    </w:rPr>
  </w:style>
  <w:style w:type="paragraph" w:customStyle="1" w:styleId="Chuong1">
    <w:name w:val="Chuong1"/>
    <w:basedOn w:val="Normal"/>
    <w:rsid w:val="00BF0110"/>
    <w:pPr>
      <w:suppressAutoHyphens/>
      <w:spacing w:before="240" w:after="240" w:line="380" w:lineRule="atLeast"/>
    </w:pPr>
    <w:rPr>
      <w:b/>
      <w:sz w:val="26"/>
      <w:szCs w:val="28"/>
      <w:lang w:eastAsia="ar-SA"/>
    </w:rPr>
  </w:style>
  <w:style w:type="paragraph" w:customStyle="1" w:styleId="heading12">
    <w:name w:val="heading12"/>
    <w:basedOn w:val="Normal"/>
    <w:autoRedefine/>
    <w:rsid w:val="009E4A08"/>
    <w:pPr>
      <w:spacing w:line="360" w:lineRule="auto"/>
      <w:outlineLvl w:val="3"/>
    </w:pPr>
    <w:rPr>
      <w:iCs/>
      <w:sz w:val="26"/>
      <w:szCs w:val="28"/>
      <w:lang w:val="es-DO"/>
    </w:rPr>
  </w:style>
  <w:style w:type="paragraph" w:styleId="ListParagraph">
    <w:name w:val="List Paragraph"/>
    <w:basedOn w:val="Normal"/>
    <w:uiPriority w:val="34"/>
    <w:qFormat/>
    <w:rsid w:val="0095136E"/>
    <w:pPr>
      <w:spacing w:after="200" w:line="276" w:lineRule="auto"/>
      <w:ind w:left="720"/>
    </w:pPr>
    <w:rPr>
      <w:sz w:val="22"/>
      <w:szCs w:val="22"/>
    </w:rPr>
  </w:style>
  <w:style w:type="paragraph" w:styleId="PlainText">
    <w:name w:val="Plain Text"/>
    <w:basedOn w:val="Normal"/>
    <w:link w:val="PlainTextChar"/>
    <w:rsid w:val="008E4B63"/>
    <w:rPr>
      <w:rFonts w:ascii="Courier New" w:hAnsi="Courier New" w:cs="Courier New"/>
      <w:sz w:val="20"/>
      <w:szCs w:val="20"/>
    </w:rPr>
  </w:style>
  <w:style w:type="character" w:customStyle="1" w:styleId="PlainTextChar">
    <w:name w:val="Plain Text Char"/>
    <w:link w:val="PlainText"/>
    <w:rsid w:val="008E4B63"/>
    <w:rPr>
      <w:rFonts w:ascii="Courier New" w:hAnsi="Courier New" w:cs="Courier New"/>
    </w:rPr>
  </w:style>
  <w:style w:type="paragraph" w:customStyle="1" w:styleId="Char1">
    <w:name w:val="Char1"/>
    <w:basedOn w:val="Normal"/>
    <w:rsid w:val="008E4B63"/>
    <w:pPr>
      <w:widowControl w:val="0"/>
      <w:spacing w:before="240"/>
      <w:jc w:val="center"/>
    </w:pPr>
    <w:rPr>
      <w:rFonts w:ascii="SimSun" w:eastAsia="SimSun" w:hAnsi="SimSun"/>
      <w:kern w:val="2"/>
      <w:sz w:val="21"/>
      <w:lang w:eastAsia="zh-CN"/>
    </w:rPr>
  </w:style>
  <w:style w:type="paragraph" w:styleId="DocumentMap">
    <w:name w:val="Document Map"/>
    <w:basedOn w:val="Normal"/>
    <w:link w:val="DocumentMapChar"/>
    <w:rsid w:val="008E4B63"/>
    <w:pPr>
      <w:shd w:val="clear" w:color="auto" w:fill="000080"/>
    </w:pPr>
    <w:rPr>
      <w:rFonts w:ascii="Tahoma" w:hAnsi="Tahoma" w:cs="Tahoma"/>
      <w:sz w:val="20"/>
      <w:szCs w:val="20"/>
    </w:rPr>
  </w:style>
  <w:style w:type="character" w:customStyle="1" w:styleId="DocumentMapChar">
    <w:name w:val="Document Map Char"/>
    <w:link w:val="DocumentMap"/>
    <w:rsid w:val="008E4B63"/>
    <w:rPr>
      <w:rFonts w:ascii="Tahoma" w:hAnsi="Tahoma" w:cs="Tahoma"/>
      <w:shd w:val="clear" w:color="auto" w:fill="000080"/>
    </w:rPr>
  </w:style>
  <w:style w:type="paragraph" w:styleId="TOC1">
    <w:name w:val="toc 1"/>
    <w:basedOn w:val="Normal"/>
    <w:next w:val="Normal"/>
    <w:autoRedefine/>
    <w:uiPriority w:val="39"/>
    <w:rsid w:val="008E4B63"/>
    <w:rPr>
      <w:rFonts w:ascii=".VnTime" w:hAnsi=".VnTime"/>
      <w:sz w:val="28"/>
      <w:szCs w:val="28"/>
    </w:rPr>
  </w:style>
  <w:style w:type="paragraph" w:styleId="TOC2">
    <w:name w:val="toc 2"/>
    <w:basedOn w:val="Normal"/>
    <w:next w:val="Normal"/>
    <w:autoRedefine/>
    <w:uiPriority w:val="39"/>
    <w:rsid w:val="008E4B63"/>
    <w:pPr>
      <w:ind w:left="280"/>
    </w:pPr>
    <w:rPr>
      <w:rFonts w:ascii=".VnTime" w:hAnsi=".VnTime"/>
      <w:sz w:val="28"/>
      <w:szCs w:val="28"/>
    </w:rPr>
  </w:style>
  <w:style w:type="paragraph" w:styleId="TOC3">
    <w:name w:val="toc 3"/>
    <w:basedOn w:val="Normal"/>
    <w:next w:val="Normal"/>
    <w:autoRedefine/>
    <w:uiPriority w:val="39"/>
    <w:rsid w:val="008E4B63"/>
    <w:pPr>
      <w:ind w:left="560"/>
    </w:pPr>
    <w:rPr>
      <w:rFonts w:ascii=".VnTime" w:hAnsi=".VnTime"/>
      <w:sz w:val="28"/>
      <w:szCs w:val="28"/>
    </w:rPr>
  </w:style>
  <w:style w:type="character" w:customStyle="1" w:styleId="BalloonTextChar">
    <w:name w:val="Balloon Text Char"/>
    <w:link w:val="BalloonText"/>
    <w:rsid w:val="008E4B63"/>
    <w:rPr>
      <w:rFonts w:ascii="Tahoma" w:hAnsi="Tahoma" w:cs="Tahoma"/>
      <w:sz w:val="16"/>
      <w:szCs w:val="16"/>
    </w:rPr>
  </w:style>
  <w:style w:type="paragraph" w:styleId="TOCHeading">
    <w:name w:val="TOC Heading"/>
    <w:basedOn w:val="Heading1"/>
    <w:next w:val="Normal"/>
    <w:uiPriority w:val="39"/>
    <w:qFormat/>
    <w:rsid w:val="009A4A16"/>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Body">
    <w:name w:val="Body"/>
    <w:basedOn w:val="Normal"/>
    <w:uiPriority w:val="1"/>
    <w:qFormat/>
    <w:rsid w:val="00A77CB2"/>
    <w:pPr>
      <w:widowControl w:val="0"/>
    </w:pPr>
  </w:style>
  <w:style w:type="character" w:customStyle="1" w:styleId="apple-converted-space">
    <w:name w:val="apple-converted-space"/>
    <w:rsid w:val="001B5690"/>
  </w:style>
  <w:style w:type="paragraph" w:customStyle="1" w:styleId="1BNG">
    <w:name w:val="1.BẢNG"/>
    <w:basedOn w:val="Normal"/>
    <w:rsid w:val="00080AA0"/>
    <w:pPr>
      <w:widowControl w:val="0"/>
      <w:tabs>
        <w:tab w:val="num" w:pos="540"/>
      </w:tabs>
      <w:spacing w:line="360" w:lineRule="auto"/>
      <w:jc w:val="center"/>
    </w:pPr>
    <w:rPr>
      <w:sz w:val="28"/>
      <w:szCs w:val="28"/>
    </w:rPr>
  </w:style>
  <w:style w:type="character" w:customStyle="1" w:styleId="Vnbnnidung3">
    <w:name w:val="Văn bản nội dung (3)_"/>
    <w:link w:val="Vnbnnidung30"/>
    <w:rsid w:val="00080AA0"/>
    <w:rPr>
      <w:b/>
      <w:bCs/>
      <w:shd w:val="clear" w:color="auto" w:fill="FFFFFF"/>
    </w:rPr>
  </w:style>
  <w:style w:type="character" w:customStyle="1" w:styleId="Vnbnnidung2">
    <w:name w:val="Văn bản nội dung (2)_"/>
    <w:link w:val="Vnbnnidung20"/>
    <w:rsid w:val="00080AA0"/>
    <w:rPr>
      <w:shd w:val="clear" w:color="auto" w:fill="FFFFFF"/>
    </w:rPr>
  </w:style>
  <w:style w:type="character" w:customStyle="1" w:styleId="Vnbnnidung211pt">
    <w:name w:val="Văn bản nội dung (2) + 11 pt"/>
    <w:aliases w:val="In đậm"/>
    <w:rsid w:val="00080AA0"/>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05pt">
    <w:name w:val="Văn bản nội dung (2) + 10.5 pt"/>
    <w:rsid w:val="00080AA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customStyle="1" w:styleId="Vnbnnidung30">
    <w:name w:val="Văn bản nội dung (3)"/>
    <w:basedOn w:val="Normal"/>
    <w:link w:val="Vnbnnidung3"/>
    <w:rsid w:val="00080AA0"/>
    <w:pPr>
      <w:widowControl w:val="0"/>
      <w:shd w:val="clear" w:color="auto" w:fill="FFFFFF"/>
      <w:spacing w:line="442" w:lineRule="exact"/>
      <w:jc w:val="right"/>
    </w:pPr>
    <w:rPr>
      <w:b/>
      <w:bCs/>
      <w:sz w:val="20"/>
      <w:szCs w:val="20"/>
    </w:rPr>
  </w:style>
  <w:style w:type="paragraph" w:customStyle="1" w:styleId="Vnbnnidung20">
    <w:name w:val="Văn bản nội dung (2)"/>
    <w:basedOn w:val="Normal"/>
    <w:link w:val="Vnbnnidung2"/>
    <w:rsid w:val="00080AA0"/>
    <w:pPr>
      <w:widowControl w:val="0"/>
      <w:shd w:val="clear" w:color="auto" w:fill="FFFFFF"/>
      <w:spacing w:line="278" w:lineRule="exact"/>
      <w:jc w:val="both"/>
    </w:pPr>
    <w:rPr>
      <w:sz w:val="20"/>
      <w:szCs w:val="20"/>
    </w:rPr>
  </w:style>
  <w:style w:type="character" w:customStyle="1" w:styleId="Vnbnnidung">
    <w:name w:val="Văn bản nội dung_"/>
    <w:link w:val="Vnbnnidung0"/>
    <w:rsid w:val="000F1978"/>
  </w:style>
  <w:style w:type="paragraph" w:customStyle="1" w:styleId="Vnbnnidung0">
    <w:name w:val="Văn bản nội dung"/>
    <w:basedOn w:val="Normal"/>
    <w:link w:val="Vnbnnidung"/>
    <w:rsid w:val="000F1978"/>
    <w:pPr>
      <w:widowControl w:val="0"/>
      <w:ind w:firstLine="240"/>
    </w:pPr>
    <w:rPr>
      <w:sz w:val="20"/>
      <w:szCs w:val="20"/>
    </w:rPr>
  </w:style>
  <w:style w:type="character" w:customStyle="1" w:styleId="Ghichcuitrang">
    <w:name w:val="Ghi chú cuối trang_"/>
    <w:link w:val="Ghichcuitrang0"/>
    <w:rsid w:val="000F1978"/>
    <w:rPr>
      <w:color w:val="0000FF"/>
      <w:sz w:val="18"/>
      <w:szCs w:val="18"/>
      <w:u w:val="single"/>
    </w:rPr>
  </w:style>
  <w:style w:type="paragraph" w:customStyle="1" w:styleId="Ghichcuitrang0">
    <w:name w:val="Ghi chú cuối trang"/>
    <w:basedOn w:val="Normal"/>
    <w:link w:val="Ghichcuitrang"/>
    <w:rsid w:val="000F1978"/>
    <w:pPr>
      <w:widowControl w:val="0"/>
      <w:spacing w:line="235" w:lineRule="auto"/>
    </w:pPr>
    <w:rPr>
      <w:color w:val="0000FF"/>
      <w:sz w:val="18"/>
      <w:szCs w:val="18"/>
      <w:u w:val="single"/>
    </w:rPr>
  </w:style>
  <w:style w:type="paragraph" w:customStyle="1" w:styleId="Keywords">
    <w:name w:val="Keywords"/>
    <w:basedOn w:val="Normal"/>
    <w:autoRedefine/>
    <w:rsid w:val="001B2BEE"/>
    <w:pPr>
      <w:tabs>
        <w:tab w:val="left" w:pos="1134"/>
      </w:tabs>
      <w:suppressAutoHyphens/>
      <w:ind w:left="1276" w:hanging="1276"/>
      <w:jc w:val="both"/>
    </w:pPr>
    <w:rPr>
      <w:b/>
      <w:sz w:val="20"/>
      <w:szCs w:val="22"/>
      <w:lang w:val="en-GB"/>
    </w:rPr>
  </w:style>
  <w:style w:type="paragraph" w:customStyle="1" w:styleId="Abstracttitle">
    <w:name w:val="Abstract title"/>
    <w:basedOn w:val="Normal"/>
    <w:autoRedefine/>
    <w:rsid w:val="001B2BEE"/>
    <w:pPr>
      <w:tabs>
        <w:tab w:val="left" w:pos="1134"/>
      </w:tabs>
      <w:suppressAutoHyphens/>
      <w:jc w:val="both"/>
    </w:pPr>
    <w:rPr>
      <w:b/>
      <w:caps/>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037">
      <w:bodyDiv w:val="1"/>
      <w:marLeft w:val="0"/>
      <w:marRight w:val="0"/>
      <w:marTop w:val="0"/>
      <w:marBottom w:val="0"/>
      <w:divBdr>
        <w:top w:val="none" w:sz="0" w:space="0" w:color="auto"/>
        <w:left w:val="none" w:sz="0" w:space="0" w:color="auto"/>
        <w:bottom w:val="none" w:sz="0" w:space="0" w:color="auto"/>
        <w:right w:val="none" w:sz="0" w:space="0" w:color="auto"/>
      </w:divBdr>
      <w:divsChild>
        <w:div w:id="432865523">
          <w:marLeft w:val="0"/>
          <w:marRight w:val="0"/>
          <w:marTop w:val="0"/>
          <w:marBottom w:val="0"/>
          <w:divBdr>
            <w:top w:val="none" w:sz="0" w:space="0" w:color="auto"/>
            <w:left w:val="none" w:sz="0" w:space="0" w:color="auto"/>
            <w:bottom w:val="none" w:sz="0" w:space="0" w:color="auto"/>
            <w:right w:val="none" w:sz="0" w:space="0" w:color="auto"/>
          </w:divBdr>
        </w:div>
      </w:divsChild>
    </w:div>
    <w:div w:id="269092575">
      <w:bodyDiv w:val="1"/>
      <w:marLeft w:val="0"/>
      <w:marRight w:val="0"/>
      <w:marTop w:val="0"/>
      <w:marBottom w:val="0"/>
      <w:divBdr>
        <w:top w:val="none" w:sz="0" w:space="0" w:color="auto"/>
        <w:left w:val="none" w:sz="0" w:space="0" w:color="auto"/>
        <w:bottom w:val="none" w:sz="0" w:space="0" w:color="auto"/>
        <w:right w:val="none" w:sz="0" w:space="0" w:color="auto"/>
      </w:divBdr>
    </w:div>
    <w:div w:id="465007917">
      <w:bodyDiv w:val="1"/>
      <w:marLeft w:val="0"/>
      <w:marRight w:val="0"/>
      <w:marTop w:val="0"/>
      <w:marBottom w:val="0"/>
      <w:divBdr>
        <w:top w:val="none" w:sz="0" w:space="0" w:color="auto"/>
        <w:left w:val="none" w:sz="0" w:space="0" w:color="auto"/>
        <w:bottom w:val="none" w:sz="0" w:space="0" w:color="auto"/>
        <w:right w:val="none" w:sz="0" w:space="0" w:color="auto"/>
      </w:divBdr>
    </w:div>
    <w:div w:id="467476119">
      <w:bodyDiv w:val="1"/>
      <w:marLeft w:val="0"/>
      <w:marRight w:val="0"/>
      <w:marTop w:val="0"/>
      <w:marBottom w:val="0"/>
      <w:divBdr>
        <w:top w:val="none" w:sz="0" w:space="0" w:color="auto"/>
        <w:left w:val="none" w:sz="0" w:space="0" w:color="auto"/>
        <w:bottom w:val="none" w:sz="0" w:space="0" w:color="auto"/>
        <w:right w:val="none" w:sz="0" w:space="0" w:color="auto"/>
      </w:divBdr>
    </w:div>
    <w:div w:id="553397548">
      <w:bodyDiv w:val="1"/>
      <w:marLeft w:val="0"/>
      <w:marRight w:val="0"/>
      <w:marTop w:val="0"/>
      <w:marBottom w:val="0"/>
      <w:divBdr>
        <w:top w:val="none" w:sz="0" w:space="0" w:color="auto"/>
        <w:left w:val="none" w:sz="0" w:space="0" w:color="auto"/>
        <w:bottom w:val="none" w:sz="0" w:space="0" w:color="auto"/>
        <w:right w:val="none" w:sz="0" w:space="0" w:color="auto"/>
      </w:divBdr>
      <w:divsChild>
        <w:div w:id="924923361">
          <w:marLeft w:val="0"/>
          <w:marRight w:val="0"/>
          <w:marTop w:val="0"/>
          <w:marBottom w:val="0"/>
          <w:divBdr>
            <w:top w:val="none" w:sz="0" w:space="0" w:color="auto"/>
            <w:left w:val="none" w:sz="0" w:space="0" w:color="auto"/>
            <w:bottom w:val="none" w:sz="0" w:space="0" w:color="auto"/>
            <w:right w:val="none" w:sz="0" w:space="0" w:color="auto"/>
          </w:divBdr>
        </w:div>
      </w:divsChild>
    </w:div>
    <w:div w:id="567690424">
      <w:bodyDiv w:val="1"/>
      <w:marLeft w:val="0"/>
      <w:marRight w:val="0"/>
      <w:marTop w:val="0"/>
      <w:marBottom w:val="0"/>
      <w:divBdr>
        <w:top w:val="none" w:sz="0" w:space="0" w:color="auto"/>
        <w:left w:val="none" w:sz="0" w:space="0" w:color="auto"/>
        <w:bottom w:val="none" w:sz="0" w:space="0" w:color="auto"/>
        <w:right w:val="none" w:sz="0" w:space="0" w:color="auto"/>
      </w:divBdr>
    </w:div>
    <w:div w:id="573122887">
      <w:bodyDiv w:val="1"/>
      <w:marLeft w:val="0"/>
      <w:marRight w:val="0"/>
      <w:marTop w:val="0"/>
      <w:marBottom w:val="0"/>
      <w:divBdr>
        <w:top w:val="none" w:sz="0" w:space="0" w:color="auto"/>
        <w:left w:val="none" w:sz="0" w:space="0" w:color="auto"/>
        <w:bottom w:val="none" w:sz="0" w:space="0" w:color="auto"/>
        <w:right w:val="none" w:sz="0" w:space="0" w:color="auto"/>
      </w:divBdr>
    </w:div>
    <w:div w:id="575163174">
      <w:bodyDiv w:val="1"/>
      <w:marLeft w:val="0"/>
      <w:marRight w:val="0"/>
      <w:marTop w:val="0"/>
      <w:marBottom w:val="0"/>
      <w:divBdr>
        <w:top w:val="none" w:sz="0" w:space="0" w:color="auto"/>
        <w:left w:val="none" w:sz="0" w:space="0" w:color="auto"/>
        <w:bottom w:val="none" w:sz="0" w:space="0" w:color="auto"/>
        <w:right w:val="none" w:sz="0" w:space="0" w:color="auto"/>
      </w:divBdr>
    </w:div>
    <w:div w:id="575820391">
      <w:bodyDiv w:val="1"/>
      <w:marLeft w:val="0"/>
      <w:marRight w:val="0"/>
      <w:marTop w:val="0"/>
      <w:marBottom w:val="0"/>
      <w:divBdr>
        <w:top w:val="none" w:sz="0" w:space="0" w:color="auto"/>
        <w:left w:val="none" w:sz="0" w:space="0" w:color="auto"/>
        <w:bottom w:val="none" w:sz="0" w:space="0" w:color="auto"/>
        <w:right w:val="none" w:sz="0" w:space="0" w:color="auto"/>
      </w:divBdr>
    </w:div>
    <w:div w:id="640773629">
      <w:bodyDiv w:val="1"/>
      <w:marLeft w:val="0"/>
      <w:marRight w:val="0"/>
      <w:marTop w:val="0"/>
      <w:marBottom w:val="0"/>
      <w:divBdr>
        <w:top w:val="none" w:sz="0" w:space="0" w:color="auto"/>
        <w:left w:val="none" w:sz="0" w:space="0" w:color="auto"/>
        <w:bottom w:val="none" w:sz="0" w:space="0" w:color="auto"/>
        <w:right w:val="none" w:sz="0" w:space="0" w:color="auto"/>
      </w:divBdr>
    </w:div>
    <w:div w:id="1021933004">
      <w:bodyDiv w:val="1"/>
      <w:marLeft w:val="0"/>
      <w:marRight w:val="0"/>
      <w:marTop w:val="0"/>
      <w:marBottom w:val="0"/>
      <w:divBdr>
        <w:top w:val="none" w:sz="0" w:space="0" w:color="auto"/>
        <w:left w:val="none" w:sz="0" w:space="0" w:color="auto"/>
        <w:bottom w:val="none" w:sz="0" w:space="0" w:color="auto"/>
        <w:right w:val="none" w:sz="0" w:space="0" w:color="auto"/>
      </w:divBdr>
      <w:divsChild>
        <w:div w:id="438136521">
          <w:marLeft w:val="0"/>
          <w:marRight w:val="0"/>
          <w:marTop w:val="0"/>
          <w:marBottom w:val="0"/>
          <w:divBdr>
            <w:top w:val="none" w:sz="0" w:space="0" w:color="auto"/>
            <w:left w:val="none" w:sz="0" w:space="0" w:color="auto"/>
            <w:bottom w:val="none" w:sz="0" w:space="0" w:color="auto"/>
            <w:right w:val="none" w:sz="0" w:space="0" w:color="auto"/>
          </w:divBdr>
        </w:div>
      </w:divsChild>
    </w:div>
    <w:div w:id="1156453388">
      <w:bodyDiv w:val="1"/>
      <w:marLeft w:val="0"/>
      <w:marRight w:val="0"/>
      <w:marTop w:val="0"/>
      <w:marBottom w:val="0"/>
      <w:divBdr>
        <w:top w:val="none" w:sz="0" w:space="0" w:color="auto"/>
        <w:left w:val="none" w:sz="0" w:space="0" w:color="auto"/>
        <w:bottom w:val="none" w:sz="0" w:space="0" w:color="auto"/>
        <w:right w:val="none" w:sz="0" w:space="0" w:color="auto"/>
      </w:divBdr>
    </w:div>
    <w:div w:id="1348403937">
      <w:bodyDiv w:val="1"/>
      <w:marLeft w:val="0"/>
      <w:marRight w:val="0"/>
      <w:marTop w:val="0"/>
      <w:marBottom w:val="0"/>
      <w:divBdr>
        <w:top w:val="none" w:sz="0" w:space="0" w:color="auto"/>
        <w:left w:val="none" w:sz="0" w:space="0" w:color="auto"/>
        <w:bottom w:val="none" w:sz="0" w:space="0" w:color="auto"/>
        <w:right w:val="none" w:sz="0" w:space="0" w:color="auto"/>
      </w:divBdr>
    </w:div>
    <w:div w:id="1480654984">
      <w:bodyDiv w:val="1"/>
      <w:marLeft w:val="0"/>
      <w:marRight w:val="0"/>
      <w:marTop w:val="0"/>
      <w:marBottom w:val="0"/>
      <w:divBdr>
        <w:top w:val="none" w:sz="0" w:space="0" w:color="auto"/>
        <w:left w:val="none" w:sz="0" w:space="0" w:color="auto"/>
        <w:bottom w:val="none" w:sz="0" w:space="0" w:color="auto"/>
        <w:right w:val="none" w:sz="0" w:space="0" w:color="auto"/>
      </w:divBdr>
      <w:divsChild>
        <w:div w:id="457837381">
          <w:marLeft w:val="0"/>
          <w:marRight w:val="0"/>
          <w:marTop w:val="0"/>
          <w:marBottom w:val="0"/>
          <w:divBdr>
            <w:top w:val="none" w:sz="0" w:space="0" w:color="auto"/>
            <w:left w:val="none" w:sz="0" w:space="0" w:color="auto"/>
            <w:bottom w:val="none" w:sz="0" w:space="0" w:color="auto"/>
            <w:right w:val="none" w:sz="0" w:space="0" w:color="auto"/>
          </w:divBdr>
        </w:div>
      </w:divsChild>
    </w:div>
    <w:div w:id="1487933305">
      <w:bodyDiv w:val="1"/>
      <w:marLeft w:val="0"/>
      <w:marRight w:val="0"/>
      <w:marTop w:val="0"/>
      <w:marBottom w:val="0"/>
      <w:divBdr>
        <w:top w:val="none" w:sz="0" w:space="0" w:color="auto"/>
        <w:left w:val="none" w:sz="0" w:space="0" w:color="auto"/>
        <w:bottom w:val="none" w:sz="0" w:space="0" w:color="auto"/>
        <w:right w:val="none" w:sz="0" w:space="0" w:color="auto"/>
      </w:divBdr>
    </w:div>
    <w:div w:id="1498300730">
      <w:bodyDiv w:val="1"/>
      <w:marLeft w:val="0"/>
      <w:marRight w:val="0"/>
      <w:marTop w:val="0"/>
      <w:marBottom w:val="0"/>
      <w:divBdr>
        <w:top w:val="none" w:sz="0" w:space="0" w:color="auto"/>
        <w:left w:val="none" w:sz="0" w:space="0" w:color="auto"/>
        <w:bottom w:val="none" w:sz="0" w:space="0" w:color="auto"/>
        <w:right w:val="none" w:sz="0" w:space="0" w:color="auto"/>
      </w:divBdr>
    </w:div>
    <w:div w:id="1500535898">
      <w:bodyDiv w:val="1"/>
      <w:marLeft w:val="0"/>
      <w:marRight w:val="0"/>
      <w:marTop w:val="0"/>
      <w:marBottom w:val="0"/>
      <w:divBdr>
        <w:top w:val="none" w:sz="0" w:space="0" w:color="auto"/>
        <w:left w:val="none" w:sz="0" w:space="0" w:color="auto"/>
        <w:bottom w:val="none" w:sz="0" w:space="0" w:color="auto"/>
        <w:right w:val="none" w:sz="0" w:space="0" w:color="auto"/>
      </w:divBdr>
      <w:divsChild>
        <w:div w:id="1276981524">
          <w:marLeft w:val="0"/>
          <w:marRight w:val="0"/>
          <w:marTop w:val="0"/>
          <w:marBottom w:val="0"/>
          <w:divBdr>
            <w:top w:val="none" w:sz="0" w:space="0" w:color="auto"/>
            <w:left w:val="none" w:sz="0" w:space="0" w:color="auto"/>
            <w:bottom w:val="none" w:sz="0" w:space="0" w:color="auto"/>
            <w:right w:val="none" w:sz="0" w:space="0" w:color="auto"/>
          </w:divBdr>
        </w:div>
      </w:divsChild>
    </w:div>
    <w:div w:id="1671639257">
      <w:bodyDiv w:val="1"/>
      <w:marLeft w:val="0"/>
      <w:marRight w:val="0"/>
      <w:marTop w:val="0"/>
      <w:marBottom w:val="0"/>
      <w:divBdr>
        <w:top w:val="none" w:sz="0" w:space="0" w:color="auto"/>
        <w:left w:val="none" w:sz="0" w:space="0" w:color="auto"/>
        <w:bottom w:val="none" w:sz="0" w:space="0" w:color="auto"/>
        <w:right w:val="none" w:sz="0" w:space="0" w:color="auto"/>
      </w:divBdr>
    </w:div>
    <w:div w:id="1847010890">
      <w:bodyDiv w:val="1"/>
      <w:marLeft w:val="0"/>
      <w:marRight w:val="0"/>
      <w:marTop w:val="0"/>
      <w:marBottom w:val="0"/>
      <w:divBdr>
        <w:top w:val="none" w:sz="0" w:space="0" w:color="auto"/>
        <w:left w:val="none" w:sz="0" w:space="0" w:color="auto"/>
        <w:bottom w:val="none" w:sz="0" w:space="0" w:color="auto"/>
        <w:right w:val="none" w:sz="0" w:space="0" w:color="auto"/>
      </w:divBdr>
      <w:divsChild>
        <w:div w:id="2061513611">
          <w:marLeft w:val="0"/>
          <w:marRight w:val="0"/>
          <w:marTop w:val="0"/>
          <w:marBottom w:val="0"/>
          <w:divBdr>
            <w:top w:val="none" w:sz="0" w:space="0" w:color="auto"/>
            <w:left w:val="none" w:sz="0" w:space="0" w:color="auto"/>
            <w:bottom w:val="none" w:sz="0" w:space="0" w:color="auto"/>
            <w:right w:val="none" w:sz="0" w:space="0" w:color="auto"/>
          </w:divBdr>
          <w:divsChild>
            <w:div w:id="244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16217-3F82-41A3-96D9-EE876FE8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Chương 1 Khái quát về đo sâu</vt:lpstr>
    </vt:vector>
  </TitlesOfParts>
  <Company>HOME</Company>
  <LinksUpToDate>false</LinksUpToDate>
  <CharactersWithSpaces>24952</CharactersWithSpaces>
  <SharedDoc>false</SharedDoc>
  <HLinks>
    <vt:vector size="6" baseType="variant">
      <vt:variant>
        <vt:i4>458868</vt:i4>
      </vt:variant>
      <vt:variant>
        <vt:i4>0</vt:i4>
      </vt:variant>
      <vt:variant>
        <vt:i4>0</vt:i4>
      </vt:variant>
      <vt:variant>
        <vt:i4>5</vt:i4>
      </vt:variant>
      <vt:variant>
        <vt:lpwstr>mailto:leductinh@humg.edu.vn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1 Khái quát về đo sâu</dc:title>
  <dc:subject/>
  <dc:creator>User</dc:creator>
  <cp:keywords/>
  <dc:description/>
  <cp:lastModifiedBy>Le Duc Tinh</cp:lastModifiedBy>
  <cp:revision>3</cp:revision>
  <cp:lastPrinted>2024-06-14T03:14:00Z</cp:lastPrinted>
  <dcterms:created xsi:type="dcterms:W3CDTF">2024-07-02T02:23:00Z</dcterms:created>
  <dcterms:modified xsi:type="dcterms:W3CDTF">2024-07-04T00:51:00Z</dcterms:modified>
</cp:coreProperties>
</file>