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EC24" w14:textId="4D02B259" w:rsidR="00292303" w:rsidRPr="0089315F" w:rsidRDefault="00CB4745" w:rsidP="00767175">
      <w:pPr>
        <w:spacing w:before="360" w:after="240"/>
        <w:rPr>
          <w:rFonts w:ascii="Cambria" w:eastAsia="Batang" w:hAnsi="Cambria"/>
          <w:spacing w:val="-4"/>
          <w:sz w:val="36"/>
          <w:szCs w:val="36"/>
        </w:rPr>
      </w:pPr>
      <w:r w:rsidRPr="00CB4745">
        <w:rPr>
          <w:rFonts w:ascii="Cambria" w:eastAsia="Batang" w:hAnsi="Cambria"/>
          <w:noProof/>
          <w:spacing w:val="-4"/>
          <w:sz w:val="36"/>
          <w:szCs w:val="36"/>
          <w:lang w:val="en-GB" w:eastAsia="en-GB"/>
        </w:rPr>
        <w:t>Effect of soil Young’s modulus on Sub-rectangular tunnels behavior under quasi-static loadings</w:t>
      </w:r>
      <w:r w:rsidR="0062235F" w:rsidRPr="0089315F">
        <w:rPr>
          <w:rFonts w:ascii="Cambria" w:eastAsia="Batang" w:hAnsi="Cambria"/>
          <w:noProof/>
          <w:spacing w:val="-4"/>
          <w:sz w:val="36"/>
          <w:szCs w:val="36"/>
          <w:lang w:val="en-GB" w:eastAsia="en-GB"/>
        </w:rPr>
        <w:drawing>
          <wp:anchor distT="0" distB="0" distL="114300" distR="114300" simplePos="0" relativeHeight="252103680" behindDoc="0" locked="0" layoutInCell="1" allowOverlap="1" wp14:anchorId="4D50A960" wp14:editId="64C52AC8">
            <wp:simplePos x="0" y="0"/>
            <wp:positionH relativeFrom="margin">
              <wp:posOffset>5224780</wp:posOffset>
            </wp:positionH>
            <wp:positionV relativeFrom="margin">
              <wp:posOffset>1217031</wp:posOffset>
            </wp:positionV>
            <wp:extent cx="719455" cy="719455"/>
            <wp:effectExtent l="19050" t="19050" r="23495" b="23495"/>
            <wp:wrapSquare wrapText="bothSides"/>
            <wp:docPr id="3" name="Picture 3" descr="D:\1 Tapchi\Nam 2021\Tap 62 ky 9 Tieng Anh thang 12\QR62.6\02_article_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apchi\Nam 2021\Tap 62 ky 9 Tieng Anh thang 12\QR62.6\02_article_14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0">
                      <a:solidFill>
                        <a:schemeClr val="bg1">
                          <a:lumMod val="75000"/>
                        </a:schemeClr>
                      </a:solidFill>
                    </a:ln>
                  </pic:spPr>
                </pic:pic>
              </a:graphicData>
            </a:graphic>
          </wp:anchor>
        </w:drawing>
      </w:r>
      <w:r w:rsidR="0062235F" w:rsidRPr="0089315F">
        <w:rPr>
          <w:noProof/>
          <w:spacing w:val="-4"/>
          <w:lang w:val="en-GB" w:eastAsia="en-GB"/>
        </w:rPr>
        <w:drawing>
          <wp:anchor distT="0" distB="0" distL="114300" distR="114300" simplePos="0" relativeHeight="252102656" behindDoc="0" locked="0" layoutInCell="1" allowOverlap="1" wp14:anchorId="410DF1A6" wp14:editId="7B071BD6">
            <wp:simplePos x="0" y="0"/>
            <wp:positionH relativeFrom="margin">
              <wp:align>center</wp:align>
            </wp:positionH>
            <wp:positionV relativeFrom="margin">
              <wp:align>top</wp:align>
            </wp:positionV>
            <wp:extent cx="5940425" cy="1020445"/>
            <wp:effectExtent l="0" t="0" r="317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020445"/>
                    </a:xfrm>
                    <a:prstGeom prst="rect">
                      <a:avLst/>
                    </a:prstGeom>
                  </pic:spPr>
                </pic:pic>
              </a:graphicData>
            </a:graphic>
          </wp:anchor>
        </w:drawing>
      </w:r>
    </w:p>
    <w:p w14:paraId="0D035F0A" w14:textId="457AC95A" w:rsidR="00AD23F0" w:rsidRPr="0089315F" w:rsidRDefault="00CB4745" w:rsidP="00AD23F0">
      <w:pPr>
        <w:pStyle w:val="Tntcgi"/>
        <w:rPr>
          <w:spacing w:val="-4"/>
        </w:rPr>
      </w:pPr>
      <w:r w:rsidRPr="00CB4745">
        <w:rPr>
          <w:spacing w:val="-4"/>
        </w:rPr>
        <w:t>Vi</w:t>
      </w:r>
      <w:r w:rsidR="00F55355">
        <w:rPr>
          <w:spacing w:val="-4"/>
        </w:rPr>
        <w:t xml:space="preserve"> Van Pham</w:t>
      </w:r>
      <w:r w:rsidRPr="00CB4745">
        <w:rPr>
          <w:spacing w:val="-4"/>
        </w:rPr>
        <w:t xml:space="preserve"> </w:t>
      </w:r>
      <w:r w:rsidRPr="00CB4745">
        <w:rPr>
          <w:spacing w:val="-4"/>
          <w:vertAlign w:val="superscript"/>
        </w:rPr>
        <w:t>1</w:t>
      </w:r>
      <w:r w:rsidRPr="00CB4745">
        <w:rPr>
          <w:spacing w:val="-4"/>
        </w:rPr>
        <w:t>, Anh</w:t>
      </w:r>
      <w:r w:rsidR="00F55355" w:rsidRPr="00F55355">
        <w:rPr>
          <w:spacing w:val="-4"/>
        </w:rPr>
        <w:t xml:space="preserve"> </w:t>
      </w:r>
      <w:r w:rsidR="00F55355" w:rsidRPr="00CB4745">
        <w:rPr>
          <w:spacing w:val="-4"/>
        </w:rPr>
        <w:t>Ngoc</w:t>
      </w:r>
      <w:r w:rsidRPr="00CB4745">
        <w:rPr>
          <w:spacing w:val="-4"/>
        </w:rPr>
        <w:t xml:space="preserve"> Do </w:t>
      </w:r>
      <w:r w:rsidRPr="00CB4745">
        <w:rPr>
          <w:spacing w:val="-4"/>
          <w:vertAlign w:val="superscript"/>
        </w:rPr>
        <w:t>1,*</w:t>
      </w:r>
      <w:r w:rsidR="00F55355">
        <w:rPr>
          <w:spacing w:val="-4"/>
        </w:rPr>
        <w:t xml:space="preserve">, </w:t>
      </w:r>
      <w:r w:rsidRPr="00CB4745">
        <w:rPr>
          <w:spacing w:val="-4"/>
        </w:rPr>
        <w:t>Hung</w:t>
      </w:r>
      <w:r w:rsidR="00F55355">
        <w:rPr>
          <w:spacing w:val="-4"/>
        </w:rPr>
        <w:t xml:space="preserve"> Trong Vo</w:t>
      </w:r>
      <w:r w:rsidRPr="00CB4745">
        <w:rPr>
          <w:spacing w:val="-4"/>
        </w:rPr>
        <w:t xml:space="preserve"> </w:t>
      </w:r>
      <w:r w:rsidRPr="00CB4745">
        <w:rPr>
          <w:spacing w:val="-4"/>
          <w:vertAlign w:val="superscript"/>
        </w:rPr>
        <w:t>1</w:t>
      </w:r>
      <w:r w:rsidRPr="00CB4745">
        <w:rPr>
          <w:spacing w:val="-4"/>
        </w:rPr>
        <w:t xml:space="preserve">, Daniel Dias </w:t>
      </w:r>
      <w:r w:rsidRPr="00CB4745">
        <w:rPr>
          <w:spacing w:val="-4"/>
          <w:vertAlign w:val="superscript"/>
        </w:rPr>
        <w:t>2,3</w:t>
      </w:r>
      <w:r w:rsidRPr="00CB4745">
        <w:rPr>
          <w:spacing w:val="-4"/>
        </w:rPr>
        <w:t>, Thanh</w:t>
      </w:r>
      <w:r w:rsidR="00F55355">
        <w:rPr>
          <w:spacing w:val="-4"/>
        </w:rPr>
        <w:t xml:space="preserve"> Chi Nguyen</w:t>
      </w:r>
      <w:r w:rsidRPr="00CB4745">
        <w:rPr>
          <w:spacing w:val="-4"/>
        </w:rPr>
        <w:t xml:space="preserve"> </w:t>
      </w:r>
      <w:r w:rsidRPr="00CB4745">
        <w:rPr>
          <w:spacing w:val="-4"/>
          <w:vertAlign w:val="superscript"/>
        </w:rPr>
        <w:t>1</w:t>
      </w:r>
      <w:r w:rsidR="00326634" w:rsidRPr="00CB4745">
        <w:rPr>
          <w:spacing w:val="-4"/>
        </w:rPr>
        <w:t xml:space="preserve">, </w:t>
      </w:r>
      <w:r w:rsidR="00326634">
        <w:rPr>
          <w:spacing w:val="-4"/>
        </w:rPr>
        <w:t>Do Xuan Hoi</w:t>
      </w:r>
      <w:r w:rsidR="00326634" w:rsidRPr="00CB4745">
        <w:rPr>
          <w:spacing w:val="-4"/>
        </w:rPr>
        <w:t xml:space="preserve"> </w:t>
      </w:r>
      <w:r w:rsidR="00326634" w:rsidRPr="00CB4745">
        <w:rPr>
          <w:spacing w:val="-4"/>
          <w:vertAlign w:val="superscript"/>
        </w:rPr>
        <w:t>1</w:t>
      </w:r>
      <w:r w:rsidR="00AD23F0" w:rsidRPr="0089315F">
        <w:rPr>
          <w:noProof/>
          <w:spacing w:val="-4"/>
          <w:lang w:val="en-GB" w:eastAsia="en-GB"/>
        </w:rPr>
        <w:drawing>
          <wp:anchor distT="0" distB="0" distL="114300" distR="114300" simplePos="0" relativeHeight="252107776" behindDoc="0" locked="0" layoutInCell="1" allowOverlap="1" wp14:anchorId="5561A912" wp14:editId="5AC3D122">
            <wp:simplePos x="0" y="0"/>
            <wp:positionH relativeFrom="margin">
              <wp:align>center</wp:align>
            </wp:positionH>
            <wp:positionV relativeFrom="margin">
              <wp:align>top</wp:align>
            </wp:positionV>
            <wp:extent cx="5940425" cy="99885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998855"/>
                    </a:xfrm>
                    <a:prstGeom prst="rect">
                      <a:avLst/>
                    </a:prstGeom>
                  </pic:spPr>
                </pic:pic>
              </a:graphicData>
            </a:graphic>
          </wp:anchor>
        </w:drawing>
      </w:r>
    </w:p>
    <w:p w14:paraId="4D03938C" w14:textId="586C528A" w:rsidR="00030B94" w:rsidRDefault="003E1412" w:rsidP="003E1412">
      <w:pPr>
        <w:rPr>
          <w:rFonts w:ascii="Cambria" w:hAnsi="Cambria"/>
          <w:i/>
          <w:spacing w:val="-4"/>
          <w:sz w:val="22"/>
          <w:szCs w:val="22"/>
        </w:rPr>
      </w:pPr>
      <w:r w:rsidRPr="0089315F">
        <w:rPr>
          <w:rFonts w:ascii="Cambria" w:hAnsi="Cambria"/>
          <w:i/>
          <w:spacing w:val="-4"/>
          <w:sz w:val="22"/>
          <w:szCs w:val="22"/>
          <w:vertAlign w:val="superscript"/>
        </w:rPr>
        <w:t>1</w:t>
      </w:r>
      <w:r w:rsidRPr="0089315F">
        <w:rPr>
          <w:rFonts w:ascii="Cambria" w:hAnsi="Cambria"/>
          <w:i/>
          <w:spacing w:val="-4"/>
          <w:sz w:val="22"/>
          <w:szCs w:val="22"/>
        </w:rPr>
        <w:t xml:space="preserve"> </w:t>
      </w:r>
      <w:r w:rsidR="00AD23F0" w:rsidRPr="0089315F">
        <w:rPr>
          <w:rFonts w:ascii="Cambria" w:hAnsi="Cambria"/>
          <w:i/>
          <w:spacing w:val="-4"/>
          <w:sz w:val="22"/>
          <w:szCs w:val="22"/>
          <w:lang w:val="en-GB"/>
        </w:rPr>
        <w:t>Faculty of Civil Engineering</w:t>
      </w:r>
      <w:r w:rsidRPr="0089315F">
        <w:rPr>
          <w:rFonts w:ascii="Cambria" w:hAnsi="Cambria"/>
          <w:i/>
          <w:spacing w:val="-4"/>
          <w:sz w:val="22"/>
          <w:szCs w:val="22"/>
        </w:rPr>
        <w:t>, Hanoi University of Mining and Geology, Vietnam</w:t>
      </w:r>
    </w:p>
    <w:p w14:paraId="3E63477F" w14:textId="77777777" w:rsidR="00CB4745" w:rsidRPr="00CB4745" w:rsidRDefault="00CB4745" w:rsidP="00CB4745">
      <w:pPr>
        <w:rPr>
          <w:rFonts w:ascii="Cambria" w:hAnsi="Cambria"/>
          <w:i/>
          <w:spacing w:val="-4"/>
          <w:sz w:val="22"/>
          <w:szCs w:val="22"/>
          <w:lang w:val="en-GB"/>
        </w:rPr>
      </w:pPr>
      <w:r w:rsidRPr="00CB4745">
        <w:rPr>
          <w:rFonts w:ascii="Cambria" w:hAnsi="Cambria"/>
          <w:i/>
          <w:spacing w:val="-4"/>
          <w:sz w:val="22"/>
          <w:szCs w:val="22"/>
          <w:vertAlign w:val="superscript"/>
          <w:lang w:val="en-GB"/>
        </w:rPr>
        <w:t>2</w:t>
      </w:r>
      <w:r w:rsidRPr="00CB4745">
        <w:rPr>
          <w:rFonts w:ascii="Cambria" w:hAnsi="Cambria"/>
          <w:i/>
          <w:spacing w:val="-4"/>
          <w:sz w:val="22"/>
          <w:szCs w:val="22"/>
          <w:lang w:val="en-GB"/>
        </w:rPr>
        <w:t xml:space="preserve"> Professor, School of Automotive and Transportation Engineering, Hefei Univ. of Technology, Hefei 230009, China </w:t>
      </w:r>
    </w:p>
    <w:p w14:paraId="01BA972D" w14:textId="77777777" w:rsidR="00CB4745" w:rsidRPr="00CB4745" w:rsidRDefault="00CB4745" w:rsidP="00CB4745">
      <w:pPr>
        <w:rPr>
          <w:rFonts w:ascii="Cambria" w:hAnsi="Cambria"/>
          <w:i/>
          <w:spacing w:val="-4"/>
          <w:sz w:val="22"/>
          <w:szCs w:val="22"/>
          <w:lang w:val="en-GB"/>
        </w:rPr>
      </w:pPr>
      <w:r w:rsidRPr="00CB4745">
        <w:rPr>
          <w:rFonts w:ascii="Cambria" w:hAnsi="Cambria"/>
          <w:i/>
          <w:spacing w:val="-4"/>
          <w:sz w:val="22"/>
          <w:szCs w:val="22"/>
          <w:vertAlign w:val="superscript"/>
          <w:lang w:val="en-GB"/>
        </w:rPr>
        <w:t>3</w:t>
      </w:r>
      <w:r w:rsidRPr="00CB4745">
        <w:rPr>
          <w:rFonts w:ascii="Cambria" w:hAnsi="Cambria"/>
          <w:i/>
          <w:spacing w:val="-4"/>
          <w:sz w:val="22"/>
          <w:szCs w:val="22"/>
          <w:lang w:val="en-GB"/>
        </w:rPr>
        <w:t xml:space="preserve"> Geotechnical expert, Antea Group, Antony, France</w:t>
      </w:r>
    </w:p>
    <w:p w14:paraId="48D65A5A" w14:textId="77777777" w:rsidR="00CB4745" w:rsidRDefault="00CB4745" w:rsidP="003E1412">
      <w:pPr>
        <w:rPr>
          <w:rFonts w:ascii="Cambria" w:hAnsi="Cambria"/>
          <w:i/>
          <w:spacing w:val="-4"/>
          <w:sz w:val="22"/>
          <w:szCs w:val="22"/>
        </w:rPr>
      </w:pPr>
    </w:p>
    <w:p w14:paraId="196C1E84" w14:textId="55349AF6" w:rsidR="004125C9" w:rsidRPr="0089315F" w:rsidRDefault="004125C9" w:rsidP="00371E4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9"/>
        <w:gridCol w:w="399"/>
        <w:gridCol w:w="6417"/>
      </w:tblGrid>
      <w:tr w:rsidR="003C334D" w:rsidRPr="0089315F" w14:paraId="7BEC76E1" w14:textId="77777777" w:rsidTr="00877392">
        <w:trPr>
          <w:trHeight w:val="416"/>
        </w:trPr>
        <w:tc>
          <w:tcPr>
            <w:tcW w:w="2523" w:type="dxa"/>
            <w:tcBorders>
              <w:left w:val="nil"/>
              <w:bottom w:val="single" w:sz="4" w:space="0" w:color="auto"/>
              <w:right w:val="nil"/>
            </w:tcBorders>
            <w:shd w:val="clear" w:color="auto" w:fill="auto"/>
          </w:tcPr>
          <w:p w14:paraId="68F0D5E0" w14:textId="1506A5DC" w:rsidR="00371E45" w:rsidRPr="0089315F" w:rsidRDefault="00ED559E" w:rsidP="00371E45">
            <w:pPr>
              <w:pStyle w:val="TTbibovtmtt"/>
              <w:rPr>
                <w:spacing w:val="-4"/>
                <w:sz w:val="20"/>
              </w:rPr>
            </w:pPr>
            <w:r w:rsidRPr="0089315F">
              <w:rPr>
                <w:spacing w:val="-4"/>
                <w:sz w:val="20"/>
              </w:rPr>
              <w:t>ARTICLE</w:t>
            </w:r>
            <w:r w:rsidR="0064039D" w:rsidRPr="0089315F">
              <w:rPr>
                <w:spacing w:val="-4"/>
                <w:sz w:val="20"/>
              </w:rPr>
              <w:t xml:space="preserve"> </w:t>
            </w:r>
            <w:r w:rsidRPr="0089315F">
              <w:rPr>
                <w:spacing w:val="-4"/>
                <w:sz w:val="20"/>
              </w:rPr>
              <w:t>INFO</w:t>
            </w:r>
          </w:p>
        </w:tc>
        <w:tc>
          <w:tcPr>
            <w:tcW w:w="397" w:type="dxa"/>
            <w:tcBorders>
              <w:left w:val="nil"/>
              <w:bottom w:val="single" w:sz="4" w:space="0" w:color="auto"/>
              <w:right w:val="nil"/>
            </w:tcBorders>
            <w:shd w:val="clear" w:color="auto" w:fill="auto"/>
          </w:tcPr>
          <w:p w14:paraId="7A49EBE8" w14:textId="77777777" w:rsidR="00371E45" w:rsidRPr="0089315F" w:rsidRDefault="00371E45" w:rsidP="00371E45">
            <w:pPr>
              <w:pStyle w:val="TTbibovtmtt"/>
              <w:spacing w:before="0" w:after="0"/>
              <w:rPr>
                <w:spacing w:val="-4"/>
                <w:sz w:val="20"/>
                <w:u w:val="single"/>
              </w:rPr>
            </w:pPr>
          </w:p>
        </w:tc>
        <w:tc>
          <w:tcPr>
            <w:tcW w:w="6378" w:type="dxa"/>
            <w:tcBorders>
              <w:left w:val="nil"/>
              <w:bottom w:val="single" w:sz="4" w:space="0" w:color="auto"/>
              <w:right w:val="nil"/>
            </w:tcBorders>
            <w:shd w:val="clear" w:color="auto" w:fill="auto"/>
          </w:tcPr>
          <w:p w14:paraId="00EC14F4" w14:textId="0279F306" w:rsidR="00371E45" w:rsidRPr="0089315F" w:rsidRDefault="00ED559E" w:rsidP="00371E45">
            <w:pPr>
              <w:pStyle w:val="TTbibovtmtt"/>
              <w:rPr>
                <w:spacing w:val="-4"/>
                <w:sz w:val="20"/>
              </w:rPr>
            </w:pPr>
            <w:r w:rsidRPr="0089315F">
              <w:rPr>
                <w:spacing w:val="-4"/>
                <w:sz w:val="20"/>
              </w:rPr>
              <w:t>ABSTRACT</w:t>
            </w:r>
          </w:p>
        </w:tc>
      </w:tr>
      <w:tr w:rsidR="003C334D" w:rsidRPr="0089315F" w14:paraId="0C18D195" w14:textId="77777777" w:rsidTr="00877392">
        <w:trPr>
          <w:trHeight w:val="907"/>
        </w:trPr>
        <w:tc>
          <w:tcPr>
            <w:tcW w:w="2523" w:type="dxa"/>
            <w:tcBorders>
              <w:left w:val="nil"/>
              <w:right w:val="nil"/>
            </w:tcBorders>
            <w:shd w:val="clear" w:color="auto" w:fill="auto"/>
          </w:tcPr>
          <w:p w14:paraId="39999651" w14:textId="49E0E6E9" w:rsidR="00ED559E" w:rsidRPr="0089315F" w:rsidRDefault="00ED559E" w:rsidP="00ED559E">
            <w:pPr>
              <w:rPr>
                <w:rFonts w:ascii="Cambria" w:hAnsi="Cambria"/>
                <w:i/>
                <w:spacing w:val="-4"/>
              </w:rPr>
            </w:pPr>
            <w:r w:rsidRPr="0089315F">
              <w:rPr>
                <w:rFonts w:ascii="Cambria" w:hAnsi="Cambria"/>
                <w:i/>
                <w:spacing w:val="-4"/>
              </w:rPr>
              <w:t>Article</w:t>
            </w:r>
            <w:r w:rsidR="0064039D" w:rsidRPr="0089315F">
              <w:rPr>
                <w:rFonts w:ascii="Cambria" w:hAnsi="Cambria"/>
                <w:i/>
                <w:spacing w:val="-4"/>
              </w:rPr>
              <w:t xml:space="preserve"> </w:t>
            </w:r>
            <w:r w:rsidRPr="0089315F">
              <w:rPr>
                <w:rFonts w:ascii="Cambria" w:hAnsi="Cambria"/>
                <w:i/>
                <w:spacing w:val="-4"/>
              </w:rPr>
              <w:t>history:</w:t>
            </w:r>
          </w:p>
          <w:p w14:paraId="54287B1D" w14:textId="1CA29DE9" w:rsidR="00ED559E" w:rsidRPr="0089315F" w:rsidRDefault="00ED559E" w:rsidP="00ED559E">
            <w:pPr>
              <w:rPr>
                <w:rFonts w:ascii="Cambria" w:hAnsi="Cambria"/>
                <w:spacing w:val="-4"/>
              </w:rPr>
            </w:pPr>
            <w:r w:rsidRPr="0089315F">
              <w:rPr>
                <w:rFonts w:ascii="Cambria" w:hAnsi="Cambria"/>
                <w:spacing w:val="-4"/>
              </w:rPr>
              <w:t>Received</w:t>
            </w:r>
            <w:r w:rsidR="0064039D" w:rsidRPr="0089315F">
              <w:rPr>
                <w:rFonts w:ascii="Cambria" w:hAnsi="Cambria"/>
                <w:spacing w:val="-4"/>
              </w:rPr>
              <w:t xml:space="preserve"> </w:t>
            </w:r>
            <w:r w:rsidR="00C1734D" w:rsidRPr="0089315F">
              <w:rPr>
                <w:rFonts w:ascii="Cambria" w:hAnsi="Cambria"/>
                <w:spacing w:val="-4"/>
              </w:rPr>
              <w:t>08</w:t>
            </w:r>
            <w:r w:rsidR="00877392" w:rsidRPr="0089315F">
              <w:rPr>
                <w:rFonts w:ascii="Cambria" w:hAnsi="Cambria"/>
                <w:spacing w:val="-4"/>
                <w:vertAlign w:val="superscript"/>
              </w:rPr>
              <w:t>t</w:t>
            </w:r>
            <w:r w:rsidR="006F4654" w:rsidRPr="0089315F">
              <w:rPr>
                <w:rFonts w:ascii="Cambria" w:hAnsi="Cambria"/>
                <w:spacing w:val="-4"/>
                <w:vertAlign w:val="superscript"/>
              </w:rPr>
              <w:t>h</w:t>
            </w:r>
            <w:r w:rsidR="0064039D" w:rsidRPr="0089315F">
              <w:rPr>
                <w:rFonts w:ascii="Cambria" w:hAnsi="Cambria"/>
                <w:spacing w:val="-4"/>
                <w:vertAlign w:val="superscript"/>
              </w:rPr>
              <w:t xml:space="preserve"> </w:t>
            </w:r>
            <w:r w:rsidR="00C1734D" w:rsidRPr="0089315F">
              <w:rPr>
                <w:rFonts w:ascii="Cambria" w:hAnsi="Cambria"/>
                <w:spacing w:val="-4"/>
              </w:rPr>
              <w:t>Aug</w:t>
            </w:r>
            <w:r w:rsidRPr="0089315F">
              <w:rPr>
                <w:rFonts w:ascii="Cambria" w:hAnsi="Cambria"/>
                <w:spacing w:val="-4"/>
              </w:rPr>
              <w:t>.</w:t>
            </w:r>
            <w:r w:rsidR="0064039D" w:rsidRPr="0089315F">
              <w:rPr>
                <w:rFonts w:ascii="Cambria" w:hAnsi="Cambria"/>
                <w:spacing w:val="-4"/>
              </w:rPr>
              <w:t xml:space="preserve"> </w:t>
            </w:r>
            <w:r w:rsidR="000C3003">
              <w:rPr>
                <w:rFonts w:ascii="Cambria" w:hAnsi="Cambria"/>
                <w:spacing w:val="-4"/>
              </w:rPr>
              <w:t>2021</w:t>
            </w:r>
          </w:p>
          <w:p w14:paraId="3007F1A3" w14:textId="3C8CFDB9" w:rsidR="00ED559E" w:rsidRPr="0089315F" w:rsidRDefault="00ED559E" w:rsidP="00ED559E">
            <w:pPr>
              <w:rPr>
                <w:rFonts w:ascii="Cambria" w:hAnsi="Cambria"/>
                <w:spacing w:val="-4"/>
              </w:rPr>
            </w:pPr>
            <w:r w:rsidRPr="0089315F">
              <w:rPr>
                <w:rFonts w:ascii="Cambria" w:hAnsi="Cambria"/>
                <w:spacing w:val="-4"/>
              </w:rPr>
              <w:t>Accepted</w:t>
            </w:r>
            <w:r w:rsidR="0064039D" w:rsidRPr="0089315F">
              <w:rPr>
                <w:rFonts w:ascii="Cambria" w:hAnsi="Cambria"/>
                <w:spacing w:val="-4"/>
              </w:rPr>
              <w:t xml:space="preserve"> </w:t>
            </w:r>
            <w:r w:rsidR="00C1734D" w:rsidRPr="0089315F">
              <w:rPr>
                <w:rFonts w:ascii="Cambria" w:hAnsi="Cambria"/>
                <w:spacing w:val="-4"/>
              </w:rPr>
              <w:t>28</w:t>
            </w:r>
            <w:r w:rsidR="00A74E55" w:rsidRPr="0089315F">
              <w:rPr>
                <w:rFonts w:ascii="Cambria" w:hAnsi="Cambria"/>
                <w:spacing w:val="-4"/>
                <w:vertAlign w:val="superscript"/>
              </w:rPr>
              <w:t>th</w:t>
            </w:r>
            <w:r w:rsidR="0064039D" w:rsidRPr="0089315F">
              <w:rPr>
                <w:rFonts w:ascii="Cambria" w:hAnsi="Cambria"/>
                <w:spacing w:val="-4"/>
              </w:rPr>
              <w:t xml:space="preserve"> </w:t>
            </w:r>
            <w:r w:rsidR="00370104" w:rsidRPr="0089315F">
              <w:rPr>
                <w:rFonts w:ascii="Cambria" w:hAnsi="Cambria"/>
                <w:spacing w:val="-4"/>
              </w:rPr>
              <w:t>Nov.</w:t>
            </w:r>
            <w:r w:rsidR="0064039D" w:rsidRPr="0089315F">
              <w:rPr>
                <w:rFonts w:ascii="Cambria" w:hAnsi="Cambria"/>
                <w:spacing w:val="-4"/>
              </w:rPr>
              <w:t xml:space="preserve"> </w:t>
            </w:r>
            <w:r w:rsidR="000C3003">
              <w:rPr>
                <w:rFonts w:ascii="Cambria" w:hAnsi="Cambria"/>
                <w:spacing w:val="-4"/>
              </w:rPr>
              <w:t>2021</w:t>
            </w:r>
          </w:p>
          <w:p w14:paraId="3BCDB57C" w14:textId="233D46E6" w:rsidR="00371E45" w:rsidRPr="0089315F" w:rsidRDefault="00ED559E" w:rsidP="000C3003">
            <w:pPr>
              <w:spacing w:after="120"/>
              <w:rPr>
                <w:rFonts w:ascii="Cambria" w:hAnsi="Cambria"/>
                <w:spacing w:val="-4"/>
                <w:sz w:val="18"/>
              </w:rPr>
            </w:pPr>
            <w:r w:rsidRPr="0089315F">
              <w:rPr>
                <w:rFonts w:ascii="Cambria" w:hAnsi="Cambria"/>
                <w:spacing w:val="-4"/>
              </w:rPr>
              <w:t>Available</w:t>
            </w:r>
            <w:r w:rsidR="0064039D" w:rsidRPr="0089315F">
              <w:rPr>
                <w:rFonts w:ascii="Cambria" w:hAnsi="Cambria"/>
                <w:spacing w:val="-4"/>
              </w:rPr>
              <w:t xml:space="preserve"> </w:t>
            </w:r>
            <w:r w:rsidRPr="0089315F">
              <w:rPr>
                <w:rFonts w:ascii="Cambria" w:hAnsi="Cambria"/>
                <w:spacing w:val="-4"/>
              </w:rPr>
              <w:t>online</w:t>
            </w:r>
            <w:r w:rsidR="0064039D" w:rsidRPr="0089315F">
              <w:rPr>
                <w:rFonts w:ascii="Cambria" w:hAnsi="Cambria"/>
                <w:spacing w:val="-4"/>
              </w:rPr>
              <w:t xml:space="preserve"> </w:t>
            </w:r>
            <w:r w:rsidR="00484855" w:rsidRPr="0089315F">
              <w:rPr>
                <w:rFonts w:ascii="Cambria" w:hAnsi="Cambria"/>
                <w:spacing w:val="-4"/>
              </w:rPr>
              <w:t>3</w:t>
            </w:r>
            <w:r w:rsidR="00370104" w:rsidRPr="0089315F">
              <w:rPr>
                <w:rFonts w:ascii="Cambria" w:hAnsi="Cambria"/>
                <w:spacing w:val="-4"/>
              </w:rPr>
              <w:t>1</w:t>
            </w:r>
            <w:r w:rsidR="00370104" w:rsidRPr="0089315F">
              <w:rPr>
                <w:rFonts w:ascii="Cambria" w:hAnsi="Cambria"/>
                <w:spacing w:val="-4"/>
                <w:vertAlign w:val="superscript"/>
              </w:rPr>
              <w:t>st</w:t>
            </w:r>
            <w:r w:rsidR="0064039D" w:rsidRPr="0089315F">
              <w:rPr>
                <w:rFonts w:ascii="Cambria" w:hAnsi="Cambria"/>
                <w:spacing w:val="-4"/>
              </w:rPr>
              <w:t xml:space="preserve"> </w:t>
            </w:r>
            <w:r w:rsidR="000C3003">
              <w:rPr>
                <w:rFonts w:ascii="Cambria" w:hAnsi="Cambria"/>
                <w:spacing w:val="-4"/>
              </w:rPr>
              <w:t>July</w:t>
            </w:r>
            <w:r w:rsidR="0064039D" w:rsidRPr="0089315F">
              <w:rPr>
                <w:rFonts w:ascii="Cambria" w:hAnsi="Cambria"/>
                <w:spacing w:val="-4"/>
              </w:rPr>
              <w:t xml:space="preserve"> </w:t>
            </w:r>
            <w:r w:rsidR="00ED4AD5" w:rsidRPr="0089315F">
              <w:rPr>
                <w:rFonts w:ascii="Cambria" w:hAnsi="Cambria"/>
                <w:spacing w:val="-4"/>
              </w:rPr>
              <w:t>202</w:t>
            </w:r>
            <w:r w:rsidR="000C3003">
              <w:rPr>
                <w:rFonts w:ascii="Cambria" w:hAnsi="Cambria"/>
                <w:spacing w:val="-4"/>
              </w:rPr>
              <w:t>2</w:t>
            </w:r>
          </w:p>
        </w:tc>
        <w:tc>
          <w:tcPr>
            <w:tcW w:w="397" w:type="dxa"/>
            <w:tcBorders>
              <w:left w:val="nil"/>
              <w:bottom w:val="nil"/>
              <w:right w:val="nil"/>
            </w:tcBorders>
            <w:shd w:val="clear" w:color="auto" w:fill="auto"/>
          </w:tcPr>
          <w:p w14:paraId="5DB82385" w14:textId="77777777" w:rsidR="00371E45" w:rsidRPr="0089315F" w:rsidRDefault="00371E45" w:rsidP="00371E45">
            <w:pPr>
              <w:ind w:firstLine="403"/>
              <w:rPr>
                <w:rFonts w:ascii="Cambria" w:hAnsi="Cambria"/>
                <w:spacing w:val="-4"/>
              </w:rPr>
            </w:pPr>
          </w:p>
        </w:tc>
        <w:tc>
          <w:tcPr>
            <w:tcW w:w="6378" w:type="dxa"/>
            <w:vMerge w:val="restart"/>
            <w:tcBorders>
              <w:left w:val="nil"/>
              <w:right w:val="nil"/>
            </w:tcBorders>
            <w:shd w:val="clear" w:color="auto" w:fill="auto"/>
          </w:tcPr>
          <w:p w14:paraId="2C34A497" w14:textId="08D25109" w:rsidR="00CB4745" w:rsidRPr="00CB4745" w:rsidRDefault="007E0942" w:rsidP="0024647E">
            <w:pPr>
              <w:pStyle w:val="tmtt0"/>
              <w:rPr>
                <w:lang w:val="vi-VN"/>
              </w:rPr>
            </w:pPr>
            <w:r w:rsidRPr="00A73762">
              <w:t>Tunnel</w:t>
            </w:r>
            <w:r w:rsidRPr="001A38AC">
              <w:t>s are an important component of the transportation and utility system of cities. They are being constructed at an increasing rate to facilitate the need for space expansion in densely populated urban areas and mega-cities.</w:t>
            </w:r>
            <w:r>
              <w:t xml:space="preserve"> </w:t>
            </w:r>
            <w:r w:rsidR="00CB4745" w:rsidRPr="00CB4745">
              <w:rPr>
                <w:lang w:val="vi-VN"/>
              </w:rPr>
              <w:t>The circular and rectangular tunnels cannot completely meet the requirements of underground space exploitation regarding the cross-section. Sub-rectangular tunnels are recently used to overcome some drawbacks of circular and rectangular tunnels in terms of low utilization space ratio and stress concentration, respectively. However, knowledge gaps regarding the behavior of the sub-rectangular tunnels under seismic loading remain and still need to be bridged.</w:t>
            </w:r>
            <w:r w:rsidR="00CB4745" w:rsidRPr="00CB4745">
              <w:t xml:space="preserve"> </w:t>
            </w:r>
            <w:r w:rsidR="00CB4745" w:rsidRPr="00CB4745">
              <w:rPr>
                <w:lang w:val="vi-VN"/>
              </w:rPr>
              <w:t>This paper focuses on introducing a numerical analysis and the behavior of the sub-rectangular tunnels under seismic loadings.</w:t>
            </w:r>
            <w:r>
              <w:t xml:space="preserve"> </w:t>
            </w:r>
            <w:r w:rsidRPr="001A38AC">
              <w:t xml:space="preserve">Here seismic loadings in this study are represented by quasi-static loadings. </w:t>
            </w:r>
            <w:r w:rsidR="00CB4745" w:rsidRPr="00CB4745">
              <w:rPr>
                <w:lang w:val="vi-VN"/>
              </w:rPr>
              <w:t xml:space="preserve">The numerical model of the sub-rectangular tunnel is developed based on the numerical model of </w:t>
            </w:r>
            <w:r w:rsidR="0024647E">
              <w:rPr>
                <w:lang w:val="vi-VN"/>
              </w:rPr>
              <w:t xml:space="preserve">the </w:t>
            </w:r>
            <w:r w:rsidR="00CB4745" w:rsidRPr="00CB4745">
              <w:rPr>
                <w:lang w:val="vi-VN"/>
              </w:rPr>
              <w:t xml:space="preserve">circular tunnel validated by comparison with well-known analytical solutions. This paper is devoted to highlighting the differences between the behavior of the sub-rectangular tunnels compared with the circular ones subjected to </w:t>
            </w:r>
            <w:r w:rsidRPr="00CB4745">
              <w:rPr>
                <w:lang w:val="vi-VN"/>
              </w:rPr>
              <w:t>seismic</w:t>
            </w:r>
            <w:r w:rsidRPr="00CB4745" w:rsidDel="007E0942">
              <w:rPr>
                <w:lang w:val="vi-VN"/>
              </w:rPr>
              <w:t xml:space="preserve"> </w:t>
            </w:r>
            <w:r w:rsidR="00CB4745" w:rsidRPr="00CB4745">
              <w:rPr>
                <w:lang w:val="vi-VN"/>
              </w:rPr>
              <w:t>loadings. Special attention is paid to the soil-lining interface</w:t>
            </w:r>
            <w:r w:rsidRPr="001A38AC">
              <w:t>, i.e., full slip and no-slip</w:t>
            </w:r>
            <w:r w:rsidR="00CB4745" w:rsidRPr="001A38AC">
              <w:rPr>
                <w:lang w:val="vi-VN"/>
              </w:rPr>
              <w:t xml:space="preserve"> </w:t>
            </w:r>
            <w:r w:rsidR="00CB4745" w:rsidRPr="00CB4745">
              <w:rPr>
                <w:lang w:val="vi-VN"/>
              </w:rPr>
              <w:t xml:space="preserve">conditions. The influence of soil’s Young’s modulus on the sub-rectangular tunnel behavior under </w:t>
            </w:r>
            <w:r w:rsidRPr="00CB4745">
              <w:rPr>
                <w:lang w:val="vi-VN"/>
              </w:rPr>
              <w:t>seismic</w:t>
            </w:r>
            <w:r w:rsidRPr="00CB4745" w:rsidDel="007E0942">
              <w:rPr>
                <w:lang w:val="vi-VN"/>
              </w:rPr>
              <w:t xml:space="preserve"> </w:t>
            </w:r>
            <w:r w:rsidR="00CB4745" w:rsidRPr="00CB4745">
              <w:rPr>
                <w:lang w:val="vi-VN"/>
              </w:rPr>
              <w:t xml:space="preserve">loading is also investigated. </w:t>
            </w:r>
            <w:r w:rsidRPr="001A38AC">
              <w:rPr>
                <w:lang w:val="vi-VN"/>
              </w:rPr>
              <w:t xml:space="preserve">The results indicated </w:t>
            </w:r>
            <w:r w:rsidRPr="001A38AC">
              <w:t xml:space="preserve">that </w:t>
            </w:r>
            <w:r w:rsidRPr="001A38AC">
              <w:rPr>
                <w:lang w:val="vi-VN"/>
              </w:rPr>
              <w:t>soil’s Young’s modulus significant</w:t>
            </w:r>
            <w:r w:rsidR="0000308F" w:rsidRPr="001A38AC">
              <w:t>ly</w:t>
            </w:r>
            <w:r w:rsidRPr="001A38AC">
              <w:rPr>
                <w:lang w:val="vi-VN"/>
              </w:rPr>
              <w:t xml:space="preserve"> </w:t>
            </w:r>
            <w:r w:rsidR="0000308F" w:rsidRPr="001A38AC">
              <w:t>a</w:t>
            </w:r>
            <w:r w:rsidRPr="001A38AC">
              <w:rPr>
                <w:lang w:val="vi-VN"/>
              </w:rPr>
              <w:t>ffect</w:t>
            </w:r>
            <w:r w:rsidR="0000308F" w:rsidRPr="001A38AC">
              <w:t>s</w:t>
            </w:r>
            <w:r w:rsidRPr="001A38AC">
              <w:rPr>
                <w:lang w:val="vi-VN"/>
              </w:rPr>
              <w:t xml:space="preserve"> incremental and total internal forces in tunnel lining under seismic loadings. Special attention is</w:t>
            </w:r>
            <w:r w:rsidRPr="001A38AC" w:rsidDel="007E0942">
              <w:rPr>
                <w:lang w:val="vi-VN"/>
              </w:rPr>
              <w:t xml:space="preserve"> </w:t>
            </w:r>
            <w:r w:rsidR="00CB4745" w:rsidRPr="00CB4745">
              <w:rPr>
                <w:lang w:val="vi-VN"/>
              </w:rPr>
              <w:t xml:space="preserve">a significant </w:t>
            </w:r>
            <w:r w:rsidR="00CB4745" w:rsidRPr="001A38AC">
              <w:rPr>
                <w:lang w:val="vi-VN"/>
              </w:rPr>
              <w:t xml:space="preserve">difference </w:t>
            </w:r>
            <w:r w:rsidRPr="001A38AC">
              <w:rPr>
                <w:lang w:val="vi-VN"/>
              </w:rPr>
              <w:t>in incremental and total internal forces in the sub-rectangular tunnel lining</w:t>
            </w:r>
            <w:r w:rsidRPr="001A38AC" w:rsidDel="007E0942">
              <w:rPr>
                <w:lang w:val="vi-VN"/>
              </w:rPr>
              <w:t xml:space="preserve"> </w:t>
            </w:r>
            <w:r w:rsidR="00CB4745" w:rsidRPr="00CB4745">
              <w:rPr>
                <w:lang w:val="vi-VN"/>
              </w:rPr>
              <w:t xml:space="preserve">in comparison with the circular tunnel ones and the stability of the lining tunnel </w:t>
            </w:r>
            <w:r w:rsidR="001A38AC" w:rsidRPr="001B5D0A">
              <w:rPr>
                <w:lang w:val="vi-VN"/>
              </w:rPr>
              <w:t>for both the full slip and no-slip conditions</w:t>
            </w:r>
            <w:r w:rsidR="001A38AC" w:rsidRPr="001B5D0A">
              <w:t xml:space="preserve"> </w:t>
            </w:r>
            <w:r w:rsidR="00CB4745" w:rsidRPr="00CB4745">
              <w:rPr>
                <w:lang w:val="vi-VN"/>
              </w:rPr>
              <w:t xml:space="preserve">when subjected to </w:t>
            </w:r>
            <w:r w:rsidRPr="00CB4745">
              <w:rPr>
                <w:lang w:val="vi-VN"/>
              </w:rPr>
              <w:t>seismic</w:t>
            </w:r>
            <w:r w:rsidRPr="00CB4745" w:rsidDel="007E0942">
              <w:rPr>
                <w:lang w:val="vi-VN"/>
              </w:rPr>
              <w:t xml:space="preserve"> </w:t>
            </w:r>
            <w:r w:rsidR="00CB4745" w:rsidRPr="00CB4745">
              <w:rPr>
                <w:lang w:val="vi-VN"/>
              </w:rPr>
              <w:t>loadings</w:t>
            </w:r>
            <w:r w:rsidR="001A38AC">
              <w:t>.</w:t>
            </w:r>
          </w:p>
          <w:p w14:paraId="7CC77D24" w14:textId="139D1C05" w:rsidR="00371E45" w:rsidRPr="0089315F" w:rsidRDefault="00ED559E" w:rsidP="00AD23F0">
            <w:pPr>
              <w:pStyle w:val="copyR"/>
              <w:rPr>
                <w:i/>
                <w:spacing w:val="-4"/>
                <w:lang w:val="vi-VN"/>
              </w:rPr>
            </w:pPr>
            <w:r w:rsidRPr="0089315F">
              <w:rPr>
                <w:spacing w:val="-4"/>
              </w:rPr>
              <w:t>Copy</w:t>
            </w:r>
            <w:r w:rsidR="00642CC0" w:rsidRPr="0089315F">
              <w:rPr>
                <w:spacing w:val="-4"/>
              </w:rPr>
              <w:t>right</w:t>
            </w:r>
            <w:r w:rsidR="0064039D" w:rsidRPr="0089315F">
              <w:rPr>
                <w:spacing w:val="-4"/>
              </w:rPr>
              <w:t xml:space="preserve"> </w:t>
            </w:r>
            <w:r w:rsidRPr="0089315F">
              <w:rPr>
                <w:spacing w:val="-4"/>
              </w:rPr>
              <w:t>©</w:t>
            </w:r>
            <w:r w:rsidR="0064039D" w:rsidRPr="0089315F">
              <w:rPr>
                <w:spacing w:val="-4"/>
              </w:rPr>
              <w:t xml:space="preserve"> </w:t>
            </w:r>
            <w:r w:rsidR="00ED4AD5" w:rsidRPr="0089315F">
              <w:rPr>
                <w:spacing w:val="-4"/>
              </w:rPr>
              <w:t>202</w:t>
            </w:r>
            <w:r w:rsidR="00AD23F0" w:rsidRPr="0089315F">
              <w:rPr>
                <w:spacing w:val="-4"/>
              </w:rPr>
              <w:t>2</w:t>
            </w:r>
            <w:r w:rsidR="0064039D" w:rsidRPr="0089315F">
              <w:rPr>
                <w:spacing w:val="-4"/>
              </w:rPr>
              <w:t xml:space="preserve"> </w:t>
            </w:r>
            <w:r w:rsidRPr="0089315F">
              <w:rPr>
                <w:spacing w:val="-4"/>
              </w:rPr>
              <w:t>Hanoi</w:t>
            </w:r>
            <w:r w:rsidR="0064039D" w:rsidRPr="0089315F">
              <w:rPr>
                <w:spacing w:val="-4"/>
              </w:rPr>
              <w:t xml:space="preserve"> </w:t>
            </w:r>
            <w:r w:rsidRPr="0089315F">
              <w:rPr>
                <w:spacing w:val="-4"/>
              </w:rPr>
              <w:t>University</w:t>
            </w:r>
            <w:r w:rsidR="0064039D" w:rsidRPr="0089315F">
              <w:rPr>
                <w:spacing w:val="-4"/>
              </w:rPr>
              <w:t xml:space="preserve"> </w:t>
            </w:r>
            <w:r w:rsidRPr="0089315F">
              <w:rPr>
                <w:spacing w:val="-4"/>
              </w:rPr>
              <w:t>of</w:t>
            </w:r>
            <w:r w:rsidR="0064039D" w:rsidRPr="0089315F">
              <w:rPr>
                <w:spacing w:val="-4"/>
              </w:rPr>
              <w:t xml:space="preserve"> </w:t>
            </w:r>
            <w:r w:rsidRPr="0089315F">
              <w:rPr>
                <w:spacing w:val="-4"/>
              </w:rPr>
              <w:t>Mining</w:t>
            </w:r>
            <w:r w:rsidR="0064039D" w:rsidRPr="0089315F">
              <w:rPr>
                <w:spacing w:val="-4"/>
              </w:rPr>
              <w:t xml:space="preserve"> </w:t>
            </w:r>
            <w:r w:rsidRPr="0089315F">
              <w:rPr>
                <w:spacing w:val="-4"/>
              </w:rPr>
              <w:t>and</w:t>
            </w:r>
            <w:r w:rsidR="0064039D" w:rsidRPr="0089315F">
              <w:rPr>
                <w:spacing w:val="-4"/>
              </w:rPr>
              <w:t xml:space="preserve"> </w:t>
            </w:r>
            <w:r w:rsidRPr="0089315F">
              <w:rPr>
                <w:spacing w:val="-4"/>
              </w:rPr>
              <w:t>Geology.</w:t>
            </w:r>
            <w:r w:rsidR="0064039D" w:rsidRPr="0089315F">
              <w:rPr>
                <w:spacing w:val="-4"/>
              </w:rPr>
              <w:t xml:space="preserve"> </w:t>
            </w:r>
            <w:r w:rsidRPr="0089315F">
              <w:rPr>
                <w:spacing w:val="-4"/>
              </w:rPr>
              <w:t>All</w:t>
            </w:r>
            <w:r w:rsidR="0064039D" w:rsidRPr="0089315F">
              <w:rPr>
                <w:spacing w:val="-4"/>
              </w:rPr>
              <w:t xml:space="preserve"> </w:t>
            </w:r>
            <w:r w:rsidR="00642CC0" w:rsidRPr="0089315F">
              <w:rPr>
                <w:spacing w:val="-4"/>
              </w:rPr>
              <w:t>right</w:t>
            </w:r>
            <w:r w:rsidRPr="0089315F">
              <w:rPr>
                <w:spacing w:val="-4"/>
              </w:rPr>
              <w:t>s</w:t>
            </w:r>
            <w:r w:rsidR="0064039D" w:rsidRPr="0089315F">
              <w:rPr>
                <w:spacing w:val="-4"/>
              </w:rPr>
              <w:t xml:space="preserve"> </w:t>
            </w:r>
            <w:r w:rsidRPr="0089315F">
              <w:rPr>
                <w:spacing w:val="-4"/>
              </w:rPr>
              <w:t>reserved.</w:t>
            </w:r>
          </w:p>
        </w:tc>
      </w:tr>
      <w:tr w:rsidR="003C334D" w:rsidRPr="0089315F" w14:paraId="2DF4B86C" w14:textId="77777777" w:rsidTr="00877392">
        <w:trPr>
          <w:trHeight w:val="1386"/>
        </w:trPr>
        <w:tc>
          <w:tcPr>
            <w:tcW w:w="2523" w:type="dxa"/>
            <w:tcBorders>
              <w:left w:val="nil"/>
              <w:right w:val="nil"/>
            </w:tcBorders>
            <w:shd w:val="clear" w:color="auto" w:fill="auto"/>
          </w:tcPr>
          <w:p w14:paraId="2F2CEC37" w14:textId="77777777" w:rsidR="00ED559E" w:rsidRPr="0089315F" w:rsidRDefault="00ED559E" w:rsidP="00ED559E">
            <w:pPr>
              <w:rPr>
                <w:rFonts w:ascii="Cambria" w:hAnsi="Cambria"/>
                <w:i/>
                <w:spacing w:val="-4"/>
              </w:rPr>
            </w:pPr>
            <w:r w:rsidRPr="0089315F">
              <w:rPr>
                <w:rFonts w:ascii="Cambria" w:hAnsi="Cambria"/>
                <w:i/>
                <w:spacing w:val="-4"/>
              </w:rPr>
              <w:t>Keywords:</w:t>
            </w:r>
          </w:p>
          <w:p w14:paraId="38B4CA65" w14:textId="478CA69D" w:rsidR="00CB4745" w:rsidRPr="00CB4745" w:rsidRDefault="00CB4745" w:rsidP="00CB4745">
            <w:pPr>
              <w:rPr>
                <w:rFonts w:ascii="Cambria" w:hAnsi="Cambria"/>
                <w:spacing w:val="-4"/>
              </w:rPr>
            </w:pPr>
            <w:r w:rsidRPr="00CB4745">
              <w:rPr>
                <w:rFonts w:ascii="Cambria" w:hAnsi="Cambria"/>
                <w:spacing w:val="-4"/>
              </w:rPr>
              <w:t>Numerical analysis</w:t>
            </w:r>
            <w:r>
              <w:rPr>
                <w:rFonts w:ascii="Cambria" w:hAnsi="Cambria"/>
                <w:spacing w:val="-4"/>
              </w:rPr>
              <w:t>,</w:t>
            </w:r>
          </w:p>
          <w:p w14:paraId="0AC55BFD" w14:textId="3957336E" w:rsidR="00CB4745" w:rsidRPr="00CB4745" w:rsidRDefault="00CB4745" w:rsidP="00CB4745">
            <w:pPr>
              <w:rPr>
                <w:rFonts w:ascii="Cambria" w:hAnsi="Cambria"/>
                <w:spacing w:val="-4"/>
              </w:rPr>
            </w:pPr>
            <w:r w:rsidRPr="00CB4745">
              <w:rPr>
                <w:rFonts w:ascii="Cambria" w:hAnsi="Cambria"/>
                <w:spacing w:val="-4"/>
              </w:rPr>
              <w:t>Seismic load,</w:t>
            </w:r>
          </w:p>
          <w:p w14:paraId="50669D79" w14:textId="42057C5A" w:rsidR="00CB4745" w:rsidRPr="00CB4745" w:rsidRDefault="00CB4745" w:rsidP="00CB4745">
            <w:pPr>
              <w:rPr>
                <w:rFonts w:ascii="Cambria" w:hAnsi="Cambria"/>
                <w:spacing w:val="-4"/>
              </w:rPr>
            </w:pPr>
            <w:r w:rsidRPr="00CB4745">
              <w:rPr>
                <w:rFonts w:ascii="Cambria" w:hAnsi="Cambria"/>
                <w:spacing w:val="-4"/>
              </w:rPr>
              <w:t>Sub-rectangular tunnel,</w:t>
            </w:r>
          </w:p>
          <w:p w14:paraId="7D38F6FA" w14:textId="1AB8F89D" w:rsidR="00BB0D32" w:rsidRPr="0089315F" w:rsidRDefault="00CB4745" w:rsidP="00CB4745">
            <w:pPr>
              <w:rPr>
                <w:rFonts w:ascii="Cambria" w:hAnsi="Cambria"/>
                <w:spacing w:val="-4"/>
              </w:rPr>
            </w:pPr>
            <w:r>
              <w:rPr>
                <w:rFonts w:ascii="Cambria" w:hAnsi="Cambria"/>
                <w:spacing w:val="-4"/>
              </w:rPr>
              <w:t>Tunnel lining</w:t>
            </w:r>
            <w:r w:rsidR="000C3003">
              <w:rPr>
                <w:rFonts w:ascii="Cambria" w:hAnsi="Cambria"/>
                <w:spacing w:val="-4"/>
              </w:rPr>
              <w:t>.</w:t>
            </w:r>
          </w:p>
        </w:tc>
        <w:tc>
          <w:tcPr>
            <w:tcW w:w="397" w:type="dxa"/>
            <w:tcBorders>
              <w:top w:val="nil"/>
              <w:left w:val="nil"/>
              <w:right w:val="nil"/>
            </w:tcBorders>
            <w:shd w:val="clear" w:color="auto" w:fill="auto"/>
          </w:tcPr>
          <w:p w14:paraId="0D67CA16" w14:textId="0CFFF090" w:rsidR="00371E45" w:rsidRPr="0089315F" w:rsidRDefault="00371E45" w:rsidP="00371E45">
            <w:pPr>
              <w:ind w:firstLine="403"/>
              <w:rPr>
                <w:rFonts w:ascii="Cambria" w:hAnsi="Cambria"/>
                <w:spacing w:val="-4"/>
              </w:rPr>
            </w:pPr>
          </w:p>
        </w:tc>
        <w:tc>
          <w:tcPr>
            <w:tcW w:w="6378" w:type="dxa"/>
            <w:vMerge/>
            <w:tcBorders>
              <w:left w:val="nil"/>
              <w:right w:val="nil"/>
            </w:tcBorders>
            <w:shd w:val="clear" w:color="auto" w:fill="auto"/>
          </w:tcPr>
          <w:p w14:paraId="61C06BCE" w14:textId="77777777" w:rsidR="00371E45" w:rsidRPr="0089315F" w:rsidRDefault="00371E45" w:rsidP="00371E45">
            <w:pPr>
              <w:ind w:firstLine="403"/>
              <w:rPr>
                <w:rFonts w:ascii="Cambria" w:hAnsi="Cambria"/>
                <w:spacing w:val="-4"/>
              </w:rPr>
            </w:pPr>
          </w:p>
        </w:tc>
      </w:tr>
    </w:tbl>
    <w:p w14:paraId="48201EED" w14:textId="77777777" w:rsidR="00F07184" w:rsidRPr="0089315F" w:rsidRDefault="00F07184" w:rsidP="0024647E">
      <w:pPr>
        <w:pStyle w:val="Nidungbi"/>
        <w:sectPr w:rsidR="00F07184" w:rsidRPr="0089315F" w:rsidSect="00BE2C67">
          <w:headerReference w:type="even" r:id="rId11"/>
          <w:headerReference w:type="default" r:id="rId12"/>
          <w:headerReference w:type="first" r:id="rId13"/>
          <w:pgSz w:w="11907" w:h="15649" w:code="9"/>
          <w:pgMar w:top="1247" w:right="1276" w:bottom="1304" w:left="1276" w:header="907" w:footer="1021" w:gutter="0"/>
          <w:cols w:space="720"/>
          <w:titlePg/>
          <w:docGrid w:linePitch="272"/>
        </w:sectPr>
      </w:pPr>
    </w:p>
    <w:p w14:paraId="6AECE998" w14:textId="45265FB3" w:rsidR="00A803F2" w:rsidRPr="0089315F" w:rsidRDefault="00A76436" w:rsidP="0024647E">
      <w:pPr>
        <w:pStyle w:val="1tvn"/>
        <w:sectPr w:rsidR="00A803F2" w:rsidRPr="0089315F" w:rsidSect="00476C98">
          <w:headerReference w:type="even" r:id="rId14"/>
          <w:type w:val="continuous"/>
          <w:pgSz w:w="11907" w:h="15649" w:code="9"/>
          <w:pgMar w:top="1247" w:right="1276" w:bottom="1304" w:left="1276" w:header="737" w:footer="850" w:gutter="0"/>
          <w:cols w:num="2" w:space="454"/>
          <w:docGrid w:linePitch="272"/>
        </w:sectPr>
      </w:pPr>
      <w:r w:rsidRPr="0089315F">
        <w:rPr>
          <w:noProof/>
          <w:lang w:eastAsia="en-GB"/>
        </w:rPr>
        <w:lastRenderedPageBreak/>
        <mc:AlternateContent>
          <mc:Choice Requires="wps">
            <w:drawing>
              <wp:anchor distT="45720" distB="45720" distL="114300" distR="114300" simplePos="0" relativeHeight="251932672" behindDoc="0" locked="0" layoutInCell="1" allowOverlap="1" wp14:anchorId="71993766" wp14:editId="74E342A0">
                <wp:simplePos x="0" y="0"/>
                <wp:positionH relativeFrom="margin">
                  <wp:align>left</wp:align>
                </wp:positionH>
                <wp:positionV relativeFrom="margin">
                  <wp:align>bottom</wp:align>
                </wp:positionV>
                <wp:extent cx="2795905" cy="719455"/>
                <wp:effectExtent l="0" t="0" r="4445" b="444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719455"/>
                        </a:xfrm>
                        <a:prstGeom prst="rect">
                          <a:avLst/>
                        </a:prstGeom>
                        <a:noFill/>
                        <a:ln w="9525">
                          <a:noFill/>
                          <a:miter lim="800000"/>
                          <a:headEnd/>
                          <a:tailEnd/>
                        </a:ln>
                      </wps:spPr>
                      <wps:txbx>
                        <w:txbxContent>
                          <w:p w14:paraId="63464DFD" w14:textId="77777777" w:rsidR="000C3003" w:rsidRPr="005A6D61" w:rsidRDefault="000C3003" w:rsidP="00295346">
                            <w:pPr>
                              <w:rPr>
                                <w:rFonts w:ascii="Cambria" w:hAnsi="Cambria"/>
                                <w:i/>
                                <w:sz w:val="22"/>
                                <w:szCs w:val="22"/>
                              </w:rPr>
                            </w:pPr>
                            <w:r w:rsidRPr="005A6D61">
                              <w:rPr>
                                <w:rFonts w:ascii="Cambria" w:hAnsi="Cambria"/>
                                <w:i/>
                                <w:sz w:val="22"/>
                                <w:szCs w:val="22"/>
                              </w:rPr>
                              <w:t>_____________________</w:t>
                            </w:r>
                          </w:p>
                          <w:p w14:paraId="1B2ADDDF" w14:textId="69EE8F95" w:rsidR="000C3003" w:rsidRPr="005A6D61" w:rsidRDefault="000C3003"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15681232" w:rsidR="000C3003" w:rsidRPr="00843661" w:rsidRDefault="000C3003"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sidR="00CB4745" w:rsidRPr="00CB4745">
                              <w:rPr>
                                <w:rFonts w:ascii="Cambria" w:hAnsi="Cambria"/>
                                <w:sz w:val="22"/>
                                <w:szCs w:val="22"/>
                              </w:rPr>
                              <w:t>nado1977bb@gmail.com</w:t>
                            </w:r>
                          </w:p>
                          <w:p w14:paraId="308F534C" w14:textId="61BAADF4" w:rsidR="000C3003" w:rsidRPr="005A6D61" w:rsidRDefault="000C3003"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93766" id="_x0000_t202" coordsize="21600,21600" o:spt="202" path="m,l,21600r21600,l21600,xe">
                <v:stroke joinstyle="miter"/>
                <v:path gradientshapeok="t" o:connecttype="rect"/>
              </v:shapetype>
              <v:shape id="Text Box 32" o:spid="_x0000_s1026" type="#_x0000_t202" style="position:absolute;left:0;text-align:left;margin-left:0;margin-top:0;width:220.15pt;height:56.65pt;z-index:251932672;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" filled="f" stroked="f">
                <v:textbox inset="0,0,0,0">
                  <w:txbxContent>
                    <w:p w14:paraId="63464DFD" w14:textId="77777777" w:rsidR="000C3003" w:rsidRPr="005A6D61" w:rsidRDefault="000C3003" w:rsidP="00295346">
                      <w:pPr>
                        <w:rPr>
                          <w:rFonts w:ascii="Cambria" w:hAnsi="Cambria"/>
                          <w:i/>
                          <w:sz w:val="22"/>
                          <w:szCs w:val="22"/>
                        </w:rPr>
                      </w:pPr>
                      <w:r w:rsidRPr="005A6D61">
                        <w:rPr>
                          <w:rFonts w:ascii="Cambria" w:hAnsi="Cambria"/>
                          <w:i/>
                          <w:sz w:val="22"/>
                          <w:szCs w:val="22"/>
                        </w:rPr>
                        <w:t>_____________________</w:t>
                      </w:r>
                    </w:p>
                    <w:p w14:paraId="1B2ADDDF" w14:textId="69EE8F95" w:rsidR="000C3003" w:rsidRPr="005A6D61" w:rsidRDefault="000C3003"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15681232" w:rsidR="000C3003" w:rsidRPr="00843661" w:rsidRDefault="000C3003"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sidR="00CB4745" w:rsidRPr="00CB4745">
                        <w:rPr>
                          <w:rFonts w:ascii="Cambria" w:hAnsi="Cambria"/>
                          <w:sz w:val="22"/>
                          <w:szCs w:val="22"/>
                        </w:rPr>
                        <w:t>nado1977bb@gmail.com</w:t>
                      </w:r>
                    </w:p>
                    <w:p w14:paraId="308F534C" w14:textId="61BAADF4" w:rsidR="000C3003" w:rsidRPr="005A6D61" w:rsidRDefault="000C3003"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v:textbox>
                <w10:wrap type="square" anchorx="margin" anchory="margin"/>
              </v:shape>
            </w:pict>
          </mc:Fallback>
        </mc:AlternateContent>
      </w:r>
    </w:p>
    <w:p w14:paraId="20B622C3" w14:textId="56AED43F" w:rsidR="000C3003" w:rsidRDefault="000C3003" w:rsidP="0024647E">
      <w:pPr>
        <w:pStyle w:val="1tvn"/>
      </w:pPr>
      <w:r w:rsidRPr="000C3003">
        <w:lastRenderedPageBreak/>
        <w:t>1. Introduction</w:t>
      </w:r>
    </w:p>
    <w:p w14:paraId="674ACA98" w14:textId="095008D3" w:rsidR="00CB4745" w:rsidRPr="00CB4745" w:rsidRDefault="00CB4745" w:rsidP="0024647E">
      <w:pPr>
        <w:pStyle w:val="Nidungbi"/>
      </w:pPr>
      <w:r w:rsidRPr="00CB4745">
        <w:t xml:space="preserve">Urban underground structures are excavated at shallow depth and tunnel cross-sections </w:t>
      </w:r>
      <w:r w:rsidR="0024647E">
        <w:t xml:space="preserve">are </w:t>
      </w:r>
      <w:r w:rsidRPr="00CB4745">
        <w:t xml:space="preserve">usually </w:t>
      </w:r>
      <w:r w:rsidR="0024647E" w:rsidRPr="00CB4745">
        <w:t>cho</w:t>
      </w:r>
      <w:r w:rsidR="0024647E">
        <w:t>sen</w:t>
      </w:r>
      <w:r w:rsidR="0024647E" w:rsidRPr="00CB4745">
        <w:t xml:space="preserve"> </w:t>
      </w:r>
      <w:r w:rsidR="0024647E">
        <w:rPr>
          <w:lang w:val="en-US"/>
        </w:rPr>
        <w:t>as</w:t>
      </w:r>
      <w:r w:rsidR="0024647E" w:rsidRPr="00CB4745">
        <w:t xml:space="preserve"> </w:t>
      </w:r>
      <w:r w:rsidRPr="00CB4745">
        <w:t xml:space="preserve">circular and rectangular shapes. The disadvantage of rectangular tunnels is stress concentration at four corners so the ability to work is worse than </w:t>
      </w:r>
      <w:r w:rsidR="0024647E">
        <w:t xml:space="preserve">in </w:t>
      </w:r>
      <w:r w:rsidRPr="00CB4745">
        <w:t xml:space="preserve">circular tunnels (Nakamura et al., 2003). But compared with circular tunnels, the space utilization ratio of rectangular tunnels is much larger. Recently, special cross-section tunnels such as </w:t>
      </w:r>
      <w:r w:rsidR="0024647E">
        <w:t>s</w:t>
      </w:r>
      <w:r w:rsidR="0024647E" w:rsidRPr="00CB4745">
        <w:t>ub</w:t>
      </w:r>
      <w:r w:rsidRPr="00CB4745">
        <w:t>-rectangular tunnel</w:t>
      </w:r>
      <w:r w:rsidR="0024647E">
        <w:t>s</w:t>
      </w:r>
      <w:r w:rsidRPr="00CB4745">
        <w:t xml:space="preserve"> have been applied and studied with real ratio or reduction ratio (Liu et al., 2018; Zhang et al., 2017; Zhu et al., 2017; </w:t>
      </w:r>
      <w:r w:rsidR="00237152" w:rsidRPr="00CB4745">
        <w:t>Zhang</w:t>
      </w:r>
      <w:r w:rsidR="00237152" w:rsidRPr="00CB4745" w:rsidDel="00237152">
        <w:t xml:space="preserve"> </w:t>
      </w:r>
      <w:r w:rsidRPr="00CB4745">
        <w:t xml:space="preserve">et al., 2019). These cross-section tunnels have solved the drawback of the cross-section of circular and rectangular tunnels and also have advantages of those tunnels. It can work stably as </w:t>
      </w:r>
      <w:r w:rsidR="0024647E">
        <w:t xml:space="preserve">a </w:t>
      </w:r>
      <w:r w:rsidRPr="00CB4745">
        <w:t>circular tunnel while also increasing the space utilization ratio as the rectangular tunnel.</w:t>
      </w:r>
    </w:p>
    <w:p w14:paraId="3B4B0E13" w14:textId="5E6F436B" w:rsidR="00CB4745" w:rsidRPr="00CB4745" w:rsidRDefault="00CB4745" w:rsidP="0024647E">
      <w:pPr>
        <w:pStyle w:val="Nidungbi"/>
      </w:pPr>
      <w:r w:rsidRPr="00CB4745">
        <w:t>The behavior of tunnel structures under seismic loading was thoroughly studied in the literature (Wang, 1993; Penzien, 2000; Bobet, 2003;</w:t>
      </w:r>
      <w:r w:rsidR="00D01FD2">
        <w:rPr>
          <w:lang w:val="en-US"/>
        </w:rPr>
        <w:t xml:space="preserve"> FHWA, 2004;</w:t>
      </w:r>
      <w:r w:rsidRPr="00CB4745">
        <w:t xml:space="preserve"> Hashash et al., 2001; Hashash et al., 2005; Naggar et al., 2008; Park et al., 2009; Sederat et al., 2009; Kouretzis et al., 2013; Nguyen et al., 2019; Sun et al., 2020; Tsinidis et al., 2020), there are research methods have high-level developed as experimental, analytical, numerical methods but these studies only researched for circular and rectangular tunnels. However, the behavior of sub-rectangular tunnels under seismic loadings and even under static loadings still remain and need to be bridged. Recently, there are some studies investigated the behavior of special-shaped tunnels under static loading through full-scale or reduced-scale tests (Zhang et al., 2017; Liu et al., 2018; </w:t>
      </w:r>
      <w:r w:rsidR="00237152" w:rsidRPr="00CB4745">
        <w:t>Zhang</w:t>
      </w:r>
      <w:r w:rsidR="00237152" w:rsidRPr="00CB4745" w:rsidDel="00237152">
        <w:t xml:space="preserve"> </w:t>
      </w:r>
      <w:r w:rsidRPr="00CB4745">
        <w:t>et al., 2019), numerical analyses (Do et al., 2020; Nguyen et al., 2020).</w:t>
      </w:r>
    </w:p>
    <w:p w14:paraId="4967B51C" w14:textId="6D7A459F" w:rsidR="00CB4745" w:rsidRPr="00CB4745" w:rsidRDefault="00CB4745" w:rsidP="0024647E">
      <w:pPr>
        <w:pStyle w:val="Nidungbi"/>
      </w:pPr>
      <w:r w:rsidRPr="00CB4745">
        <w:t>In this paper, a 2D finite-difference numerical model of circular and sub-rectangular tunnels under seismic loading is proposed. First of all, 2D finite-difference numerical is developed on a circular tunnel that internal forces on tunnel lining obtained compared to the results obtained using well-known analytical solutions (Wang, 1993;</w:t>
      </w:r>
      <w:r w:rsidR="00EF3B93" w:rsidRPr="00EF3B93">
        <w:rPr>
          <w:lang w:val="en-US"/>
        </w:rPr>
        <w:t xml:space="preserve"> </w:t>
      </w:r>
      <w:r w:rsidR="00EF3B93">
        <w:rPr>
          <w:lang w:val="en-US"/>
        </w:rPr>
        <w:t>FHWA, 2004;</w:t>
      </w:r>
      <w:r w:rsidR="00EF3B93" w:rsidRPr="00CB4745">
        <w:t xml:space="preserve"> </w:t>
      </w:r>
      <w:r w:rsidRPr="00CB4745">
        <w:t xml:space="preserve">Kouretzis et al., 2013). Based on the circular tunnel model, a sub-rectangular </w:t>
      </w:r>
      <w:r w:rsidRPr="00CB4745">
        <w:t>tunnel is developed. The parameters as soil's Young's modulus on the behavior of tunnels under seismic loadings were carefully examined and their influence was evaluated. In this paper, the soil-lining interface analytic is also attention. A significant difference in sub-rectangular tunnel behavior compared with the circular tunnel ones under seismic loadings based on numerical modelling.</w:t>
      </w:r>
    </w:p>
    <w:p w14:paraId="2A9BD495" w14:textId="77777777" w:rsidR="00CB4745" w:rsidRPr="00CB4745" w:rsidRDefault="00CB4745" w:rsidP="0024647E">
      <w:pPr>
        <w:pStyle w:val="1tvn"/>
      </w:pPr>
      <w:r w:rsidRPr="00CB4745">
        <w:t>2. Numerical models</w:t>
      </w:r>
    </w:p>
    <w:p w14:paraId="373710B3" w14:textId="77777777" w:rsidR="00CB4745" w:rsidRPr="00CB4745" w:rsidRDefault="00CB4745" w:rsidP="00CB4745">
      <w:pPr>
        <w:pStyle w:val="1PhnthnhtcaV"/>
        <w:rPr>
          <w:lang w:val="vi-VN"/>
        </w:rPr>
      </w:pPr>
      <w:r w:rsidRPr="00CB4745">
        <w:rPr>
          <w:lang w:val="vi-VN"/>
        </w:rPr>
        <w:t>2.1. Reference sub-rectangular tunnel case study- Shanghai metro tunnel</w:t>
      </w:r>
    </w:p>
    <w:p w14:paraId="0B345615" w14:textId="21ECFF77" w:rsidR="005A73C6" w:rsidRPr="00CB4745" w:rsidRDefault="00CB4745" w:rsidP="0024647E">
      <w:pPr>
        <w:pStyle w:val="Nidungbi"/>
      </w:pPr>
      <w:r w:rsidRPr="00CB4745">
        <w:t>The cross-section of the sub-rectangular tunnel in this paper was adopted from the constructed underground structure in Shanghai, China (Do, et al., 2020</w:t>
      </w:r>
      <w:r w:rsidRPr="00CB4745">
        <w:rPr>
          <w:lang w:val="en-US"/>
        </w:rPr>
        <w:t>)</w:t>
      </w:r>
      <w:r w:rsidRPr="00CB4745">
        <w:t>. The dimensions of the tunnel cross-section are 9.7</w:t>
      </w:r>
      <w:r w:rsidR="00447407">
        <w:rPr>
          <w:lang w:val="en-GB"/>
        </w:rPr>
        <w:t xml:space="preserve"> </w:t>
      </w:r>
      <w:r w:rsidRPr="00CB4745">
        <w:t>m in width and 7.2</w:t>
      </w:r>
      <w:r w:rsidR="00447407">
        <w:rPr>
          <w:lang w:val="en-GB"/>
        </w:rPr>
        <w:t xml:space="preserve"> </w:t>
      </w:r>
      <w:r w:rsidRPr="00CB4745">
        <w:t>m in height (</w:t>
      </w:r>
      <w:r w:rsidR="005A73C6">
        <w:t xml:space="preserve">Figure </w:t>
      </w:r>
      <w:r w:rsidRPr="00CB4745">
        <w:t>1). The tunnel is supported by a segmental concrete lining of 0.5</w:t>
      </w:r>
      <w:r w:rsidR="00447407">
        <w:rPr>
          <w:lang w:val="en-GB"/>
        </w:rPr>
        <w:t xml:space="preserve"> </w:t>
      </w:r>
      <w:r w:rsidRPr="00CB4745">
        <w:t>m in thickness. In this paper, a continuous lining was adopted without considering the effect of joints. Based on the cross-section of the sub-rectangular tunnel, a cross-section of a circular tunnel with an external diameter of 9.76</w:t>
      </w:r>
      <w:r w:rsidR="00447407">
        <w:rPr>
          <w:lang w:val="en-GB"/>
        </w:rPr>
        <w:t xml:space="preserve"> </w:t>
      </w:r>
      <w:r w:rsidRPr="00CB4745">
        <w:t>m, which has an equivalent utilization space area, is considered (</w:t>
      </w:r>
      <w:r w:rsidR="005A73C6">
        <w:t xml:space="preserve">Figure </w:t>
      </w:r>
      <w:r w:rsidRPr="00CB4745">
        <w:t>2).</w:t>
      </w:r>
    </w:p>
    <w:p w14:paraId="0BC35306" w14:textId="719DA495" w:rsidR="00CB4745" w:rsidRPr="00CB4745" w:rsidRDefault="00CB4745" w:rsidP="00CB4745">
      <w:pPr>
        <w:pStyle w:val="1PhnthnhtcaV"/>
        <w:rPr>
          <w:lang w:val="vi-VN"/>
        </w:rPr>
      </w:pPr>
      <w:r w:rsidRPr="00CB4745">
        <w:rPr>
          <w:lang w:val="vi-VN"/>
        </w:rPr>
        <w:t>2.2. Numerical model for the circular tunnel</w:t>
      </w:r>
    </w:p>
    <w:p w14:paraId="3196C5AC" w14:textId="6468E8D2" w:rsidR="00CB4745" w:rsidRPr="00CB4745" w:rsidRDefault="0024647E" w:rsidP="0024647E">
      <w:pPr>
        <w:pStyle w:val="Nidungbi"/>
      </w:pPr>
      <w:r>
        <w:t>In t</w:t>
      </w:r>
      <w:r w:rsidRPr="00CB4745">
        <w:t xml:space="preserve">his </w:t>
      </w:r>
      <w:r w:rsidR="00CB4745" w:rsidRPr="00CB4745">
        <w:t xml:space="preserve">section, first of all, numerical simulation for a circular tunnel is performed </w:t>
      </w:r>
      <w:r>
        <w:t>employing</w:t>
      </w:r>
      <w:r w:rsidR="00CB4745" w:rsidRPr="00CB4745">
        <w:t xml:space="preserve"> a finite difference program (FLAC</w:t>
      </w:r>
      <w:r w:rsidR="00CB4745" w:rsidRPr="001B5D0A">
        <w:rPr>
          <w:vertAlign w:val="superscript"/>
        </w:rPr>
        <w:t>3D</w:t>
      </w:r>
      <w:r w:rsidR="00CB4745" w:rsidRPr="00CB4745">
        <w:t>) (Itasca, 2012). The purpose was to investigate the behavior of circular tunnel linings under quasi-static loading and the internal forces achieved by numerical solution compared with the ones obtained by an analytical solution, namel</w:t>
      </w:r>
      <w:r w:rsidR="00323ADD">
        <w:t>y the solution of Wang. (1993).</w:t>
      </w:r>
    </w:p>
    <w:p w14:paraId="1E81ED3D" w14:textId="27B8BAF3" w:rsidR="004865A4" w:rsidRDefault="00CB4745" w:rsidP="0024647E">
      <w:pPr>
        <w:pStyle w:val="Nidungbi"/>
      </w:pPr>
      <w:r w:rsidRPr="00CB4745">
        <w:t>A 2D plane strain model was created (</w:t>
      </w:r>
      <w:r w:rsidR="0024647E">
        <w:t>Figure</w:t>
      </w:r>
      <w:r w:rsidR="005A73C6">
        <w:t xml:space="preserve"> </w:t>
      </w:r>
      <w:r w:rsidRPr="00CB4745">
        <w:t>3). The hexahedral zones are used for the volume under study.  The embedded liner elements are used to describe the tunnel lining. These elements are attached to the zone faces along the tunnel boundary with interfaces. The soil-lining interface conditions were considered: no-slip and full slip conditions. The liner-zone interface stiffness (normal stiffness k</w:t>
      </w:r>
      <w:r w:rsidRPr="001B5D0A">
        <w:rPr>
          <w:vertAlign w:val="subscript"/>
        </w:rPr>
        <w:t>n</w:t>
      </w:r>
      <w:r w:rsidRPr="00CB4745">
        <w:t xml:space="preserve"> and tangential stiffness k</w:t>
      </w:r>
      <w:r w:rsidRPr="001B5D0A">
        <w:rPr>
          <w:vertAlign w:val="subscript"/>
        </w:rPr>
        <w:t>s</w:t>
      </w:r>
      <w:r w:rsidRPr="00CB4745">
        <w:t xml:space="preserve">) is </w:t>
      </w:r>
    </w:p>
    <w:p w14:paraId="650B5717" w14:textId="179FCEB7" w:rsidR="004865A4" w:rsidRDefault="0000308F" w:rsidP="0024647E">
      <w:pPr>
        <w:pStyle w:val="Nidungbi"/>
      </w:pPr>
      <w:r>
        <w:rPr>
          <w:noProof/>
          <w:lang w:eastAsia="en-GB"/>
        </w:rPr>
        <w:lastRenderedPageBreak/>
        <mc:AlternateContent>
          <mc:Choice Requires="wpg">
            <w:drawing>
              <wp:anchor distT="0" distB="0" distL="114300" distR="114300" simplePos="0" relativeHeight="252121088" behindDoc="0" locked="0" layoutInCell="1" allowOverlap="1" wp14:anchorId="24E662DB" wp14:editId="1F822015">
                <wp:simplePos x="0" y="0"/>
                <wp:positionH relativeFrom="margin">
                  <wp:align>center</wp:align>
                </wp:positionH>
                <wp:positionV relativeFrom="margin">
                  <wp:align>top</wp:align>
                </wp:positionV>
                <wp:extent cx="6084570" cy="8309610"/>
                <wp:effectExtent l="0" t="0" r="11430" b="15240"/>
                <wp:wrapSquare wrapText="bothSides"/>
                <wp:docPr id="14" name="Group 14"/>
                <wp:cNvGraphicFramePr/>
                <a:graphic xmlns:a="http://schemas.openxmlformats.org/drawingml/2006/main">
                  <a:graphicData uri="http://schemas.microsoft.com/office/word/2010/wordprocessingGroup">
                    <wpg:wgp>
                      <wpg:cNvGrpSpPr/>
                      <wpg:grpSpPr>
                        <a:xfrm>
                          <a:off x="0" y="0"/>
                          <a:ext cx="6084570" cy="8309701"/>
                          <a:chOff x="0" y="0"/>
                          <a:chExt cx="6084570" cy="8309701"/>
                        </a:xfrm>
                      </wpg:grpSpPr>
                      <wpg:grpSp>
                        <wpg:cNvPr id="10" name="Group 10"/>
                        <wpg:cNvGrpSpPr/>
                        <wpg:grpSpPr>
                          <a:xfrm>
                            <a:off x="65314" y="0"/>
                            <a:ext cx="5975985" cy="6259805"/>
                            <a:chOff x="-250381" y="0"/>
                            <a:chExt cx="6368146" cy="6739716"/>
                          </a:xfrm>
                        </wpg:grpSpPr>
                        <wpg:grpSp>
                          <wpg:cNvPr id="5" name="Group 5"/>
                          <wpg:cNvGrpSpPr/>
                          <wpg:grpSpPr>
                            <a:xfrm>
                              <a:off x="-250381" y="0"/>
                              <a:ext cx="6368146" cy="3735884"/>
                              <a:chOff x="-250403" y="-1"/>
                              <a:chExt cx="6368706" cy="3740173"/>
                            </a:xfrm>
                          </wpg:grpSpPr>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31259" t="8754" r="44566" b="34555"/>
                              <a:stretch/>
                            </pic:blipFill>
                            <pic:spPr bwMode="auto">
                              <a:xfrm>
                                <a:off x="1289806" y="-1"/>
                                <a:ext cx="3311367" cy="3375988"/>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250403" y="3467993"/>
                                <a:ext cx="6368706" cy="272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2C392" w14:textId="58E86A24" w:rsidR="005A73C6" w:rsidRDefault="005A73C6" w:rsidP="0024647E">
                                  <w:pPr>
                                    <w:pStyle w:val="Chthchhnh"/>
                                  </w:pPr>
                                  <w:r>
                                    <w:t>Figure 1. Sub-rectangular express tunnel in Shanghai (Do et al., 2020), distances in millimeters.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 name="Text Box 8"/>
                          <wps:cNvSpPr txBox="1"/>
                          <wps:spPr>
                            <a:xfrm>
                              <a:off x="46391" y="6509882"/>
                              <a:ext cx="5946175" cy="229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BEB99" w14:textId="161EAEDC" w:rsidR="00372FFA" w:rsidRDefault="00372FFA" w:rsidP="0024647E">
                                <w:pPr>
                                  <w:pStyle w:val="Chthchhnh"/>
                                </w:pPr>
                                <w:r w:rsidRPr="00372FFA">
                                  <w:t>Figure 2. Circular tunnel with the same utilization space area, distances in millimeters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 name="Group 13"/>
                        <wpg:cNvGrpSpPr/>
                        <wpg:grpSpPr>
                          <a:xfrm>
                            <a:off x="0" y="6411686"/>
                            <a:ext cx="6084570" cy="1898015"/>
                            <a:chOff x="0" y="-108882"/>
                            <a:chExt cx="6085114" cy="1899058"/>
                          </a:xfrm>
                        </wpg:grpSpPr>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4429"/>
                            <a:stretch/>
                          </pic:blipFill>
                          <pic:spPr bwMode="auto">
                            <a:xfrm>
                              <a:off x="921409" y="-108882"/>
                              <a:ext cx="4198302" cy="1583690"/>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0" y="1534906"/>
                              <a:ext cx="6085114"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6AAD3" w14:textId="70101F2D" w:rsidR="004865A4" w:rsidRDefault="004865A4" w:rsidP="0024647E">
                                <w:pPr>
                                  <w:pStyle w:val="Chthchhnh"/>
                                </w:pPr>
                                <w:r w:rsidRPr="004865A4">
                                  <w:t>Figure 3. Geometry and quasi-static loading conditions for the circular tunnel model (Do et al., 2015)</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4E662DB" id="Group 14" o:spid="_x0000_s1027" style="position:absolute;left:0;text-align:left;margin-left:0;margin-top:0;width:479.1pt;height:654.3pt;z-index:252121088;mso-position-horizontal:center;mso-position-horizontal-relative:margin;mso-position-vertical:top;mso-position-vertical-relative:margin" coordsize="60845,8309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">
                <v:group id="Group 10" o:spid="_x0000_s1028" style="position:absolute;left:653;width:59759;height:62598" coordorigin="-2503" coordsize="63681,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5" o:spid="_x0000_s1029" style="position:absolute;left:-2503;width:63680;height:37358" coordorigin="-2504" coordsize="63687,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12898;width:33113;height:3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">
                      <v:imagedata r:id="rId17" o:title="" croptop="5737f" cropbottom="22646f" cropleft="20486f" cropright="29207f"/>
                    </v:shape>
                    <v:shape id="Text Box 4" o:spid="_x0000_s1031" type="#_x0000_t202" style="position:absolute;left:-2504;top:34679;width:6368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14:paraId="53D2C392" w14:textId="58E86A24" w:rsidR="005A73C6" w:rsidRDefault="005A73C6" w:rsidP="0024647E">
                            <w:pPr>
                              <w:pStyle w:val="Chthchhnh"/>
                            </w:pPr>
                            <w:r>
                              <w:t>Figure 1. Sub-rectangular express tunnel in Shanghai (Do et al., 2020), distances in millimeters.</w:t>
                            </w:r>
                          </w:p>
                        </w:txbxContent>
                      </v:textbox>
                    </v:shape>
                  </v:group>
                  <v:shape id="Text Box 8" o:spid="_x0000_s1032" type="#_x0000_t202" style="position:absolute;left:463;top:65098;width:5946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50ABEB99" w14:textId="161EAEDC" w:rsidR="00372FFA" w:rsidRDefault="00372FFA" w:rsidP="0024647E">
                          <w:pPr>
                            <w:pStyle w:val="Chthchhnh"/>
                          </w:pPr>
                          <w:r w:rsidRPr="00372FFA">
                            <w:t>Figure 2. Circular tunnel with the same utilization space area, distances in millimeters</w:t>
                          </w:r>
                          <w:r>
                            <w:t>.</w:t>
                          </w:r>
                        </w:p>
                      </w:txbxContent>
                    </v:textbox>
                  </v:shape>
                </v:group>
                <v:group id="Group 13" o:spid="_x0000_s1033" style="position:absolute;top:64116;width:60845;height:18981" coordorigin=",-1088" coordsize="6085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34" type="#_x0000_t75" style="position:absolute;left:9214;top:-1088;width:41983;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">
                    <v:imagedata r:id="rId18" o:title="" croptop="2903f"/>
                  </v:shape>
                  <v:shape id="Text Box 12" o:spid="_x0000_s1035" type="#_x0000_t202" style="position:absolute;top:15349;width:6085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916AAD3" w14:textId="70101F2D" w:rsidR="004865A4" w:rsidRDefault="004865A4" w:rsidP="0024647E">
                          <w:pPr>
                            <w:pStyle w:val="Chthchhnh"/>
                          </w:pPr>
                          <w:r w:rsidRPr="004865A4">
                            <w:t>Figure 3. Geometry and quasi-static loading conditions for the circular tunnel model (Do et al., 2015)</w:t>
                          </w:r>
                          <w:r>
                            <w:t>.</w:t>
                          </w:r>
                        </w:p>
                      </w:txbxContent>
                    </v:textbox>
                  </v:shape>
                </v:group>
                <w10:wrap type="square" anchorx="margin" anchory="margin"/>
              </v:group>
            </w:pict>
          </mc:Fallback>
        </mc:AlternateContent>
      </w:r>
      <w:r w:rsidRPr="00DC63FE">
        <w:rPr>
          <w:noProof/>
        </w:rPr>
        <w:drawing>
          <wp:anchor distT="0" distB="0" distL="114300" distR="114300" simplePos="0" relativeHeight="252122112" behindDoc="0" locked="0" layoutInCell="1" allowOverlap="1" wp14:anchorId="11619D16" wp14:editId="68CA09F6">
            <wp:simplePos x="0" y="0"/>
            <wp:positionH relativeFrom="column">
              <wp:posOffset>1544955</wp:posOffset>
            </wp:positionH>
            <wp:positionV relativeFrom="paragraph">
              <wp:posOffset>3475355</wp:posOffset>
            </wp:positionV>
            <wp:extent cx="2825750" cy="25704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944" t="23759" r="56900" b="39649"/>
                    <a:stretch/>
                  </pic:blipFill>
                  <pic:spPr bwMode="auto">
                    <a:xfrm>
                      <a:off x="0" y="0"/>
                      <a:ext cx="282575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A2544" w14:textId="6CC5E39E" w:rsidR="00CB4745" w:rsidRPr="00CB4745" w:rsidRDefault="00CB4745" w:rsidP="0024647E">
      <w:pPr>
        <w:pStyle w:val="Nidungbi"/>
      </w:pPr>
      <w:r w:rsidRPr="00CB4745">
        <w:lastRenderedPageBreak/>
        <w:t>chosen using a rule of thumb (Itasca, 2012), k</w:t>
      </w:r>
      <w:r w:rsidRPr="001B5D0A">
        <w:rPr>
          <w:vertAlign w:val="subscript"/>
        </w:rPr>
        <w:t>n</w:t>
      </w:r>
      <w:r w:rsidRPr="00CB4745">
        <w:t xml:space="preserve"> and k</w:t>
      </w:r>
      <w:r w:rsidRPr="001B5D0A">
        <w:rPr>
          <w:vertAlign w:val="subscript"/>
        </w:rPr>
        <w:t>s</w:t>
      </w:r>
      <w:r w:rsidRPr="00CB4745">
        <w:t xml:space="preserve"> are set equal hundred times the equivalent stiffness of the stiffest neighboring zone (Itasca, 2012) for the no-slip condition case. When considering the full slip condition, k</w:t>
      </w:r>
      <w:r w:rsidRPr="001B5D0A">
        <w:rPr>
          <w:vertAlign w:val="subscript"/>
        </w:rPr>
        <w:t>s</w:t>
      </w:r>
      <w:r w:rsidRPr="00CB4745">
        <w:t xml:space="preserve"> is assigned to be equal to zero.</w:t>
      </w:r>
    </w:p>
    <w:p w14:paraId="6BE443A5" w14:textId="1514DE2E" w:rsidR="00CB4745" w:rsidRPr="00CB4745" w:rsidRDefault="00CB4745" w:rsidP="0024647E">
      <w:pPr>
        <w:pStyle w:val="Nidungbi"/>
      </w:pPr>
      <w:r w:rsidRPr="00CB4745">
        <w:t xml:space="preserve">The mesh is composed of a single layer of zones in </w:t>
      </w:r>
      <w:r w:rsidR="0024647E">
        <w:rPr>
          <w:lang w:val="en-US"/>
        </w:rPr>
        <w:t>Y</w:t>
      </w:r>
      <w:r w:rsidRPr="00CB4745">
        <w:t>-direction, and the dimension of the elements increases as one moves away from the tunnel (</w:t>
      </w:r>
      <w:r w:rsidR="0024647E">
        <w:t>Figure</w:t>
      </w:r>
      <w:r w:rsidR="005A73C6">
        <w:t xml:space="preserve"> </w:t>
      </w:r>
      <w:r w:rsidRPr="00CB4745">
        <w:t xml:space="preserve">3). The numerical model is 120 m wide in the x-direction, and 40 m high in the z-direction and the bottom of the model is blocked in all directions. It consists of approximately 4800 zones and 9802 nodes. </w:t>
      </w:r>
    </w:p>
    <w:p w14:paraId="2F03F5A6" w14:textId="06EEF121" w:rsidR="00CB4745" w:rsidRPr="00CB4745" w:rsidRDefault="00CB4745" w:rsidP="0024647E">
      <w:pPr>
        <w:pStyle w:val="Nidungbi"/>
      </w:pPr>
      <w:r w:rsidRPr="00CB4745">
        <w:t>In this paper, like in previous research with circular tunnels, ovaling deformations due to the seismic loading are imposed as inverted triangular displacements, along with the model lateral boundaries (Sederat et al., 2009; Do et al., 2015; Naggar and Hinchberger, 2012). Uniform horizontal displacements are applied along the top boundary (</w:t>
      </w:r>
      <w:r w:rsidR="0024647E">
        <w:t>Figure</w:t>
      </w:r>
      <w:r w:rsidR="005A73C6">
        <w:t xml:space="preserve"> </w:t>
      </w:r>
      <w:r w:rsidRPr="00CB4745">
        <w:t xml:space="preserve">3). The magnitude of the prescribed displacements assigned at the top of the model is dependent on the maximum shear strain, </w:t>
      </w:r>
      <w:r w:rsidRPr="00CB4745">
        <w:sym w:font="Symbol" w:char="F067"/>
      </w:r>
      <w:r w:rsidRPr="001B5D0A">
        <w:rPr>
          <w:vertAlign w:val="subscript"/>
        </w:rPr>
        <w:t>max</w:t>
      </w:r>
      <w:r w:rsidRPr="00CB4745">
        <w:t>, estimated based on the horizontal acceleration a</w:t>
      </w:r>
      <w:r w:rsidRPr="001B5D0A">
        <w:rPr>
          <w:vertAlign w:val="subscript"/>
        </w:rPr>
        <w:t>H</w:t>
      </w:r>
      <w:r w:rsidRPr="00CB4745">
        <w:t xml:space="preserve"> and properties of the soil mass. Details of the mathematical formulation of the maximum shear strain, </w:t>
      </w:r>
      <w:r w:rsidRPr="00CB4745">
        <w:sym w:font="Symbol" w:char="F067"/>
      </w:r>
      <w:r w:rsidRPr="001B5D0A">
        <w:rPr>
          <w:vertAlign w:val="subscript"/>
        </w:rPr>
        <w:t>max</w:t>
      </w:r>
      <w:r w:rsidRPr="00CB4745">
        <w:t xml:space="preserve">, </w:t>
      </w:r>
      <w:r w:rsidR="0024647E">
        <w:t>are</w:t>
      </w:r>
      <w:r w:rsidR="0024647E" w:rsidRPr="00CB4745">
        <w:t xml:space="preserve"> </w:t>
      </w:r>
      <w:r w:rsidRPr="00CB4745">
        <w:t>not presented in this paper. Readers can refer to the work by Wang, (1993),</w:t>
      </w:r>
      <w:r w:rsidR="00EF3B93" w:rsidRPr="00CB4745">
        <w:t xml:space="preserve"> </w:t>
      </w:r>
      <w:r w:rsidRPr="00CB4745">
        <w:t>Hashash et al. (2001, 2005).</w:t>
      </w:r>
    </w:p>
    <w:tbl>
      <w:tblPr>
        <w:tblStyle w:val="TableGrid"/>
        <w:tblpPr w:leftFromText="180" w:rightFromText="180" w:vertAnchor="text" w:horzAnchor="margin" w:tblpY="305"/>
        <w:tblW w:w="9214" w:type="dxa"/>
        <w:tblLook w:val="04A0" w:firstRow="1" w:lastRow="0" w:firstColumn="1" w:lastColumn="0" w:noHBand="0" w:noVBand="1"/>
      </w:tblPr>
      <w:tblGrid>
        <w:gridCol w:w="594"/>
        <w:gridCol w:w="5051"/>
        <w:gridCol w:w="1218"/>
        <w:gridCol w:w="1219"/>
        <w:gridCol w:w="1132"/>
      </w:tblGrid>
      <w:tr w:rsidR="004865A4" w:rsidRPr="007329E4" w14:paraId="08013464" w14:textId="77777777" w:rsidTr="00CC4C1F">
        <w:trPr>
          <w:trHeight w:val="251"/>
        </w:trPr>
        <w:tc>
          <w:tcPr>
            <w:tcW w:w="9214" w:type="dxa"/>
            <w:gridSpan w:val="5"/>
            <w:tcBorders>
              <w:top w:val="nil"/>
              <w:left w:val="nil"/>
              <w:bottom w:val="single" w:sz="4" w:space="0" w:color="auto"/>
              <w:right w:val="nil"/>
            </w:tcBorders>
            <w:vAlign w:val="center"/>
            <w:hideMark/>
          </w:tcPr>
          <w:p w14:paraId="7A040A04" w14:textId="31B11987" w:rsidR="004865A4" w:rsidRPr="007329E4" w:rsidRDefault="004865A4" w:rsidP="0024647E">
            <w:pPr>
              <w:pStyle w:val="Chthchhnh"/>
            </w:pPr>
            <w:r w:rsidRPr="007329E4">
              <w:t>Table 1. Input parameters for the reference case study</w:t>
            </w:r>
            <w:r w:rsidR="00CC4C1F" w:rsidRPr="007329E4">
              <w:t>.</w:t>
            </w:r>
          </w:p>
        </w:tc>
      </w:tr>
      <w:tr w:rsidR="004865A4" w:rsidRPr="007329E4" w14:paraId="40A2127C" w14:textId="77777777" w:rsidTr="00CC4C1F">
        <w:trPr>
          <w:trHeight w:val="87"/>
        </w:trPr>
        <w:tc>
          <w:tcPr>
            <w:tcW w:w="594" w:type="dxa"/>
            <w:tcBorders>
              <w:top w:val="single" w:sz="4" w:space="0" w:color="auto"/>
              <w:left w:val="single" w:sz="4" w:space="0" w:color="auto"/>
              <w:bottom w:val="single" w:sz="4" w:space="0" w:color="auto"/>
              <w:right w:val="single" w:sz="4" w:space="0" w:color="auto"/>
            </w:tcBorders>
            <w:vAlign w:val="center"/>
            <w:hideMark/>
          </w:tcPr>
          <w:p w14:paraId="31439A66" w14:textId="77777777" w:rsidR="004865A4" w:rsidRPr="00826157" w:rsidRDefault="004865A4" w:rsidP="00CC4C1F">
            <w:pPr>
              <w:tabs>
                <w:tab w:val="left" w:pos="540"/>
              </w:tabs>
              <w:jc w:val="center"/>
              <w:rPr>
                <w:rFonts w:ascii="Cambria" w:hAnsi="Cambria"/>
                <w:iCs/>
                <w:color w:val="000000" w:themeColor="text1"/>
                <w:sz w:val="22"/>
                <w:szCs w:val="22"/>
              </w:rPr>
            </w:pPr>
            <w:r w:rsidRPr="00826157">
              <w:rPr>
                <w:rFonts w:ascii="Cambria" w:hAnsi="Cambria"/>
                <w:iCs/>
                <w:color w:val="000000" w:themeColor="text1"/>
                <w:sz w:val="22"/>
                <w:szCs w:val="22"/>
              </w:rPr>
              <w:t>TT</w:t>
            </w:r>
          </w:p>
        </w:tc>
        <w:tc>
          <w:tcPr>
            <w:tcW w:w="5051" w:type="dxa"/>
            <w:tcBorders>
              <w:top w:val="single" w:sz="4" w:space="0" w:color="auto"/>
              <w:left w:val="single" w:sz="4" w:space="0" w:color="auto"/>
              <w:bottom w:val="single" w:sz="4" w:space="0" w:color="auto"/>
              <w:right w:val="single" w:sz="4" w:space="0" w:color="auto"/>
            </w:tcBorders>
            <w:vAlign w:val="center"/>
            <w:hideMark/>
          </w:tcPr>
          <w:p w14:paraId="09870C21" w14:textId="77777777" w:rsidR="004865A4" w:rsidRPr="00826157" w:rsidRDefault="004865A4" w:rsidP="00CC4C1F">
            <w:pPr>
              <w:tabs>
                <w:tab w:val="left" w:pos="540"/>
              </w:tabs>
              <w:jc w:val="center"/>
              <w:rPr>
                <w:rFonts w:ascii="Cambria" w:hAnsi="Cambria"/>
                <w:iCs/>
                <w:color w:val="000000" w:themeColor="text1"/>
                <w:sz w:val="22"/>
                <w:szCs w:val="22"/>
              </w:rPr>
            </w:pPr>
            <w:r w:rsidRPr="00826157">
              <w:rPr>
                <w:rFonts w:ascii="Cambria" w:hAnsi="Cambria"/>
                <w:iCs/>
                <w:color w:val="000000" w:themeColor="text1"/>
                <w:sz w:val="22"/>
                <w:szCs w:val="22"/>
              </w:rPr>
              <w:t>Parameter</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CE915FF" w14:textId="77777777" w:rsidR="004865A4" w:rsidRPr="00826157" w:rsidRDefault="004865A4" w:rsidP="00CC4C1F">
            <w:pPr>
              <w:tabs>
                <w:tab w:val="left" w:pos="540"/>
              </w:tabs>
              <w:jc w:val="center"/>
              <w:rPr>
                <w:rFonts w:ascii="Cambria" w:hAnsi="Cambria"/>
                <w:iCs/>
                <w:color w:val="000000" w:themeColor="text1"/>
                <w:sz w:val="22"/>
                <w:szCs w:val="22"/>
              </w:rPr>
            </w:pPr>
            <w:r w:rsidRPr="00826157">
              <w:rPr>
                <w:rFonts w:ascii="Cambria" w:hAnsi="Cambria"/>
                <w:iCs/>
                <w:color w:val="000000" w:themeColor="text1"/>
                <w:sz w:val="22"/>
                <w:szCs w:val="22"/>
              </w:rPr>
              <w:t>Symbol</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4FDA078" w14:textId="77777777" w:rsidR="004865A4" w:rsidRPr="00826157" w:rsidRDefault="004865A4" w:rsidP="00CC4C1F">
            <w:pPr>
              <w:tabs>
                <w:tab w:val="left" w:pos="540"/>
              </w:tabs>
              <w:jc w:val="center"/>
              <w:rPr>
                <w:rFonts w:ascii="Cambria" w:hAnsi="Cambria"/>
                <w:iCs/>
                <w:color w:val="000000" w:themeColor="text1"/>
                <w:sz w:val="22"/>
                <w:szCs w:val="22"/>
              </w:rPr>
            </w:pPr>
            <w:r w:rsidRPr="00826157">
              <w:rPr>
                <w:rFonts w:ascii="Cambria" w:hAnsi="Cambria"/>
                <w:iCs/>
                <w:color w:val="000000" w:themeColor="text1"/>
                <w:sz w:val="22"/>
                <w:szCs w:val="22"/>
              </w:rPr>
              <w:t>Unit</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101E45A" w14:textId="77777777" w:rsidR="004865A4" w:rsidRPr="00826157" w:rsidRDefault="004865A4" w:rsidP="00CC4C1F">
            <w:pPr>
              <w:tabs>
                <w:tab w:val="left" w:pos="540"/>
              </w:tabs>
              <w:jc w:val="center"/>
              <w:rPr>
                <w:rFonts w:ascii="Cambria" w:hAnsi="Cambria"/>
                <w:iCs/>
                <w:color w:val="000000" w:themeColor="text1"/>
                <w:sz w:val="22"/>
                <w:szCs w:val="22"/>
              </w:rPr>
            </w:pPr>
            <w:r w:rsidRPr="00826157">
              <w:rPr>
                <w:rFonts w:ascii="Cambria" w:hAnsi="Cambria"/>
                <w:iCs/>
                <w:color w:val="000000" w:themeColor="text1"/>
                <w:sz w:val="22"/>
                <w:szCs w:val="22"/>
              </w:rPr>
              <w:t>Value</w:t>
            </w:r>
          </w:p>
        </w:tc>
      </w:tr>
      <w:tr w:rsidR="004865A4" w:rsidRPr="007329E4" w14:paraId="24814581"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tcPr>
          <w:p w14:paraId="24ABE4F5"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5051" w:type="dxa"/>
            <w:tcBorders>
              <w:top w:val="single" w:sz="4" w:space="0" w:color="auto"/>
              <w:left w:val="single" w:sz="4" w:space="0" w:color="auto"/>
              <w:bottom w:val="single" w:sz="4" w:space="0" w:color="auto"/>
              <w:right w:val="single" w:sz="4" w:space="0" w:color="auto"/>
            </w:tcBorders>
            <w:vAlign w:val="center"/>
            <w:hideMark/>
          </w:tcPr>
          <w:p w14:paraId="717B5C00"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Soil properties</w:t>
            </w:r>
          </w:p>
        </w:tc>
        <w:tc>
          <w:tcPr>
            <w:tcW w:w="1218" w:type="dxa"/>
            <w:tcBorders>
              <w:top w:val="single" w:sz="4" w:space="0" w:color="auto"/>
              <w:left w:val="single" w:sz="4" w:space="0" w:color="auto"/>
              <w:bottom w:val="single" w:sz="4" w:space="0" w:color="auto"/>
              <w:right w:val="single" w:sz="4" w:space="0" w:color="auto"/>
            </w:tcBorders>
            <w:vAlign w:val="center"/>
          </w:tcPr>
          <w:p w14:paraId="24855367"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219" w:type="dxa"/>
            <w:tcBorders>
              <w:top w:val="single" w:sz="4" w:space="0" w:color="auto"/>
              <w:left w:val="single" w:sz="4" w:space="0" w:color="auto"/>
              <w:bottom w:val="single" w:sz="4" w:space="0" w:color="auto"/>
              <w:right w:val="single" w:sz="4" w:space="0" w:color="auto"/>
            </w:tcBorders>
            <w:vAlign w:val="center"/>
          </w:tcPr>
          <w:p w14:paraId="29DD635F"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132" w:type="dxa"/>
            <w:tcBorders>
              <w:top w:val="single" w:sz="4" w:space="0" w:color="auto"/>
              <w:left w:val="single" w:sz="4" w:space="0" w:color="auto"/>
              <w:bottom w:val="single" w:sz="4" w:space="0" w:color="auto"/>
              <w:right w:val="single" w:sz="4" w:space="0" w:color="auto"/>
            </w:tcBorders>
            <w:vAlign w:val="center"/>
          </w:tcPr>
          <w:p w14:paraId="2D39FBE5"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r>
      <w:tr w:rsidR="004865A4" w:rsidRPr="007329E4" w14:paraId="3F8DA8B5" w14:textId="77777777" w:rsidTr="00CC4C1F">
        <w:trPr>
          <w:trHeight w:val="262"/>
        </w:trPr>
        <w:tc>
          <w:tcPr>
            <w:tcW w:w="594" w:type="dxa"/>
            <w:tcBorders>
              <w:top w:val="single" w:sz="4" w:space="0" w:color="auto"/>
              <w:left w:val="single" w:sz="4" w:space="0" w:color="auto"/>
              <w:bottom w:val="single" w:sz="4" w:space="0" w:color="auto"/>
              <w:right w:val="single" w:sz="4" w:space="0" w:color="auto"/>
            </w:tcBorders>
            <w:vAlign w:val="center"/>
            <w:hideMark/>
          </w:tcPr>
          <w:p w14:paraId="0E541A04"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w:t>
            </w:r>
          </w:p>
        </w:tc>
        <w:tc>
          <w:tcPr>
            <w:tcW w:w="5051" w:type="dxa"/>
            <w:tcBorders>
              <w:top w:val="single" w:sz="4" w:space="0" w:color="auto"/>
              <w:left w:val="single" w:sz="4" w:space="0" w:color="auto"/>
              <w:bottom w:val="single" w:sz="4" w:space="0" w:color="auto"/>
              <w:right w:val="single" w:sz="4" w:space="0" w:color="auto"/>
            </w:tcBorders>
            <w:vAlign w:val="center"/>
            <w:hideMark/>
          </w:tcPr>
          <w:p w14:paraId="4B76CF1D"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Unit weight</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7F46633"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γ</w:t>
            </w:r>
          </w:p>
        </w:tc>
        <w:tc>
          <w:tcPr>
            <w:tcW w:w="1219" w:type="dxa"/>
            <w:tcBorders>
              <w:top w:val="single" w:sz="4" w:space="0" w:color="auto"/>
              <w:left w:val="single" w:sz="4" w:space="0" w:color="auto"/>
              <w:bottom w:val="single" w:sz="4" w:space="0" w:color="auto"/>
              <w:right w:val="single" w:sz="4" w:space="0" w:color="auto"/>
            </w:tcBorders>
            <w:vAlign w:val="center"/>
            <w:hideMark/>
          </w:tcPr>
          <w:p w14:paraId="6601841F"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kN/m</w:t>
            </w:r>
            <w:r w:rsidRPr="00826157">
              <w:rPr>
                <w:rFonts w:ascii="Cambria" w:hAnsi="Cambria"/>
                <w:noProof/>
                <w:spacing w:val="-4"/>
                <w:sz w:val="22"/>
                <w:szCs w:val="22"/>
                <w:vertAlign w:val="superscript"/>
                <w:lang w:val="vi-VN" w:eastAsia="x-none"/>
              </w:rPr>
              <w:t>3</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336920B"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18</w:t>
            </w:r>
          </w:p>
        </w:tc>
      </w:tr>
      <w:tr w:rsidR="004865A4" w:rsidRPr="007329E4" w14:paraId="1A369DC8"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388DF322"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2</w:t>
            </w:r>
          </w:p>
        </w:tc>
        <w:tc>
          <w:tcPr>
            <w:tcW w:w="5051" w:type="dxa"/>
            <w:tcBorders>
              <w:top w:val="single" w:sz="4" w:space="0" w:color="auto"/>
              <w:left w:val="single" w:sz="4" w:space="0" w:color="auto"/>
              <w:bottom w:val="single" w:sz="4" w:space="0" w:color="auto"/>
              <w:right w:val="single" w:sz="4" w:space="0" w:color="auto"/>
            </w:tcBorders>
            <w:vAlign w:val="center"/>
            <w:hideMark/>
          </w:tcPr>
          <w:p w14:paraId="38B52EDA"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Young’s modulus</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9D33052"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E</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5F18C6F"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MPa</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EA56594"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100</w:t>
            </w:r>
          </w:p>
        </w:tc>
      </w:tr>
      <w:tr w:rsidR="004865A4" w:rsidRPr="007329E4" w14:paraId="7EAB4815" w14:textId="77777777" w:rsidTr="00CC4C1F">
        <w:trPr>
          <w:trHeight w:val="262"/>
        </w:trPr>
        <w:tc>
          <w:tcPr>
            <w:tcW w:w="594" w:type="dxa"/>
            <w:tcBorders>
              <w:top w:val="single" w:sz="4" w:space="0" w:color="auto"/>
              <w:left w:val="single" w:sz="4" w:space="0" w:color="auto"/>
              <w:bottom w:val="single" w:sz="4" w:space="0" w:color="auto"/>
              <w:right w:val="single" w:sz="4" w:space="0" w:color="auto"/>
            </w:tcBorders>
            <w:vAlign w:val="center"/>
            <w:hideMark/>
          </w:tcPr>
          <w:p w14:paraId="3C4FD248"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3</w:t>
            </w:r>
          </w:p>
        </w:tc>
        <w:tc>
          <w:tcPr>
            <w:tcW w:w="5051" w:type="dxa"/>
            <w:tcBorders>
              <w:top w:val="single" w:sz="4" w:space="0" w:color="auto"/>
              <w:left w:val="single" w:sz="4" w:space="0" w:color="auto"/>
              <w:bottom w:val="single" w:sz="4" w:space="0" w:color="auto"/>
              <w:right w:val="single" w:sz="4" w:space="0" w:color="auto"/>
            </w:tcBorders>
            <w:vAlign w:val="center"/>
            <w:hideMark/>
          </w:tcPr>
          <w:p w14:paraId="5D42D8B7"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Poisson’s ratio</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880C609"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ν</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F3A3424"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w:t>
            </w:r>
          </w:p>
        </w:tc>
        <w:tc>
          <w:tcPr>
            <w:tcW w:w="1132" w:type="dxa"/>
            <w:tcBorders>
              <w:top w:val="single" w:sz="4" w:space="0" w:color="auto"/>
              <w:left w:val="single" w:sz="4" w:space="0" w:color="auto"/>
              <w:bottom w:val="single" w:sz="4" w:space="0" w:color="auto"/>
              <w:right w:val="single" w:sz="4" w:space="0" w:color="auto"/>
            </w:tcBorders>
            <w:vAlign w:val="center"/>
            <w:hideMark/>
          </w:tcPr>
          <w:p w14:paraId="66EF1FFE"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0.34</w:t>
            </w:r>
          </w:p>
        </w:tc>
      </w:tr>
      <w:tr w:rsidR="004865A4" w:rsidRPr="007329E4" w14:paraId="2A3FBA35"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0BF954A7"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4</w:t>
            </w:r>
          </w:p>
        </w:tc>
        <w:tc>
          <w:tcPr>
            <w:tcW w:w="5051" w:type="dxa"/>
            <w:tcBorders>
              <w:top w:val="single" w:sz="4" w:space="0" w:color="auto"/>
              <w:left w:val="single" w:sz="4" w:space="0" w:color="auto"/>
              <w:bottom w:val="single" w:sz="4" w:space="0" w:color="auto"/>
              <w:right w:val="single" w:sz="4" w:space="0" w:color="auto"/>
            </w:tcBorders>
            <w:vAlign w:val="center"/>
            <w:hideMark/>
          </w:tcPr>
          <w:p w14:paraId="77314A6E"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Internal friction angle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9014DE8"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ϕ</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2167F26"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degrees</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4187B52"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33</w:t>
            </w:r>
          </w:p>
        </w:tc>
      </w:tr>
      <w:tr w:rsidR="004865A4" w:rsidRPr="007329E4" w14:paraId="78C3C01A" w14:textId="77777777" w:rsidTr="00CC4C1F">
        <w:trPr>
          <w:trHeight w:val="87"/>
        </w:trPr>
        <w:tc>
          <w:tcPr>
            <w:tcW w:w="594" w:type="dxa"/>
            <w:tcBorders>
              <w:top w:val="single" w:sz="4" w:space="0" w:color="auto"/>
              <w:left w:val="single" w:sz="4" w:space="0" w:color="auto"/>
              <w:bottom w:val="single" w:sz="4" w:space="0" w:color="auto"/>
              <w:right w:val="single" w:sz="4" w:space="0" w:color="auto"/>
            </w:tcBorders>
            <w:vAlign w:val="center"/>
            <w:hideMark/>
          </w:tcPr>
          <w:p w14:paraId="69D73D52"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5</w:t>
            </w:r>
          </w:p>
        </w:tc>
        <w:tc>
          <w:tcPr>
            <w:tcW w:w="5051" w:type="dxa"/>
            <w:tcBorders>
              <w:top w:val="single" w:sz="4" w:space="0" w:color="auto"/>
              <w:left w:val="single" w:sz="4" w:space="0" w:color="auto"/>
              <w:bottom w:val="single" w:sz="4" w:space="0" w:color="auto"/>
              <w:right w:val="single" w:sz="4" w:space="0" w:color="auto"/>
            </w:tcBorders>
            <w:vAlign w:val="center"/>
            <w:hideMark/>
          </w:tcPr>
          <w:p w14:paraId="01586A3B"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Cohesion</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7EFFB14" w14:textId="17A54067" w:rsidR="004865A4" w:rsidRPr="001B5D0A" w:rsidRDefault="00A76436" w:rsidP="00CC4C1F">
            <w:pPr>
              <w:tabs>
                <w:tab w:val="left" w:pos="540"/>
              </w:tabs>
              <w:jc w:val="center"/>
              <w:rPr>
                <w:rFonts w:ascii="Cambria" w:hAnsi="Cambria"/>
                <w:noProof/>
                <w:spacing w:val="-4"/>
                <w:sz w:val="22"/>
                <w:szCs w:val="22"/>
                <w:lang w:eastAsia="x-none"/>
              </w:rPr>
            </w:pPr>
            <w:r>
              <w:rPr>
                <w:rFonts w:ascii="Cambria" w:hAnsi="Cambria"/>
                <w:noProof/>
                <w:spacing w:val="-4"/>
                <w:sz w:val="22"/>
                <w:szCs w:val="22"/>
                <w:lang w:eastAsia="x-none"/>
              </w:rPr>
              <w:t>c</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C7FF71A"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kPa</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4374E4E"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w:t>
            </w:r>
          </w:p>
        </w:tc>
      </w:tr>
      <w:tr w:rsidR="004865A4" w:rsidRPr="007329E4" w14:paraId="3709E945"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08ADA760"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6</w:t>
            </w:r>
          </w:p>
        </w:tc>
        <w:tc>
          <w:tcPr>
            <w:tcW w:w="5051" w:type="dxa"/>
            <w:tcBorders>
              <w:top w:val="single" w:sz="4" w:space="0" w:color="auto"/>
              <w:left w:val="single" w:sz="4" w:space="0" w:color="auto"/>
              <w:bottom w:val="single" w:sz="4" w:space="0" w:color="auto"/>
              <w:right w:val="single" w:sz="4" w:space="0" w:color="auto"/>
            </w:tcBorders>
            <w:vAlign w:val="center"/>
            <w:hideMark/>
          </w:tcPr>
          <w:p w14:paraId="08FAC028"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Lateral earth pressure coefficient</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6AA6D70" w14:textId="75BCF6F8" w:rsidR="004865A4" w:rsidRPr="007329E4" w:rsidRDefault="00C65A4D" w:rsidP="00CC4C1F">
            <w:pPr>
              <w:tabs>
                <w:tab w:val="left" w:pos="540"/>
              </w:tabs>
              <w:jc w:val="center"/>
              <w:rPr>
                <w:rFonts w:ascii="Cambria" w:hAnsi="Cambria"/>
                <w:noProof/>
                <w:spacing w:val="-4"/>
                <w:sz w:val="22"/>
                <w:szCs w:val="22"/>
                <w:lang w:val="vi-VN" w:eastAsia="x-none"/>
              </w:rPr>
            </w:pPr>
            <w:r>
              <w:rPr>
                <w:rFonts w:ascii="Cambria" w:hAnsi="Cambria"/>
                <w:noProof/>
                <w:spacing w:val="-4"/>
                <w:sz w:val="22"/>
                <w:szCs w:val="22"/>
                <w:lang w:val="vi-VN" w:eastAsia="x-none"/>
              </w:rPr>
              <w:t>K</w:t>
            </w:r>
            <w:r w:rsidRPr="001B5D0A">
              <w:rPr>
                <w:rFonts w:ascii="Cambria" w:hAnsi="Cambria"/>
                <w:noProof/>
                <w:spacing w:val="-4"/>
                <w:sz w:val="22"/>
                <w:szCs w:val="22"/>
                <w:vertAlign w:val="subscript"/>
                <w:lang w:val="vi-VN" w:eastAsia="x-none"/>
              </w:rPr>
              <w:t>0</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335304A"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A8A4F1D"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0.5</w:t>
            </w:r>
          </w:p>
        </w:tc>
      </w:tr>
      <w:tr w:rsidR="004865A4" w:rsidRPr="007329E4" w14:paraId="413F76A7"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1246DED3"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7</w:t>
            </w:r>
          </w:p>
        </w:tc>
        <w:tc>
          <w:tcPr>
            <w:tcW w:w="5051" w:type="dxa"/>
            <w:tcBorders>
              <w:top w:val="single" w:sz="4" w:space="0" w:color="auto"/>
              <w:left w:val="single" w:sz="4" w:space="0" w:color="auto"/>
              <w:bottom w:val="single" w:sz="4" w:space="0" w:color="auto"/>
              <w:right w:val="single" w:sz="4" w:space="0" w:color="auto"/>
            </w:tcBorders>
            <w:vAlign w:val="center"/>
            <w:hideMark/>
          </w:tcPr>
          <w:p w14:paraId="43DF0790" w14:textId="6B9804F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Depth of tunnel</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E320104"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H</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F5DF143"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1FD6605"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20</w:t>
            </w:r>
          </w:p>
        </w:tc>
      </w:tr>
      <w:tr w:rsidR="004865A4" w:rsidRPr="007329E4" w14:paraId="4E8AE282" w14:textId="77777777" w:rsidTr="00CC4C1F">
        <w:trPr>
          <w:trHeight w:val="262"/>
        </w:trPr>
        <w:tc>
          <w:tcPr>
            <w:tcW w:w="594" w:type="dxa"/>
            <w:tcBorders>
              <w:top w:val="single" w:sz="4" w:space="0" w:color="auto"/>
              <w:left w:val="single" w:sz="4" w:space="0" w:color="auto"/>
              <w:bottom w:val="single" w:sz="4" w:space="0" w:color="auto"/>
              <w:right w:val="single" w:sz="4" w:space="0" w:color="auto"/>
            </w:tcBorders>
            <w:vAlign w:val="center"/>
            <w:hideMark/>
          </w:tcPr>
          <w:p w14:paraId="3AB7BE48"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8</w:t>
            </w:r>
          </w:p>
        </w:tc>
        <w:tc>
          <w:tcPr>
            <w:tcW w:w="5051" w:type="dxa"/>
            <w:tcBorders>
              <w:top w:val="single" w:sz="4" w:space="0" w:color="auto"/>
              <w:left w:val="single" w:sz="4" w:space="0" w:color="auto"/>
              <w:bottom w:val="single" w:sz="4" w:space="0" w:color="auto"/>
              <w:right w:val="single" w:sz="4" w:space="0" w:color="auto"/>
            </w:tcBorders>
            <w:vAlign w:val="center"/>
            <w:hideMark/>
          </w:tcPr>
          <w:p w14:paraId="360BB34A"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Peak horizontal acceleration at ground surface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79E9DD45"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a</w:t>
            </w:r>
            <w:r w:rsidRPr="001B5D0A">
              <w:rPr>
                <w:rFonts w:ascii="Cambria" w:hAnsi="Cambria"/>
                <w:noProof/>
                <w:spacing w:val="-4"/>
                <w:sz w:val="22"/>
                <w:szCs w:val="22"/>
                <w:vertAlign w:val="subscript"/>
                <w:lang w:val="vi-VN" w:eastAsia="x-none"/>
              </w:rPr>
              <w:t>H</w:t>
            </w:r>
          </w:p>
        </w:tc>
        <w:tc>
          <w:tcPr>
            <w:tcW w:w="1219" w:type="dxa"/>
            <w:tcBorders>
              <w:top w:val="single" w:sz="4" w:space="0" w:color="auto"/>
              <w:left w:val="single" w:sz="4" w:space="0" w:color="auto"/>
              <w:bottom w:val="single" w:sz="4" w:space="0" w:color="auto"/>
              <w:right w:val="single" w:sz="4" w:space="0" w:color="auto"/>
            </w:tcBorders>
            <w:vAlign w:val="center"/>
            <w:hideMark/>
          </w:tcPr>
          <w:p w14:paraId="1BDA9389"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g</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B5A9ECD"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0.5</w:t>
            </w:r>
          </w:p>
        </w:tc>
      </w:tr>
      <w:tr w:rsidR="004865A4" w:rsidRPr="007329E4" w14:paraId="1A1FDB1D"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41206C5E"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9</w:t>
            </w:r>
          </w:p>
        </w:tc>
        <w:tc>
          <w:tcPr>
            <w:tcW w:w="5051" w:type="dxa"/>
            <w:tcBorders>
              <w:top w:val="single" w:sz="4" w:space="0" w:color="auto"/>
              <w:left w:val="single" w:sz="4" w:space="0" w:color="auto"/>
              <w:bottom w:val="single" w:sz="4" w:space="0" w:color="auto"/>
              <w:right w:val="single" w:sz="4" w:space="0" w:color="auto"/>
            </w:tcBorders>
            <w:vAlign w:val="center"/>
            <w:hideMark/>
          </w:tcPr>
          <w:p w14:paraId="13EA3582"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Moment magnitude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B136A29"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w:t>
            </w:r>
            <w:r w:rsidRPr="001B5D0A">
              <w:rPr>
                <w:rFonts w:ascii="Cambria" w:hAnsi="Cambria"/>
                <w:noProof/>
                <w:spacing w:val="-4"/>
                <w:sz w:val="22"/>
                <w:szCs w:val="22"/>
                <w:vertAlign w:val="subscript"/>
                <w:lang w:val="vi-VN" w:eastAsia="x-none"/>
              </w:rPr>
              <w:t>w</w:t>
            </w:r>
          </w:p>
        </w:tc>
        <w:tc>
          <w:tcPr>
            <w:tcW w:w="1219" w:type="dxa"/>
            <w:tcBorders>
              <w:top w:val="single" w:sz="4" w:space="0" w:color="auto"/>
              <w:left w:val="single" w:sz="4" w:space="0" w:color="auto"/>
              <w:bottom w:val="single" w:sz="4" w:space="0" w:color="auto"/>
              <w:right w:val="single" w:sz="4" w:space="0" w:color="auto"/>
            </w:tcBorders>
            <w:vAlign w:val="center"/>
          </w:tcPr>
          <w:p w14:paraId="52DC67A2"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132" w:type="dxa"/>
            <w:tcBorders>
              <w:top w:val="single" w:sz="4" w:space="0" w:color="auto"/>
              <w:left w:val="single" w:sz="4" w:space="0" w:color="auto"/>
              <w:bottom w:val="single" w:sz="4" w:space="0" w:color="auto"/>
              <w:right w:val="single" w:sz="4" w:space="0" w:color="auto"/>
            </w:tcBorders>
            <w:vAlign w:val="center"/>
            <w:hideMark/>
          </w:tcPr>
          <w:p w14:paraId="6C80894A"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7.5</w:t>
            </w:r>
          </w:p>
        </w:tc>
      </w:tr>
      <w:tr w:rsidR="004865A4" w:rsidRPr="007329E4" w14:paraId="4BEE2A33" w14:textId="77777777" w:rsidTr="00CC4C1F">
        <w:trPr>
          <w:trHeight w:val="87"/>
        </w:trPr>
        <w:tc>
          <w:tcPr>
            <w:tcW w:w="594" w:type="dxa"/>
            <w:tcBorders>
              <w:top w:val="single" w:sz="4" w:space="0" w:color="auto"/>
              <w:left w:val="single" w:sz="4" w:space="0" w:color="auto"/>
              <w:bottom w:val="single" w:sz="4" w:space="0" w:color="auto"/>
              <w:right w:val="single" w:sz="4" w:space="0" w:color="auto"/>
            </w:tcBorders>
            <w:vAlign w:val="center"/>
            <w:hideMark/>
          </w:tcPr>
          <w:p w14:paraId="5325AB7F"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10</w:t>
            </w:r>
          </w:p>
        </w:tc>
        <w:tc>
          <w:tcPr>
            <w:tcW w:w="5051" w:type="dxa"/>
            <w:tcBorders>
              <w:top w:val="single" w:sz="4" w:space="0" w:color="auto"/>
              <w:left w:val="single" w:sz="4" w:space="0" w:color="auto"/>
              <w:bottom w:val="single" w:sz="4" w:space="0" w:color="auto"/>
              <w:right w:val="single" w:sz="4" w:space="0" w:color="auto"/>
            </w:tcBorders>
            <w:vAlign w:val="center"/>
            <w:hideMark/>
          </w:tcPr>
          <w:p w14:paraId="6730F74F" w14:textId="42035768"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Source to site distance</w:t>
            </w:r>
          </w:p>
        </w:tc>
        <w:tc>
          <w:tcPr>
            <w:tcW w:w="1218" w:type="dxa"/>
            <w:tcBorders>
              <w:top w:val="single" w:sz="4" w:space="0" w:color="auto"/>
              <w:left w:val="single" w:sz="4" w:space="0" w:color="auto"/>
              <w:bottom w:val="single" w:sz="4" w:space="0" w:color="auto"/>
              <w:right w:val="single" w:sz="4" w:space="0" w:color="auto"/>
            </w:tcBorders>
            <w:vAlign w:val="center"/>
          </w:tcPr>
          <w:p w14:paraId="5C8C792C"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219" w:type="dxa"/>
            <w:tcBorders>
              <w:top w:val="single" w:sz="4" w:space="0" w:color="auto"/>
              <w:left w:val="single" w:sz="4" w:space="0" w:color="auto"/>
              <w:bottom w:val="single" w:sz="4" w:space="0" w:color="auto"/>
              <w:right w:val="single" w:sz="4" w:space="0" w:color="auto"/>
            </w:tcBorders>
            <w:vAlign w:val="center"/>
            <w:hideMark/>
          </w:tcPr>
          <w:p w14:paraId="14118745" w14:textId="6D5B75A3" w:rsidR="004865A4" w:rsidRPr="007329E4" w:rsidRDefault="0024647E" w:rsidP="00CC4C1F">
            <w:pPr>
              <w:tabs>
                <w:tab w:val="left" w:pos="540"/>
              </w:tabs>
              <w:jc w:val="center"/>
              <w:rPr>
                <w:rFonts w:ascii="Cambria" w:hAnsi="Cambria"/>
                <w:noProof/>
                <w:spacing w:val="-4"/>
                <w:sz w:val="22"/>
                <w:szCs w:val="22"/>
                <w:lang w:val="vi-VN" w:eastAsia="x-none"/>
              </w:rPr>
            </w:pPr>
            <w:r>
              <w:rPr>
                <w:rFonts w:ascii="Cambria" w:hAnsi="Cambria"/>
                <w:noProof/>
                <w:spacing w:val="-4"/>
                <w:sz w:val="22"/>
                <w:szCs w:val="22"/>
                <w:lang w:eastAsia="x-none"/>
              </w:rPr>
              <w:t>k</w:t>
            </w:r>
            <w:r w:rsidRPr="007329E4">
              <w:rPr>
                <w:rFonts w:ascii="Cambria" w:hAnsi="Cambria"/>
                <w:noProof/>
                <w:spacing w:val="-4"/>
                <w:sz w:val="22"/>
                <w:szCs w:val="22"/>
                <w:lang w:val="vi-VN" w:eastAsia="x-none"/>
              </w:rPr>
              <w:t>m</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F7F2653"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10</w:t>
            </w:r>
          </w:p>
        </w:tc>
      </w:tr>
      <w:tr w:rsidR="004865A4" w:rsidRPr="007329E4" w14:paraId="4E06B6E6"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tcPr>
          <w:p w14:paraId="0AD5BDAC"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p>
        </w:tc>
        <w:tc>
          <w:tcPr>
            <w:tcW w:w="5051" w:type="dxa"/>
            <w:tcBorders>
              <w:top w:val="single" w:sz="4" w:space="0" w:color="auto"/>
              <w:left w:val="single" w:sz="4" w:space="0" w:color="auto"/>
              <w:bottom w:val="single" w:sz="4" w:space="0" w:color="auto"/>
              <w:right w:val="single" w:sz="4" w:space="0" w:color="auto"/>
            </w:tcBorders>
            <w:vAlign w:val="center"/>
            <w:hideMark/>
          </w:tcPr>
          <w:p w14:paraId="44DA2C7A"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Tunnel lining properties</w:t>
            </w:r>
          </w:p>
        </w:tc>
        <w:tc>
          <w:tcPr>
            <w:tcW w:w="1218" w:type="dxa"/>
            <w:tcBorders>
              <w:top w:val="single" w:sz="4" w:space="0" w:color="auto"/>
              <w:left w:val="single" w:sz="4" w:space="0" w:color="auto"/>
              <w:bottom w:val="single" w:sz="4" w:space="0" w:color="auto"/>
              <w:right w:val="single" w:sz="4" w:space="0" w:color="auto"/>
            </w:tcBorders>
            <w:vAlign w:val="center"/>
          </w:tcPr>
          <w:p w14:paraId="00E9189E"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219" w:type="dxa"/>
            <w:tcBorders>
              <w:top w:val="single" w:sz="4" w:space="0" w:color="auto"/>
              <w:left w:val="single" w:sz="4" w:space="0" w:color="auto"/>
              <w:bottom w:val="single" w:sz="4" w:space="0" w:color="auto"/>
              <w:right w:val="single" w:sz="4" w:space="0" w:color="auto"/>
            </w:tcBorders>
            <w:vAlign w:val="center"/>
          </w:tcPr>
          <w:p w14:paraId="09622624"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c>
          <w:tcPr>
            <w:tcW w:w="1132" w:type="dxa"/>
            <w:tcBorders>
              <w:top w:val="single" w:sz="4" w:space="0" w:color="auto"/>
              <w:left w:val="single" w:sz="4" w:space="0" w:color="auto"/>
              <w:bottom w:val="single" w:sz="4" w:space="0" w:color="auto"/>
              <w:right w:val="single" w:sz="4" w:space="0" w:color="auto"/>
            </w:tcBorders>
            <w:vAlign w:val="center"/>
          </w:tcPr>
          <w:p w14:paraId="155DE429" w14:textId="77777777" w:rsidR="004865A4" w:rsidRPr="007329E4" w:rsidRDefault="004865A4" w:rsidP="00CC4C1F">
            <w:pPr>
              <w:tabs>
                <w:tab w:val="left" w:pos="540"/>
              </w:tabs>
              <w:jc w:val="center"/>
              <w:rPr>
                <w:rFonts w:ascii="Cambria" w:hAnsi="Cambria"/>
                <w:noProof/>
                <w:spacing w:val="-4"/>
                <w:sz w:val="22"/>
                <w:szCs w:val="22"/>
                <w:lang w:val="vi-VN" w:eastAsia="x-none"/>
              </w:rPr>
            </w:pPr>
          </w:p>
        </w:tc>
      </w:tr>
      <w:tr w:rsidR="004865A4" w:rsidRPr="007329E4" w14:paraId="1221079E" w14:textId="77777777" w:rsidTr="00CC4C1F">
        <w:trPr>
          <w:trHeight w:val="262"/>
        </w:trPr>
        <w:tc>
          <w:tcPr>
            <w:tcW w:w="594" w:type="dxa"/>
            <w:tcBorders>
              <w:top w:val="single" w:sz="4" w:space="0" w:color="auto"/>
              <w:left w:val="single" w:sz="4" w:space="0" w:color="auto"/>
              <w:bottom w:val="single" w:sz="4" w:space="0" w:color="auto"/>
              <w:right w:val="single" w:sz="4" w:space="0" w:color="auto"/>
            </w:tcBorders>
            <w:vAlign w:val="center"/>
            <w:hideMark/>
          </w:tcPr>
          <w:p w14:paraId="72A36803"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11</w:t>
            </w:r>
          </w:p>
        </w:tc>
        <w:tc>
          <w:tcPr>
            <w:tcW w:w="5051" w:type="dxa"/>
            <w:tcBorders>
              <w:top w:val="single" w:sz="4" w:space="0" w:color="auto"/>
              <w:left w:val="single" w:sz="4" w:space="0" w:color="auto"/>
              <w:bottom w:val="single" w:sz="4" w:space="0" w:color="auto"/>
              <w:right w:val="single" w:sz="4" w:space="0" w:color="auto"/>
            </w:tcBorders>
            <w:vAlign w:val="center"/>
            <w:hideMark/>
          </w:tcPr>
          <w:p w14:paraId="01DA2425"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Young’s modulus</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8A94608"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E</w:t>
            </w:r>
            <w:r w:rsidRPr="001B5D0A">
              <w:rPr>
                <w:rFonts w:ascii="Cambria" w:hAnsi="Cambria"/>
                <w:noProof/>
                <w:spacing w:val="-4"/>
                <w:sz w:val="22"/>
                <w:szCs w:val="22"/>
                <w:vertAlign w:val="subscript"/>
                <w:lang w:val="vi-VN" w:eastAsia="x-none"/>
              </w:rPr>
              <w:t>l</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0F0694B"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GPa</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2041832"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35</w:t>
            </w:r>
          </w:p>
        </w:tc>
      </w:tr>
      <w:tr w:rsidR="004865A4" w:rsidRPr="007329E4" w14:paraId="7AD4C4FC"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182DE206"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12</w:t>
            </w:r>
          </w:p>
        </w:tc>
        <w:tc>
          <w:tcPr>
            <w:tcW w:w="5051" w:type="dxa"/>
            <w:tcBorders>
              <w:top w:val="single" w:sz="4" w:space="0" w:color="auto"/>
              <w:left w:val="single" w:sz="4" w:space="0" w:color="auto"/>
              <w:bottom w:val="single" w:sz="4" w:space="0" w:color="auto"/>
              <w:right w:val="single" w:sz="4" w:space="0" w:color="auto"/>
            </w:tcBorders>
            <w:vAlign w:val="center"/>
            <w:hideMark/>
          </w:tcPr>
          <w:p w14:paraId="3344C30E"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Poisson’s ratio</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FFBBB20"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ν</w:t>
            </w:r>
            <w:r w:rsidRPr="001B5D0A">
              <w:rPr>
                <w:rFonts w:ascii="Cambria" w:hAnsi="Cambria"/>
                <w:noProof/>
                <w:spacing w:val="-4"/>
                <w:sz w:val="22"/>
                <w:szCs w:val="22"/>
                <w:vertAlign w:val="subscript"/>
                <w:lang w:val="vi-VN" w:eastAsia="x-none"/>
              </w:rPr>
              <w:t>l</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746A450"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w:t>
            </w:r>
          </w:p>
        </w:tc>
        <w:tc>
          <w:tcPr>
            <w:tcW w:w="1132" w:type="dxa"/>
            <w:tcBorders>
              <w:top w:val="single" w:sz="4" w:space="0" w:color="auto"/>
              <w:left w:val="single" w:sz="4" w:space="0" w:color="auto"/>
              <w:bottom w:val="single" w:sz="4" w:space="0" w:color="auto"/>
              <w:right w:val="single" w:sz="4" w:space="0" w:color="auto"/>
            </w:tcBorders>
            <w:vAlign w:val="center"/>
            <w:hideMark/>
          </w:tcPr>
          <w:p w14:paraId="5C1A5FA9"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0.15</w:t>
            </w:r>
          </w:p>
        </w:tc>
      </w:tr>
      <w:tr w:rsidR="004865A4" w:rsidRPr="007329E4" w14:paraId="0D09C043" w14:textId="77777777" w:rsidTr="00CC4C1F">
        <w:trPr>
          <w:trHeight w:val="87"/>
        </w:trPr>
        <w:tc>
          <w:tcPr>
            <w:tcW w:w="594" w:type="dxa"/>
            <w:tcBorders>
              <w:top w:val="single" w:sz="4" w:space="0" w:color="auto"/>
              <w:left w:val="single" w:sz="4" w:space="0" w:color="auto"/>
              <w:bottom w:val="single" w:sz="4" w:space="0" w:color="auto"/>
              <w:right w:val="single" w:sz="4" w:space="0" w:color="auto"/>
            </w:tcBorders>
            <w:vAlign w:val="center"/>
            <w:hideMark/>
          </w:tcPr>
          <w:p w14:paraId="4F95FBA5"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13</w:t>
            </w:r>
          </w:p>
        </w:tc>
        <w:tc>
          <w:tcPr>
            <w:tcW w:w="5051" w:type="dxa"/>
            <w:tcBorders>
              <w:top w:val="single" w:sz="4" w:space="0" w:color="auto"/>
              <w:left w:val="single" w:sz="4" w:space="0" w:color="auto"/>
              <w:bottom w:val="single" w:sz="4" w:space="0" w:color="auto"/>
              <w:right w:val="single" w:sz="4" w:space="0" w:color="auto"/>
            </w:tcBorders>
            <w:vAlign w:val="center"/>
            <w:hideMark/>
          </w:tcPr>
          <w:p w14:paraId="47E3CBC6"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Lining thickness</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90D34D0"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5AAFC6C9"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469E1D7"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0.5</w:t>
            </w:r>
          </w:p>
        </w:tc>
      </w:tr>
      <w:tr w:rsidR="004865A4" w:rsidRPr="007329E4" w14:paraId="0D3637E8" w14:textId="77777777" w:rsidTr="00CC4C1F">
        <w:trPr>
          <w:trHeight w:val="251"/>
        </w:trPr>
        <w:tc>
          <w:tcPr>
            <w:tcW w:w="594" w:type="dxa"/>
            <w:tcBorders>
              <w:top w:val="single" w:sz="4" w:space="0" w:color="auto"/>
              <w:left w:val="single" w:sz="4" w:space="0" w:color="auto"/>
              <w:bottom w:val="single" w:sz="4" w:space="0" w:color="auto"/>
              <w:right w:val="single" w:sz="4" w:space="0" w:color="auto"/>
            </w:tcBorders>
            <w:vAlign w:val="center"/>
            <w:hideMark/>
          </w:tcPr>
          <w:p w14:paraId="4A2184EF" w14:textId="77777777" w:rsidR="004865A4" w:rsidRPr="007329E4" w:rsidRDefault="004865A4" w:rsidP="00CC4C1F">
            <w:pPr>
              <w:tabs>
                <w:tab w:val="left" w:pos="540"/>
              </w:tabs>
              <w:ind w:firstLine="142"/>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14</w:t>
            </w:r>
          </w:p>
        </w:tc>
        <w:tc>
          <w:tcPr>
            <w:tcW w:w="5051" w:type="dxa"/>
            <w:tcBorders>
              <w:top w:val="single" w:sz="4" w:space="0" w:color="auto"/>
              <w:left w:val="single" w:sz="4" w:space="0" w:color="auto"/>
              <w:bottom w:val="single" w:sz="4" w:space="0" w:color="auto"/>
              <w:right w:val="single" w:sz="4" w:space="0" w:color="auto"/>
            </w:tcBorders>
            <w:vAlign w:val="center"/>
            <w:hideMark/>
          </w:tcPr>
          <w:p w14:paraId="02F5A051" w14:textId="77777777" w:rsidR="004865A4" w:rsidRPr="007329E4" w:rsidRDefault="004865A4" w:rsidP="00CC4C1F">
            <w:pPr>
              <w:tabs>
                <w:tab w:val="left" w:pos="540"/>
              </w:tabs>
              <w:ind w:firstLine="171"/>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External diameter</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413EE96"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D</w:t>
            </w:r>
          </w:p>
        </w:tc>
        <w:tc>
          <w:tcPr>
            <w:tcW w:w="1219" w:type="dxa"/>
            <w:tcBorders>
              <w:top w:val="single" w:sz="4" w:space="0" w:color="auto"/>
              <w:left w:val="single" w:sz="4" w:space="0" w:color="auto"/>
              <w:bottom w:val="single" w:sz="4" w:space="0" w:color="auto"/>
              <w:right w:val="single" w:sz="4" w:space="0" w:color="auto"/>
            </w:tcBorders>
            <w:vAlign w:val="center"/>
            <w:hideMark/>
          </w:tcPr>
          <w:p w14:paraId="2BB4BBF3"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m</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F9B2062" w14:textId="77777777" w:rsidR="004865A4" w:rsidRPr="007329E4" w:rsidRDefault="004865A4" w:rsidP="00CC4C1F">
            <w:pPr>
              <w:tabs>
                <w:tab w:val="left" w:pos="540"/>
              </w:tabs>
              <w:jc w:val="center"/>
              <w:rPr>
                <w:rFonts w:ascii="Cambria" w:hAnsi="Cambria"/>
                <w:noProof/>
                <w:spacing w:val="-4"/>
                <w:sz w:val="22"/>
                <w:szCs w:val="22"/>
                <w:lang w:val="vi-VN" w:eastAsia="x-none"/>
              </w:rPr>
            </w:pPr>
            <w:r w:rsidRPr="007329E4">
              <w:rPr>
                <w:rFonts w:ascii="Cambria" w:hAnsi="Cambria"/>
                <w:noProof/>
                <w:spacing w:val="-4"/>
                <w:sz w:val="22"/>
                <w:szCs w:val="22"/>
                <w:lang w:val="vi-VN" w:eastAsia="x-none"/>
              </w:rPr>
              <w:t>9.76</w:t>
            </w:r>
          </w:p>
        </w:tc>
      </w:tr>
    </w:tbl>
    <w:p w14:paraId="1B3E3FA6" w14:textId="308F6D97" w:rsidR="00CB4745" w:rsidRPr="00CB4745" w:rsidRDefault="00CB4745" w:rsidP="0024647E">
      <w:pPr>
        <w:pStyle w:val="Nidungbi"/>
      </w:pPr>
      <w:r w:rsidRPr="00CB4745">
        <w:t>The first step of the numerical simulation process is to set up the model and assign the plane strain boundary conditions and the initial stress state taking into consideration the gravity field. Next step, the tunnel is excavated and the lining is assigned. Finally, the prescribed displacements are assigned on the model boundaries by the seismic loading that induced ovaling deformations.</w:t>
      </w:r>
    </w:p>
    <w:p w14:paraId="3E1C9461" w14:textId="77777777" w:rsidR="00CB4745" w:rsidRPr="00CB4745" w:rsidRDefault="00CB4745" w:rsidP="00CB4745">
      <w:pPr>
        <w:pStyle w:val="1PhnthnhtcaV"/>
        <w:rPr>
          <w:lang w:val="vi-VN"/>
        </w:rPr>
      </w:pPr>
      <w:r w:rsidRPr="00CB4745">
        <w:rPr>
          <w:lang w:val="vi-VN"/>
        </w:rPr>
        <w:t>2.3. Comparison of the numerical and analytical solution for the circular tunnel case study</w:t>
      </w:r>
    </w:p>
    <w:p w14:paraId="78E182B5" w14:textId="1FD26101" w:rsidR="00CB4745" w:rsidRPr="00CB4745" w:rsidRDefault="00CB4745" w:rsidP="0024647E">
      <w:pPr>
        <w:pStyle w:val="Nidungbi"/>
      </w:pPr>
      <w:r w:rsidRPr="00CB4745">
        <w:t xml:space="preserve">For validation purposes of the numerical model subjected to quasi-static loading, the analytical solution proposed by Wang, (1993) and thereafter improved by Kouretzis, (2013) was used for comparison with the results obtained from a numerical model. It should be noted that (Kouretzis, 2013) proposed an expression of the maximum incremental bending moment under the no-slip condition which was not mentioned by Wang, (1993). Parameters shown in Table 1 were adopted in this section as the reference case. The soil and tunnel lining material properties in numerical models are assumed to be linear elastic. These assumptions were also adopted in the analytical solution. An anisotropic stress field was assigned in the numerical model with a lateral earth pressure coefficient, </w:t>
      </w:r>
      <w:r w:rsidR="00C65A4D">
        <w:t>K</w:t>
      </w:r>
      <w:r w:rsidR="00C65A4D" w:rsidRPr="001B5D0A">
        <w:rPr>
          <w:vertAlign w:val="subscript"/>
        </w:rPr>
        <w:t>0</w:t>
      </w:r>
      <w:r w:rsidRPr="00CB4745">
        <w:t xml:space="preserve"> equal to 0.5. The horizontal acceleration, a</w:t>
      </w:r>
      <w:r w:rsidRPr="001B5D0A">
        <w:rPr>
          <w:vertAlign w:val="subscript"/>
        </w:rPr>
        <w:t>H</w:t>
      </w:r>
      <w:r w:rsidRPr="00CB4745">
        <w:t xml:space="preserve"> equal to 0.5g, </w:t>
      </w:r>
      <w:r w:rsidRPr="00CB4745">
        <w:lastRenderedPageBreak/>
        <w:t xml:space="preserve">corresponds to the maximum shear strain </w:t>
      </w:r>
      <w:r w:rsidRPr="00CB4745">
        <w:sym w:font="Symbol" w:char="F067"/>
      </w:r>
      <w:r w:rsidRPr="001B5D0A">
        <w:rPr>
          <w:vertAlign w:val="subscript"/>
        </w:rPr>
        <w:t>max</w:t>
      </w:r>
      <w:r w:rsidRPr="00CB4745">
        <w:t xml:space="preserve"> of 0.38%.</w:t>
      </w:r>
      <w:r w:rsidR="00CC4C1F">
        <w:rPr>
          <w:lang w:val="en-GB"/>
        </w:rPr>
        <w:t xml:space="preserve"> </w:t>
      </w:r>
      <w:r w:rsidRPr="00CB4745">
        <w:t xml:space="preserve">Figure 4 illustrates the distribution of the incremental internal forces induced in the circular tunnel lining under seismic loading. </w:t>
      </w:r>
      <w:r w:rsidR="0024647E">
        <w:t>B</w:t>
      </w:r>
      <w:r w:rsidRPr="00CB4745">
        <w:t>oth no-slip and full-slip conditions between lining and soil interaction were considered when using the Wang solution and Flac</w:t>
      </w:r>
      <w:r w:rsidRPr="001B5D0A">
        <w:rPr>
          <w:vertAlign w:val="superscript"/>
        </w:rPr>
        <w:t>3D</w:t>
      </w:r>
      <w:r w:rsidRPr="00CB4745">
        <w:t>. The soil and tunnel lining parameters are presented in Table 1. It can be seen that the results obtained by numerical and analytical solutions are in very good agreement, the discrepancies are under 2%. Both maximum and minimum extreme internal forces are presented. They are named ‘extreme incremental internal forces. Similarly, extreme total internal forces represent both the maximum and minimum total internal forces induced in the tunnel lining.</w:t>
      </w:r>
    </w:p>
    <w:p w14:paraId="1C75F983" w14:textId="77777777" w:rsidR="007329E4" w:rsidRDefault="007329E4" w:rsidP="0024647E">
      <w:pPr>
        <w:pStyle w:val="Nidungbi"/>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tblGrid>
      <w:tr w:rsidR="007329E4" w14:paraId="2DFDA037" w14:textId="77777777" w:rsidTr="007329E4">
        <w:tc>
          <w:tcPr>
            <w:tcW w:w="5000" w:type="pct"/>
            <w:hideMark/>
          </w:tcPr>
          <w:p w14:paraId="19B145D7" w14:textId="64E032B6" w:rsidR="007329E4" w:rsidRDefault="00470E56" w:rsidP="0024647E">
            <w:pPr>
              <w:pStyle w:val="Chthchhnh"/>
              <w:rPr>
                <w:rFonts w:ascii="Cambria Math" w:hAnsi="Cambria Math"/>
                <w:noProof/>
                <w:spacing w:val="-4"/>
                <w:szCs w:val="22"/>
                <w:lang w:val="vi-VN"/>
              </w:rPr>
            </w:pPr>
            <w:r w:rsidRPr="00222B2E">
              <w:rPr>
                <w:noProof/>
              </w:rPr>
              <w:drawing>
                <wp:inline distT="0" distB="0" distL="0" distR="0" wp14:anchorId="2FD07146" wp14:editId="7E2D0831">
                  <wp:extent cx="2788364" cy="18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8364" cy="1872000"/>
                          </a:xfrm>
                          <a:prstGeom prst="rect">
                            <a:avLst/>
                          </a:prstGeom>
                          <a:noFill/>
                          <a:ln>
                            <a:noFill/>
                          </a:ln>
                        </pic:spPr>
                      </pic:pic>
                    </a:graphicData>
                  </a:graphic>
                </wp:inline>
              </w:drawing>
            </w:r>
          </w:p>
          <w:p w14:paraId="40D106C6" w14:textId="1AFB40CF" w:rsidR="007329E4" w:rsidRDefault="007329E4" w:rsidP="0024647E">
            <w:pPr>
              <w:pStyle w:val="Chthchhnh"/>
              <w:rPr>
                <w:rFonts w:ascii="Cambria Math" w:hAnsi="Cambria Math"/>
                <w:noProof/>
                <w:spacing w:val="-4"/>
                <w:szCs w:val="22"/>
                <w:lang w:val="vi-VN"/>
              </w:rPr>
            </w:pPr>
            <w:r>
              <w:t xml:space="preserve">a) Incremental </w:t>
            </w:r>
            <w:r w:rsidR="007A186F">
              <w:t>bending moments</w:t>
            </w:r>
            <w:r>
              <w:t>.</w:t>
            </w:r>
          </w:p>
        </w:tc>
      </w:tr>
      <w:tr w:rsidR="007329E4" w14:paraId="7B24E186" w14:textId="77777777" w:rsidTr="007329E4">
        <w:tc>
          <w:tcPr>
            <w:tcW w:w="5000" w:type="pct"/>
            <w:hideMark/>
          </w:tcPr>
          <w:p w14:paraId="75F81FFD" w14:textId="27FE43D3" w:rsidR="007329E4" w:rsidRDefault="00470E56" w:rsidP="0024647E">
            <w:pPr>
              <w:pStyle w:val="Chthchhnh"/>
              <w:rPr>
                <w:rFonts w:ascii="Cambria Math" w:hAnsi="Cambria Math"/>
                <w:noProof/>
                <w:spacing w:val="-4"/>
                <w:szCs w:val="22"/>
                <w:lang w:val="vi-VN"/>
              </w:rPr>
            </w:pPr>
            <w:r w:rsidRPr="00222B2E">
              <w:rPr>
                <w:noProof/>
              </w:rPr>
              <w:drawing>
                <wp:inline distT="0" distB="0" distL="0" distR="0" wp14:anchorId="5BA14506" wp14:editId="5645CD86">
                  <wp:extent cx="2788364" cy="18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364" cy="1872000"/>
                          </a:xfrm>
                          <a:prstGeom prst="rect">
                            <a:avLst/>
                          </a:prstGeom>
                          <a:noFill/>
                          <a:ln>
                            <a:noFill/>
                          </a:ln>
                        </pic:spPr>
                      </pic:pic>
                    </a:graphicData>
                  </a:graphic>
                </wp:inline>
              </w:drawing>
            </w:r>
          </w:p>
          <w:p w14:paraId="4AF02E16" w14:textId="69E89724" w:rsidR="007329E4" w:rsidRDefault="007329E4" w:rsidP="0024647E">
            <w:pPr>
              <w:pStyle w:val="Chthchhnh"/>
              <w:rPr>
                <w:rFonts w:ascii="Cambria Math" w:hAnsi="Cambria Math"/>
                <w:noProof/>
                <w:spacing w:val="-4"/>
                <w:szCs w:val="22"/>
                <w:lang w:val="vi-VN"/>
              </w:rPr>
            </w:pPr>
            <w:r>
              <w:t>b) Incremental Normal Forces.</w:t>
            </w:r>
          </w:p>
        </w:tc>
      </w:tr>
      <w:tr w:rsidR="007329E4" w14:paraId="25E3D7F4" w14:textId="77777777" w:rsidTr="007329E4">
        <w:tc>
          <w:tcPr>
            <w:tcW w:w="5000" w:type="pct"/>
            <w:hideMark/>
          </w:tcPr>
          <w:p w14:paraId="78F63C67" w14:textId="77777777" w:rsidR="007329E4" w:rsidRDefault="007329E4" w:rsidP="0024647E">
            <w:pPr>
              <w:pStyle w:val="Chthchhnh"/>
            </w:pPr>
            <w:r>
              <w:t xml:space="preserve">Figure 4. Distribution of the incremental internal forces in the circular </w:t>
            </w:r>
            <w:r w:rsidRPr="007329E4">
              <w:t>tunnel</w:t>
            </w:r>
            <w:r>
              <w:t xml:space="preserve"> by Flac3D and Wang solution.</w:t>
            </w:r>
          </w:p>
          <w:p w14:paraId="50ECC239" w14:textId="77777777" w:rsidR="007329E4" w:rsidRDefault="007329E4" w:rsidP="0024647E">
            <w:pPr>
              <w:pStyle w:val="Chthchhnh"/>
            </w:pPr>
          </w:p>
        </w:tc>
      </w:tr>
    </w:tbl>
    <w:p w14:paraId="7A8E6398" w14:textId="6EEFAAA8" w:rsidR="007329E4" w:rsidRPr="00CB4745" w:rsidRDefault="007329E4" w:rsidP="0024647E">
      <w:pPr>
        <w:pStyle w:val="Nidungbi"/>
      </w:pPr>
      <w:r w:rsidRPr="00CB4745">
        <w:t xml:space="preserve">Figure 4a shows that the absolute extreme incremental bending moments in </w:t>
      </w:r>
      <w:r w:rsidR="0024647E">
        <w:t xml:space="preserve">the </w:t>
      </w:r>
      <w:r w:rsidRPr="00CB4745">
        <w:t xml:space="preserve">full-slip condition are larger than the ones obtained in </w:t>
      </w:r>
      <w:r w:rsidR="0024647E">
        <w:t xml:space="preserve">the </w:t>
      </w:r>
      <w:r w:rsidRPr="00CB4745">
        <w:t xml:space="preserve">no-slip condition, 14%. In contrast, the absolute </w:t>
      </w:r>
      <w:r w:rsidRPr="00CB4745">
        <w:t>extreme incremental normal forces in the full-slip condition are much smaller than that of the no-slip case (</w:t>
      </w:r>
      <w:r w:rsidR="0024647E">
        <w:t>Figure</w:t>
      </w:r>
      <w:r>
        <w:t xml:space="preserve"> </w:t>
      </w:r>
      <w:r w:rsidRPr="00CB4745">
        <w:t>4b).</w:t>
      </w:r>
    </w:p>
    <w:p w14:paraId="543F18BF" w14:textId="036D9E03" w:rsidR="00CB4745" w:rsidRPr="00CB4745" w:rsidRDefault="00CB4745" w:rsidP="0024647E">
      <w:pPr>
        <w:pStyle w:val="1tvn"/>
      </w:pPr>
      <w:r w:rsidRPr="00CB4745">
        <w:t>3. Development of a numerical model for sub-rectangular tunnels</w:t>
      </w:r>
    </w:p>
    <w:p w14:paraId="2BE1CAB1" w14:textId="76D187F5" w:rsidR="00CB4745" w:rsidRPr="00CB4745" w:rsidRDefault="00CB4745" w:rsidP="0024647E">
      <w:pPr>
        <w:pStyle w:val="Nidungbi"/>
      </w:pPr>
      <w:r w:rsidRPr="00CB4745">
        <w:t>In this section, a numerical model for the sub-rectangular tunnel was developed similar to the circular tunnel. Only the tunnel shape is modified into a sub-rectangular geometry (</w:t>
      </w:r>
      <w:r w:rsidR="0024647E">
        <w:t>Figure</w:t>
      </w:r>
      <w:r w:rsidR="005A73C6">
        <w:t xml:space="preserve"> </w:t>
      </w:r>
      <w:r w:rsidRPr="00CB4745">
        <w:t xml:space="preserve">5). The geometry parameters of sub-rectangular tunnels are presented in Figure 1 and other parameters presented in Table 1 are adopted. The numerical model is consisting of approximately 5816 elements and 11870 nodes. The bottom of the model was blocked in all directions and the vertical sides were fixed </w:t>
      </w:r>
      <w:r w:rsidR="0024647E">
        <w:t>o</w:t>
      </w:r>
      <w:r w:rsidR="0024647E" w:rsidRPr="00CB4745">
        <w:t xml:space="preserve">n </w:t>
      </w:r>
      <w:r w:rsidRPr="00CB4745">
        <w:t>the horizontal one.</w:t>
      </w:r>
    </w:p>
    <w:p w14:paraId="1029C597" w14:textId="42A1940F" w:rsidR="00CB4745" w:rsidRPr="00CB4745" w:rsidRDefault="00CB4745" w:rsidP="00CB4745">
      <w:pPr>
        <w:pStyle w:val="1PhnthnhtcaV"/>
        <w:rPr>
          <w:lang w:val="vi-VN"/>
        </w:rPr>
      </w:pPr>
      <w:r w:rsidRPr="00CB4745">
        <w:rPr>
          <w:lang w:val="vi-VN"/>
        </w:rPr>
        <w:t>3.1. Comparison between circular and sub-rectangular tunnel</w:t>
      </w:r>
      <w:r w:rsidR="0024647E">
        <w:rPr>
          <w:lang w:val="vi-VN"/>
        </w:rPr>
        <w:t>s</w:t>
      </w:r>
      <w:r w:rsidRPr="00CB4745">
        <w:rPr>
          <w:lang w:val="vi-VN"/>
        </w:rPr>
        <w:t xml:space="preserve"> in quasi-static conditions</w:t>
      </w:r>
    </w:p>
    <w:p w14:paraId="2D8DEACD" w14:textId="77777777" w:rsidR="00CB4745" w:rsidRPr="00CB4745" w:rsidRDefault="00CB4745" w:rsidP="0024647E">
      <w:pPr>
        <w:pStyle w:val="Nidungbi"/>
      </w:pPr>
      <w:r w:rsidRPr="00CB4745">
        <w:t>Figure 6 introduces the static bending moments and normal forces induced on the circular and sub-rectangular tunnel linings subjected to static loading. While Figure 7 and Figure 8 describe the incremental and total bending moments and normal forces in these tunnel linings under seismic loading. Both no-slip and full slip conditions have also been considered. Parameters of the reference case presented in Table 1 are adopted.</w:t>
      </w:r>
    </w:p>
    <w:p w14:paraId="3875961C" w14:textId="6BFEC989" w:rsidR="00CB4745" w:rsidRPr="00CB4745" w:rsidRDefault="00CB4745" w:rsidP="0024647E">
      <w:pPr>
        <w:pStyle w:val="Nidungbi"/>
        <w:rPr>
          <w:lang w:val="en-US"/>
        </w:rPr>
      </w:pPr>
      <w:r w:rsidRPr="00CB4745">
        <w:t>Figure 6 indicated that the static bending moments on circular tunnel lining are smaller than the ones on sub-rectangular tunnel lining for both no-slip and full-slip conditions, the maximum static bending moments are observed at 90 and 270 degrees corresponding with the crown, and bottom of circular and sub-rectangular tunnels. By contrast, the static normal forces on the sub-rectangular tunnel lining are smaller than the ones in the circular tunnel for both no-slip and full-slip conditions.</w:t>
      </w:r>
    </w:p>
    <w:p w14:paraId="05367F9A" w14:textId="5F59A835" w:rsidR="002F61B1" w:rsidRPr="00CB4745" w:rsidRDefault="00CB4745" w:rsidP="0024647E">
      <w:pPr>
        <w:pStyle w:val="Nidungbi"/>
      </w:pPr>
      <w:r w:rsidRPr="00CB4745">
        <w:t xml:space="preserve">Considering the influence of the soil-lining interface, the static bending moments on tunnel lining in the full-slip condition are slightly larger than the ones in the no-slip condition, the difference of the maximum static bending </w:t>
      </w:r>
      <w:r w:rsidR="007A186F" w:rsidRPr="00CB4745">
        <w:t>moments are 13% and 7% corresponding to circular and sub-rectangular tunnels (</w:t>
      </w:r>
      <w:r w:rsidR="0024647E">
        <w:t>Figure</w:t>
      </w:r>
      <w:r w:rsidR="007A186F">
        <w:t xml:space="preserve"> </w:t>
      </w:r>
      <w:r w:rsidR="007A186F" w:rsidRPr="00CB4745">
        <w:t>6a).</w:t>
      </w:r>
    </w:p>
    <w:tbl>
      <w:tblPr>
        <w:tblStyle w:val="TableGrid"/>
        <w:tblpPr w:leftFromText="180" w:rightFromText="180" w:vertAnchor="text" w:horzAnchor="margin" w:tblpY="69"/>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2F61B1" w14:paraId="0C4C3468" w14:textId="77777777" w:rsidTr="002F61B1">
        <w:trPr>
          <w:trHeight w:val="253"/>
        </w:trPr>
        <w:tc>
          <w:tcPr>
            <w:tcW w:w="9423" w:type="dxa"/>
            <w:hideMark/>
          </w:tcPr>
          <w:p w14:paraId="16C9DC31" w14:textId="0D96E0E2" w:rsidR="002F61B1" w:rsidRDefault="00470E56" w:rsidP="002F61B1">
            <w:pPr>
              <w:pStyle w:val="ListParagraph"/>
              <w:spacing w:before="120" w:after="120" w:line="240" w:lineRule="auto"/>
              <w:ind w:left="0"/>
              <w:jc w:val="center"/>
              <w:rPr>
                <w:rFonts w:ascii="Cambria" w:hAnsi="Cambria"/>
                <w:i/>
                <w:spacing w:val="-6"/>
                <w:lang w:eastAsia="x-none"/>
              </w:rPr>
            </w:pPr>
            <w:r w:rsidRPr="00222B2E">
              <w:rPr>
                <w:noProof/>
              </w:rPr>
              <w:lastRenderedPageBreak/>
              <w:drawing>
                <wp:inline distT="0" distB="0" distL="0" distR="0" wp14:anchorId="590F2D5E" wp14:editId="364C5D72">
                  <wp:extent cx="5419363" cy="1728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9363" cy="1728000"/>
                          </a:xfrm>
                          <a:prstGeom prst="rect">
                            <a:avLst/>
                          </a:prstGeom>
                        </pic:spPr>
                      </pic:pic>
                    </a:graphicData>
                  </a:graphic>
                </wp:inline>
              </w:drawing>
            </w:r>
          </w:p>
          <w:p w14:paraId="5910F278" w14:textId="77777777" w:rsidR="002F61B1" w:rsidRDefault="002F61B1" w:rsidP="002F61B1">
            <w:pPr>
              <w:pStyle w:val="ListParagraph"/>
              <w:spacing w:after="120" w:line="240" w:lineRule="auto"/>
              <w:ind w:left="0" w:right="1"/>
              <w:jc w:val="center"/>
              <w:rPr>
                <w:rFonts w:ascii="Cambria" w:hAnsi="Cambria"/>
                <w:i/>
                <w:spacing w:val="-6"/>
                <w:lang w:eastAsia="x-none"/>
              </w:rPr>
            </w:pPr>
            <w:r>
              <w:rPr>
                <w:rFonts w:ascii="Cambria" w:hAnsi="Cambria"/>
                <w:i/>
                <w:spacing w:val="-6"/>
                <w:lang w:eastAsia="x-none"/>
              </w:rPr>
              <w:t>Figure 5. Geometry and quasi-static loading conditions in the numerical model of a sub-rectangular tunnel.</w:t>
            </w:r>
          </w:p>
          <w:p w14:paraId="7A32DCC4" w14:textId="77777777" w:rsidR="002F61B1" w:rsidRDefault="002F61B1" w:rsidP="002F61B1">
            <w:pPr>
              <w:pStyle w:val="ListParagraph"/>
              <w:spacing w:after="120" w:line="240" w:lineRule="auto"/>
              <w:ind w:left="0" w:right="1"/>
              <w:jc w:val="center"/>
              <w:rPr>
                <w:rFonts w:ascii="Cambria" w:hAnsi="Cambria"/>
                <w:i/>
                <w:spacing w:val="-6"/>
                <w:lang w:eastAsia="x-none"/>
              </w:rPr>
            </w:pPr>
          </w:p>
        </w:tc>
      </w:tr>
    </w:tbl>
    <w:tbl>
      <w:tblPr>
        <w:tblStyle w:val="TableGrid"/>
        <w:tblpPr w:leftFromText="180" w:rightFromText="180" w:vertAnchor="text" w:horzAnchor="margin" w:tblpY="367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tblGrid>
      <w:tr w:rsidR="007A186F" w14:paraId="21B6F4D0" w14:textId="77777777" w:rsidTr="007A186F">
        <w:tc>
          <w:tcPr>
            <w:tcW w:w="5000" w:type="pct"/>
            <w:hideMark/>
          </w:tcPr>
          <w:p w14:paraId="7627D18D" w14:textId="57A3032A" w:rsidR="007A186F" w:rsidRDefault="00470E56" w:rsidP="007A186F">
            <w:pPr>
              <w:tabs>
                <w:tab w:val="left" w:pos="540"/>
              </w:tabs>
              <w:jc w:val="center"/>
              <w:rPr>
                <w:rFonts w:ascii="Cambria Math" w:hAnsi="Cambria Math"/>
                <w:noProof/>
                <w:spacing w:val="-4"/>
                <w:sz w:val="22"/>
                <w:szCs w:val="22"/>
                <w:lang w:val="vi-VN" w:eastAsia="x-none"/>
              </w:rPr>
            </w:pPr>
            <w:r w:rsidRPr="00222B2E">
              <w:rPr>
                <w:noProof/>
              </w:rPr>
              <w:drawing>
                <wp:inline distT="0" distB="0" distL="0" distR="0" wp14:anchorId="6B4C8FAF" wp14:editId="73312C2D">
                  <wp:extent cx="2736000" cy="2032457"/>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000" cy="2032457"/>
                          </a:xfrm>
                          <a:prstGeom prst="rect">
                            <a:avLst/>
                          </a:prstGeom>
                          <a:noFill/>
                          <a:ln>
                            <a:noFill/>
                          </a:ln>
                        </pic:spPr>
                      </pic:pic>
                    </a:graphicData>
                  </a:graphic>
                </wp:inline>
              </w:drawing>
            </w:r>
          </w:p>
          <w:p w14:paraId="709F135E" w14:textId="77777777" w:rsidR="007A186F" w:rsidRDefault="007A186F" w:rsidP="007A186F">
            <w:pPr>
              <w:pStyle w:val="ListParagraph"/>
              <w:numPr>
                <w:ilvl w:val="0"/>
                <w:numId w:val="26"/>
              </w:numPr>
              <w:spacing w:after="120" w:line="240" w:lineRule="auto"/>
              <w:jc w:val="center"/>
              <w:rPr>
                <w:rFonts w:ascii="Cambria Math" w:hAnsi="Cambria Math"/>
                <w:noProof/>
                <w:spacing w:val="-4"/>
                <w:lang w:val="vi-VN" w:eastAsia="x-none"/>
              </w:rPr>
            </w:pPr>
            <w:r>
              <w:rPr>
                <w:rFonts w:ascii="Cambria" w:hAnsi="Cambria"/>
                <w:i/>
                <w:spacing w:val="-6"/>
                <w:lang w:eastAsia="x-none"/>
              </w:rPr>
              <w:t>Static bending moments.</w:t>
            </w:r>
          </w:p>
        </w:tc>
      </w:tr>
      <w:tr w:rsidR="007A186F" w14:paraId="74273122" w14:textId="77777777" w:rsidTr="007A186F">
        <w:tc>
          <w:tcPr>
            <w:tcW w:w="5000" w:type="pct"/>
            <w:hideMark/>
          </w:tcPr>
          <w:p w14:paraId="02DA8630" w14:textId="0A760D45" w:rsidR="007A186F" w:rsidRDefault="00470E56" w:rsidP="007A186F">
            <w:pPr>
              <w:tabs>
                <w:tab w:val="left" w:pos="540"/>
              </w:tabs>
              <w:jc w:val="center"/>
              <w:rPr>
                <w:rFonts w:ascii="Cambria Math" w:hAnsi="Cambria Math"/>
                <w:noProof/>
                <w:spacing w:val="-4"/>
                <w:sz w:val="22"/>
                <w:szCs w:val="22"/>
                <w:lang w:val="vi-VN" w:eastAsia="x-none"/>
              </w:rPr>
            </w:pPr>
            <w:r w:rsidRPr="00222B2E">
              <w:rPr>
                <w:noProof/>
              </w:rPr>
              <w:drawing>
                <wp:inline distT="0" distB="0" distL="0" distR="0" wp14:anchorId="4D463339" wp14:editId="1927DEA9">
                  <wp:extent cx="2736000" cy="202268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000" cy="2022686"/>
                          </a:xfrm>
                          <a:prstGeom prst="rect">
                            <a:avLst/>
                          </a:prstGeom>
                          <a:noFill/>
                          <a:ln>
                            <a:noFill/>
                          </a:ln>
                        </pic:spPr>
                      </pic:pic>
                    </a:graphicData>
                  </a:graphic>
                </wp:inline>
              </w:drawing>
            </w:r>
          </w:p>
          <w:p w14:paraId="145AA2E0" w14:textId="77777777" w:rsidR="007A186F" w:rsidRDefault="007A186F" w:rsidP="007A186F">
            <w:pPr>
              <w:pStyle w:val="ListParagraph"/>
              <w:numPr>
                <w:ilvl w:val="0"/>
                <w:numId w:val="26"/>
              </w:numPr>
              <w:spacing w:after="120" w:line="240" w:lineRule="auto"/>
              <w:ind w:left="419" w:hanging="357"/>
              <w:jc w:val="center"/>
              <w:rPr>
                <w:rFonts w:ascii="Cambria Math" w:hAnsi="Cambria Math"/>
                <w:noProof/>
                <w:spacing w:val="-4"/>
                <w:lang w:val="vi-VN" w:eastAsia="x-none"/>
              </w:rPr>
            </w:pPr>
            <w:r>
              <w:rPr>
                <w:rFonts w:ascii="Cambria" w:hAnsi="Cambria"/>
                <w:i/>
                <w:spacing w:val="-6"/>
                <w:lang w:eastAsia="x-none"/>
              </w:rPr>
              <w:t>Static normal forces.</w:t>
            </w:r>
          </w:p>
        </w:tc>
      </w:tr>
      <w:tr w:rsidR="007A186F" w14:paraId="4F881DBB" w14:textId="77777777" w:rsidTr="007A186F">
        <w:tc>
          <w:tcPr>
            <w:tcW w:w="5000" w:type="pct"/>
            <w:hideMark/>
          </w:tcPr>
          <w:p w14:paraId="1E94DA51" w14:textId="77777777" w:rsidR="007A186F" w:rsidRDefault="007A186F" w:rsidP="007A186F">
            <w:pPr>
              <w:spacing w:after="120"/>
              <w:jc w:val="center"/>
              <w:rPr>
                <w:rFonts w:ascii="Cambria" w:eastAsia="Calibri" w:hAnsi="Cambria"/>
                <w:i/>
                <w:spacing w:val="-6"/>
                <w:sz w:val="22"/>
                <w:szCs w:val="22"/>
                <w:lang w:eastAsia="x-none"/>
              </w:rPr>
            </w:pPr>
            <w:r>
              <w:rPr>
                <w:rFonts w:ascii="Cambria" w:eastAsia="Calibri" w:hAnsi="Cambria"/>
                <w:i/>
                <w:spacing w:val="-6"/>
                <w:sz w:val="22"/>
                <w:szCs w:val="22"/>
                <w:lang w:eastAsia="x-none"/>
              </w:rPr>
              <w:t>Figure 6. Distribution of the static bending moments and normal forces in the sub-rectangular and circular tunnels.</w:t>
            </w:r>
          </w:p>
        </w:tc>
      </w:tr>
    </w:tbl>
    <w:p w14:paraId="37B0E1A2" w14:textId="77777777" w:rsidR="007A186F" w:rsidRDefault="007A186F" w:rsidP="0024647E">
      <w:pPr>
        <w:pStyle w:val="Nidungbi"/>
      </w:pPr>
    </w:p>
    <w:p w14:paraId="120C8FA2" w14:textId="4BA76BF7" w:rsidR="00CB4745" w:rsidRPr="00CB4745" w:rsidRDefault="00CB4745" w:rsidP="0024647E">
      <w:pPr>
        <w:pStyle w:val="Nidungbi"/>
      </w:pPr>
      <w:r w:rsidRPr="00CB4745">
        <w:t xml:space="preserve">Figure 6b illustrates a great influence of the soil-lining interaction on the static normal forces developed in the tunnel lining. The maximum normal forces obtained in the no-slip condition are much larger than the ones in the full-slip condition, while the minimum static normal forces in the full-slip condition are significantly increased compared to those in the no-slip condition, 45% and 51% corresponding to circular and sub-rectangular tunnels. The most changes are observed at the crown and bottom areas of the tunnels. It could be identified that the circular tunnels are more stable than the sub-rectangular tunnels under static loadings, and the tunnel works more stable in the no-slip condition compared to the one in the full-slip condition. </w:t>
      </w:r>
    </w:p>
    <w:p w14:paraId="7517DC5B" w14:textId="1D5ACBBD" w:rsidR="00CB4745" w:rsidRPr="00CB4745" w:rsidRDefault="00CB4745" w:rsidP="0024647E">
      <w:pPr>
        <w:pStyle w:val="Nidungbi"/>
      </w:pPr>
      <w:r w:rsidRPr="00CB4745">
        <w:t xml:space="preserve">Figure 7 shows that extreme incremental bending moments and normal forces observed on the sub-rectangular tunnel lining appear at the corner of the tunnel cross-section where the one’s radius </w:t>
      </w:r>
      <w:r w:rsidR="0024647E">
        <w:t>is</w:t>
      </w:r>
      <w:r w:rsidR="0024647E" w:rsidRPr="00CB4745">
        <w:t xml:space="preserve"> </w:t>
      </w:r>
      <w:r w:rsidRPr="00CB4745">
        <w:t xml:space="preserve">smaller. The difference with the sub-rectangular tunnel, the positions of the extreme incremental and normal forces are observed on the circular tunnel lining making an angle of 45 degrees with the horizontal. There is a special note in Figure 7a, </w:t>
      </w:r>
      <w:r w:rsidR="0024647E">
        <w:t xml:space="preserve">that </w:t>
      </w:r>
      <w:r w:rsidRPr="00CB4745">
        <w:t>the absolute extreme bending moments on the sub-rectangular tunnel lining in the no-slip condition are larger than the ones in the full-slip condition. This is the opposite with the case of the extreme incremental bending moments on the circular tunnel lining.</w:t>
      </w:r>
    </w:p>
    <w:p w14:paraId="4CEDE29E" w14:textId="77777777" w:rsidR="006B21E7" w:rsidRDefault="00CB4745" w:rsidP="0024647E">
      <w:pPr>
        <w:pStyle w:val="Nidungbi"/>
      </w:pPr>
      <w:r w:rsidRPr="00CB4745">
        <w:t xml:space="preserve">In the no-slip condition, the absolute extreme bending moments on the sub-rectangular tunnel lining are larger by 20% than the ones on the circular tunnel lining. By contrast, compared to the circular tunnel in the full-slip condition, the absolute extreme bending moment on the sub-rectangular tunnel lining are smaller 4%. The incremental normal forces on tunnel linings in the full-slip condition are much smaller than the cases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tblGrid>
      <w:tr w:rsidR="006B21E7" w14:paraId="57FE6FFC" w14:textId="77777777" w:rsidTr="006B21E7">
        <w:tc>
          <w:tcPr>
            <w:tcW w:w="5000" w:type="pct"/>
            <w:hideMark/>
          </w:tcPr>
          <w:p w14:paraId="29C8E35A" w14:textId="3F46DD6A" w:rsidR="006B21E7" w:rsidRDefault="00165BB8">
            <w:pPr>
              <w:tabs>
                <w:tab w:val="left" w:pos="540"/>
              </w:tabs>
              <w:spacing w:before="120"/>
              <w:jc w:val="center"/>
              <w:rPr>
                <w:rFonts w:ascii="Cambria Math" w:hAnsi="Cambria Math"/>
                <w:noProof/>
                <w:spacing w:val="-4"/>
                <w:sz w:val="22"/>
                <w:szCs w:val="22"/>
                <w:lang w:val="vi-VN" w:eastAsia="x-none"/>
              </w:rPr>
            </w:pPr>
            <w:r w:rsidRPr="00596765">
              <w:rPr>
                <w:noProof/>
              </w:rPr>
              <w:lastRenderedPageBreak/>
              <w:drawing>
                <wp:inline distT="0" distB="0" distL="0" distR="0" wp14:anchorId="42BC9540" wp14:editId="771A9680">
                  <wp:extent cx="2616923" cy="194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923" cy="1944000"/>
                          </a:xfrm>
                          <a:prstGeom prst="rect">
                            <a:avLst/>
                          </a:prstGeom>
                          <a:noFill/>
                          <a:ln>
                            <a:noFill/>
                          </a:ln>
                        </pic:spPr>
                      </pic:pic>
                    </a:graphicData>
                  </a:graphic>
                </wp:inline>
              </w:drawing>
            </w:r>
          </w:p>
          <w:p w14:paraId="1AC6CEF6" w14:textId="7FC3BACB" w:rsidR="006B21E7" w:rsidRDefault="0024647E" w:rsidP="006B21E7">
            <w:pPr>
              <w:pStyle w:val="ListParagraph"/>
              <w:numPr>
                <w:ilvl w:val="0"/>
                <w:numId w:val="27"/>
              </w:numPr>
              <w:spacing w:after="120" w:line="240" w:lineRule="auto"/>
              <w:jc w:val="center"/>
              <w:rPr>
                <w:rFonts w:ascii="Cambria Math" w:hAnsi="Cambria Math"/>
                <w:noProof/>
                <w:spacing w:val="-4"/>
                <w:lang w:val="vi-VN" w:eastAsia="x-none"/>
              </w:rPr>
            </w:pPr>
            <w:r>
              <w:rPr>
                <w:rFonts w:ascii="Cambria" w:hAnsi="Cambria"/>
                <w:i/>
                <w:spacing w:val="-6"/>
                <w:lang w:eastAsia="x-none"/>
              </w:rPr>
              <w:t xml:space="preserve">Incremental </w:t>
            </w:r>
            <w:r w:rsidR="006B21E7">
              <w:rPr>
                <w:rFonts w:ascii="Cambria" w:hAnsi="Cambria"/>
                <w:i/>
                <w:spacing w:val="-6"/>
                <w:lang w:eastAsia="x-none"/>
              </w:rPr>
              <w:t>bending moments.</w:t>
            </w:r>
          </w:p>
        </w:tc>
      </w:tr>
      <w:tr w:rsidR="006B21E7" w14:paraId="44E4368E" w14:textId="77777777" w:rsidTr="006B21E7">
        <w:tc>
          <w:tcPr>
            <w:tcW w:w="5000" w:type="pct"/>
            <w:hideMark/>
          </w:tcPr>
          <w:p w14:paraId="571AEE5D" w14:textId="12E1E90C" w:rsidR="006B21E7" w:rsidRDefault="00165BB8">
            <w:pPr>
              <w:tabs>
                <w:tab w:val="left" w:pos="540"/>
              </w:tabs>
              <w:jc w:val="center"/>
              <w:rPr>
                <w:rFonts w:ascii="Cambria Math" w:hAnsi="Cambria Math"/>
                <w:noProof/>
                <w:spacing w:val="-4"/>
                <w:sz w:val="22"/>
                <w:szCs w:val="22"/>
                <w:lang w:val="vi-VN" w:eastAsia="x-none"/>
              </w:rPr>
            </w:pPr>
            <w:r w:rsidRPr="00596765">
              <w:rPr>
                <w:noProof/>
              </w:rPr>
              <w:drawing>
                <wp:inline distT="0" distB="0" distL="0" distR="0" wp14:anchorId="00AC457E" wp14:editId="3A8A790D">
                  <wp:extent cx="2629565" cy="194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9565" cy="1944000"/>
                          </a:xfrm>
                          <a:prstGeom prst="rect">
                            <a:avLst/>
                          </a:prstGeom>
                          <a:noFill/>
                          <a:ln>
                            <a:noFill/>
                          </a:ln>
                        </pic:spPr>
                      </pic:pic>
                    </a:graphicData>
                  </a:graphic>
                </wp:inline>
              </w:drawing>
            </w:r>
          </w:p>
          <w:p w14:paraId="3F373B21" w14:textId="10380B14" w:rsidR="006B21E7" w:rsidRDefault="0024647E" w:rsidP="006B21E7">
            <w:pPr>
              <w:pStyle w:val="ListParagraph"/>
              <w:numPr>
                <w:ilvl w:val="0"/>
                <w:numId w:val="27"/>
              </w:numPr>
              <w:spacing w:after="120" w:line="240" w:lineRule="auto"/>
              <w:ind w:left="419" w:hanging="357"/>
              <w:jc w:val="center"/>
              <w:rPr>
                <w:rFonts w:ascii="Cambria Math" w:hAnsi="Cambria Math"/>
                <w:noProof/>
                <w:spacing w:val="-4"/>
                <w:lang w:val="vi-VN" w:eastAsia="x-none"/>
              </w:rPr>
            </w:pPr>
            <w:r>
              <w:rPr>
                <w:rFonts w:ascii="Cambria" w:hAnsi="Cambria"/>
                <w:i/>
                <w:spacing w:val="-6"/>
                <w:lang w:eastAsia="x-none"/>
              </w:rPr>
              <w:t xml:space="preserve">Incremental </w:t>
            </w:r>
            <w:r w:rsidR="006B21E7">
              <w:rPr>
                <w:rFonts w:ascii="Cambria" w:hAnsi="Cambria"/>
                <w:i/>
                <w:spacing w:val="-6"/>
                <w:lang w:eastAsia="x-none"/>
              </w:rPr>
              <w:t>normal forces.</w:t>
            </w:r>
          </w:p>
        </w:tc>
      </w:tr>
      <w:tr w:rsidR="006B21E7" w14:paraId="66F3AD8F" w14:textId="77777777" w:rsidTr="006B21E7">
        <w:tc>
          <w:tcPr>
            <w:tcW w:w="5000" w:type="pct"/>
            <w:hideMark/>
          </w:tcPr>
          <w:p w14:paraId="020DD010" w14:textId="77777777" w:rsidR="006B21E7" w:rsidRDefault="006B21E7">
            <w:pPr>
              <w:spacing w:after="120"/>
              <w:jc w:val="center"/>
              <w:rPr>
                <w:rFonts w:ascii="Cambria" w:eastAsia="Calibri" w:hAnsi="Cambria"/>
                <w:i/>
                <w:spacing w:val="-6"/>
                <w:sz w:val="22"/>
                <w:szCs w:val="22"/>
                <w:lang w:eastAsia="x-none"/>
              </w:rPr>
            </w:pPr>
            <w:r>
              <w:rPr>
                <w:rFonts w:ascii="Cambria" w:eastAsia="Calibri" w:hAnsi="Cambria"/>
                <w:i/>
                <w:spacing w:val="-6"/>
                <w:sz w:val="22"/>
                <w:szCs w:val="22"/>
                <w:lang w:eastAsia="x-none"/>
              </w:rPr>
              <w:t>Figure 7. Distribution of the incremental bending moments and normal forces in the sub-rectangular and circular tunnels.</w:t>
            </w:r>
          </w:p>
        </w:tc>
      </w:tr>
    </w:tbl>
    <w:p w14:paraId="0EF49D4B" w14:textId="77777777" w:rsidR="006B21E7" w:rsidRDefault="006B21E7" w:rsidP="0024647E">
      <w:pPr>
        <w:pStyle w:val="Nidungbi"/>
      </w:pPr>
    </w:p>
    <w:p w14:paraId="2F168D57" w14:textId="13D349EF" w:rsidR="00CB4745" w:rsidRDefault="00CB4745" w:rsidP="0024647E">
      <w:pPr>
        <w:pStyle w:val="Nidungbi"/>
      </w:pPr>
      <w:r w:rsidRPr="00CB4745">
        <w:t xml:space="preserve">of the no-slip condition. There is almost no difference between the absolute extreme normal forces on both two tunnel linings in the full-slip condition. The absolute extreme normal forces on the circular tunnel lining in the no-slip condition are 9% </w:t>
      </w:r>
      <w:r w:rsidR="0024647E" w:rsidRPr="00CB4745">
        <w:t xml:space="preserve">larger </w:t>
      </w:r>
      <w:r w:rsidRPr="00CB4745">
        <w:t>compared with these values on the sub-rectangular tunnel lining (</w:t>
      </w:r>
      <w:r w:rsidR="0024647E">
        <w:t>Figure</w:t>
      </w:r>
      <w:r w:rsidR="005A73C6">
        <w:t xml:space="preserve"> </w:t>
      </w:r>
      <w:r w:rsidRPr="00CB4745">
        <w:t>7b).</w:t>
      </w:r>
    </w:p>
    <w:p w14:paraId="06C7BFEF" w14:textId="6DB3F143" w:rsidR="00CB4745" w:rsidRDefault="00CB4745" w:rsidP="0024647E">
      <w:pPr>
        <w:pStyle w:val="Nidungbi"/>
      </w:pPr>
      <w:r w:rsidRPr="00CB4745">
        <w:t xml:space="preserve">Figure 8 shows an overview of the difference between total internal forces on the circular and sub-rectangular tunnel lining under seismic loading. The total internal forces are equal to the static internal forces plus the incremental internal forces on the tunnel linings. Figure 8a indicated that the minimum total bending moments on the sub-rectangular tunnel lining appear at the shoulders of the tunnel cross-section. Compared to the minimum total bending moments on the circular tunnel lining, the ones on the sub-rectangular tunnel are smaller </w:t>
      </w:r>
      <w:r w:rsidR="0024647E">
        <w:t xml:space="preserve">at </w:t>
      </w:r>
      <w:r w:rsidRPr="00CB4745">
        <w:t xml:space="preserve">71% and 42% </w:t>
      </w:r>
      <w:r w:rsidRPr="00CB4745">
        <w:t xml:space="preserve">corresponding to no-slip and full-slip conditions. By contrast, the maximum total bending moments are almost constant on two tunnel linings in the no-slip condition, while for the full-slip condition, the maximum total bending moments on the circular tunnel lining are larger </w:t>
      </w:r>
      <w:r w:rsidR="0024647E">
        <w:t xml:space="preserve">by </w:t>
      </w:r>
      <w:r w:rsidRPr="00CB4745">
        <w:t>14% than the ones on the sub-rectangular lining.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tblGrid>
      <w:tr w:rsidR="00181FD5" w14:paraId="45F69354" w14:textId="77777777" w:rsidTr="00166BBD">
        <w:tc>
          <w:tcPr>
            <w:tcW w:w="5000" w:type="pct"/>
            <w:hideMark/>
          </w:tcPr>
          <w:p w14:paraId="74096822" w14:textId="2BC80E79" w:rsidR="00181FD5" w:rsidRDefault="00E8246C">
            <w:pPr>
              <w:tabs>
                <w:tab w:val="left" w:pos="540"/>
              </w:tabs>
              <w:spacing w:before="120"/>
              <w:jc w:val="center"/>
              <w:rPr>
                <w:rFonts w:ascii="Cambria Math" w:hAnsi="Cambria Math"/>
                <w:noProof/>
                <w:spacing w:val="-4"/>
                <w:sz w:val="22"/>
                <w:szCs w:val="22"/>
                <w:lang w:val="vi-VN" w:eastAsia="x-none"/>
              </w:rPr>
            </w:pPr>
            <w:r w:rsidRPr="006E322A">
              <w:rPr>
                <w:noProof/>
              </w:rPr>
              <w:drawing>
                <wp:inline distT="0" distB="0" distL="0" distR="0" wp14:anchorId="1B068770" wp14:editId="356FFE67">
                  <wp:extent cx="2651019" cy="190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1019" cy="1908000"/>
                          </a:xfrm>
                          <a:prstGeom prst="rect">
                            <a:avLst/>
                          </a:prstGeom>
                          <a:noFill/>
                          <a:ln>
                            <a:noFill/>
                          </a:ln>
                        </pic:spPr>
                      </pic:pic>
                    </a:graphicData>
                  </a:graphic>
                </wp:inline>
              </w:drawing>
            </w:r>
          </w:p>
          <w:p w14:paraId="27ECE414" w14:textId="422525B1" w:rsidR="00181FD5" w:rsidRDefault="00181FD5" w:rsidP="00181FD5">
            <w:pPr>
              <w:pStyle w:val="ListParagraph"/>
              <w:numPr>
                <w:ilvl w:val="0"/>
                <w:numId w:val="28"/>
              </w:numPr>
              <w:spacing w:after="120" w:line="240" w:lineRule="auto"/>
              <w:jc w:val="center"/>
              <w:rPr>
                <w:rFonts w:ascii="Cambria Math" w:hAnsi="Cambria Math"/>
                <w:noProof/>
                <w:spacing w:val="-4"/>
                <w:lang w:val="vi-VN" w:eastAsia="x-none"/>
              </w:rPr>
            </w:pPr>
            <w:r>
              <w:rPr>
                <w:rFonts w:ascii="Cambria" w:hAnsi="Cambria"/>
                <w:i/>
                <w:spacing w:val="-6"/>
                <w:lang w:eastAsia="x-none"/>
              </w:rPr>
              <w:t xml:space="preserve">Total </w:t>
            </w:r>
            <w:r w:rsidR="00166BBD">
              <w:rPr>
                <w:rFonts w:ascii="Cambria" w:hAnsi="Cambria"/>
                <w:i/>
                <w:spacing w:val="-6"/>
                <w:lang w:eastAsia="x-none"/>
              </w:rPr>
              <w:t>bending moments.</w:t>
            </w:r>
          </w:p>
        </w:tc>
      </w:tr>
      <w:tr w:rsidR="00181FD5" w14:paraId="6DF0EF60" w14:textId="77777777" w:rsidTr="00166BBD">
        <w:tc>
          <w:tcPr>
            <w:tcW w:w="5000" w:type="pct"/>
            <w:hideMark/>
          </w:tcPr>
          <w:p w14:paraId="1F7EE2F9" w14:textId="2EB93F6D" w:rsidR="00181FD5" w:rsidRDefault="00E8246C">
            <w:pPr>
              <w:tabs>
                <w:tab w:val="left" w:pos="540"/>
              </w:tabs>
              <w:jc w:val="center"/>
              <w:rPr>
                <w:rFonts w:ascii="Cambria Math" w:hAnsi="Cambria Math"/>
                <w:noProof/>
                <w:spacing w:val="-4"/>
                <w:sz w:val="22"/>
                <w:szCs w:val="22"/>
                <w:lang w:val="vi-VN" w:eastAsia="x-none"/>
              </w:rPr>
            </w:pPr>
            <w:r w:rsidRPr="006E322A">
              <w:rPr>
                <w:noProof/>
              </w:rPr>
              <w:drawing>
                <wp:inline distT="0" distB="0" distL="0" distR="0" wp14:anchorId="34585436" wp14:editId="4BD8AD1E">
                  <wp:extent cx="2668435" cy="190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435" cy="1908000"/>
                          </a:xfrm>
                          <a:prstGeom prst="rect">
                            <a:avLst/>
                          </a:prstGeom>
                          <a:noFill/>
                          <a:ln>
                            <a:noFill/>
                          </a:ln>
                        </pic:spPr>
                      </pic:pic>
                    </a:graphicData>
                  </a:graphic>
                </wp:inline>
              </w:drawing>
            </w:r>
          </w:p>
          <w:p w14:paraId="61D61BAF" w14:textId="2623DE2E" w:rsidR="00181FD5" w:rsidRDefault="00181FD5" w:rsidP="00181FD5">
            <w:pPr>
              <w:pStyle w:val="ListParagraph"/>
              <w:numPr>
                <w:ilvl w:val="0"/>
                <w:numId w:val="28"/>
              </w:numPr>
              <w:spacing w:after="120" w:line="240" w:lineRule="auto"/>
              <w:ind w:left="419" w:hanging="357"/>
              <w:jc w:val="center"/>
              <w:rPr>
                <w:rFonts w:ascii="Cambria Math" w:hAnsi="Cambria Math"/>
                <w:noProof/>
                <w:spacing w:val="-4"/>
                <w:lang w:val="vi-VN" w:eastAsia="x-none"/>
              </w:rPr>
            </w:pPr>
            <w:r>
              <w:rPr>
                <w:rFonts w:ascii="Cambria" w:hAnsi="Cambria"/>
                <w:i/>
                <w:spacing w:val="-6"/>
                <w:lang w:eastAsia="x-none"/>
              </w:rPr>
              <w:t xml:space="preserve">Total </w:t>
            </w:r>
            <w:r w:rsidR="00166BBD">
              <w:rPr>
                <w:rFonts w:ascii="Cambria" w:hAnsi="Cambria"/>
                <w:i/>
                <w:spacing w:val="-6"/>
                <w:lang w:eastAsia="x-none"/>
              </w:rPr>
              <w:t>normal forces.</w:t>
            </w:r>
          </w:p>
        </w:tc>
      </w:tr>
      <w:tr w:rsidR="00181FD5" w14:paraId="03CA2344" w14:textId="77777777" w:rsidTr="00166BBD">
        <w:tc>
          <w:tcPr>
            <w:tcW w:w="5000" w:type="pct"/>
            <w:hideMark/>
          </w:tcPr>
          <w:p w14:paraId="4F1C17CE" w14:textId="77777777" w:rsidR="00181FD5" w:rsidRDefault="00181FD5">
            <w:pPr>
              <w:spacing w:after="120"/>
              <w:jc w:val="center"/>
              <w:rPr>
                <w:rFonts w:ascii="Cambria" w:eastAsia="Calibri" w:hAnsi="Cambria"/>
                <w:i/>
                <w:spacing w:val="-6"/>
                <w:sz w:val="22"/>
                <w:szCs w:val="22"/>
                <w:lang w:eastAsia="x-none"/>
              </w:rPr>
            </w:pPr>
            <w:r>
              <w:rPr>
                <w:rFonts w:ascii="Cambria" w:eastAsia="Calibri" w:hAnsi="Cambria"/>
                <w:i/>
                <w:spacing w:val="-6"/>
                <w:sz w:val="22"/>
                <w:szCs w:val="22"/>
                <w:lang w:eastAsia="x-none"/>
              </w:rPr>
              <w:t>Figure 8. Distribution of the total bending moments and normal forces in the sub-rectangular and circular tunnels.</w:t>
            </w:r>
          </w:p>
        </w:tc>
      </w:tr>
    </w:tbl>
    <w:p w14:paraId="62529581" w14:textId="77777777" w:rsidR="00181FD5" w:rsidRPr="00CB4745" w:rsidRDefault="00181FD5" w:rsidP="0024647E">
      <w:pPr>
        <w:pStyle w:val="Nidungbi"/>
      </w:pPr>
    </w:p>
    <w:p w14:paraId="381AED5F" w14:textId="12B649DF" w:rsidR="00CB4745" w:rsidRPr="00CB4745" w:rsidRDefault="00CB4745" w:rsidP="0024647E">
      <w:pPr>
        <w:pStyle w:val="Nidungbi"/>
      </w:pPr>
      <w:r w:rsidRPr="00CB4745">
        <w:t xml:space="preserve">Figure 8b illustrated the difference </w:t>
      </w:r>
      <w:r w:rsidR="0024647E">
        <w:t>in</w:t>
      </w:r>
      <w:r w:rsidR="0024647E" w:rsidRPr="00CB4745">
        <w:t xml:space="preserve"> </w:t>
      </w:r>
      <w:r w:rsidRPr="00CB4745">
        <w:t xml:space="preserve">the total normal forces on the circular and sub-rectangular tunnel linings. The maximum and minimum total normal forces on tunnel lining in the full-slip condition </w:t>
      </w:r>
      <w:r w:rsidR="0024647E">
        <w:t>are</w:t>
      </w:r>
      <w:r w:rsidR="0024647E" w:rsidRPr="00CB4745">
        <w:t xml:space="preserve"> </w:t>
      </w:r>
      <w:r w:rsidRPr="00CB4745">
        <w:t xml:space="preserve">much less than the ones in the no-slip condition. Compared to the maximum total normal forces on the circular tunnel lining, the ones on the sub-rectangular lining are smaller </w:t>
      </w:r>
      <w:r w:rsidR="0024647E">
        <w:t xml:space="preserve">at </w:t>
      </w:r>
      <w:r w:rsidRPr="00CB4745">
        <w:t>6.5% and 1.4% in the no-slip and full-slip conditions, respectively. Similarly, the minimum total normal forces on the circular tunnel lining are larger than the ones on the sub-</w:t>
      </w:r>
      <w:r w:rsidRPr="00CB4745">
        <w:lastRenderedPageBreak/>
        <w:t>rectangular tunnel lining for both no-slip and full-slip conditions corresponding to 11.5% and 10.7%.</w:t>
      </w:r>
    </w:p>
    <w:p w14:paraId="7C111C2A" w14:textId="77777777" w:rsidR="00CB4745" w:rsidRPr="00CB4745" w:rsidRDefault="00CB4745" w:rsidP="0024647E">
      <w:pPr>
        <w:pStyle w:val="Nidungbi"/>
      </w:pPr>
      <w:r w:rsidRPr="00CB4745">
        <w:t>In the next section below, the effect of soil's Young's modulus on the circular and sub-rectangular tunnel behavior was conducted. While the effect of the soil-lining interface condition was also considered.</w:t>
      </w:r>
    </w:p>
    <w:p w14:paraId="3772827A" w14:textId="77777777" w:rsidR="00CB4745" w:rsidRPr="00CB4745" w:rsidRDefault="00CB4745" w:rsidP="00CB4745">
      <w:pPr>
        <w:pStyle w:val="1PhnthnhtcaV"/>
        <w:rPr>
          <w:lang w:val="vi-VN"/>
        </w:rPr>
      </w:pPr>
      <w:r w:rsidRPr="00CB4745">
        <w:rPr>
          <w:lang w:val="vi-VN"/>
        </w:rPr>
        <w:t>3.2. Effect of the soil’s Young’s modulus (E)</w:t>
      </w:r>
    </w:p>
    <w:p w14:paraId="3F0448AE" w14:textId="1083B6A3" w:rsidR="00CB4745" w:rsidRPr="00CB4745" w:rsidRDefault="00CB4745" w:rsidP="0024647E">
      <w:pPr>
        <w:pStyle w:val="Nidungbi"/>
      </w:pPr>
      <w:r w:rsidRPr="00CB4745">
        <w:t xml:space="preserve">The soil’s Young’s modulus values are assumed to </w:t>
      </w:r>
      <w:r w:rsidR="0024647E" w:rsidRPr="00CB4745">
        <w:t>var</w:t>
      </w:r>
      <w:r w:rsidR="0024647E">
        <w:t>y</w:t>
      </w:r>
      <w:r w:rsidR="0024647E" w:rsidRPr="00CB4745">
        <w:t xml:space="preserve"> </w:t>
      </w:r>
      <w:r w:rsidRPr="00CB4745">
        <w:t>from 10</w:t>
      </w:r>
      <w:r w:rsidR="005D3A95">
        <w:t>÷</w:t>
      </w:r>
      <w:r w:rsidRPr="00CB4745">
        <w:t>350 MPa, corresponding to the shear strains, γmax, of 1.21</w:t>
      </w:r>
      <w:r w:rsidR="005D3A95">
        <w:t>÷</w:t>
      </w:r>
      <w:r w:rsidRPr="00CB4745">
        <w:t>0.21% while keeping the aH value equal to 0.5g. The other parameters of the reference case presented in Table 1 are adopted. The total internal forces on the circular and sub-rectangular tunnel linings are shown in Figure</w:t>
      </w:r>
      <w:r w:rsidR="0024647E">
        <w:t>s</w:t>
      </w:r>
      <w:r w:rsidRPr="00CB4745">
        <w:t xml:space="preserve"> 9 to 14</w:t>
      </w:r>
    </w:p>
    <w:tbl>
      <w:tblPr>
        <w:tblStyle w:val="TableGrid"/>
        <w:tblpPr w:leftFromText="180" w:rightFromText="180" w:vertAnchor="text" w:horzAnchor="margin" w:tblpY="155"/>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F04FDD" w14:paraId="42C33C1B" w14:textId="77777777" w:rsidTr="00F04FDD">
        <w:trPr>
          <w:trHeight w:val="584"/>
        </w:trPr>
        <w:tc>
          <w:tcPr>
            <w:tcW w:w="4744" w:type="dxa"/>
            <w:vAlign w:val="center"/>
            <w:hideMark/>
          </w:tcPr>
          <w:p w14:paraId="7E54FCE5" w14:textId="280237CD" w:rsidR="00F04FDD" w:rsidRDefault="00EF361B" w:rsidP="00F04FDD">
            <w:pPr>
              <w:tabs>
                <w:tab w:val="left" w:pos="540"/>
              </w:tabs>
              <w:spacing w:before="120"/>
              <w:jc w:val="center"/>
              <w:rPr>
                <w:rFonts w:ascii="Cambria Math" w:hAnsi="Cambria Math"/>
                <w:noProof/>
                <w:spacing w:val="-4"/>
                <w:sz w:val="22"/>
                <w:szCs w:val="22"/>
                <w:lang w:val="vi-VN" w:eastAsia="x-none"/>
              </w:rPr>
            </w:pPr>
            <w:r w:rsidRPr="00DF746A">
              <w:rPr>
                <w:noProof/>
              </w:rPr>
              <w:drawing>
                <wp:inline distT="0" distB="0" distL="0" distR="0" wp14:anchorId="4CC009FE" wp14:editId="46C00B62">
                  <wp:extent cx="2711822" cy="181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1822" cy="1818000"/>
                          </a:xfrm>
                          <a:prstGeom prst="rect">
                            <a:avLst/>
                          </a:prstGeom>
                          <a:noFill/>
                          <a:ln>
                            <a:noFill/>
                          </a:ln>
                        </pic:spPr>
                      </pic:pic>
                    </a:graphicData>
                  </a:graphic>
                </wp:inline>
              </w:drawing>
            </w:r>
          </w:p>
          <w:p w14:paraId="1D76D4B5" w14:textId="3BD24F27" w:rsidR="00F04FDD" w:rsidRDefault="00F04FDD" w:rsidP="00F04FDD">
            <w:pPr>
              <w:tabs>
                <w:tab w:val="left" w:pos="709"/>
                <w:tab w:val="left" w:pos="993"/>
              </w:tabs>
              <w:jc w:val="center"/>
              <w:rPr>
                <w:rFonts w:ascii="Cambria Math" w:hAnsi="Cambria Math"/>
                <w:noProof/>
                <w:spacing w:val="-4"/>
                <w:sz w:val="22"/>
                <w:szCs w:val="22"/>
                <w:lang w:val="vi-VN" w:eastAsia="x-none"/>
              </w:rPr>
            </w:pPr>
            <w:r>
              <w:rPr>
                <w:rFonts w:ascii="Cambria" w:hAnsi="Cambria"/>
                <w:i/>
                <w:spacing w:val="-6"/>
                <w:sz w:val="22"/>
                <w:szCs w:val="22"/>
                <w:lang w:eastAsia="x-none"/>
              </w:rPr>
              <w:t>a) Total bending moments.</w:t>
            </w:r>
          </w:p>
        </w:tc>
        <w:tc>
          <w:tcPr>
            <w:tcW w:w="4744" w:type="dxa"/>
            <w:vAlign w:val="center"/>
            <w:hideMark/>
          </w:tcPr>
          <w:p w14:paraId="72CAD7FA" w14:textId="2ADD82BE" w:rsidR="00F04FDD" w:rsidRDefault="00EF361B" w:rsidP="00F04FDD">
            <w:pPr>
              <w:tabs>
                <w:tab w:val="left" w:pos="540"/>
              </w:tabs>
              <w:spacing w:before="120"/>
              <w:jc w:val="center"/>
              <w:rPr>
                <w:rFonts w:ascii="Cambria Math" w:hAnsi="Cambria Math"/>
                <w:noProof/>
                <w:spacing w:val="-4"/>
                <w:sz w:val="22"/>
                <w:szCs w:val="22"/>
                <w:lang w:val="vi-VN" w:eastAsia="x-none"/>
              </w:rPr>
            </w:pPr>
            <w:r w:rsidRPr="00DF746A">
              <w:rPr>
                <w:noProof/>
              </w:rPr>
              <w:drawing>
                <wp:inline distT="0" distB="0" distL="0" distR="0" wp14:anchorId="40745653" wp14:editId="483CA9BA">
                  <wp:extent cx="2711822" cy="181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822" cy="1818000"/>
                          </a:xfrm>
                          <a:prstGeom prst="rect">
                            <a:avLst/>
                          </a:prstGeom>
                          <a:noFill/>
                          <a:ln>
                            <a:noFill/>
                          </a:ln>
                        </pic:spPr>
                      </pic:pic>
                    </a:graphicData>
                  </a:graphic>
                </wp:inline>
              </w:drawing>
            </w:r>
          </w:p>
          <w:p w14:paraId="6ACC82CF" w14:textId="533A21C3" w:rsidR="00F04FDD" w:rsidRDefault="00F04FDD" w:rsidP="00F04FDD">
            <w:pPr>
              <w:tabs>
                <w:tab w:val="left" w:pos="499"/>
                <w:tab w:val="left" w:pos="924"/>
              </w:tabs>
              <w:jc w:val="center"/>
              <w:rPr>
                <w:rFonts w:ascii="Cambria Math" w:hAnsi="Cambria Math"/>
                <w:noProof/>
                <w:spacing w:val="-4"/>
                <w:sz w:val="22"/>
                <w:szCs w:val="22"/>
                <w:lang w:val="vi-VN" w:eastAsia="x-none"/>
              </w:rPr>
            </w:pPr>
            <w:r>
              <w:rPr>
                <w:rFonts w:ascii="Cambria" w:hAnsi="Cambria"/>
                <w:i/>
                <w:spacing w:val="-6"/>
                <w:sz w:val="22"/>
                <w:szCs w:val="22"/>
                <w:lang w:eastAsia="x-none"/>
              </w:rPr>
              <w:t>b) Total normal forces.</w:t>
            </w:r>
          </w:p>
        </w:tc>
      </w:tr>
      <w:tr w:rsidR="00F04FDD" w14:paraId="43B20C6D" w14:textId="77777777" w:rsidTr="00F04FDD">
        <w:trPr>
          <w:trHeight w:val="584"/>
        </w:trPr>
        <w:tc>
          <w:tcPr>
            <w:tcW w:w="9488" w:type="dxa"/>
            <w:gridSpan w:val="2"/>
            <w:vAlign w:val="center"/>
            <w:hideMark/>
          </w:tcPr>
          <w:p w14:paraId="56E5A9DB" w14:textId="19FD8424" w:rsidR="00F04FDD" w:rsidRDefault="00F04FDD" w:rsidP="00F04FDD">
            <w:pPr>
              <w:tabs>
                <w:tab w:val="left" w:pos="540"/>
              </w:tabs>
              <w:spacing w:before="120" w:after="120"/>
              <w:jc w:val="center"/>
              <w:rPr>
                <w:noProof/>
                <w:sz w:val="22"/>
                <w:szCs w:val="22"/>
              </w:rPr>
            </w:pPr>
            <w:r>
              <w:rPr>
                <w:rFonts w:ascii="Cambria" w:eastAsia="Calibri" w:hAnsi="Cambria"/>
                <w:i/>
                <w:spacing w:val="-6"/>
                <w:sz w:val="22"/>
                <w:szCs w:val="22"/>
                <w:lang w:eastAsia="x-none"/>
              </w:rPr>
              <w:t>Figure 9. Effect of the E values on the total internal forces for the circular tunnel lining in the no-slip condition.</w:t>
            </w:r>
          </w:p>
        </w:tc>
      </w:tr>
      <w:tr w:rsidR="00F04FDD" w14:paraId="5B683164" w14:textId="77777777" w:rsidTr="00F04FDD">
        <w:trPr>
          <w:trHeight w:val="584"/>
        </w:trPr>
        <w:tc>
          <w:tcPr>
            <w:tcW w:w="4744" w:type="dxa"/>
            <w:vAlign w:val="center"/>
            <w:hideMark/>
          </w:tcPr>
          <w:p w14:paraId="20939195" w14:textId="51F6BA93" w:rsidR="00F04FDD" w:rsidRDefault="00EF605E" w:rsidP="00F04FDD">
            <w:pPr>
              <w:tabs>
                <w:tab w:val="left" w:pos="540"/>
              </w:tabs>
              <w:spacing w:before="120"/>
              <w:jc w:val="center"/>
              <w:rPr>
                <w:rFonts w:ascii="Cambria Math" w:hAnsi="Cambria Math"/>
                <w:noProof/>
                <w:spacing w:val="-4"/>
                <w:sz w:val="22"/>
                <w:szCs w:val="22"/>
                <w:lang w:val="vi-VN" w:eastAsia="x-none"/>
              </w:rPr>
            </w:pPr>
            <w:r w:rsidRPr="00DF746A">
              <w:rPr>
                <w:noProof/>
              </w:rPr>
              <w:drawing>
                <wp:inline distT="0" distB="0" distL="0" distR="0" wp14:anchorId="06C4B08E" wp14:editId="4E6DD41A">
                  <wp:extent cx="2711822" cy="1818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1822" cy="1818000"/>
                          </a:xfrm>
                          <a:prstGeom prst="rect">
                            <a:avLst/>
                          </a:prstGeom>
                          <a:noFill/>
                          <a:ln>
                            <a:noFill/>
                          </a:ln>
                        </pic:spPr>
                      </pic:pic>
                    </a:graphicData>
                  </a:graphic>
                </wp:inline>
              </w:drawing>
            </w:r>
          </w:p>
          <w:p w14:paraId="5844CEC1" w14:textId="26B12177" w:rsidR="00F04FDD" w:rsidRDefault="00F04FDD" w:rsidP="00F04FDD">
            <w:pPr>
              <w:tabs>
                <w:tab w:val="left" w:pos="709"/>
                <w:tab w:val="left" w:pos="993"/>
              </w:tabs>
              <w:jc w:val="center"/>
              <w:rPr>
                <w:rFonts w:ascii="Cambria Math" w:hAnsi="Cambria Math"/>
                <w:noProof/>
                <w:spacing w:val="-4"/>
                <w:sz w:val="22"/>
                <w:szCs w:val="22"/>
                <w:lang w:val="vi-VN" w:eastAsia="x-none"/>
              </w:rPr>
            </w:pPr>
            <w:r>
              <w:rPr>
                <w:rFonts w:ascii="Cambria" w:hAnsi="Cambria"/>
                <w:i/>
                <w:spacing w:val="-6"/>
                <w:sz w:val="22"/>
                <w:szCs w:val="22"/>
                <w:lang w:eastAsia="x-none"/>
              </w:rPr>
              <w:t>a) Total bending moments.</w:t>
            </w:r>
          </w:p>
        </w:tc>
        <w:tc>
          <w:tcPr>
            <w:tcW w:w="4744" w:type="dxa"/>
            <w:vAlign w:val="center"/>
            <w:hideMark/>
          </w:tcPr>
          <w:p w14:paraId="62BCA2D8" w14:textId="2DBC8E0A" w:rsidR="00F04FDD" w:rsidRDefault="00EF605E" w:rsidP="00F04FDD">
            <w:pPr>
              <w:tabs>
                <w:tab w:val="left" w:pos="540"/>
              </w:tabs>
              <w:spacing w:before="120"/>
              <w:jc w:val="center"/>
              <w:rPr>
                <w:rFonts w:ascii="Cambria Math" w:hAnsi="Cambria Math"/>
                <w:noProof/>
                <w:spacing w:val="-4"/>
                <w:sz w:val="22"/>
                <w:szCs w:val="22"/>
                <w:lang w:val="vi-VN" w:eastAsia="x-none"/>
              </w:rPr>
            </w:pPr>
            <w:r w:rsidRPr="00DF746A">
              <w:rPr>
                <w:noProof/>
              </w:rPr>
              <w:drawing>
                <wp:inline distT="0" distB="0" distL="0" distR="0" wp14:anchorId="1248908C" wp14:editId="49D28A17">
                  <wp:extent cx="2711822" cy="1818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822" cy="1818000"/>
                          </a:xfrm>
                          <a:prstGeom prst="rect">
                            <a:avLst/>
                          </a:prstGeom>
                          <a:noFill/>
                          <a:ln>
                            <a:noFill/>
                          </a:ln>
                        </pic:spPr>
                      </pic:pic>
                    </a:graphicData>
                  </a:graphic>
                </wp:inline>
              </w:drawing>
            </w:r>
          </w:p>
          <w:p w14:paraId="79C02569" w14:textId="49A8442A" w:rsidR="00F04FDD" w:rsidRDefault="00F04FDD" w:rsidP="00F04FDD">
            <w:pPr>
              <w:tabs>
                <w:tab w:val="left" w:pos="499"/>
                <w:tab w:val="left" w:pos="924"/>
              </w:tabs>
              <w:jc w:val="center"/>
              <w:rPr>
                <w:rFonts w:ascii="Cambria Math" w:hAnsi="Cambria Math"/>
                <w:noProof/>
                <w:spacing w:val="-4"/>
                <w:sz w:val="22"/>
                <w:szCs w:val="22"/>
                <w:lang w:val="vi-VN" w:eastAsia="x-none"/>
              </w:rPr>
            </w:pPr>
            <w:r>
              <w:rPr>
                <w:rFonts w:ascii="Cambria" w:hAnsi="Cambria"/>
                <w:i/>
                <w:spacing w:val="-6"/>
                <w:sz w:val="22"/>
                <w:szCs w:val="22"/>
                <w:lang w:eastAsia="x-none"/>
              </w:rPr>
              <w:t>b) Total normal forces.</w:t>
            </w:r>
          </w:p>
        </w:tc>
      </w:tr>
      <w:tr w:rsidR="00F04FDD" w14:paraId="595F12B8" w14:textId="77777777" w:rsidTr="00F04FDD">
        <w:trPr>
          <w:trHeight w:val="436"/>
        </w:trPr>
        <w:tc>
          <w:tcPr>
            <w:tcW w:w="9488" w:type="dxa"/>
            <w:gridSpan w:val="2"/>
            <w:vAlign w:val="center"/>
            <w:hideMark/>
          </w:tcPr>
          <w:p w14:paraId="473BBA18" w14:textId="2DC329A1" w:rsidR="00F04FDD" w:rsidRDefault="00F04FDD" w:rsidP="00F04FDD">
            <w:pPr>
              <w:tabs>
                <w:tab w:val="left" w:pos="540"/>
              </w:tabs>
              <w:spacing w:before="120" w:after="120"/>
              <w:jc w:val="center"/>
              <w:rPr>
                <w:rFonts w:ascii="Cambria" w:eastAsia="Calibri" w:hAnsi="Cambria"/>
                <w:i/>
                <w:spacing w:val="-6"/>
                <w:sz w:val="22"/>
                <w:szCs w:val="22"/>
                <w:lang w:eastAsia="x-none"/>
              </w:rPr>
            </w:pPr>
            <w:r>
              <w:rPr>
                <w:rFonts w:ascii="Cambria" w:eastAsia="Calibri" w:hAnsi="Cambria"/>
                <w:i/>
                <w:spacing w:val="-6"/>
                <w:sz w:val="22"/>
                <w:szCs w:val="22"/>
                <w:lang w:eastAsia="x-none"/>
              </w:rPr>
              <w:t>Figure 10. Effect of the E values on the total internal forces for the circular tunnel lining in the full-slip condition.</w:t>
            </w:r>
          </w:p>
        </w:tc>
      </w:tr>
    </w:tbl>
    <w:p w14:paraId="3C688491" w14:textId="2DFC1170" w:rsidR="00CB4745" w:rsidRPr="00CB4745" w:rsidRDefault="00CB4745" w:rsidP="0024647E">
      <w:pPr>
        <w:pStyle w:val="Nidungbi"/>
      </w:pPr>
      <w:r w:rsidRPr="00CB4745">
        <w:t>Figure 9, 10, 11 and 12 have presented total internal forces induced in the circular and sub-rectangular tunnels under seismic loading for</w:t>
      </w:r>
      <w:r w:rsidRPr="00CB4745">
        <w:rPr>
          <w:lang w:val="en-US"/>
        </w:rPr>
        <w:t xml:space="preserve"> </w:t>
      </w:r>
      <w:r w:rsidRPr="00CB4745">
        <w:t>both the no-slip and full-slip conditions when the E values varies from 10</w:t>
      </w:r>
      <w:r w:rsidR="005D3A95">
        <w:t>÷</w:t>
      </w:r>
      <w:r w:rsidRPr="00CB4745">
        <w:t>350 MPa. Figure 9a to Figure 12a indicated that the E value increase causes a decrease of the absolute extreme total bending moment on both tunnel linings. This trend is also suitable for the total normal forces</w:t>
      </w:r>
      <w:r w:rsidRPr="00CB4745">
        <w:rPr>
          <w:lang w:val="en-US"/>
        </w:rPr>
        <w:t xml:space="preserve"> </w:t>
      </w:r>
      <w:r w:rsidRPr="00CB4745">
        <w:t>on the circular and sub-rectangular tunnel linings in full-slip condition (</w:t>
      </w:r>
      <w:r w:rsidR="0024647E">
        <w:t>Figures</w:t>
      </w:r>
      <w:r w:rsidRPr="00CB4745">
        <w:t xml:space="preserve"> 10b, 12b). By contrast, the maximum total normal forces on two tunnel</w:t>
      </w:r>
      <w:r w:rsidRPr="00CB4745">
        <w:rPr>
          <w:rFonts w:ascii="Cambria Math" w:hAnsi="Cambria Math"/>
          <w:noProof/>
          <w:lang w:eastAsia="x-none"/>
        </w:rPr>
        <w:t xml:space="preserve"> </w:t>
      </w:r>
      <w:r w:rsidRPr="00CB4745">
        <w:t>linings have the same trend to increase with an increase of the E values of soil (</w:t>
      </w:r>
      <w:r w:rsidR="0024647E">
        <w:t>Figures</w:t>
      </w:r>
      <w:r w:rsidRPr="00CB4745">
        <w:t xml:space="preserve"> 9b,11b).</w:t>
      </w:r>
    </w:p>
    <w:p w14:paraId="10905245" w14:textId="77777777" w:rsidR="005C7CEA" w:rsidRPr="00CB4745" w:rsidRDefault="00CB4745" w:rsidP="0024647E">
      <w:pPr>
        <w:pStyle w:val="Nidungbi"/>
      </w:pPr>
      <w:r w:rsidRPr="00CB4745">
        <w:t xml:space="preserve">Figure 9 and Figure 10 also show that the positions of the extreme total bending moments and normal forces are observed on circular lining varies when the Es value change. These positions making an angle with the horizontal varies from </w:t>
      </w:r>
    </w:p>
    <w:tbl>
      <w:tblPr>
        <w:tblStyle w:val="TableGrid"/>
        <w:tblpPr w:leftFromText="180" w:rightFromText="180" w:vertAnchor="text" w:horzAnchor="margin" w:tblpY="6"/>
        <w:tblOverlap w:val="never"/>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5C7CEA" w14:paraId="3494D3E0" w14:textId="77777777" w:rsidTr="005C7CEA">
        <w:trPr>
          <w:trHeight w:val="584"/>
        </w:trPr>
        <w:tc>
          <w:tcPr>
            <w:tcW w:w="4744" w:type="dxa"/>
            <w:hideMark/>
          </w:tcPr>
          <w:p w14:paraId="064E8C77" w14:textId="3A35D1C6" w:rsidR="005C7CEA" w:rsidRDefault="00DF22C6" w:rsidP="005C7CEA">
            <w:pPr>
              <w:tabs>
                <w:tab w:val="left" w:pos="540"/>
              </w:tabs>
              <w:spacing w:before="120"/>
              <w:jc w:val="center"/>
              <w:rPr>
                <w:rFonts w:ascii="Cambria Math" w:hAnsi="Cambria Math"/>
                <w:noProof/>
                <w:spacing w:val="-4"/>
                <w:sz w:val="22"/>
                <w:szCs w:val="22"/>
                <w:lang w:val="vi-VN" w:eastAsia="x-none"/>
              </w:rPr>
            </w:pPr>
            <w:r w:rsidRPr="00B444DC">
              <w:rPr>
                <w:noProof/>
              </w:rPr>
              <w:lastRenderedPageBreak/>
              <w:drawing>
                <wp:inline distT="0" distB="0" distL="0" distR="0" wp14:anchorId="589B092C" wp14:editId="7B140A69">
                  <wp:extent cx="2725424" cy="180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424" cy="1800000"/>
                          </a:xfrm>
                          <a:prstGeom prst="rect">
                            <a:avLst/>
                          </a:prstGeom>
                          <a:noFill/>
                          <a:ln>
                            <a:noFill/>
                          </a:ln>
                        </pic:spPr>
                      </pic:pic>
                    </a:graphicData>
                  </a:graphic>
                </wp:inline>
              </w:drawing>
            </w:r>
          </w:p>
          <w:p w14:paraId="0E6F6DDA" w14:textId="4E76FB2A" w:rsidR="005C7CEA" w:rsidRDefault="005C7CEA" w:rsidP="005C7CEA">
            <w:pPr>
              <w:tabs>
                <w:tab w:val="left" w:pos="709"/>
                <w:tab w:val="left" w:pos="993"/>
              </w:tabs>
              <w:jc w:val="center"/>
              <w:rPr>
                <w:rFonts w:ascii="Cambria Math" w:hAnsi="Cambria Math"/>
                <w:noProof/>
                <w:spacing w:val="-4"/>
                <w:sz w:val="24"/>
                <w:szCs w:val="24"/>
                <w:lang w:val="vi-VN" w:eastAsia="x-none"/>
              </w:rPr>
            </w:pPr>
            <w:r>
              <w:rPr>
                <w:rFonts w:ascii="Cambria" w:hAnsi="Cambria"/>
                <w:i/>
                <w:spacing w:val="-6"/>
                <w:lang w:eastAsia="x-none"/>
              </w:rPr>
              <w:t>a) Total bending moments,</w:t>
            </w:r>
          </w:p>
        </w:tc>
        <w:tc>
          <w:tcPr>
            <w:tcW w:w="4744" w:type="dxa"/>
            <w:hideMark/>
          </w:tcPr>
          <w:p w14:paraId="63D5F5A5" w14:textId="53E86836" w:rsidR="005C7CEA" w:rsidRDefault="00DF22C6" w:rsidP="005C7CEA">
            <w:pPr>
              <w:tabs>
                <w:tab w:val="left" w:pos="540"/>
              </w:tabs>
              <w:spacing w:before="120"/>
              <w:jc w:val="center"/>
              <w:rPr>
                <w:rFonts w:ascii="Cambria Math" w:hAnsi="Cambria Math"/>
                <w:noProof/>
                <w:spacing w:val="-4"/>
                <w:sz w:val="22"/>
                <w:szCs w:val="22"/>
                <w:lang w:val="vi-VN" w:eastAsia="x-none"/>
              </w:rPr>
            </w:pPr>
            <w:r w:rsidRPr="00B444DC">
              <w:rPr>
                <w:noProof/>
              </w:rPr>
              <w:drawing>
                <wp:inline distT="0" distB="0" distL="0" distR="0" wp14:anchorId="2C63AF8E" wp14:editId="2CB5306C">
                  <wp:extent cx="2725424" cy="180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5424" cy="1800000"/>
                          </a:xfrm>
                          <a:prstGeom prst="rect">
                            <a:avLst/>
                          </a:prstGeom>
                          <a:noFill/>
                          <a:ln>
                            <a:noFill/>
                          </a:ln>
                        </pic:spPr>
                      </pic:pic>
                    </a:graphicData>
                  </a:graphic>
                </wp:inline>
              </w:drawing>
            </w:r>
          </w:p>
          <w:p w14:paraId="223DB6A6" w14:textId="6C50CEE4" w:rsidR="005C7CEA" w:rsidRDefault="005C7CEA" w:rsidP="005C7CEA">
            <w:pPr>
              <w:tabs>
                <w:tab w:val="left" w:pos="499"/>
                <w:tab w:val="left" w:pos="924"/>
              </w:tabs>
              <w:jc w:val="center"/>
              <w:rPr>
                <w:rFonts w:ascii="Cambria Math" w:hAnsi="Cambria Math"/>
                <w:noProof/>
                <w:spacing w:val="-4"/>
                <w:sz w:val="24"/>
                <w:szCs w:val="24"/>
                <w:lang w:val="vi-VN" w:eastAsia="x-none"/>
              </w:rPr>
            </w:pPr>
            <w:r>
              <w:rPr>
                <w:rFonts w:ascii="Cambria" w:hAnsi="Cambria"/>
                <w:i/>
                <w:spacing w:val="-6"/>
                <w:lang w:eastAsia="x-none"/>
              </w:rPr>
              <w:t>b) Total normal forces.</w:t>
            </w:r>
          </w:p>
        </w:tc>
      </w:tr>
      <w:tr w:rsidR="005C7CEA" w14:paraId="7132FF27" w14:textId="77777777" w:rsidTr="005C7CEA">
        <w:trPr>
          <w:trHeight w:val="584"/>
        </w:trPr>
        <w:tc>
          <w:tcPr>
            <w:tcW w:w="9488" w:type="dxa"/>
            <w:gridSpan w:val="2"/>
            <w:hideMark/>
          </w:tcPr>
          <w:p w14:paraId="4C90FC7C" w14:textId="035835D9" w:rsidR="005C7CEA" w:rsidRDefault="005C7CEA" w:rsidP="005C7CEA">
            <w:pPr>
              <w:tabs>
                <w:tab w:val="left" w:pos="540"/>
              </w:tabs>
              <w:spacing w:before="120" w:after="120"/>
              <w:jc w:val="center"/>
              <w:rPr>
                <w:noProof/>
              </w:rPr>
            </w:pPr>
            <w:r>
              <w:rPr>
                <w:rFonts w:ascii="Cambria" w:eastAsia="Calibri" w:hAnsi="Cambria"/>
                <w:i/>
                <w:spacing w:val="-6"/>
                <w:sz w:val="22"/>
                <w:szCs w:val="22"/>
                <w:lang w:eastAsia="x-none"/>
              </w:rPr>
              <w:t>Figure 11. Effect of the E value on the total internal forces for the sub-rectangular tunnel lining in the no-slip condition</w:t>
            </w:r>
            <w:r w:rsidR="006C225F">
              <w:rPr>
                <w:rFonts w:ascii="Cambria" w:eastAsia="Calibri" w:hAnsi="Cambria"/>
                <w:i/>
                <w:spacing w:val="-6"/>
                <w:sz w:val="22"/>
                <w:szCs w:val="22"/>
                <w:lang w:eastAsia="x-none"/>
              </w:rPr>
              <w:t>.</w:t>
            </w:r>
          </w:p>
        </w:tc>
      </w:tr>
      <w:tr w:rsidR="005C7CEA" w14:paraId="65282306" w14:textId="77777777" w:rsidTr="005C7CEA">
        <w:trPr>
          <w:trHeight w:val="584"/>
        </w:trPr>
        <w:tc>
          <w:tcPr>
            <w:tcW w:w="4744" w:type="dxa"/>
            <w:hideMark/>
          </w:tcPr>
          <w:p w14:paraId="4C7380C4" w14:textId="7E56B2BE" w:rsidR="005C7CEA" w:rsidRDefault="0045295B" w:rsidP="005C7CEA">
            <w:pPr>
              <w:tabs>
                <w:tab w:val="left" w:pos="540"/>
              </w:tabs>
              <w:spacing w:before="120"/>
              <w:jc w:val="center"/>
              <w:rPr>
                <w:rFonts w:ascii="Cambria Math" w:hAnsi="Cambria Math"/>
                <w:noProof/>
                <w:spacing w:val="-4"/>
                <w:sz w:val="22"/>
                <w:szCs w:val="22"/>
                <w:lang w:val="vi-VN" w:eastAsia="x-none"/>
              </w:rPr>
            </w:pPr>
            <w:r w:rsidRPr="00146697">
              <w:rPr>
                <w:noProof/>
              </w:rPr>
              <w:drawing>
                <wp:inline distT="0" distB="0" distL="0" distR="0" wp14:anchorId="239D866C" wp14:editId="6D3AA743">
                  <wp:extent cx="2736000" cy="1775163"/>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6000" cy="1775163"/>
                          </a:xfrm>
                          <a:prstGeom prst="rect">
                            <a:avLst/>
                          </a:prstGeom>
                          <a:noFill/>
                          <a:ln>
                            <a:noFill/>
                          </a:ln>
                        </pic:spPr>
                      </pic:pic>
                    </a:graphicData>
                  </a:graphic>
                </wp:inline>
              </w:drawing>
            </w:r>
          </w:p>
          <w:p w14:paraId="061FB3F3" w14:textId="44D632A5" w:rsidR="005C7CEA" w:rsidRDefault="005C7CEA" w:rsidP="005C7CEA">
            <w:pPr>
              <w:tabs>
                <w:tab w:val="left" w:pos="709"/>
                <w:tab w:val="left" w:pos="993"/>
              </w:tabs>
              <w:jc w:val="center"/>
              <w:rPr>
                <w:rFonts w:ascii="Cambria Math" w:hAnsi="Cambria Math"/>
                <w:noProof/>
                <w:spacing w:val="-4"/>
                <w:sz w:val="24"/>
                <w:szCs w:val="24"/>
                <w:lang w:val="vi-VN" w:eastAsia="x-none"/>
              </w:rPr>
            </w:pPr>
            <w:r>
              <w:rPr>
                <w:rFonts w:ascii="Cambria" w:hAnsi="Cambria"/>
                <w:i/>
                <w:spacing w:val="-6"/>
                <w:lang w:eastAsia="x-none"/>
              </w:rPr>
              <w:t>a) Total bending moments.</w:t>
            </w:r>
          </w:p>
        </w:tc>
        <w:tc>
          <w:tcPr>
            <w:tcW w:w="4744" w:type="dxa"/>
            <w:hideMark/>
          </w:tcPr>
          <w:p w14:paraId="09473577" w14:textId="3C570AD0" w:rsidR="005C7CEA" w:rsidRDefault="0045295B" w:rsidP="005C7CEA">
            <w:pPr>
              <w:tabs>
                <w:tab w:val="left" w:pos="540"/>
              </w:tabs>
              <w:spacing w:before="120"/>
              <w:jc w:val="center"/>
              <w:rPr>
                <w:rFonts w:ascii="Cambria Math" w:hAnsi="Cambria Math"/>
                <w:noProof/>
                <w:spacing w:val="-4"/>
                <w:sz w:val="22"/>
                <w:szCs w:val="22"/>
                <w:lang w:val="vi-VN" w:eastAsia="x-none"/>
              </w:rPr>
            </w:pPr>
            <w:r w:rsidRPr="00146697">
              <w:rPr>
                <w:noProof/>
              </w:rPr>
              <w:drawing>
                <wp:inline distT="0" distB="0" distL="0" distR="0" wp14:anchorId="637AA60D" wp14:editId="73411B88">
                  <wp:extent cx="2736000" cy="1775163"/>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6000" cy="1775163"/>
                          </a:xfrm>
                          <a:prstGeom prst="rect">
                            <a:avLst/>
                          </a:prstGeom>
                          <a:noFill/>
                          <a:ln>
                            <a:noFill/>
                          </a:ln>
                        </pic:spPr>
                      </pic:pic>
                    </a:graphicData>
                  </a:graphic>
                </wp:inline>
              </w:drawing>
            </w:r>
          </w:p>
          <w:p w14:paraId="0BDAD4F3" w14:textId="06DC7E65" w:rsidR="005C7CEA" w:rsidRDefault="005C7CEA" w:rsidP="005C7CEA">
            <w:pPr>
              <w:tabs>
                <w:tab w:val="left" w:pos="499"/>
                <w:tab w:val="left" w:pos="924"/>
              </w:tabs>
              <w:jc w:val="center"/>
              <w:rPr>
                <w:rFonts w:ascii="Cambria Math" w:hAnsi="Cambria Math"/>
                <w:noProof/>
                <w:spacing w:val="-4"/>
                <w:sz w:val="24"/>
                <w:szCs w:val="24"/>
                <w:lang w:val="vi-VN" w:eastAsia="x-none"/>
              </w:rPr>
            </w:pPr>
            <w:r>
              <w:rPr>
                <w:rFonts w:ascii="Cambria" w:hAnsi="Cambria"/>
                <w:i/>
                <w:spacing w:val="-6"/>
                <w:lang w:eastAsia="x-none"/>
              </w:rPr>
              <w:t>b) Total normal forces.</w:t>
            </w:r>
          </w:p>
        </w:tc>
      </w:tr>
      <w:tr w:rsidR="005C7CEA" w14:paraId="29EE928D" w14:textId="77777777" w:rsidTr="005C7CEA">
        <w:trPr>
          <w:trHeight w:val="436"/>
        </w:trPr>
        <w:tc>
          <w:tcPr>
            <w:tcW w:w="9488" w:type="dxa"/>
            <w:gridSpan w:val="2"/>
            <w:hideMark/>
          </w:tcPr>
          <w:p w14:paraId="5436E006" w14:textId="77777777" w:rsidR="005C7CEA" w:rsidRDefault="005C7CEA" w:rsidP="005C7CEA">
            <w:pPr>
              <w:tabs>
                <w:tab w:val="left" w:pos="540"/>
              </w:tabs>
              <w:spacing w:before="120" w:after="120"/>
              <w:jc w:val="center"/>
              <w:rPr>
                <w:rFonts w:ascii="Cambria" w:eastAsia="Calibri" w:hAnsi="Cambria"/>
                <w:i/>
                <w:spacing w:val="-6"/>
                <w:sz w:val="22"/>
                <w:szCs w:val="22"/>
                <w:lang w:eastAsia="x-none"/>
              </w:rPr>
            </w:pPr>
            <w:r>
              <w:rPr>
                <w:rFonts w:ascii="Cambria" w:eastAsia="Calibri" w:hAnsi="Cambria"/>
                <w:i/>
                <w:spacing w:val="-6"/>
                <w:sz w:val="22"/>
                <w:szCs w:val="22"/>
                <w:lang w:eastAsia="x-none"/>
              </w:rPr>
              <w:t>Figure 12. Effect of the E value on the total internal forces for the sub-rectangular tunnel lining in the full-slip condition.</w:t>
            </w:r>
          </w:p>
          <w:p w14:paraId="4FD49896" w14:textId="53E9A6F5" w:rsidR="006C225F" w:rsidRDefault="006C225F" w:rsidP="001B5D0A">
            <w:pPr>
              <w:pStyle w:val="Nidungbi"/>
            </w:pPr>
          </w:p>
        </w:tc>
      </w:tr>
    </w:tbl>
    <w:p w14:paraId="10B27F3A" w14:textId="6C1584B0" w:rsidR="00CB4745" w:rsidRPr="00CB4745" w:rsidRDefault="00CB4745" w:rsidP="0024647E">
      <w:pPr>
        <w:pStyle w:val="Nidungbi"/>
      </w:pPr>
      <w:r w:rsidRPr="00CB4745">
        <w:t>25</w:t>
      </w:r>
      <w:r w:rsidR="005D3A95">
        <w:t>÷</w:t>
      </w:r>
      <w:r w:rsidRPr="00CB4745">
        <w:t>40 degrees corresponding to the E values from 10</w:t>
      </w:r>
      <w:r w:rsidR="005D3A95">
        <w:t>÷</w:t>
      </w:r>
      <w:r w:rsidRPr="00CB4745">
        <w:t>350 MPa. These tend are suitable in both the no-slip and full-slip conditions.</w:t>
      </w:r>
    </w:p>
    <w:p w14:paraId="2AC791AA" w14:textId="77777777" w:rsidR="00CB4745" w:rsidRPr="00CB4745" w:rsidRDefault="00CB4745" w:rsidP="0024647E">
      <w:pPr>
        <w:pStyle w:val="Nidungbi"/>
      </w:pPr>
      <w:r w:rsidRPr="00CB4745">
        <w:t>It can be explained that the extreme total internal forces on tunnel linings depend on the values of the static and incremental internal forces under static and seismic loadings. It means that the position of the extreme total internal forces tends to shift towards the positions of the extreme incremental internal forces when the extreme incremental internal forces increases compared to the extreme static internal forces.</w:t>
      </w:r>
    </w:p>
    <w:p w14:paraId="0F391016" w14:textId="73A936C1" w:rsidR="00CB4745" w:rsidRDefault="00CB4745" w:rsidP="0024647E">
      <w:pPr>
        <w:pStyle w:val="Nidungbi"/>
      </w:pPr>
      <w:r w:rsidRPr="00CB4745">
        <w:t>Compared to the total internal forces on circular tunnel lining, there is a clear difference in the position of the extreme total bending moments and normal forces on the sub-rectangular tunnel lining. The positions of the minimum total bending moment in the sub-rectangular tunnel are always at the shoulder of</w:t>
      </w:r>
      <w:r w:rsidRPr="00CB4745">
        <w:rPr>
          <w:lang w:val="en-US"/>
        </w:rPr>
        <w:t xml:space="preserve"> </w:t>
      </w:r>
      <w:r w:rsidRPr="00CB4745">
        <w:t xml:space="preserve">the tunnel cross-section. While these positions of the maximum total bending moments </w:t>
      </w:r>
      <w:r w:rsidR="0024647E" w:rsidRPr="00CB4745">
        <w:t>var</w:t>
      </w:r>
      <w:r w:rsidR="0024647E">
        <w:t>y</w:t>
      </w:r>
      <w:r w:rsidR="0024647E" w:rsidRPr="00CB4745">
        <w:t xml:space="preserve"> </w:t>
      </w:r>
      <w:r w:rsidRPr="00CB4745">
        <w:t>from 77</w:t>
      </w:r>
      <w:r w:rsidR="005D3A95">
        <w:t>÷</w:t>
      </w:r>
      <w:r w:rsidRPr="00CB4745">
        <w:t>37 degrees making an angle with the horizontal corresponding to the E value increase from 10</w:t>
      </w:r>
      <w:r w:rsidR="005D3A95">
        <w:t>÷</w:t>
      </w:r>
      <w:r w:rsidRPr="00CB4745">
        <w:t>350 MPa (</w:t>
      </w:r>
      <w:r w:rsidR="0024647E">
        <w:t>Figures</w:t>
      </w:r>
      <w:r w:rsidRPr="00CB4745">
        <w:t xml:space="preserve"> 11a and 12a). The shoulders of the sub-rectangular tunnel cross-section are the positions of the extreme total normal forces in no-slip condition</w:t>
      </w:r>
      <w:r w:rsidR="0024647E">
        <w:t>s</w:t>
      </w:r>
      <w:r w:rsidRPr="00CB4745">
        <w:t xml:space="preserve"> and the</w:t>
      </w:r>
      <w:r w:rsidRPr="00CB4745">
        <w:rPr>
          <w:lang w:val="en-US"/>
        </w:rPr>
        <w:t xml:space="preserve"> </w:t>
      </w:r>
      <w:r w:rsidRPr="00CB4745">
        <w:t>maximum total normal forces in full-slip (</w:t>
      </w:r>
      <w:r w:rsidR="0024647E">
        <w:t>Figures</w:t>
      </w:r>
      <w:r w:rsidRPr="00CB4745">
        <w:t xml:space="preserve"> 11b and 12b).</w:t>
      </w:r>
    </w:p>
    <w:p w14:paraId="7C096F9A" w14:textId="3DA68991" w:rsidR="00447407" w:rsidRDefault="00142F5F" w:rsidP="0024647E">
      <w:pPr>
        <w:pStyle w:val="Nidungbi"/>
        <w:sectPr w:rsidR="00447407" w:rsidSect="00C06935">
          <w:pgSz w:w="11907" w:h="15649" w:code="9"/>
          <w:pgMar w:top="1247" w:right="1276" w:bottom="1304" w:left="1276" w:header="737" w:footer="850" w:gutter="0"/>
          <w:cols w:num="2" w:space="454"/>
          <w:docGrid w:linePitch="272"/>
        </w:sectPr>
      </w:pPr>
      <w:r w:rsidRPr="00142F5F">
        <w:t>Figure</w:t>
      </w:r>
      <w:r w:rsidR="0024647E">
        <w:rPr>
          <w:lang w:val="en-US"/>
        </w:rPr>
        <w:t>s</w:t>
      </w:r>
      <w:r w:rsidRPr="00142F5F">
        <w:t xml:space="preserve"> 13, 14 illustrated the extreme total internal forces on the circular tunnel lining compared with the sub-rectangular tunnel lining under seismic loadings in the no-slip and full-slip conditions. The minimum total bending moments on the circular tunnel lining are larger than the ones on the sub-rectangular tunnel lining for both the no-slip and full-slip conditions. These differences </w:t>
      </w:r>
      <w:r w:rsidR="0024647E" w:rsidRPr="00142F5F">
        <w:t>var</w:t>
      </w:r>
      <w:r w:rsidR="0024647E">
        <w:t>y</w:t>
      </w:r>
      <w:r w:rsidR="0024647E" w:rsidRPr="00142F5F">
        <w:t xml:space="preserve"> </w:t>
      </w:r>
      <w:r w:rsidRPr="00142F5F">
        <w:t>from 51</w:t>
      </w:r>
      <w:r w:rsidR="005D3A95">
        <w:t>÷</w:t>
      </w:r>
      <w:r w:rsidRPr="00142F5F">
        <w:t xml:space="preserve">101% in the no-slip </w:t>
      </w:r>
    </w:p>
    <w:tbl>
      <w:tblPr>
        <w:tblStyle w:val="TableGrid"/>
        <w:tblpPr w:leftFromText="180" w:rightFromText="180" w:vertAnchor="text" w:horzAnchor="margin" w:tblpY="-67"/>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447407" w14:paraId="520D2473" w14:textId="77777777" w:rsidTr="00447407">
        <w:trPr>
          <w:trHeight w:val="584"/>
        </w:trPr>
        <w:tc>
          <w:tcPr>
            <w:tcW w:w="4744" w:type="dxa"/>
            <w:hideMark/>
          </w:tcPr>
          <w:p w14:paraId="6F5275E4" w14:textId="38F85877" w:rsidR="00447407" w:rsidRDefault="00FB7FDB" w:rsidP="00447407">
            <w:pPr>
              <w:tabs>
                <w:tab w:val="left" w:pos="540"/>
              </w:tabs>
              <w:spacing w:before="120"/>
              <w:jc w:val="center"/>
              <w:rPr>
                <w:rFonts w:ascii="Cambria Math" w:hAnsi="Cambria Math"/>
                <w:noProof/>
                <w:spacing w:val="-4"/>
                <w:sz w:val="22"/>
                <w:szCs w:val="22"/>
                <w:lang w:val="vi-VN" w:eastAsia="x-none"/>
              </w:rPr>
            </w:pPr>
            <w:r w:rsidRPr="006E322A">
              <w:rPr>
                <w:noProof/>
              </w:rPr>
              <w:lastRenderedPageBreak/>
              <w:drawing>
                <wp:inline distT="0" distB="0" distL="0" distR="0" wp14:anchorId="7599D3C9" wp14:editId="7A26BC22">
                  <wp:extent cx="2740114" cy="2016000"/>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0114" cy="2016000"/>
                          </a:xfrm>
                          <a:prstGeom prst="rect">
                            <a:avLst/>
                          </a:prstGeom>
                          <a:noFill/>
                          <a:ln>
                            <a:noFill/>
                          </a:ln>
                        </pic:spPr>
                      </pic:pic>
                    </a:graphicData>
                  </a:graphic>
                </wp:inline>
              </w:drawing>
            </w:r>
          </w:p>
          <w:p w14:paraId="4981A13E" w14:textId="77777777" w:rsidR="00447407" w:rsidRDefault="00447407" w:rsidP="00447407">
            <w:pPr>
              <w:pStyle w:val="ListParagraph"/>
              <w:tabs>
                <w:tab w:val="left" w:pos="284"/>
                <w:tab w:val="left" w:pos="993"/>
              </w:tabs>
              <w:spacing w:after="0" w:line="240" w:lineRule="auto"/>
              <w:ind w:left="0"/>
              <w:jc w:val="center"/>
              <w:rPr>
                <w:rFonts w:ascii="Cambria Math" w:eastAsiaTheme="minorHAnsi" w:hAnsi="Cambria Math"/>
                <w:noProof/>
                <w:spacing w:val="-4"/>
                <w:lang w:val="vi-VN" w:eastAsia="x-none"/>
              </w:rPr>
            </w:pPr>
            <w:r>
              <w:rPr>
                <w:rFonts w:ascii="Cambria" w:hAnsi="Cambria"/>
                <w:i/>
                <w:spacing w:val="-6"/>
                <w:lang w:eastAsia="x-none"/>
              </w:rPr>
              <w:t>a) Total bending moments.</w:t>
            </w:r>
          </w:p>
        </w:tc>
        <w:tc>
          <w:tcPr>
            <w:tcW w:w="4744" w:type="dxa"/>
            <w:hideMark/>
          </w:tcPr>
          <w:p w14:paraId="0D139348" w14:textId="1388228E" w:rsidR="00447407" w:rsidRDefault="00FB7FDB" w:rsidP="00447407">
            <w:pPr>
              <w:tabs>
                <w:tab w:val="left" w:pos="540"/>
              </w:tabs>
              <w:spacing w:before="120"/>
              <w:jc w:val="center"/>
              <w:rPr>
                <w:rFonts w:ascii="Cambria Math" w:hAnsi="Cambria Math"/>
                <w:noProof/>
                <w:spacing w:val="-4"/>
                <w:sz w:val="22"/>
                <w:szCs w:val="22"/>
                <w:lang w:val="vi-VN" w:eastAsia="x-none"/>
              </w:rPr>
            </w:pPr>
            <w:r w:rsidRPr="006E322A">
              <w:rPr>
                <w:noProof/>
              </w:rPr>
              <w:drawing>
                <wp:inline distT="0" distB="0" distL="0" distR="0" wp14:anchorId="27BC6EEB" wp14:editId="4D361E57">
                  <wp:extent cx="2593114" cy="20160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3114" cy="2016000"/>
                          </a:xfrm>
                          <a:prstGeom prst="rect">
                            <a:avLst/>
                          </a:prstGeom>
                          <a:noFill/>
                          <a:ln>
                            <a:noFill/>
                          </a:ln>
                        </pic:spPr>
                      </pic:pic>
                    </a:graphicData>
                  </a:graphic>
                </wp:inline>
              </w:drawing>
            </w:r>
          </w:p>
          <w:p w14:paraId="4305D6C5" w14:textId="77777777" w:rsidR="00447407" w:rsidRDefault="00447407" w:rsidP="00447407">
            <w:pPr>
              <w:pStyle w:val="ListParagraph"/>
              <w:tabs>
                <w:tab w:val="left" w:pos="499"/>
                <w:tab w:val="left" w:pos="924"/>
              </w:tabs>
              <w:spacing w:after="0" w:line="240" w:lineRule="auto"/>
              <w:ind w:left="0"/>
              <w:jc w:val="center"/>
              <w:rPr>
                <w:rFonts w:ascii="Cambria Math" w:eastAsiaTheme="minorHAnsi" w:hAnsi="Cambria Math"/>
                <w:noProof/>
                <w:spacing w:val="-4"/>
                <w:lang w:val="vi-VN" w:eastAsia="x-none"/>
              </w:rPr>
            </w:pPr>
            <w:r>
              <w:rPr>
                <w:rFonts w:ascii="Cambria" w:hAnsi="Cambria"/>
                <w:i/>
                <w:spacing w:val="-6"/>
                <w:lang w:eastAsia="x-none"/>
              </w:rPr>
              <w:t>b) Total normal forces.</w:t>
            </w:r>
          </w:p>
        </w:tc>
      </w:tr>
      <w:tr w:rsidR="00447407" w14:paraId="67494D40" w14:textId="77777777" w:rsidTr="00447407">
        <w:trPr>
          <w:trHeight w:val="436"/>
        </w:trPr>
        <w:tc>
          <w:tcPr>
            <w:tcW w:w="9488" w:type="dxa"/>
            <w:gridSpan w:val="2"/>
            <w:hideMark/>
          </w:tcPr>
          <w:p w14:paraId="5D3C244C" w14:textId="77777777" w:rsidR="00447407" w:rsidRDefault="00447407" w:rsidP="00447407">
            <w:pPr>
              <w:spacing w:before="120" w:after="120"/>
              <w:jc w:val="center"/>
              <w:rPr>
                <w:color w:val="000000" w:themeColor="text1"/>
                <w:sz w:val="22"/>
                <w:szCs w:val="22"/>
              </w:rPr>
            </w:pPr>
            <w:r>
              <w:rPr>
                <w:rFonts w:ascii="Cambria" w:eastAsia="Calibri" w:hAnsi="Cambria"/>
                <w:i/>
                <w:spacing w:val="-6"/>
                <w:sz w:val="22"/>
                <w:szCs w:val="22"/>
                <w:lang w:eastAsia="x-none"/>
              </w:rPr>
              <w:t>Figure 13. Effect of the E values on the internal forces for the circular and sub-rectangular tunnel linings in the no-slip condition.</w:t>
            </w:r>
          </w:p>
        </w:tc>
      </w:tr>
      <w:tr w:rsidR="00447407" w14:paraId="104D85F4" w14:textId="77777777" w:rsidTr="00447407">
        <w:trPr>
          <w:trHeight w:val="584"/>
        </w:trPr>
        <w:tc>
          <w:tcPr>
            <w:tcW w:w="4744" w:type="dxa"/>
            <w:hideMark/>
          </w:tcPr>
          <w:p w14:paraId="022581B2" w14:textId="3FE37C48" w:rsidR="00447407" w:rsidRDefault="00FB7FDB" w:rsidP="00447407">
            <w:pPr>
              <w:tabs>
                <w:tab w:val="left" w:pos="540"/>
              </w:tabs>
              <w:spacing w:before="120"/>
              <w:jc w:val="center"/>
              <w:rPr>
                <w:rFonts w:ascii="Cambria Math" w:hAnsi="Cambria Math"/>
                <w:noProof/>
                <w:spacing w:val="-4"/>
                <w:sz w:val="22"/>
                <w:szCs w:val="22"/>
                <w:lang w:val="vi-VN" w:eastAsia="x-none"/>
              </w:rPr>
            </w:pPr>
            <w:r w:rsidRPr="006E322A">
              <w:rPr>
                <w:noProof/>
              </w:rPr>
              <w:drawing>
                <wp:inline distT="0" distB="0" distL="0" distR="0" wp14:anchorId="2528043F" wp14:editId="0B37B2D1">
                  <wp:extent cx="2736000" cy="201600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000" cy="2016000"/>
                          </a:xfrm>
                          <a:prstGeom prst="rect">
                            <a:avLst/>
                          </a:prstGeom>
                          <a:noFill/>
                          <a:ln>
                            <a:noFill/>
                          </a:ln>
                        </pic:spPr>
                      </pic:pic>
                    </a:graphicData>
                  </a:graphic>
                </wp:inline>
              </w:drawing>
            </w:r>
          </w:p>
          <w:p w14:paraId="73ED3D49" w14:textId="77777777" w:rsidR="00447407" w:rsidRDefault="00447407" w:rsidP="00447407">
            <w:pPr>
              <w:tabs>
                <w:tab w:val="left" w:pos="709"/>
                <w:tab w:val="left" w:pos="993"/>
              </w:tabs>
              <w:jc w:val="center"/>
              <w:rPr>
                <w:rFonts w:ascii="Cambria Math" w:hAnsi="Cambria Math"/>
                <w:noProof/>
                <w:spacing w:val="-4"/>
                <w:sz w:val="22"/>
                <w:szCs w:val="22"/>
                <w:lang w:val="vi-VN" w:eastAsia="x-none"/>
              </w:rPr>
            </w:pPr>
            <w:r>
              <w:rPr>
                <w:rFonts w:ascii="Cambria" w:hAnsi="Cambria"/>
                <w:i/>
                <w:spacing w:val="-6"/>
                <w:sz w:val="22"/>
                <w:szCs w:val="22"/>
                <w:lang w:eastAsia="x-none"/>
              </w:rPr>
              <w:t>a) Total bending moments.</w:t>
            </w:r>
          </w:p>
        </w:tc>
        <w:tc>
          <w:tcPr>
            <w:tcW w:w="4744" w:type="dxa"/>
            <w:hideMark/>
          </w:tcPr>
          <w:p w14:paraId="6F551F7E" w14:textId="3D17AD69" w:rsidR="00447407" w:rsidRDefault="00FB7FDB" w:rsidP="00447407">
            <w:pPr>
              <w:tabs>
                <w:tab w:val="left" w:pos="540"/>
              </w:tabs>
              <w:spacing w:before="120"/>
              <w:jc w:val="center"/>
              <w:rPr>
                <w:rFonts w:ascii="Cambria Math" w:hAnsi="Cambria Math"/>
                <w:noProof/>
                <w:spacing w:val="-4"/>
                <w:sz w:val="22"/>
                <w:szCs w:val="22"/>
                <w:lang w:val="vi-VN" w:eastAsia="x-none"/>
              </w:rPr>
            </w:pPr>
            <w:r w:rsidRPr="006E322A">
              <w:rPr>
                <w:noProof/>
              </w:rPr>
              <w:drawing>
                <wp:inline distT="0" distB="0" distL="0" distR="0" wp14:anchorId="2DC2A96F" wp14:editId="42793BE5">
                  <wp:extent cx="2585316" cy="2016000"/>
                  <wp:effectExtent l="0" t="0" r="571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5316" cy="2016000"/>
                          </a:xfrm>
                          <a:prstGeom prst="rect">
                            <a:avLst/>
                          </a:prstGeom>
                          <a:noFill/>
                          <a:ln>
                            <a:noFill/>
                          </a:ln>
                        </pic:spPr>
                      </pic:pic>
                    </a:graphicData>
                  </a:graphic>
                </wp:inline>
              </w:drawing>
            </w:r>
          </w:p>
          <w:p w14:paraId="2FA60D00" w14:textId="77777777" w:rsidR="00447407" w:rsidRDefault="00447407" w:rsidP="00447407">
            <w:pPr>
              <w:tabs>
                <w:tab w:val="left" w:pos="499"/>
                <w:tab w:val="left" w:pos="924"/>
              </w:tabs>
              <w:jc w:val="center"/>
              <w:rPr>
                <w:rFonts w:ascii="Cambria Math" w:hAnsi="Cambria Math"/>
                <w:noProof/>
                <w:spacing w:val="-4"/>
                <w:sz w:val="22"/>
                <w:szCs w:val="22"/>
                <w:lang w:val="vi-VN" w:eastAsia="x-none"/>
              </w:rPr>
            </w:pPr>
            <w:r>
              <w:rPr>
                <w:rFonts w:ascii="Cambria" w:hAnsi="Cambria"/>
                <w:i/>
                <w:spacing w:val="-6"/>
                <w:sz w:val="22"/>
                <w:szCs w:val="22"/>
                <w:lang w:eastAsia="x-none"/>
              </w:rPr>
              <w:t>b) Total normal forces.</w:t>
            </w:r>
          </w:p>
        </w:tc>
      </w:tr>
      <w:tr w:rsidR="00447407" w14:paraId="26582EED" w14:textId="77777777" w:rsidTr="00447407">
        <w:trPr>
          <w:trHeight w:val="584"/>
        </w:trPr>
        <w:tc>
          <w:tcPr>
            <w:tcW w:w="9488" w:type="dxa"/>
            <w:gridSpan w:val="2"/>
            <w:hideMark/>
          </w:tcPr>
          <w:p w14:paraId="0918AA06" w14:textId="77777777" w:rsidR="00447407" w:rsidRPr="006C225F" w:rsidRDefault="00447407" w:rsidP="00447407">
            <w:pPr>
              <w:tabs>
                <w:tab w:val="left" w:pos="540"/>
              </w:tabs>
              <w:spacing w:before="120" w:after="120"/>
              <w:jc w:val="center"/>
              <w:rPr>
                <w:rFonts w:ascii="Cambria" w:eastAsia="Calibri" w:hAnsi="Cambria"/>
                <w:i/>
                <w:spacing w:val="-6"/>
                <w:sz w:val="22"/>
                <w:szCs w:val="22"/>
                <w:lang w:eastAsia="x-none"/>
              </w:rPr>
            </w:pPr>
            <w:r w:rsidRPr="006C225F">
              <w:rPr>
                <w:rFonts w:ascii="Cambria" w:eastAsia="Calibri" w:hAnsi="Cambria"/>
                <w:i/>
                <w:spacing w:val="-6"/>
                <w:sz w:val="22"/>
                <w:szCs w:val="22"/>
                <w:lang w:eastAsia="x-none"/>
              </w:rPr>
              <w:t>Figure 14. Effect of the E values on the internal forces for the circular and sub-rectangular tunnel linings in the full-slip condition</w:t>
            </w:r>
            <w:r>
              <w:rPr>
                <w:rFonts w:ascii="Cambria" w:eastAsia="Calibri" w:hAnsi="Cambria"/>
                <w:i/>
                <w:spacing w:val="-6"/>
                <w:sz w:val="22"/>
                <w:szCs w:val="22"/>
                <w:lang w:eastAsia="x-none"/>
              </w:rPr>
              <w:t>.</w:t>
            </w:r>
          </w:p>
          <w:p w14:paraId="123F6D7E" w14:textId="77777777" w:rsidR="00447407" w:rsidRPr="006C225F" w:rsidRDefault="00447407" w:rsidP="001B5D0A">
            <w:pPr>
              <w:pStyle w:val="Nidungbi"/>
            </w:pPr>
          </w:p>
        </w:tc>
      </w:tr>
    </w:tbl>
    <w:p w14:paraId="70623C5D" w14:textId="7BE5A09D" w:rsidR="00142F5F" w:rsidRPr="00142F5F" w:rsidRDefault="00142F5F" w:rsidP="0024647E">
      <w:pPr>
        <w:pStyle w:val="Nidungbi"/>
      </w:pPr>
      <w:r w:rsidRPr="00142F5F">
        <w:t>condition compared to 26</w:t>
      </w:r>
      <w:r w:rsidR="005D3A95">
        <w:t>÷</w:t>
      </w:r>
      <w:r w:rsidRPr="00142F5F">
        <w:t>66% in the full-slip condition when the E values change from 10</w:t>
      </w:r>
      <w:r w:rsidR="00447407">
        <w:t>÷</w:t>
      </w:r>
      <w:r w:rsidRPr="00142F5F">
        <w:t>350</w:t>
      </w:r>
      <w:r w:rsidR="00447407">
        <w:rPr>
          <w:lang w:val="en-GB"/>
        </w:rPr>
        <w:t xml:space="preserve"> </w:t>
      </w:r>
      <w:r w:rsidRPr="00142F5F">
        <w:t>MPa (</w:t>
      </w:r>
      <w:r w:rsidR="0024647E">
        <w:t>Figures</w:t>
      </w:r>
      <w:r w:rsidRPr="00142F5F">
        <w:t xml:space="preserve"> 13a, 14a). In the no-slip condition, when the E values are more than 100 MPa, the maximum total bending moments on circular tunnel lining are larger than the ones on the sub-rectangular tunnel lining under 6%. Similar to the full-slip condition, these change from 2</w:t>
      </w:r>
      <w:r w:rsidR="005D3A95">
        <w:t>÷</w:t>
      </w:r>
      <w:r w:rsidRPr="00142F5F">
        <w:t>16% corresponding to the E values from 50</w:t>
      </w:r>
      <w:r w:rsidR="005D3A95">
        <w:t>÷</w:t>
      </w:r>
      <w:r w:rsidRPr="00142F5F">
        <w:t>350 MPa (</w:t>
      </w:r>
      <w:r w:rsidR="0024647E">
        <w:t>Figures</w:t>
      </w:r>
      <w:r w:rsidRPr="00142F5F">
        <w:t xml:space="preserve"> 13a, 14a).</w:t>
      </w:r>
    </w:p>
    <w:p w14:paraId="03B2C163" w14:textId="5D0B30CA" w:rsidR="00142F5F" w:rsidRPr="00142F5F" w:rsidRDefault="00142F5F" w:rsidP="0024647E">
      <w:pPr>
        <w:pStyle w:val="Nidungbi"/>
      </w:pPr>
      <w:r w:rsidRPr="00142F5F">
        <w:t xml:space="preserve">The extreme total normal forces on tunnel linings are not much </w:t>
      </w:r>
      <w:r w:rsidR="0024647E" w:rsidRPr="00142F5F">
        <w:t>differen</w:t>
      </w:r>
      <w:r w:rsidR="0024647E">
        <w:t>t</w:t>
      </w:r>
      <w:r w:rsidR="0024647E" w:rsidRPr="00142F5F">
        <w:t xml:space="preserve"> </w:t>
      </w:r>
      <w:r w:rsidRPr="00142F5F">
        <w:t>between the circular and sub-rectangular tunnels in the no-slip condition. This is similar to the maximum total normal forces in the full-slip condition (</w:t>
      </w:r>
      <w:r w:rsidR="0024647E">
        <w:t>Figures</w:t>
      </w:r>
      <w:r w:rsidRPr="00142F5F">
        <w:t xml:space="preserve"> 13b, 14b). In the full-slip condition, the minimum total normal forces on the circular tunnel lining are larger than the ones on the sub-rectangular tunnel lining from 22</w:t>
      </w:r>
      <w:r w:rsidR="005D3A95">
        <w:t>÷</w:t>
      </w:r>
      <w:r w:rsidRPr="00142F5F">
        <w:t>10% corresponding to the E values varies from 10</w:t>
      </w:r>
      <w:r w:rsidR="005D3A95">
        <w:t>÷</w:t>
      </w:r>
      <w:r w:rsidRPr="00142F5F">
        <w:t>350 MPa.</w:t>
      </w:r>
    </w:p>
    <w:p w14:paraId="4AF47EA8" w14:textId="77777777" w:rsidR="00142F5F" w:rsidRPr="00142F5F" w:rsidRDefault="00142F5F" w:rsidP="0024647E">
      <w:pPr>
        <w:pStyle w:val="1tvn"/>
      </w:pPr>
      <w:r w:rsidRPr="00142F5F">
        <w:t>4. Conclusion</w:t>
      </w:r>
    </w:p>
    <w:p w14:paraId="7BFEA03D" w14:textId="16D6BD55" w:rsidR="00142F5F" w:rsidRPr="00142F5F" w:rsidRDefault="00142F5F" w:rsidP="0024647E">
      <w:pPr>
        <w:pStyle w:val="Nidungbi"/>
      </w:pPr>
      <w:r w:rsidRPr="00142F5F">
        <w:t>The behavior of the circular and sub-rectangular tunnel linings are investigated by a 2D numerical study under seismic loading. The influences of soil’s Young’s modulus and the soil-lining interface conditions to the behavior of the tunnel linings under seismic loadings have investigated. The response of the circular tunnel compared to the sub-rectangular tunnel were observed. There are some conclusions following:</w:t>
      </w:r>
    </w:p>
    <w:p w14:paraId="7256384C" w14:textId="5773FA3E" w:rsidR="00142F5F" w:rsidRPr="00142F5F" w:rsidRDefault="00142F5F" w:rsidP="0024647E">
      <w:pPr>
        <w:pStyle w:val="Nidungbi"/>
      </w:pPr>
      <w:r>
        <w:t xml:space="preserve">- </w:t>
      </w:r>
      <w:r w:rsidRPr="00142F5F">
        <w:t xml:space="preserve">Soil’s Young’s modulus, E, have a great effect on the total internal forces induced in both the </w:t>
      </w:r>
      <w:r w:rsidRPr="00142F5F">
        <w:lastRenderedPageBreak/>
        <w:t>circular and sub-rectangular tunnels for both no-slip and full slip conditions;</w:t>
      </w:r>
    </w:p>
    <w:p w14:paraId="70BAAA6D" w14:textId="115B95E5" w:rsidR="00142F5F" w:rsidRPr="00142F5F" w:rsidRDefault="00142F5F" w:rsidP="0024647E">
      <w:pPr>
        <w:pStyle w:val="Nidungbi"/>
      </w:pPr>
      <w:r>
        <w:t xml:space="preserve">- </w:t>
      </w:r>
      <w:r w:rsidRPr="00142F5F">
        <w:t>There is a complete difference between the sub-rectangular and circular tunnel behaviors under seismic loadings in the no-slip and full-slip conditions. The absolute extreme total bending moments of the circular tunnel for the full-slip condition are larger than the corresponding the no-slip condition, while the absolute extreme total bending moments of the sub-rectangular tunnels for the full-slip condition are smaller than the ones in the no-slip condition;</w:t>
      </w:r>
    </w:p>
    <w:p w14:paraId="44290A50" w14:textId="5E76E5E5" w:rsidR="00142F5F" w:rsidRPr="00142F5F" w:rsidRDefault="00142F5F" w:rsidP="0024647E">
      <w:pPr>
        <w:pStyle w:val="Nidungbi"/>
      </w:pPr>
      <w:r>
        <w:t xml:space="preserve">- </w:t>
      </w:r>
      <w:r w:rsidRPr="00142F5F">
        <w:t xml:space="preserve">The positions of the extreme total bending moments and normal forces observed on the tunnel linings </w:t>
      </w:r>
      <w:r w:rsidR="0024647E" w:rsidRPr="00142F5F">
        <w:t>var</w:t>
      </w:r>
      <w:r w:rsidR="0024647E">
        <w:t>y</w:t>
      </w:r>
      <w:r w:rsidR="0024647E" w:rsidRPr="00142F5F">
        <w:t xml:space="preserve"> </w:t>
      </w:r>
      <w:r w:rsidRPr="00142F5F">
        <w:t>when the E values change. It can be explained that the extreme total internal forces on the tunnel linings depend on the values of the static and incremental internal forces under static and seismic loadings;</w:t>
      </w:r>
    </w:p>
    <w:p w14:paraId="757D7C7F" w14:textId="1E16C2E8" w:rsidR="00142F5F" w:rsidRPr="00142F5F" w:rsidRDefault="00142F5F" w:rsidP="0024647E">
      <w:pPr>
        <w:pStyle w:val="Nidungbi"/>
      </w:pPr>
      <w:r>
        <w:t xml:space="preserve">- </w:t>
      </w:r>
      <w:r w:rsidRPr="00142F5F">
        <w:t>The absolute extreme total normal forces in the no-slip condition are always larger than the full-slip ones, for both circular and sub-rectangular tunnels cases;</w:t>
      </w:r>
    </w:p>
    <w:p w14:paraId="6A1E0161" w14:textId="4C3F168A" w:rsidR="00142F5F" w:rsidRPr="00142F5F" w:rsidRDefault="00142F5F" w:rsidP="0024647E">
      <w:pPr>
        <w:pStyle w:val="Nidungbi"/>
      </w:pPr>
      <w:r>
        <w:t xml:space="preserve">- </w:t>
      </w:r>
      <w:r w:rsidRPr="00142F5F">
        <w:t>The absolute extreme total bending moments on the circular and sub-rectangular tunnel linings tend to decrease gradually corresponding to an increase of the E values under seismic loadings.</w:t>
      </w:r>
    </w:p>
    <w:p w14:paraId="1C27E026" w14:textId="39B58ABC" w:rsidR="00142F5F" w:rsidRPr="00142F5F" w:rsidRDefault="00142F5F" w:rsidP="0024647E">
      <w:pPr>
        <w:pStyle w:val="Nidungbi"/>
      </w:pPr>
      <w:r>
        <w:t xml:space="preserve">- </w:t>
      </w:r>
      <w:r w:rsidRPr="00142F5F">
        <w:t xml:space="preserve">The soil’s Young’s modulus, E, increase corresponding to the absolute extreme total normal forces increase for both sub-rectangular and circular tunnels (no-slip condition). In the full slip condition, there is </w:t>
      </w:r>
      <w:r w:rsidR="0024647E">
        <w:rPr>
          <w:lang w:val="en-US"/>
        </w:rPr>
        <w:t>a s</w:t>
      </w:r>
      <w:r w:rsidRPr="00142F5F">
        <w:t xml:space="preserve">light </w:t>
      </w:r>
      <w:r w:rsidR="0024647E" w:rsidRPr="00142F5F">
        <w:t>decrease</w:t>
      </w:r>
      <w:r w:rsidR="0024647E">
        <w:rPr>
          <w:lang w:val="en-US"/>
        </w:rPr>
        <w:t xml:space="preserve"> </w:t>
      </w:r>
      <w:r w:rsidR="0024647E">
        <w:t>in</w:t>
      </w:r>
      <w:r w:rsidR="0024647E" w:rsidRPr="00142F5F">
        <w:t xml:space="preserve"> </w:t>
      </w:r>
      <w:r w:rsidRPr="00142F5F">
        <w:t>the maximum total normal forces</w:t>
      </w:r>
      <w:r w:rsidR="0024647E">
        <w:t>,</w:t>
      </w:r>
      <w:r w:rsidRPr="00142F5F">
        <w:t xml:space="preserve"> and </w:t>
      </w:r>
      <w:r w:rsidR="0024647E">
        <w:t xml:space="preserve">an </w:t>
      </w:r>
      <w:r w:rsidRPr="00142F5F">
        <w:t xml:space="preserve">insignificant change </w:t>
      </w:r>
      <w:r w:rsidR="0024647E">
        <w:t>in</w:t>
      </w:r>
      <w:r w:rsidR="0024647E" w:rsidRPr="00142F5F">
        <w:t xml:space="preserve"> </w:t>
      </w:r>
      <w:r w:rsidRPr="00142F5F">
        <w:t>the minimum total normal forces is observed.</w:t>
      </w:r>
    </w:p>
    <w:p w14:paraId="40CED996" w14:textId="04982E82" w:rsidR="00142F5F" w:rsidRDefault="00142F5F" w:rsidP="0024647E">
      <w:pPr>
        <w:pStyle w:val="Nidungbi"/>
      </w:pPr>
      <w:r w:rsidRPr="00142F5F">
        <w:t xml:space="preserve">The numerical results obtained in the present study are useful for the preliminary design of the circular and </w:t>
      </w:r>
      <w:r w:rsidRPr="005D3A95">
        <w:t>sub</w:t>
      </w:r>
      <w:r w:rsidRPr="00142F5F">
        <w:t>-</w:t>
      </w:r>
      <w:r w:rsidR="0024647E" w:rsidRPr="00142F5F">
        <w:t>rectangular</w:t>
      </w:r>
      <w:r w:rsidR="0024647E">
        <w:t>-</w:t>
      </w:r>
      <w:r w:rsidRPr="00142F5F">
        <w:t xml:space="preserve">shaped tunnel linings under seismic loadings. </w:t>
      </w:r>
    </w:p>
    <w:p w14:paraId="43819351" w14:textId="77777777" w:rsidR="00002520" w:rsidRPr="0010115F" w:rsidRDefault="00002520" w:rsidP="001B5D0A">
      <w:pPr>
        <w:pStyle w:val="1tvn"/>
      </w:pPr>
      <w:r w:rsidRPr="001B5D0A">
        <w:t>Acknowledgments</w:t>
      </w:r>
    </w:p>
    <w:p w14:paraId="5CFD543B" w14:textId="056C1011" w:rsidR="00002520" w:rsidRPr="00ED2E9F" w:rsidRDefault="0024647E" w:rsidP="001B5D0A">
      <w:pPr>
        <w:ind w:firstLine="397"/>
        <w:rPr>
          <w:rFonts w:ascii="Cambria Math" w:hAnsi="Cambria Math"/>
          <w:noProof/>
          <w:spacing w:val="-4"/>
          <w:sz w:val="22"/>
          <w:szCs w:val="22"/>
          <w:lang w:eastAsia="x-none"/>
        </w:rPr>
      </w:pPr>
      <w:r>
        <w:rPr>
          <w:rFonts w:ascii="Cambria Math" w:hAnsi="Cambria Math"/>
          <w:noProof/>
          <w:spacing w:val="-4"/>
          <w:sz w:val="22"/>
          <w:szCs w:val="22"/>
          <w:lang w:eastAsia="x-none"/>
        </w:rPr>
        <w:t xml:space="preserve">This first author </w:t>
      </w:r>
      <w:r w:rsidR="00002520" w:rsidRPr="00ED2E9F">
        <w:rPr>
          <w:rFonts w:ascii="Cambria Math" w:hAnsi="Cambria Math"/>
          <w:noProof/>
          <w:spacing w:val="-4"/>
          <w:sz w:val="22"/>
          <w:szCs w:val="22"/>
          <w:lang w:val="vi-VN" w:eastAsia="x-none"/>
        </w:rPr>
        <w:t>was funded by Vingroup JSC and supported by the Master, PhD Scholarship Programme of Vingroup Innovation Foundation (VINIF), Institute of Big Data, code VINIF.2021.TS.167</w:t>
      </w:r>
      <w:r w:rsidR="00002520">
        <w:rPr>
          <w:rFonts w:ascii="Cambria Math" w:hAnsi="Cambria Math"/>
          <w:noProof/>
          <w:spacing w:val="-4"/>
          <w:sz w:val="22"/>
          <w:szCs w:val="22"/>
          <w:lang w:eastAsia="x-none"/>
        </w:rPr>
        <w:t>.</w:t>
      </w:r>
    </w:p>
    <w:p w14:paraId="5A7E29C8" w14:textId="29FAAAA3" w:rsidR="00142F5F" w:rsidRPr="00142F5F" w:rsidRDefault="0024647E" w:rsidP="0024647E">
      <w:pPr>
        <w:pStyle w:val="1tvn"/>
      </w:pPr>
      <w:r>
        <w:t xml:space="preserve">Author </w:t>
      </w:r>
      <w:r w:rsidR="00142F5F" w:rsidRPr="00142F5F">
        <w:t>Contribution</w:t>
      </w:r>
      <w:r>
        <w:rPr>
          <w:lang w:val="en-US"/>
        </w:rPr>
        <w:t>s</w:t>
      </w:r>
    </w:p>
    <w:p w14:paraId="1C783CF5" w14:textId="548B104A" w:rsidR="00142F5F" w:rsidRPr="005D3A95" w:rsidRDefault="0024647E" w:rsidP="0024647E">
      <w:pPr>
        <w:pStyle w:val="Nidungbi"/>
      </w:pPr>
      <w:r>
        <w:rPr>
          <w:lang w:val="en-US"/>
        </w:rPr>
        <w:t xml:space="preserve">Vi Van </w:t>
      </w:r>
      <w:r w:rsidR="00142F5F" w:rsidRPr="005D3A95">
        <w:t>Pham</w:t>
      </w:r>
      <w:r>
        <w:rPr>
          <w:lang w:val="en-GB"/>
        </w:rPr>
        <w:t>:</w:t>
      </w:r>
      <w:r w:rsidR="005D3A95">
        <w:rPr>
          <w:lang w:val="en-GB"/>
        </w:rPr>
        <w:t xml:space="preserve"> </w:t>
      </w:r>
      <w:r w:rsidR="00142F5F" w:rsidRPr="005D3A95">
        <w:t xml:space="preserve"> </w:t>
      </w:r>
      <w:r w:rsidR="005D3A95" w:rsidRPr="005D3A95">
        <w:t xml:space="preserve">data curation, formal analysis, investigation, </w:t>
      </w:r>
      <w:r w:rsidRPr="005D3A95">
        <w:t>softwa</w:t>
      </w:r>
      <w:r>
        <w:t>r</w:t>
      </w:r>
      <w:r w:rsidRPr="005D3A95">
        <w:t>e</w:t>
      </w:r>
      <w:r w:rsidR="005D3A95" w:rsidRPr="005D3A95">
        <w:t>, validation, writing</w:t>
      </w:r>
      <w:r w:rsidR="005D3A95">
        <w:t xml:space="preserve"> original draft;</w:t>
      </w:r>
      <w:r w:rsidR="00142F5F" w:rsidRPr="005D3A95">
        <w:t xml:space="preserve"> </w:t>
      </w:r>
      <w:r>
        <w:rPr>
          <w:lang w:val="en-US"/>
        </w:rPr>
        <w:t xml:space="preserve">Anh </w:t>
      </w:r>
      <w:r w:rsidR="00142F5F" w:rsidRPr="005D3A95">
        <w:t>Ngoc Do</w:t>
      </w:r>
      <w:r>
        <w:rPr>
          <w:lang w:val="en-GB"/>
        </w:rPr>
        <w:t>:</w:t>
      </w:r>
      <w:r w:rsidR="00142F5F" w:rsidRPr="005D3A95">
        <w:t xml:space="preserve"> </w:t>
      </w:r>
      <w:r w:rsidR="005D3A95" w:rsidRPr="005D3A95">
        <w:t>methodology, conceptualization, formal analysis, supervision, writing – review &amp; editing</w:t>
      </w:r>
      <w:r w:rsidR="005D3A95">
        <w:t xml:space="preserve">; </w:t>
      </w:r>
      <w:r w:rsidR="00142F5F" w:rsidRPr="005D3A95">
        <w:t xml:space="preserve"> </w:t>
      </w:r>
      <w:r>
        <w:rPr>
          <w:lang w:val="en-US"/>
        </w:rPr>
        <w:t xml:space="preserve">Hung Trong </w:t>
      </w:r>
      <w:r w:rsidR="00142F5F" w:rsidRPr="005D3A95">
        <w:t>Vo</w:t>
      </w:r>
      <w:r>
        <w:rPr>
          <w:lang w:val="en-GB"/>
        </w:rPr>
        <w:t>:</w:t>
      </w:r>
      <w:r w:rsidR="00142F5F" w:rsidRPr="005D3A95">
        <w:t xml:space="preserve"> </w:t>
      </w:r>
      <w:r w:rsidR="005D3A95" w:rsidRPr="005D3A95">
        <w:t>conceptualization, supervision, writing – review &amp; editing</w:t>
      </w:r>
      <w:r>
        <w:rPr>
          <w:lang w:val="en-US"/>
        </w:rPr>
        <w:t>; Daniel D</w:t>
      </w:r>
      <w:r w:rsidR="005D3A95" w:rsidRPr="005D3A95">
        <w:t>ias</w:t>
      </w:r>
      <w:r>
        <w:rPr>
          <w:lang w:val="en-US"/>
        </w:rPr>
        <w:t>:</w:t>
      </w:r>
      <w:r w:rsidRPr="005D3A95">
        <w:t xml:space="preserve"> </w:t>
      </w:r>
      <w:r w:rsidR="005D3A95" w:rsidRPr="005D3A95">
        <w:t>supervision, writing – review &amp; editing</w:t>
      </w:r>
      <w:r w:rsidR="005D3A95">
        <w:t>;</w:t>
      </w:r>
      <w:r w:rsidR="00142F5F" w:rsidRPr="005D3A95">
        <w:t xml:space="preserve"> </w:t>
      </w:r>
      <w:r>
        <w:rPr>
          <w:lang w:val="en-US"/>
        </w:rPr>
        <w:t xml:space="preserve">Thanh Chi </w:t>
      </w:r>
      <w:r w:rsidR="00142F5F" w:rsidRPr="005D3A95">
        <w:t>Nguyen</w:t>
      </w:r>
      <w:r>
        <w:rPr>
          <w:lang w:val="en-GB"/>
        </w:rPr>
        <w:t>:</w:t>
      </w:r>
      <w:r w:rsidR="00142F5F" w:rsidRPr="005D3A95">
        <w:t xml:space="preserve"> </w:t>
      </w:r>
      <w:r w:rsidR="005D3A95" w:rsidRPr="005D3A95">
        <w:t>visualization, validation, writing – review &amp; editing</w:t>
      </w:r>
      <w:r w:rsidR="00654EE6">
        <w:rPr>
          <w:lang w:val="en-US"/>
        </w:rPr>
        <w:t xml:space="preserve">; </w:t>
      </w:r>
      <w:r>
        <w:rPr>
          <w:lang w:val="en-US"/>
        </w:rPr>
        <w:t xml:space="preserve">Hoi Xuan </w:t>
      </w:r>
      <w:r w:rsidR="00654EE6">
        <w:rPr>
          <w:lang w:val="en-US"/>
        </w:rPr>
        <w:t>Do</w:t>
      </w:r>
      <w:r>
        <w:rPr>
          <w:lang w:val="en-US"/>
        </w:rPr>
        <w:t xml:space="preserve">: </w:t>
      </w:r>
      <w:r w:rsidR="00654EE6" w:rsidRPr="005D3A95">
        <w:t>validation</w:t>
      </w:r>
      <w:r w:rsidR="00654EE6">
        <w:rPr>
          <w:lang w:val="en-US"/>
        </w:rPr>
        <w:t>.</w:t>
      </w:r>
    </w:p>
    <w:p w14:paraId="4BC7537A" w14:textId="77777777" w:rsidR="00142F5F" w:rsidRPr="00142F5F" w:rsidRDefault="00142F5F" w:rsidP="0024647E">
      <w:pPr>
        <w:pStyle w:val="1tvn"/>
      </w:pPr>
      <w:r w:rsidRPr="00142F5F">
        <w:t>References</w:t>
      </w:r>
    </w:p>
    <w:p w14:paraId="29AE3623" w14:textId="77777777" w:rsidR="00142F5F" w:rsidRPr="00142F5F" w:rsidRDefault="00142F5F" w:rsidP="001B238F">
      <w:pPr>
        <w:pStyle w:val="TiliuTK"/>
      </w:pPr>
      <w:r w:rsidRPr="00142F5F">
        <w:t>Bobet, A., (2003). Effect of pore water pressure on tunnel support during static and seismic</w:t>
      </w:r>
      <w:r w:rsidRPr="00142F5F">
        <w:rPr>
          <w:lang w:val="en-US"/>
        </w:rPr>
        <w:t xml:space="preserve">. </w:t>
      </w:r>
      <w:r w:rsidRPr="00142F5F">
        <w:rPr>
          <w:i/>
          <w:iCs/>
        </w:rPr>
        <w:t>Tunnelling and Underground Space Technology</w:t>
      </w:r>
      <w:r w:rsidRPr="00142F5F">
        <w:t xml:space="preserve"> 18</w:t>
      </w:r>
      <w:r w:rsidRPr="00142F5F">
        <w:rPr>
          <w:lang w:val="en-US"/>
        </w:rPr>
        <w:t>,</w:t>
      </w:r>
      <w:r w:rsidRPr="00142F5F">
        <w:t xml:space="preserve"> 377-393.</w:t>
      </w:r>
    </w:p>
    <w:p w14:paraId="1B5FA27A" w14:textId="50526B06" w:rsidR="00142F5F" w:rsidRPr="00142F5F" w:rsidRDefault="00142F5F" w:rsidP="001B238F">
      <w:pPr>
        <w:pStyle w:val="TiliuTK"/>
      </w:pPr>
      <w:r w:rsidRPr="00142F5F">
        <w:t>Do, N</w:t>
      </w:r>
      <w:r w:rsidR="00FE7292">
        <w:rPr>
          <w:lang w:val="en-GB"/>
        </w:rPr>
        <w:t xml:space="preserve">. </w:t>
      </w:r>
      <w:r w:rsidRPr="00142F5F">
        <w:t>A., Dias, D., Zixin, Z., Xin, H., Nguyen T</w:t>
      </w:r>
      <w:r w:rsidR="00FE7292">
        <w:rPr>
          <w:lang w:val="en-GB"/>
        </w:rPr>
        <w:t xml:space="preserve">. </w:t>
      </w:r>
      <w:r w:rsidRPr="00142F5F">
        <w:t>T., Pham V</w:t>
      </w:r>
      <w:r w:rsidR="00FE7292">
        <w:rPr>
          <w:lang w:val="en-GB"/>
        </w:rPr>
        <w:t xml:space="preserve">. </w:t>
      </w:r>
      <w:r w:rsidRPr="00142F5F">
        <w:t>V., Ouahcène, N</w:t>
      </w:r>
      <w:r w:rsidR="00FE7292">
        <w:rPr>
          <w:lang w:val="en-GB"/>
        </w:rPr>
        <w:t xml:space="preserve">. </w:t>
      </w:r>
      <w:r w:rsidRPr="00142F5F">
        <w:t xml:space="preserve">R., (2020). Study on the behavior of squared and sub-rectangular tunnels using the Hyperstatic Reaction Method. </w:t>
      </w:r>
      <w:r w:rsidRPr="00142F5F">
        <w:rPr>
          <w:i/>
          <w:iCs/>
        </w:rPr>
        <w:t>Transportation Geotechnics</w:t>
      </w:r>
      <w:r w:rsidRPr="00142F5F">
        <w:t xml:space="preserve"> 22.</w:t>
      </w:r>
    </w:p>
    <w:p w14:paraId="3EE8D9EB" w14:textId="0B276687" w:rsidR="00142F5F" w:rsidRPr="00142F5F" w:rsidRDefault="00142F5F" w:rsidP="001B238F">
      <w:pPr>
        <w:pStyle w:val="TiliuTK"/>
      </w:pPr>
      <w:r w:rsidRPr="00142F5F">
        <w:t>Do N</w:t>
      </w:r>
      <w:r w:rsidR="00FE7292">
        <w:rPr>
          <w:lang w:val="en-GB"/>
        </w:rPr>
        <w:t>. .</w:t>
      </w:r>
      <w:r w:rsidRPr="00142F5F">
        <w:t>, Dias D</w:t>
      </w:r>
      <w:r w:rsidR="00FE7292">
        <w:rPr>
          <w:lang w:val="en-GB"/>
        </w:rPr>
        <w:t>.</w:t>
      </w:r>
      <w:r w:rsidRPr="00142F5F">
        <w:t>, Oreste P</w:t>
      </w:r>
      <w:r w:rsidR="00FE7292">
        <w:rPr>
          <w:lang w:val="en-GB"/>
        </w:rPr>
        <w:t xml:space="preserve">. </w:t>
      </w:r>
      <w:r w:rsidRPr="00142F5F">
        <w:t>P</w:t>
      </w:r>
      <w:r w:rsidR="00FE7292">
        <w:rPr>
          <w:lang w:val="en-GB"/>
        </w:rPr>
        <w:t xml:space="preserve">. </w:t>
      </w:r>
      <w:r w:rsidRPr="00142F5F">
        <w:t xml:space="preserve">, Djeran-Maigre I., (2015). 2D Numerical Investigation of Segmental Tunnel Lining under Seismic Loading. </w:t>
      </w:r>
      <w:r w:rsidRPr="00142F5F">
        <w:rPr>
          <w:i/>
          <w:iCs/>
        </w:rPr>
        <w:t>Soil Dynamics and Earthquake Engineering</w:t>
      </w:r>
      <w:r w:rsidRPr="00142F5F">
        <w:t xml:space="preserve"> 72</w:t>
      </w:r>
      <w:r w:rsidRPr="00142F5F">
        <w:rPr>
          <w:lang w:val="en-US"/>
        </w:rPr>
        <w:t>,</w:t>
      </w:r>
      <w:r w:rsidRPr="00142F5F">
        <w:t xml:space="preserve"> 66-76.</w:t>
      </w:r>
    </w:p>
    <w:p w14:paraId="05FCDDAC" w14:textId="77777777" w:rsidR="00142F5F" w:rsidRPr="00142F5F" w:rsidRDefault="00142F5F" w:rsidP="001B238F">
      <w:pPr>
        <w:pStyle w:val="TiliuTK"/>
      </w:pPr>
      <w:r w:rsidRPr="00142F5F">
        <w:t xml:space="preserve">FHWA, (2004). Seimic retrofitting manual for highway struttures: Part 2 – retaining strutures, slopes, tunnels, culverts, and roadways. </w:t>
      </w:r>
      <w:r w:rsidRPr="00142F5F">
        <w:rPr>
          <w:i/>
          <w:iCs/>
        </w:rPr>
        <w:t>U.S. Department of transportation. Federal Highway Administration</w:t>
      </w:r>
      <w:r w:rsidRPr="00142F5F">
        <w:t>. Publication No. FHWA-HRT-05-067.</w:t>
      </w:r>
    </w:p>
    <w:p w14:paraId="50D0C608" w14:textId="65F0EFC4" w:rsidR="00142F5F" w:rsidRPr="00142F5F" w:rsidRDefault="00142F5F" w:rsidP="001B238F">
      <w:pPr>
        <w:pStyle w:val="TiliuTK"/>
      </w:pPr>
      <w:r w:rsidRPr="00142F5F">
        <w:t>Hashash, Y</w:t>
      </w:r>
      <w:r w:rsidR="00FE7292">
        <w:rPr>
          <w:lang w:val="en-GB"/>
        </w:rPr>
        <w:t xml:space="preserve">. </w:t>
      </w:r>
      <w:r w:rsidRPr="00142F5F">
        <w:t>M</w:t>
      </w:r>
      <w:r w:rsidR="00FE7292">
        <w:rPr>
          <w:lang w:val="en-GB"/>
        </w:rPr>
        <w:t xml:space="preserve">. </w:t>
      </w:r>
      <w:r w:rsidRPr="00142F5F">
        <w:t>A., Hook, J</w:t>
      </w:r>
      <w:r w:rsidR="00FE7292">
        <w:rPr>
          <w:lang w:val="en-GB"/>
        </w:rPr>
        <w:t xml:space="preserve">. </w:t>
      </w:r>
      <w:r w:rsidRPr="00142F5F">
        <w:t>J., Schmidt, B., Yao, J</w:t>
      </w:r>
      <w:r w:rsidR="00FE7292">
        <w:rPr>
          <w:lang w:val="en-GB"/>
        </w:rPr>
        <w:t xml:space="preserve">. </w:t>
      </w:r>
      <w:r w:rsidRPr="00142F5F">
        <w:t>I</w:t>
      </w:r>
      <w:r w:rsidR="00FE7292">
        <w:rPr>
          <w:lang w:val="en-GB"/>
        </w:rPr>
        <w:t xml:space="preserve">. </w:t>
      </w:r>
      <w:r w:rsidRPr="00142F5F">
        <w:t xml:space="preserve">C., (2001). Seismic design and analysis of underground structures. </w:t>
      </w:r>
      <w:r w:rsidRPr="00142F5F">
        <w:rPr>
          <w:i/>
          <w:iCs/>
        </w:rPr>
        <w:t>Tunnelling and Undergound Space Technology</w:t>
      </w:r>
      <w:r w:rsidRPr="00142F5F">
        <w:t xml:space="preserve"> 16</w:t>
      </w:r>
      <w:r w:rsidRPr="00142F5F">
        <w:rPr>
          <w:lang w:val="en-US"/>
        </w:rPr>
        <w:t>,</w:t>
      </w:r>
      <w:r w:rsidRPr="00142F5F">
        <w:t xml:space="preserve"> 247–293.</w:t>
      </w:r>
    </w:p>
    <w:p w14:paraId="744A03BC" w14:textId="66C9CE7C" w:rsidR="00142F5F" w:rsidRPr="00142F5F" w:rsidRDefault="00142F5F" w:rsidP="001B238F">
      <w:pPr>
        <w:pStyle w:val="TiliuTK"/>
      </w:pPr>
      <w:r w:rsidRPr="00142F5F">
        <w:t>Hashash, Y</w:t>
      </w:r>
      <w:r w:rsidR="00FE7292">
        <w:rPr>
          <w:lang w:val="en-GB"/>
        </w:rPr>
        <w:t xml:space="preserve">. </w:t>
      </w:r>
      <w:r w:rsidRPr="00142F5F">
        <w:t>M</w:t>
      </w:r>
      <w:r w:rsidR="00FE7292">
        <w:rPr>
          <w:lang w:val="en-GB"/>
        </w:rPr>
        <w:t xml:space="preserve">. </w:t>
      </w:r>
      <w:r w:rsidRPr="00142F5F">
        <w:t>A., Park, D</w:t>
      </w:r>
      <w:r w:rsidR="00FE7292">
        <w:rPr>
          <w:lang w:val="en-GB"/>
        </w:rPr>
        <w:t>.</w:t>
      </w:r>
      <w:r w:rsidRPr="00142F5F">
        <w:t xml:space="preserve"> and Yao, J</w:t>
      </w:r>
      <w:r w:rsidR="00FE7292">
        <w:rPr>
          <w:lang w:val="en-GB"/>
        </w:rPr>
        <w:t xml:space="preserve">. </w:t>
      </w:r>
      <w:r w:rsidRPr="00142F5F">
        <w:t>I</w:t>
      </w:r>
      <w:r w:rsidR="00FE7292">
        <w:rPr>
          <w:lang w:val="en-GB"/>
        </w:rPr>
        <w:t xml:space="preserve">. </w:t>
      </w:r>
      <w:r w:rsidRPr="00142F5F">
        <w:t xml:space="preserve">C., (2005). Ovaling deformations of circular tunnels under seismic loading, an update on seismic design and analysis of underground structures. </w:t>
      </w:r>
      <w:r w:rsidRPr="00142F5F">
        <w:rPr>
          <w:i/>
          <w:iCs/>
        </w:rPr>
        <w:t>Tunnelling and Underground Space Technology</w:t>
      </w:r>
      <w:r w:rsidRPr="00142F5F">
        <w:t xml:space="preserve"> 20</w:t>
      </w:r>
      <w:r w:rsidRPr="00142F5F">
        <w:rPr>
          <w:lang w:val="en-US"/>
        </w:rPr>
        <w:t>,</w:t>
      </w:r>
      <w:r w:rsidRPr="00142F5F">
        <w:t xml:space="preserve"> 435-441.</w:t>
      </w:r>
    </w:p>
    <w:p w14:paraId="428C12DE" w14:textId="77777777" w:rsidR="00142F5F" w:rsidRPr="00142F5F" w:rsidRDefault="00142F5F" w:rsidP="001B238F">
      <w:pPr>
        <w:pStyle w:val="TiliuTK"/>
      </w:pPr>
      <w:r w:rsidRPr="00142F5F">
        <w:t>Itasca Consulting Group, (2012). FLAC Fast Lagrangian Analysis of Continua, Version 5.0. User's manual, Available: 〈http.itascacg.com〉.</w:t>
      </w:r>
    </w:p>
    <w:p w14:paraId="6BEEA5B1" w14:textId="0AB75D9E" w:rsidR="00142F5F" w:rsidRPr="00142F5F" w:rsidRDefault="00142F5F" w:rsidP="001B238F">
      <w:pPr>
        <w:pStyle w:val="TiliuTK"/>
      </w:pPr>
      <w:r w:rsidRPr="00142F5F">
        <w:lastRenderedPageBreak/>
        <w:t>Kouretzis, G., Sloan, S</w:t>
      </w:r>
      <w:r w:rsidR="004568C4">
        <w:rPr>
          <w:lang w:val="en-GB"/>
        </w:rPr>
        <w:t xml:space="preserve">. </w:t>
      </w:r>
      <w:r w:rsidRPr="00142F5F">
        <w:t>W</w:t>
      </w:r>
      <w:r w:rsidR="004568C4">
        <w:rPr>
          <w:lang w:val="en-GB"/>
        </w:rPr>
        <w:t>.</w:t>
      </w:r>
      <w:r w:rsidRPr="00142F5F">
        <w:t xml:space="preserve"> and Carter, J</w:t>
      </w:r>
      <w:r w:rsidR="004568C4">
        <w:rPr>
          <w:lang w:val="en-GB"/>
        </w:rPr>
        <w:t xml:space="preserve">. </w:t>
      </w:r>
      <w:r w:rsidRPr="00142F5F">
        <w:t xml:space="preserve">P., (2013). Effect of interface friction on tunnel liner internal forces due to seismic S- and P-wave propagation. </w:t>
      </w:r>
      <w:r w:rsidRPr="00142F5F">
        <w:rPr>
          <w:i/>
          <w:iCs/>
        </w:rPr>
        <w:t>Soil Dynamic and Earthquake Engineering</w:t>
      </w:r>
      <w:r w:rsidRPr="00142F5F">
        <w:t xml:space="preserve"> 46</w:t>
      </w:r>
      <w:r w:rsidRPr="00142F5F">
        <w:rPr>
          <w:lang w:val="en-US"/>
        </w:rPr>
        <w:t>,</w:t>
      </w:r>
      <w:r w:rsidRPr="00142F5F">
        <w:t xml:space="preserve"> 41-51.</w:t>
      </w:r>
    </w:p>
    <w:p w14:paraId="3D575902" w14:textId="77777777" w:rsidR="00142F5F" w:rsidRPr="00142F5F" w:rsidRDefault="00142F5F" w:rsidP="001B238F">
      <w:pPr>
        <w:pStyle w:val="TiliuTK"/>
      </w:pPr>
      <w:r w:rsidRPr="00142F5F">
        <w:t xml:space="preserve">Liu, X., Ye, Y., Liu, Z., Huang, D., (2018). Mechanical behavior of Quasi-rectangular segmental tunnel linings: First results from full-scale ring tests. </w:t>
      </w:r>
      <w:r w:rsidRPr="00142F5F">
        <w:rPr>
          <w:i/>
          <w:iCs/>
        </w:rPr>
        <w:t>Tunn. Undergr. Space Technol</w:t>
      </w:r>
      <w:r w:rsidRPr="00142F5F">
        <w:t xml:space="preserve"> 71</w:t>
      </w:r>
      <w:r w:rsidRPr="00142F5F">
        <w:rPr>
          <w:lang w:val="en-US"/>
        </w:rPr>
        <w:t>,</w:t>
      </w:r>
      <w:r w:rsidRPr="00142F5F">
        <w:t xml:space="preserve"> 440-454. </w:t>
      </w:r>
    </w:p>
    <w:p w14:paraId="6F0844A8" w14:textId="77777777" w:rsidR="00142F5F" w:rsidRPr="00142F5F" w:rsidRDefault="00142F5F" w:rsidP="001B238F">
      <w:pPr>
        <w:pStyle w:val="TiliuTK"/>
      </w:pPr>
      <w:r w:rsidRPr="00142F5F">
        <w:t xml:space="preserve">Naggar, HE and Hinchberger, SD., (2012). Approximate evaluation of stresses in degraded tunnel linings. </w:t>
      </w:r>
      <w:r w:rsidRPr="00142F5F">
        <w:rPr>
          <w:i/>
          <w:iCs/>
        </w:rPr>
        <w:t>Soil Dynamics and Earthquake Engineering</w:t>
      </w:r>
      <w:r w:rsidRPr="00142F5F">
        <w:t xml:space="preserve"> 43</w:t>
      </w:r>
      <w:r w:rsidRPr="00142F5F">
        <w:rPr>
          <w:lang w:val="en-US"/>
        </w:rPr>
        <w:t>,</w:t>
      </w:r>
      <w:r w:rsidRPr="00142F5F">
        <w:t xml:space="preserve"> 45-57.</w:t>
      </w:r>
    </w:p>
    <w:p w14:paraId="2B3ED698" w14:textId="4F0D6427" w:rsidR="00142F5F" w:rsidRPr="00142F5F" w:rsidRDefault="00142F5F" w:rsidP="001B238F">
      <w:pPr>
        <w:pStyle w:val="TiliuTK"/>
      </w:pPr>
      <w:r w:rsidRPr="00142F5F">
        <w:t>Naggar, H</w:t>
      </w:r>
      <w:r w:rsidR="004568C4">
        <w:rPr>
          <w:lang w:val="en-GB"/>
        </w:rPr>
        <w:t xml:space="preserve">. </w:t>
      </w:r>
      <w:r w:rsidRPr="00142F5F">
        <w:t>E., Hinchberge, S</w:t>
      </w:r>
      <w:r w:rsidR="004568C4">
        <w:rPr>
          <w:lang w:val="en-GB"/>
        </w:rPr>
        <w:t xml:space="preserve">. </w:t>
      </w:r>
      <w:r w:rsidRPr="00142F5F">
        <w:t>D., Hesham, M</w:t>
      </w:r>
      <w:r w:rsidR="004568C4">
        <w:rPr>
          <w:lang w:val="en-GB"/>
        </w:rPr>
        <w:t>.</w:t>
      </w:r>
      <w:r w:rsidRPr="00142F5F">
        <w:t xml:space="preserve"> and Naggar, E</w:t>
      </w:r>
      <w:r w:rsidR="004568C4">
        <w:rPr>
          <w:lang w:val="en-GB"/>
        </w:rPr>
        <w:t xml:space="preserve">. </w:t>
      </w:r>
      <w:r w:rsidRPr="00142F5F">
        <w:t xml:space="preserve">I., (2008). Simplified analysis of sesmic in-plane stresses in composite and jointed tunnel linings. </w:t>
      </w:r>
      <w:r w:rsidRPr="00142F5F">
        <w:rPr>
          <w:i/>
          <w:iCs/>
        </w:rPr>
        <w:t>Tunnelling and Underground Space Technology</w:t>
      </w:r>
      <w:r w:rsidRPr="00142F5F">
        <w:t xml:space="preserve"> 28</w:t>
      </w:r>
      <w:r w:rsidRPr="00142F5F">
        <w:rPr>
          <w:lang w:val="en-US"/>
        </w:rPr>
        <w:t>,</w:t>
      </w:r>
      <w:r w:rsidRPr="00142F5F">
        <w:t xml:space="preserve"> 1063-1077.</w:t>
      </w:r>
    </w:p>
    <w:p w14:paraId="24BB5EE9" w14:textId="77777777" w:rsidR="00142F5F" w:rsidRPr="00142F5F" w:rsidRDefault="00142F5F" w:rsidP="001B238F">
      <w:pPr>
        <w:pStyle w:val="TiliuTK"/>
      </w:pPr>
      <w:r w:rsidRPr="00142F5F">
        <w:t xml:space="preserve">Nakamura, H., Kubota, T., Furukawa, M., et al., (2003). Unified construction of running track tunnel and crossover tunnel for subway by rectangular shape double track cross-section shield machine. </w:t>
      </w:r>
      <w:r w:rsidRPr="00142F5F">
        <w:rPr>
          <w:i/>
          <w:iCs/>
        </w:rPr>
        <w:t>Tunnelling and Underground Space Technology</w:t>
      </w:r>
      <w:r w:rsidRPr="00142F5F">
        <w:t xml:space="preserve"> 18(2)</w:t>
      </w:r>
      <w:r w:rsidRPr="00142F5F">
        <w:rPr>
          <w:lang w:val="en-US"/>
        </w:rPr>
        <w:t>,</w:t>
      </w:r>
      <w:r w:rsidRPr="00142F5F">
        <w:t xml:space="preserve"> 253-262.</w:t>
      </w:r>
    </w:p>
    <w:p w14:paraId="4334D461" w14:textId="7E235A6A" w:rsidR="00142F5F" w:rsidRPr="00142F5F" w:rsidRDefault="00142F5F" w:rsidP="001B238F">
      <w:pPr>
        <w:pStyle w:val="TiliuTK"/>
      </w:pPr>
      <w:r w:rsidRPr="00142F5F">
        <w:t>Nguyen, D</w:t>
      </w:r>
      <w:r w:rsidR="004568C4">
        <w:rPr>
          <w:lang w:val="en-GB"/>
        </w:rPr>
        <w:t xml:space="preserve">. </w:t>
      </w:r>
      <w:r w:rsidRPr="00142F5F">
        <w:t>D., Park, D., Shamsher, S., Nguyen, V</w:t>
      </w:r>
      <w:r w:rsidR="004568C4">
        <w:rPr>
          <w:lang w:val="en-GB"/>
        </w:rPr>
        <w:t xml:space="preserve">. </w:t>
      </w:r>
      <w:r w:rsidRPr="00142F5F">
        <w:t>Q., Lee, T</w:t>
      </w:r>
      <w:r w:rsidR="004568C4">
        <w:rPr>
          <w:lang w:val="en-GB"/>
        </w:rPr>
        <w:t xml:space="preserve">. </w:t>
      </w:r>
      <w:r w:rsidRPr="00142F5F">
        <w:t xml:space="preserve">H., (2019). Seismic vulnerability assessment of rectangular cut-and-cover subway tunnels. </w:t>
      </w:r>
      <w:r w:rsidRPr="00142F5F">
        <w:rPr>
          <w:i/>
          <w:iCs/>
        </w:rPr>
        <w:t>Tunnelling and Underground Space Technology</w:t>
      </w:r>
      <w:r w:rsidRPr="00142F5F">
        <w:t xml:space="preserve"> 86</w:t>
      </w:r>
      <w:r w:rsidRPr="00142F5F">
        <w:rPr>
          <w:lang w:val="en-US"/>
        </w:rPr>
        <w:t>,</w:t>
      </w:r>
      <w:r w:rsidRPr="00142F5F">
        <w:t xml:space="preserve"> 247–261.</w:t>
      </w:r>
    </w:p>
    <w:p w14:paraId="5CC46EDE" w14:textId="61CB370E" w:rsidR="00142F5F" w:rsidRPr="00142F5F" w:rsidRDefault="00142F5F" w:rsidP="001B238F">
      <w:pPr>
        <w:pStyle w:val="TiliuTK"/>
      </w:pPr>
      <w:r w:rsidRPr="00142F5F">
        <w:t>Nguyen, T</w:t>
      </w:r>
      <w:r w:rsidR="004568C4">
        <w:rPr>
          <w:lang w:val="en-GB"/>
        </w:rPr>
        <w:t xml:space="preserve">. </w:t>
      </w:r>
      <w:r w:rsidRPr="00142F5F">
        <w:t>T., Do, N</w:t>
      </w:r>
      <w:r w:rsidR="004568C4">
        <w:rPr>
          <w:lang w:val="en-GB"/>
        </w:rPr>
        <w:t xml:space="preserve">. </w:t>
      </w:r>
      <w:r w:rsidRPr="00142F5F">
        <w:t>A., Karasev, M</w:t>
      </w:r>
      <w:r w:rsidR="004568C4">
        <w:rPr>
          <w:lang w:val="en-GB"/>
        </w:rPr>
        <w:t xml:space="preserve">. </w:t>
      </w:r>
      <w:r w:rsidRPr="00142F5F">
        <w:t>A., Dang, V</w:t>
      </w:r>
      <w:r w:rsidR="004568C4">
        <w:rPr>
          <w:lang w:val="en-GB"/>
        </w:rPr>
        <w:t xml:space="preserve">. </w:t>
      </w:r>
      <w:r w:rsidRPr="00142F5F">
        <w:t>K., Dias, D., (2020). Tunnel Shape Influence on the</w:t>
      </w:r>
      <w:r w:rsidR="003F5332">
        <w:rPr>
          <w:lang w:val="en-US"/>
        </w:rPr>
        <w:t xml:space="preserve"> </w:t>
      </w:r>
      <w:r w:rsidRPr="00142F5F">
        <w:t xml:space="preserve">Tunnel Lining Behavior. </w:t>
      </w:r>
      <w:r w:rsidRPr="00142F5F">
        <w:rPr>
          <w:i/>
          <w:iCs/>
        </w:rPr>
        <w:t>Proceeding of ICE -</w:t>
      </w:r>
      <w:r w:rsidR="003F5332">
        <w:rPr>
          <w:i/>
          <w:iCs/>
          <w:lang w:val="en-US"/>
        </w:rPr>
        <w:t xml:space="preserve"> </w:t>
      </w:r>
      <w:r w:rsidRPr="00142F5F">
        <w:rPr>
          <w:i/>
          <w:iCs/>
        </w:rPr>
        <w:t>Geotechnical Engineering</w:t>
      </w:r>
      <w:r w:rsidRPr="00142F5F">
        <w:t>.</w:t>
      </w:r>
      <w:r w:rsidR="003F5332">
        <w:rPr>
          <w:lang w:val="en-US"/>
        </w:rPr>
        <w:t xml:space="preserve"> </w:t>
      </w:r>
      <w:r w:rsidRPr="0081620E">
        <w:rPr>
          <w:lang w:val="x-none" w:bidi="ar-SA"/>
        </w:rPr>
        <w:t>doi.org/10.1680/jgeen.20.00057</w:t>
      </w:r>
      <w:r w:rsidRPr="00142F5F">
        <w:t>.</w:t>
      </w:r>
    </w:p>
    <w:p w14:paraId="76DE2E7C" w14:textId="2864BC06" w:rsidR="00142F5F" w:rsidRPr="00142F5F" w:rsidRDefault="00142F5F" w:rsidP="001B238F">
      <w:pPr>
        <w:pStyle w:val="TiliuTK"/>
      </w:pPr>
      <w:r w:rsidRPr="00142F5F">
        <w:t>Park, K</w:t>
      </w:r>
      <w:r w:rsidR="004568C4">
        <w:rPr>
          <w:lang w:val="en-GB"/>
        </w:rPr>
        <w:t xml:space="preserve">. </w:t>
      </w:r>
      <w:r w:rsidRPr="00142F5F">
        <w:t xml:space="preserve">H., Tantayopin, K., Tontavanich, B and Owatsiriwong, A., (2009). Analytical solution for seismic-induced ovaling of circular tunnel lining under no-slip interface conditions: A </w:t>
      </w:r>
      <w:r w:rsidRPr="00142F5F">
        <w:t xml:space="preserve">revisit. </w:t>
      </w:r>
      <w:r w:rsidRPr="00142F5F">
        <w:rPr>
          <w:i/>
          <w:iCs/>
        </w:rPr>
        <w:t>Tunnelling and Underground Space Technology</w:t>
      </w:r>
      <w:r w:rsidRPr="00142F5F">
        <w:t xml:space="preserve"> 24</w:t>
      </w:r>
      <w:r w:rsidRPr="00142F5F">
        <w:rPr>
          <w:lang w:val="en-US"/>
        </w:rPr>
        <w:t>,</w:t>
      </w:r>
      <w:r w:rsidRPr="00142F5F">
        <w:t xml:space="preserve"> 231-235.</w:t>
      </w:r>
    </w:p>
    <w:p w14:paraId="44AA4435" w14:textId="77777777" w:rsidR="00142F5F" w:rsidRPr="00142F5F" w:rsidRDefault="00142F5F" w:rsidP="001B238F">
      <w:pPr>
        <w:pStyle w:val="TiliuTK"/>
      </w:pPr>
      <w:r w:rsidRPr="00142F5F">
        <w:t xml:space="preserve">Penzien, Z., (2000). Seismically induced racking of tunnel linings. </w:t>
      </w:r>
      <w:r w:rsidRPr="00142F5F">
        <w:rPr>
          <w:i/>
          <w:iCs/>
        </w:rPr>
        <w:t>Int. J. Earthquake Eng. Struct. Dynamic</w:t>
      </w:r>
      <w:r w:rsidRPr="00142F5F">
        <w:t xml:space="preserve"> 29</w:t>
      </w:r>
      <w:r w:rsidRPr="00142F5F">
        <w:rPr>
          <w:lang w:val="en-US"/>
        </w:rPr>
        <w:t>,</w:t>
      </w:r>
      <w:r w:rsidRPr="00142F5F">
        <w:t xml:space="preserve"> 683-691.</w:t>
      </w:r>
    </w:p>
    <w:p w14:paraId="53077427" w14:textId="41B73FD6" w:rsidR="00142F5F" w:rsidRPr="00142F5F" w:rsidRDefault="00142F5F" w:rsidP="001B238F">
      <w:pPr>
        <w:pStyle w:val="TiliuTK"/>
      </w:pPr>
      <w:r w:rsidRPr="00142F5F">
        <w:t>Sederat, H., Kozak, A., Hashash, Y</w:t>
      </w:r>
      <w:r w:rsidR="004568C4">
        <w:rPr>
          <w:lang w:val="en-GB"/>
        </w:rPr>
        <w:t xml:space="preserve">. </w:t>
      </w:r>
      <w:r w:rsidRPr="00142F5F">
        <w:t>M</w:t>
      </w:r>
      <w:r w:rsidR="004568C4">
        <w:rPr>
          <w:lang w:val="en-GB"/>
        </w:rPr>
        <w:t xml:space="preserve">. </w:t>
      </w:r>
      <w:r w:rsidRPr="00142F5F">
        <w:t>A., Shamsabadi, A</w:t>
      </w:r>
      <w:r w:rsidR="004568C4">
        <w:rPr>
          <w:lang w:val="en-GB"/>
        </w:rPr>
        <w:t>.</w:t>
      </w:r>
      <w:r w:rsidRPr="00142F5F">
        <w:t xml:space="preserve"> and Krimotat, A., (2009). Contact interface in seismic analysis of circular tunnels. </w:t>
      </w:r>
      <w:r w:rsidRPr="00142F5F">
        <w:rPr>
          <w:i/>
          <w:iCs/>
        </w:rPr>
        <w:t>Tunnelling and Underground Space Technology</w:t>
      </w:r>
      <w:r w:rsidRPr="00142F5F">
        <w:t xml:space="preserve"> 24</w:t>
      </w:r>
      <w:r w:rsidRPr="00142F5F">
        <w:rPr>
          <w:lang w:val="en-US"/>
        </w:rPr>
        <w:t>,</w:t>
      </w:r>
      <w:r w:rsidRPr="00142F5F">
        <w:t xml:space="preserve"> 482-490.</w:t>
      </w:r>
    </w:p>
    <w:p w14:paraId="5FFFE045" w14:textId="25356E48" w:rsidR="00142F5F" w:rsidRPr="00142F5F" w:rsidRDefault="00142F5F" w:rsidP="001B238F">
      <w:pPr>
        <w:pStyle w:val="TiliuTK"/>
      </w:pPr>
      <w:r w:rsidRPr="00142F5F">
        <w:t>Sun, Q</w:t>
      </w:r>
      <w:r w:rsidR="004568C4">
        <w:rPr>
          <w:lang w:val="en-GB"/>
        </w:rPr>
        <w:t xml:space="preserve">. </w:t>
      </w:r>
      <w:r w:rsidRPr="00142F5F">
        <w:t xml:space="preserve">Q., Du, D., Dias, D., (2020). </w:t>
      </w:r>
      <w:r w:rsidRPr="0081620E">
        <w:t>An improved Hyperstatic Reaction Method for tunnels under seismic loading</w:t>
      </w:r>
      <w:r w:rsidRPr="00142F5F">
        <w:t xml:space="preserve">. </w:t>
      </w:r>
      <w:r w:rsidRPr="0081620E">
        <w:rPr>
          <w:i/>
          <w:iCs/>
        </w:rPr>
        <w:t>Tunnelling and Underground Space Technology</w:t>
      </w:r>
      <w:r w:rsidRPr="00142F5F">
        <w:t>. DOI: </w:t>
      </w:r>
      <w:r w:rsidRPr="0081620E">
        <w:t>10.1016/j.tust.2020.103687</w:t>
      </w:r>
      <w:r w:rsidRPr="00142F5F">
        <w:t>.</w:t>
      </w:r>
    </w:p>
    <w:p w14:paraId="764BAAAE" w14:textId="0DD47FEC" w:rsidR="00142F5F" w:rsidRPr="00142F5F" w:rsidRDefault="00142F5F" w:rsidP="001B238F">
      <w:pPr>
        <w:pStyle w:val="TiliuTK"/>
      </w:pPr>
      <w:r w:rsidRPr="00142F5F">
        <w:t>Tsinidis, G., Silva, F</w:t>
      </w:r>
      <w:r w:rsidR="004568C4">
        <w:rPr>
          <w:lang w:val="en-GB"/>
        </w:rPr>
        <w:t xml:space="preserve">. </w:t>
      </w:r>
      <w:r w:rsidRPr="00142F5F">
        <w:t xml:space="preserve">D., Anastasopoulos, I., Bilotta, E., et al., (2020). Seismic behavior of tunnels: From experiments to analysis. </w:t>
      </w:r>
      <w:r w:rsidRPr="00142F5F">
        <w:rPr>
          <w:i/>
          <w:iCs/>
        </w:rPr>
        <w:t>Tunnelling and Underground Space Technology</w:t>
      </w:r>
      <w:r w:rsidRPr="00142F5F">
        <w:t xml:space="preserve"> 99</w:t>
      </w:r>
      <w:r w:rsidRPr="00142F5F">
        <w:rPr>
          <w:lang w:val="en-US"/>
        </w:rPr>
        <w:t>,</w:t>
      </w:r>
      <w:r w:rsidRPr="00142F5F">
        <w:t xml:space="preserve"> 103334.</w:t>
      </w:r>
    </w:p>
    <w:p w14:paraId="4FDFB977" w14:textId="2C3C4A51" w:rsidR="00142F5F" w:rsidRPr="00142F5F" w:rsidRDefault="00142F5F" w:rsidP="001B238F">
      <w:pPr>
        <w:pStyle w:val="TiliuTK"/>
      </w:pPr>
      <w:r w:rsidRPr="00142F5F">
        <w:t>Wang, J</w:t>
      </w:r>
      <w:r w:rsidR="004568C4">
        <w:rPr>
          <w:lang w:val="en-GB"/>
        </w:rPr>
        <w:t xml:space="preserve">. </w:t>
      </w:r>
      <w:r w:rsidRPr="00142F5F">
        <w:t xml:space="preserve">N., (1993). Seismic design of tunnels: A state-of-the-art approach, </w:t>
      </w:r>
      <w:r w:rsidRPr="00142F5F">
        <w:rPr>
          <w:i/>
          <w:iCs/>
        </w:rPr>
        <w:t>Brinckerhoff Quade and Douglas Inc.,</w:t>
      </w:r>
      <w:r w:rsidRPr="00142F5F">
        <w:t xml:space="preserve"> </w:t>
      </w:r>
      <w:r w:rsidRPr="00142F5F">
        <w:rPr>
          <w:i/>
          <w:iCs/>
        </w:rPr>
        <w:t>New York</w:t>
      </w:r>
      <w:r w:rsidRPr="00142F5F">
        <w:t>.</w:t>
      </w:r>
    </w:p>
    <w:p w14:paraId="54DAE591" w14:textId="502D7583" w:rsidR="00142F5F" w:rsidRDefault="00142F5F" w:rsidP="001B238F">
      <w:pPr>
        <w:pStyle w:val="TiliuTK"/>
      </w:pPr>
      <w:r w:rsidRPr="00142F5F">
        <w:t>Zhang, Z</w:t>
      </w:r>
      <w:r w:rsidR="004568C4">
        <w:rPr>
          <w:lang w:val="en-GB"/>
        </w:rPr>
        <w:t xml:space="preserve">. </w:t>
      </w:r>
      <w:r w:rsidRPr="00142F5F">
        <w:t>X., Zhu, Y</w:t>
      </w:r>
      <w:r w:rsidR="004568C4">
        <w:rPr>
          <w:lang w:val="en-GB"/>
        </w:rPr>
        <w:t xml:space="preserve">. </w:t>
      </w:r>
      <w:r w:rsidRPr="00142F5F">
        <w:t>T., Zhu, Y</w:t>
      </w:r>
      <w:r w:rsidR="004568C4">
        <w:rPr>
          <w:lang w:val="en-GB"/>
        </w:rPr>
        <w:t xml:space="preserve">. </w:t>
      </w:r>
      <w:r w:rsidRPr="00142F5F">
        <w:t xml:space="preserve">F., et al., (2017). Development and application of a 1:1 mechanical test system for special-shaped shield lining with a large cross-section. </w:t>
      </w:r>
      <w:r w:rsidRPr="00142F5F">
        <w:rPr>
          <w:i/>
          <w:iCs/>
        </w:rPr>
        <w:t>Chinese Journal of Rock Mechanics and Engineering</w:t>
      </w:r>
      <w:r w:rsidRPr="00142F5F">
        <w:t xml:space="preserve"> 12(36)</w:t>
      </w:r>
      <w:r w:rsidRPr="00142F5F">
        <w:rPr>
          <w:lang w:val="en-US"/>
        </w:rPr>
        <w:t>,</w:t>
      </w:r>
      <w:r w:rsidRPr="00142F5F">
        <w:t xml:space="preserve"> 2895-2905. (in Chinese)</w:t>
      </w:r>
    </w:p>
    <w:p w14:paraId="30DC9629" w14:textId="761A8935" w:rsidR="00237152" w:rsidRPr="00237152" w:rsidRDefault="00237152" w:rsidP="001B5D0A">
      <w:pPr>
        <w:pStyle w:val="TiliuTK"/>
      </w:pPr>
      <w:r w:rsidRPr="00237152">
        <w:t>Zhu</w:t>
      </w:r>
      <w:r>
        <w:rPr>
          <w:lang w:val="en-US"/>
        </w:rPr>
        <w:t>,</w:t>
      </w:r>
      <w:r w:rsidRPr="00237152">
        <w:t xml:space="preserve"> Y.</w:t>
      </w:r>
      <w:r>
        <w:rPr>
          <w:lang w:val="en-US"/>
        </w:rPr>
        <w:t xml:space="preserve"> </w:t>
      </w:r>
      <w:r w:rsidRPr="00237152">
        <w:t>T., Zhang</w:t>
      </w:r>
      <w:r>
        <w:rPr>
          <w:lang w:val="en-US"/>
        </w:rPr>
        <w:t>,</w:t>
      </w:r>
      <w:r w:rsidRPr="00237152">
        <w:t xml:space="preserve"> Z.</w:t>
      </w:r>
      <w:r>
        <w:rPr>
          <w:lang w:val="en-US"/>
        </w:rPr>
        <w:t xml:space="preserve"> </w:t>
      </w:r>
      <w:r w:rsidRPr="00237152">
        <w:t>X., Zhu</w:t>
      </w:r>
      <w:r>
        <w:rPr>
          <w:lang w:val="en-US"/>
        </w:rPr>
        <w:t>,</w:t>
      </w:r>
      <w:r w:rsidRPr="00237152">
        <w:t xml:space="preserve"> Y.</w:t>
      </w:r>
      <w:r>
        <w:rPr>
          <w:lang w:val="en-US"/>
        </w:rPr>
        <w:t xml:space="preserve"> </w:t>
      </w:r>
      <w:r w:rsidRPr="00237152">
        <w:t>F., et al.</w:t>
      </w:r>
      <w:r>
        <w:rPr>
          <w:lang w:val="en-US"/>
        </w:rPr>
        <w:t>,</w:t>
      </w:r>
      <w:r w:rsidRPr="00237152">
        <w:t xml:space="preserve"> (2017)</w:t>
      </w:r>
      <w:r>
        <w:rPr>
          <w:lang w:val="en-US"/>
        </w:rPr>
        <w:t>.</w:t>
      </w:r>
      <w:r w:rsidRPr="00237152">
        <w:t xml:space="preserve"> Capturing the cracking characteristics of concrete lining during prototype tests of a special-shaped tunnel using 3D DIC photogrammetry, </w:t>
      </w:r>
      <w:r w:rsidRPr="00237152">
        <w:rPr>
          <w:i/>
          <w:iCs/>
        </w:rPr>
        <w:t>Eur J Environ Civ Eng</w:t>
      </w:r>
      <w:r w:rsidRPr="001B5D0A">
        <w:rPr>
          <w:i/>
          <w:iCs/>
        </w:rPr>
        <w:t>, 1–21.</w:t>
      </w:r>
      <w:r w:rsidRPr="00237152">
        <w:t xml:space="preserve"> </w:t>
      </w:r>
    </w:p>
    <w:p w14:paraId="1B2AC86D" w14:textId="4C0BFF75" w:rsidR="00CB4745" w:rsidRDefault="00237152" w:rsidP="001B238F">
      <w:pPr>
        <w:pStyle w:val="TiliuTK"/>
      </w:pPr>
      <w:bookmarkStart w:id="0" w:name="_Hlk108878589"/>
      <w:r w:rsidRPr="001B5D0A">
        <w:t>Zhang, Z.; Zhu, Y.; Huang, X.; Zhu, Y.; Liu, W</w:t>
      </w:r>
      <w:r w:rsidR="00142F5F" w:rsidRPr="00142F5F">
        <w:t xml:space="preserve">., </w:t>
      </w:r>
      <w:bookmarkEnd w:id="0"/>
      <w:r w:rsidR="00142F5F" w:rsidRPr="00142F5F">
        <w:t xml:space="preserve">(2019). “Standing” full-scale loading tests on the mechanical behavior of a special-shape shield lining under shallowly-buried conditions. </w:t>
      </w:r>
      <w:r w:rsidR="00142F5F" w:rsidRPr="00142F5F">
        <w:rPr>
          <w:i/>
          <w:iCs/>
        </w:rPr>
        <w:t>Tunnelling and Underground Space Technology</w:t>
      </w:r>
      <w:r w:rsidR="00142F5F" w:rsidRPr="00142F5F">
        <w:t xml:space="preserve"> 86(1), 34-50.</w:t>
      </w:r>
    </w:p>
    <w:p w14:paraId="0CB39739" w14:textId="4FC7F8BE" w:rsidR="00A803F2" w:rsidRPr="0089315F" w:rsidRDefault="00A803F2" w:rsidP="001B238F">
      <w:pPr>
        <w:pStyle w:val="TiliuTK"/>
        <w:sectPr w:rsidR="00A803F2" w:rsidRPr="0089315F" w:rsidSect="00C06935">
          <w:pgSz w:w="11907" w:h="15649" w:code="9"/>
          <w:pgMar w:top="1247" w:right="1276" w:bottom="1304" w:left="1276" w:header="737" w:footer="850" w:gutter="0"/>
          <w:cols w:num="2" w:space="454"/>
          <w:docGrid w:linePitch="272"/>
        </w:sectPr>
      </w:pPr>
    </w:p>
    <w:p w14:paraId="218108A4" w14:textId="6E354561" w:rsidR="00A803F2" w:rsidRPr="0089315F" w:rsidRDefault="00A803F2" w:rsidP="001B238F">
      <w:pPr>
        <w:pStyle w:val="TiliuTK"/>
      </w:pPr>
    </w:p>
    <w:sectPr w:rsidR="00A803F2" w:rsidRPr="0089315F" w:rsidSect="00A803F2">
      <w:type w:val="continuous"/>
      <w:pgSz w:w="11907" w:h="15649" w:code="9"/>
      <w:pgMar w:top="1247" w:right="1276" w:bottom="1304" w:left="1276" w:header="737" w:footer="850" w:gutter="0"/>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F31BD" w14:textId="77777777" w:rsidR="007C7E0B" w:rsidRDefault="007C7E0B" w:rsidP="00E545BD">
      <w:r>
        <w:separator/>
      </w:r>
    </w:p>
  </w:endnote>
  <w:endnote w:type="continuationSeparator" w:id="0">
    <w:p w14:paraId="505E6395" w14:textId="77777777" w:rsidR="007C7E0B" w:rsidRDefault="007C7E0B"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IDFont+F1">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3351" w14:textId="77777777" w:rsidR="007C7E0B" w:rsidRDefault="007C7E0B" w:rsidP="00E545BD">
      <w:r>
        <w:separator/>
      </w:r>
    </w:p>
  </w:footnote>
  <w:footnote w:type="continuationSeparator" w:id="0">
    <w:p w14:paraId="256F75DC" w14:textId="77777777" w:rsidR="007C7E0B" w:rsidRDefault="007C7E0B" w:rsidP="00E5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520A" w14:textId="29F7B0F9" w:rsidR="000C3003" w:rsidRPr="006F662A" w:rsidRDefault="000C3003" w:rsidP="007D5114">
    <w:pPr>
      <w:pStyle w:val="Header"/>
      <w:jc w:val="left"/>
      <w:rPr>
        <w:rFonts w:ascii="Cambria" w:hAnsi="Cambria"/>
        <w:i/>
      </w:rPr>
    </w:pPr>
    <w:r w:rsidRPr="007D5114">
      <w:rPr>
        <w:rFonts w:ascii="Cambria" w:hAnsi="Cambria"/>
      </w:rPr>
      <w:t>2</w:t>
    </w:r>
    <w:r>
      <w:rPr>
        <w:rFonts w:ascii="Cambria" w:hAnsi="Cambria"/>
        <w:i/>
      </w:rPr>
      <w:tab/>
      <w:t>Duong Thanh Nguyen and et al.</w:t>
    </w:r>
    <w:r w:rsidRPr="006F662A">
      <w:rPr>
        <w:rFonts w:ascii="Cambria" w:hAnsi="Cambria"/>
        <w:i/>
      </w:rPr>
      <w:t>/</w:t>
    </w:r>
    <w:r>
      <w:rPr>
        <w:rFonts w:ascii="Cambria" w:hAnsi="Cambria"/>
        <w:i/>
      </w:rPr>
      <w:t>Journal of Mining and Earth Sciences 61 (3), 1 - 11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F02" w14:textId="38068327" w:rsidR="000C3003" w:rsidRPr="00A6722E" w:rsidRDefault="000C3003" w:rsidP="00A6722E">
    <w:pPr>
      <w:pStyle w:val="Header"/>
    </w:pPr>
    <w:r>
      <w:rPr>
        <w:rFonts w:ascii="Cambria" w:hAnsi="Cambria"/>
        <w:i/>
      </w:rPr>
      <w:tab/>
    </w:r>
    <w:r w:rsidR="006D221F">
      <w:rPr>
        <w:rFonts w:ascii="Cambria" w:hAnsi="Cambria"/>
        <w:i/>
      </w:rPr>
      <w:t>Vi Van Pham et al.</w:t>
    </w:r>
    <w:r w:rsidRPr="00F665CF">
      <w:rPr>
        <w:rFonts w:ascii="Cambria" w:hAnsi="Cambria"/>
        <w:i/>
      </w:rPr>
      <w:t>/Journal</w:t>
    </w:r>
    <w:r>
      <w:rPr>
        <w:rFonts w:ascii="Cambria" w:hAnsi="Cambria"/>
        <w:i/>
      </w:rPr>
      <w:t xml:space="preserve"> </w:t>
    </w:r>
    <w:r w:rsidRPr="00F665CF">
      <w:rPr>
        <w:rFonts w:ascii="Cambria" w:hAnsi="Cambria"/>
        <w:i/>
      </w:rPr>
      <w:t>of</w:t>
    </w:r>
    <w:r>
      <w:rPr>
        <w:rFonts w:ascii="Cambria" w:hAnsi="Cambria"/>
        <w:i/>
      </w:rPr>
      <w:t xml:space="preserve"> </w:t>
    </w:r>
    <w:r w:rsidRPr="00F665CF">
      <w:rPr>
        <w:rFonts w:ascii="Cambria" w:hAnsi="Cambria"/>
        <w:i/>
      </w:rPr>
      <w:t>Mining</w:t>
    </w:r>
    <w:r>
      <w:rPr>
        <w:rFonts w:ascii="Cambria" w:hAnsi="Cambria"/>
        <w:i/>
      </w:rPr>
      <w:t xml:space="preserve"> </w:t>
    </w:r>
    <w:r w:rsidRPr="00F665CF">
      <w:rPr>
        <w:rFonts w:ascii="Cambria" w:hAnsi="Cambria"/>
        <w:i/>
      </w:rPr>
      <w:t>and</w:t>
    </w:r>
    <w:r>
      <w:rPr>
        <w:rFonts w:ascii="Cambria" w:hAnsi="Cambria"/>
        <w:i/>
      </w:rPr>
      <w:t xml:space="preserve"> </w:t>
    </w:r>
    <w:r w:rsidRPr="00F665CF">
      <w:rPr>
        <w:rFonts w:ascii="Cambria" w:hAnsi="Cambria"/>
        <w:i/>
      </w:rPr>
      <w:t>Earth</w:t>
    </w:r>
    <w:r>
      <w:rPr>
        <w:rFonts w:ascii="Cambria" w:hAnsi="Cambria"/>
        <w:i/>
      </w:rPr>
      <w:t xml:space="preserve"> </w:t>
    </w:r>
    <w:r w:rsidRPr="00F665CF">
      <w:rPr>
        <w:rFonts w:ascii="Cambria" w:hAnsi="Cambria"/>
        <w:i/>
      </w:rPr>
      <w:t>Sciences</w:t>
    </w:r>
    <w:r>
      <w:rPr>
        <w:rFonts w:ascii="Cambria" w:hAnsi="Cambria"/>
        <w:i/>
      </w:rPr>
      <w:t xml:space="preserve"> 63 (3a)</w:t>
    </w:r>
    <w:r w:rsidRPr="00F665CF">
      <w:rPr>
        <w:rFonts w:ascii="Cambria" w:hAnsi="Cambria"/>
        <w:i/>
      </w:rPr>
      <w:t>,</w:t>
    </w:r>
    <w:r>
      <w:rPr>
        <w:rFonts w:ascii="Cambria" w:hAnsi="Cambria"/>
        <w:i/>
      </w:rPr>
      <w:t xml:space="preserve"> 8 - 13</w:t>
    </w:r>
    <w:r>
      <w:rPr>
        <w:rFonts w:ascii="Cambria" w:hAnsi="Cambria"/>
        <w:i/>
      </w:rPr>
      <w:tab/>
    </w:r>
    <w:r w:rsidRPr="001677D6">
      <w:rPr>
        <w:rFonts w:ascii="Cambria" w:hAnsi="Cambria"/>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92D7" w14:textId="745B5D5C" w:rsidR="000C3003" w:rsidRPr="00ED559E" w:rsidRDefault="000C3003" w:rsidP="00373552">
    <w:pPr>
      <w:pStyle w:val="Header"/>
      <w:tabs>
        <w:tab w:val="clear" w:pos="4680"/>
        <w:tab w:val="center" w:pos="4802"/>
      </w:tabs>
      <w:jc w:val="center"/>
    </w:pPr>
    <w:r>
      <w:rPr>
        <w:rFonts w:ascii="Cambria" w:hAnsi="Cambria"/>
      </w:rPr>
      <w:t>8</w:t>
    </w: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63, Issue 3a </w:t>
    </w:r>
    <w:r w:rsidRPr="00ED559E">
      <w:rPr>
        <w:rFonts w:ascii="Cambria" w:hAnsi="Cambria"/>
      </w:rPr>
      <w:t>(</w:t>
    </w:r>
    <w:r>
      <w:rPr>
        <w:rFonts w:ascii="Cambria" w:hAnsi="Cambria"/>
      </w:rPr>
      <w:t>2022</w:t>
    </w:r>
    <w:r w:rsidRPr="00ED559E">
      <w:rPr>
        <w:rFonts w:ascii="Cambria" w:hAnsi="Cambria"/>
      </w:rPr>
      <w:t>)</w:t>
    </w:r>
    <w:r>
      <w:rPr>
        <w:rFonts w:ascii="Cambria" w:hAnsi="Cambria"/>
      </w:rPr>
      <w:t xml:space="preserve"> 8 - 13</w:t>
    </w:r>
    <w:r>
      <w:rPr>
        <w:rFonts w:ascii="Cambria" w:hAnsi="Cambr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63F2" w14:textId="4128B71D" w:rsidR="000C3003" w:rsidRPr="006F662A" w:rsidRDefault="000C3003" w:rsidP="007D5114">
    <w:pPr>
      <w:pStyle w:val="Header"/>
      <w:jc w:val="left"/>
      <w:rPr>
        <w:rFonts w:ascii="Cambria" w:hAnsi="Cambria"/>
        <w:i/>
      </w:rPr>
    </w:pPr>
    <w:r w:rsidRPr="007D5114">
      <w:rPr>
        <w:rFonts w:ascii="Cambria" w:hAnsi="Cambria"/>
      </w:rPr>
      <w:t>2</w:t>
    </w:r>
    <w:r>
      <w:rPr>
        <w:rFonts w:ascii="Cambria" w:hAnsi="Cambria"/>
        <w:i/>
      </w:rPr>
      <w:tab/>
    </w:r>
    <w:r w:rsidR="006D221F">
      <w:rPr>
        <w:rFonts w:ascii="Cambria" w:hAnsi="Cambria"/>
        <w:i/>
      </w:rPr>
      <w:t>Vi Van Pham et al.</w:t>
    </w:r>
    <w:r w:rsidRPr="006F662A">
      <w:rPr>
        <w:rFonts w:ascii="Cambria" w:hAnsi="Cambria"/>
        <w:i/>
      </w:rPr>
      <w:t>/</w:t>
    </w:r>
    <w:r>
      <w:rPr>
        <w:rFonts w:ascii="Cambria" w:hAnsi="Cambria"/>
        <w:i/>
      </w:rPr>
      <w:t>Journal of Mining and Earth Sciences 63 (3a), 8 - 13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04B8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460E0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E38C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EC45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5D659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F604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1A7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CA14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1E8F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E4CE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E38EA"/>
    <w:multiLevelType w:val="hybridMultilevel"/>
    <w:tmpl w:val="44C6F476"/>
    <w:lvl w:ilvl="0" w:tplc="0662324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075683"/>
    <w:multiLevelType w:val="hybridMultilevel"/>
    <w:tmpl w:val="62E08D0E"/>
    <w:lvl w:ilvl="0" w:tplc="BC3A9DD4">
      <w:start w:val="1"/>
      <w:numFmt w:val="upperLetter"/>
      <w:lvlText w:val="(%1)"/>
      <w:lvlJc w:val="left"/>
      <w:pPr>
        <w:ind w:left="1080" w:hanging="360"/>
      </w:pPr>
      <w:rPr>
        <w:rFonts w:ascii="Cambria" w:hAnsi="Cambr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DC0082"/>
    <w:multiLevelType w:val="hybridMultilevel"/>
    <w:tmpl w:val="EC983F44"/>
    <w:lvl w:ilvl="0" w:tplc="B7001DBA">
      <w:start w:val="1"/>
      <w:numFmt w:val="lowerLetter"/>
      <w:lvlText w:val="(%1)"/>
      <w:lvlJc w:val="left"/>
      <w:pPr>
        <w:ind w:left="720" w:hanging="360"/>
      </w:pPr>
      <w:rPr>
        <w:rFonts w:ascii="Cambria" w:hAnsi="Cambr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230F54"/>
    <w:multiLevelType w:val="hybridMultilevel"/>
    <w:tmpl w:val="82AA3090"/>
    <w:lvl w:ilvl="0" w:tplc="80D27CBE">
      <w:start w:val="1"/>
      <w:numFmt w:val="bullet"/>
      <w:lvlText w:val="-"/>
      <w:lvlJc w:val="left"/>
      <w:pPr>
        <w:tabs>
          <w:tab w:val="num" w:pos="720"/>
        </w:tabs>
        <w:ind w:left="720" w:hanging="360"/>
      </w:pPr>
      <w:rPr>
        <w:rFonts w:ascii="Times New Roman" w:hAnsi="Times New Roman" w:hint="default"/>
      </w:rPr>
    </w:lvl>
    <w:lvl w:ilvl="1" w:tplc="0C1866FE" w:tentative="1">
      <w:start w:val="1"/>
      <w:numFmt w:val="bullet"/>
      <w:lvlText w:val="-"/>
      <w:lvlJc w:val="left"/>
      <w:pPr>
        <w:tabs>
          <w:tab w:val="num" w:pos="1440"/>
        </w:tabs>
        <w:ind w:left="1440" w:hanging="360"/>
      </w:pPr>
      <w:rPr>
        <w:rFonts w:ascii="Times New Roman" w:hAnsi="Times New Roman" w:hint="default"/>
      </w:rPr>
    </w:lvl>
    <w:lvl w:ilvl="2" w:tplc="87AE81C8" w:tentative="1">
      <w:start w:val="1"/>
      <w:numFmt w:val="bullet"/>
      <w:lvlText w:val="-"/>
      <w:lvlJc w:val="left"/>
      <w:pPr>
        <w:tabs>
          <w:tab w:val="num" w:pos="2160"/>
        </w:tabs>
        <w:ind w:left="2160" w:hanging="360"/>
      </w:pPr>
      <w:rPr>
        <w:rFonts w:ascii="Times New Roman" w:hAnsi="Times New Roman" w:hint="default"/>
      </w:rPr>
    </w:lvl>
    <w:lvl w:ilvl="3" w:tplc="739C82E4" w:tentative="1">
      <w:start w:val="1"/>
      <w:numFmt w:val="bullet"/>
      <w:lvlText w:val="-"/>
      <w:lvlJc w:val="left"/>
      <w:pPr>
        <w:tabs>
          <w:tab w:val="num" w:pos="2880"/>
        </w:tabs>
        <w:ind w:left="2880" w:hanging="360"/>
      </w:pPr>
      <w:rPr>
        <w:rFonts w:ascii="Times New Roman" w:hAnsi="Times New Roman" w:hint="default"/>
      </w:rPr>
    </w:lvl>
    <w:lvl w:ilvl="4" w:tplc="FA9842EE" w:tentative="1">
      <w:start w:val="1"/>
      <w:numFmt w:val="bullet"/>
      <w:lvlText w:val="-"/>
      <w:lvlJc w:val="left"/>
      <w:pPr>
        <w:tabs>
          <w:tab w:val="num" w:pos="3600"/>
        </w:tabs>
        <w:ind w:left="3600" w:hanging="360"/>
      </w:pPr>
      <w:rPr>
        <w:rFonts w:ascii="Times New Roman" w:hAnsi="Times New Roman" w:hint="default"/>
      </w:rPr>
    </w:lvl>
    <w:lvl w:ilvl="5" w:tplc="2CFE6734" w:tentative="1">
      <w:start w:val="1"/>
      <w:numFmt w:val="bullet"/>
      <w:lvlText w:val="-"/>
      <w:lvlJc w:val="left"/>
      <w:pPr>
        <w:tabs>
          <w:tab w:val="num" w:pos="4320"/>
        </w:tabs>
        <w:ind w:left="4320" w:hanging="360"/>
      </w:pPr>
      <w:rPr>
        <w:rFonts w:ascii="Times New Roman" w:hAnsi="Times New Roman" w:hint="default"/>
      </w:rPr>
    </w:lvl>
    <w:lvl w:ilvl="6" w:tplc="D0501A8E" w:tentative="1">
      <w:start w:val="1"/>
      <w:numFmt w:val="bullet"/>
      <w:lvlText w:val="-"/>
      <w:lvlJc w:val="left"/>
      <w:pPr>
        <w:tabs>
          <w:tab w:val="num" w:pos="5040"/>
        </w:tabs>
        <w:ind w:left="5040" w:hanging="360"/>
      </w:pPr>
      <w:rPr>
        <w:rFonts w:ascii="Times New Roman" w:hAnsi="Times New Roman" w:hint="default"/>
      </w:rPr>
    </w:lvl>
    <w:lvl w:ilvl="7" w:tplc="0DB08EA8" w:tentative="1">
      <w:start w:val="1"/>
      <w:numFmt w:val="bullet"/>
      <w:lvlText w:val="-"/>
      <w:lvlJc w:val="left"/>
      <w:pPr>
        <w:tabs>
          <w:tab w:val="num" w:pos="5760"/>
        </w:tabs>
        <w:ind w:left="5760" w:hanging="360"/>
      </w:pPr>
      <w:rPr>
        <w:rFonts w:ascii="Times New Roman" w:hAnsi="Times New Roman" w:hint="default"/>
      </w:rPr>
    </w:lvl>
    <w:lvl w:ilvl="8" w:tplc="6170911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AB24D2F"/>
    <w:multiLevelType w:val="multilevel"/>
    <w:tmpl w:val="798A32DE"/>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5" w15:restartNumberingAfterBreak="0">
    <w:nsid w:val="2DE4367C"/>
    <w:multiLevelType w:val="hybridMultilevel"/>
    <w:tmpl w:val="016AB344"/>
    <w:lvl w:ilvl="0" w:tplc="6CC8A3D8">
      <w:start w:val="1"/>
      <w:numFmt w:val="decimal"/>
      <w:lvlText w:val="%1."/>
      <w:lvlJc w:val="left"/>
      <w:pPr>
        <w:ind w:left="922" w:hanging="360"/>
      </w:pPr>
      <w:rPr>
        <w:rFonts w:hint="default"/>
        <w:b/>
      </w:rPr>
    </w:lvl>
    <w:lvl w:ilvl="1" w:tplc="04090019">
      <w:start w:val="1"/>
      <w:numFmt w:val="lowerLetter"/>
      <w:lvlText w:val="%2."/>
      <w:lvlJc w:val="left"/>
      <w:pPr>
        <w:ind w:left="1642" w:hanging="360"/>
      </w:pPr>
    </w:lvl>
    <w:lvl w:ilvl="2" w:tplc="0409001B">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6" w15:restartNumberingAfterBreak="0">
    <w:nsid w:val="35B226C0"/>
    <w:multiLevelType w:val="hybridMultilevel"/>
    <w:tmpl w:val="8200C840"/>
    <w:lvl w:ilvl="0" w:tplc="C9C4DDF4">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E4A45"/>
    <w:multiLevelType w:val="hybridMultilevel"/>
    <w:tmpl w:val="2F52A34A"/>
    <w:lvl w:ilvl="0" w:tplc="CC66F442">
      <w:start w:val="1"/>
      <w:numFmt w:val="bullet"/>
      <w:lvlText w:val="-"/>
      <w:lvlJc w:val="left"/>
      <w:pPr>
        <w:ind w:left="2912" w:hanging="360"/>
      </w:pPr>
      <w:rPr>
        <w:rFonts w:ascii="Calibri" w:eastAsiaTheme="minorHAnsi" w:hAnsi="Calibri" w:cs="Calibri" w:hint="default"/>
      </w:rPr>
    </w:lvl>
    <w:lvl w:ilvl="1" w:tplc="04090003">
      <w:start w:val="1"/>
      <w:numFmt w:val="bullet"/>
      <w:lvlText w:val="o"/>
      <w:lvlJc w:val="left"/>
      <w:pPr>
        <w:ind w:left="3632" w:hanging="360"/>
      </w:pPr>
      <w:rPr>
        <w:rFonts w:ascii="Courier New" w:hAnsi="Courier New" w:cs="Courier New" w:hint="default"/>
      </w:rPr>
    </w:lvl>
    <w:lvl w:ilvl="2" w:tplc="04090005">
      <w:start w:val="1"/>
      <w:numFmt w:val="bullet"/>
      <w:lvlText w:val=""/>
      <w:lvlJc w:val="left"/>
      <w:pPr>
        <w:ind w:left="4352" w:hanging="360"/>
      </w:pPr>
      <w:rPr>
        <w:rFonts w:ascii="Wingdings" w:hAnsi="Wingdings" w:hint="default"/>
      </w:rPr>
    </w:lvl>
    <w:lvl w:ilvl="3" w:tplc="04090001">
      <w:start w:val="1"/>
      <w:numFmt w:val="bullet"/>
      <w:lvlText w:val=""/>
      <w:lvlJc w:val="left"/>
      <w:pPr>
        <w:ind w:left="5072" w:hanging="360"/>
      </w:pPr>
      <w:rPr>
        <w:rFonts w:ascii="Symbol" w:hAnsi="Symbol" w:hint="default"/>
      </w:rPr>
    </w:lvl>
    <w:lvl w:ilvl="4" w:tplc="04090003">
      <w:start w:val="1"/>
      <w:numFmt w:val="bullet"/>
      <w:lvlText w:val="o"/>
      <w:lvlJc w:val="left"/>
      <w:pPr>
        <w:ind w:left="5792" w:hanging="360"/>
      </w:pPr>
      <w:rPr>
        <w:rFonts w:ascii="Courier New" w:hAnsi="Courier New" w:cs="Courier New" w:hint="default"/>
      </w:rPr>
    </w:lvl>
    <w:lvl w:ilvl="5" w:tplc="04090005">
      <w:start w:val="1"/>
      <w:numFmt w:val="bullet"/>
      <w:lvlText w:val=""/>
      <w:lvlJc w:val="left"/>
      <w:pPr>
        <w:ind w:left="6512" w:hanging="360"/>
      </w:pPr>
      <w:rPr>
        <w:rFonts w:ascii="Wingdings" w:hAnsi="Wingdings" w:hint="default"/>
      </w:rPr>
    </w:lvl>
    <w:lvl w:ilvl="6" w:tplc="04090001">
      <w:start w:val="1"/>
      <w:numFmt w:val="bullet"/>
      <w:lvlText w:val=""/>
      <w:lvlJc w:val="left"/>
      <w:pPr>
        <w:ind w:left="7232" w:hanging="360"/>
      </w:pPr>
      <w:rPr>
        <w:rFonts w:ascii="Symbol" w:hAnsi="Symbol" w:hint="default"/>
      </w:rPr>
    </w:lvl>
    <w:lvl w:ilvl="7" w:tplc="04090003">
      <w:start w:val="1"/>
      <w:numFmt w:val="bullet"/>
      <w:lvlText w:val="o"/>
      <w:lvlJc w:val="left"/>
      <w:pPr>
        <w:ind w:left="7952" w:hanging="360"/>
      </w:pPr>
      <w:rPr>
        <w:rFonts w:ascii="Courier New" w:hAnsi="Courier New" w:cs="Courier New" w:hint="default"/>
      </w:rPr>
    </w:lvl>
    <w:lvl w:ilvl="8" w:tplc="04090005">
      <w:start w:val="1"/>
      <w:numFmt w:val="bullet"/>
      <w:lvlText w:val=""/>
      <w:lvlJc w:val="left"/>
      <w:pPr>
        <w:ind w:left="8672" w:hanging="360"/>
      </w:pPr>
      <w:rPr>
        <w:rFonts w:ascii="Wingdings" w:hAnsi="Wingdings" w:hint="default"/>
      </w:rPr>
    </w:lvl>
  </w:abstractNum>
  <w:abstractNum w:abstractNumId="18" w15:restartNumberingAfterBreak="0">
    <w:nsid w:val="38ED0E5A"/>
    <w:multiLevelType w:val="hybridMultilevel"/>
    <w:tmpl w:val="0C904186"/>
    <w:lvl w:ilvl="0" w:tplc="FB7A0376">
      <w:start w:val="1"/>
      <w:numFmt w:val="lowerLetter"/>
      <w:lvlText w:val="%1)"/>
      <w:lvlJc w:val="left"/>
      <w:pPr>
        <w:ind w:left="420" w:hanging="360"/>
      </w:pPr>
      <w:rPr>
        <w:rFonts w:ascii="Times New Roman" w:hAnsi="Times New Roman" w:cs="Times New Roman" w:hint="default"/>
        <w:color w:val="000000" w:themeColor="text1"/>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9" w15:restartNumberingAfterBreak="0">
    <w:nsid w:val="3B86426E"/>
    <w:multiLevelType w:val="hybridMultilevel"/>
    <w:tmpl w:val="3ACE3B36"/>
    <w:lvl w:ilvl="0" w:tplc="86B69B82">
      <w:start w:val="1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B1181D"/>
    <w:multiLevelType w:val="hybridMultilevel"/>
    <w:tmpl w:val="7E363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1203A51"/>
    <w:multiLevelType w:val="hybridMultilevel"/>
    <w:tmpl w:val="F634CFBA"/>
    <w:lvl w:ilvl="0" w:tplc="BCBCEA60">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D33CF2"/>
    <w:multiLevelType w:val="hybridMultilevel"/>
    <w:tmpl w:val="9B30FB68"/>
    <w:lvl w:ilvl="0" w:tplc="94A6497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25FBB"/>
    <w:multiLevelType w:val="hybridMultilevel"/>
    <w:tmpl w:val="0C904186"/>
    <w:lvl w:ilvl="0" w:tplc="FB7A0376">
      <w:start w:val="1"/>
      <w:numFmt w:val="lowerLetter"/>
      <w:lvlText w:val="%1)"/>
      <w:lvlJc w:val="left"/>
      <w:pPr>
        <w:ind w:left="420" w:hanging="360"/>
      </w:pPr>
      <w:rPr>
        <w:rFonts w:ascii="Times New Roman" w:hAnsi="Times New Roman" w:cs="Times New Roman" w:hint="default"/>
        <w:color w:val="000000" w:themeColor="text1"/>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4" w15:restartNumberingAfterBreak="0">
    <w:nsid w:val="4A3108F6"/>
    <w:multiLevelType w:val="hybridMultilevel"/>
    <w:tmpl w:val="C9AA1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901E9"/>
    <w:multiLevelType w:val="hybridMultilevel"/>
    <w:tmpl w:val="ABE057A0"/>
    <w:lvl w:ilvl="0" w:tplc="97FC17D6">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B2659"/>
    <w:multiLevelType w:val="hybridMultilevel"/>
    <w:tmpl w:val="0C904186"/>
    <w:lvl w:ilvl="0" w:tplc="FB7A0376">
      <w:start w:val="1"/>
      <w:numFmt w:val="lowerLetter"/>
      <w:lvlText w:val="%1)"/>
      <w:lvlJc w:val="left"/>
      <w:pPr>
        <w:ind w:left="420" w:hanging="360"/>
      </w:pPr>
      <w:rPr>
        <w:rFonts w:ascii="Times New Roman" w:hAnsi="Times New Roman" w:cs="Times New Roman" w:hint="default"/>
        <w:color w:val="000000" w:themeColor="text1"/>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7" w15:restartNumberingAfterBreak="0">
    <w:nsid w:val="5DE7409F"/>
    <w:multiLevelType w:val="hybridMultilevel"/>
    <w:tmpl w:val="0C904186"/>
    <w:lvl w:ilvl="0" w:tplc="FB7A0376">
      <w:start w:val="1"/>
      <w:numFmt w:val="lowerLetter"/>
      <w:lvlText w:val="%1)"/>
      <w:lvlJc w:val="left"/>
      <w:pPr>
        <w:ind w:left="420" w:hanging="360"/>
      </w:pPr>
      <w:rPr>
        <w:rFonts w:ascii="Times New Roman" w:hAnsi="Times New Roman" w:cs="Times New Roman" w:hint="default"/>
        <w:color w:val="000000" w:themeColor="text1"/>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8" w15:restartNumberingAfterBreak="0">
    <w:nsid w:val="68B40A23"/>
    <w:multiLevelType w:val="hybridMultilevel"/>
    <w:tmpl w:val="3136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165079">
    <w:abstractNumId w:val="9"/>
  </w:num>
  <w:num w:numId="2" w16cid:durableId="562763212">
    <w:abstractNumId w:val="7"/>
  </w:num>
  <w:num w:numId="3" w16cid:durableId="2067945468">
    <w:abstractNumId w:val="6"/>
  </w:num>
  <w:num w:numId="4" w16cid:durableId="1295403304">
    <w:abstractNumId w:val="5"/>
  </w:num>
  <w:num w:numId="5" w16cid:durableId="727873799">
    <w:abstractNumId w:val="4"/>
  </w:num>
  <w:num w:numId="6" w16cid:durableId="2009554199">
    <w:abstractNumId w:val="8"/>
  </w:num>
  <w:num w:numId="7" w16cid:durableId="1913932092">
    <w:abstractNumId w:val="3"/>
  </w:num>
  <w:num w:numId="8" w16cid:durableId="251743676">
    <w:abstractNumId w:val="2"/>
  </w:num>
  <w:num w:numId="9" w16cid:durableId="647133211">
    <w:abstractNumId w:val="1"/>
  </w:num>
  <w:num w:numId="10" w16cid:durableId="150365062">
    <w:abstractNumId w:val="0"/>
  </w:num>
  <w:num w:numId="11" w16cid:durableId="1845976826">
    <w:abstractNumId w:val="15"/>
  </w:num>
  <w:num w:numId="12" w16cid:durableId="1271548543">
    <w:abstractNumId w:val="14"/>
  </w:num>
  <w:num w:numId="13" w16cid:durableId="269631157">
    <w:abstractNumId w:val="28"/>
  </w:num>
  <w:num w:numId="14" w16cid:durableId="2003198525">
    <w:abstractNumId w:val="20"/>
  </w:num>
  <w:num w:numId="15" w16cid:durableId="544219737">
    <w:abstractNumId w:val="24"/>
  </w:num>
  <w:num w:numId="16" w16cid:durableId="1100493160">
    <w:abstractNumId w:val="19"/>
  </w:num>
  <w:num w:numId="17" w16cid:durableId="134492086">
    <w:abstractNumId w:val="21"/>
  </w:num>
  <w:num w:numId="18" w16cid:durableId="203294660">
    <w:abstractNumId w:val="10"/>
  </w:num>
  <w:num w:numId="19" w16cid:durableId="1227378414">
    <w:abstractNumId w:val="25"/>
  </w:num>
  <w:num w:numId="20" w16cid:durableId="1455054873">
    <w:abstractNumId w:val="16"/>
  </w:num>
  <w:num w:numId="21" w16cid:durableId="1428577415">
    <w:abstractNumId w:val="13"/>
  </w:num>
  <w:num w:numId="22" w16cid:durableId="96222173">
    <w:abstractNumId w:val="17"/>
  </w:num>
  <w:num w:numId="23" w16cid:durableId="18100520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2350911">
    <w:abstractNumId w:val="12"/>
  </w:num>
  <w:num w:numId="25" w16cid:durableId="1911844198">
    <w:abstractNumId w:val="11"/>
  </w:num>
  <w:num w:numId="26" w16cid:durableId="1735617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3374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20180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36526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zNTYyNDQ3NrEwtzRT0lEKTi0uzszPAymwqAUAEy65nywAAAA="/>
  </w:docVars>
  <w:rsids>
    <w:rsidRoot w:val="00CA73C0"/>
    <w:rsid w:val="00000062"/>
    <w:rsid w:val="000002EC"/>
    <w:rsid w:val="00001E46"/>
    <w:rsid w:val="00002520"/>
    <w:rsid w:val="0000308F"/>
    <w:rsid w:val="0000551B"/>
    <w:rsid w:val="00010893"/>
    <w:rsid w:val="00010B21"/>
    <w:rsid w:val="00015BC9"/>
    <w:rsid w:val="00021875"/>
    <w:rsid w:val="00022C39"/>
    <w:rsid w:val="00023B4C"/>
    <w:rsid w:val="000244DE"/>
    <w:rsid w:val="00026EE8"/>
    <w:rsid w:val="00030B94"/>
    <w:rsid w:val="00031544"/>
    <w:rsid w:val="0003426B"/>
    <w:rsid w:val="00034385"/>
    <w:rsid w:val="000348FA"/>
    <w:rsid w:val="000430DE"/>
    <w:rsid w:val="000432A2"/>
    <w:rsid w:val="00043B24"/>
    <w:rsid w:val="0004488E"/>
    <w:rsid w:val="00044B33"/>
    <w:rsid w:val="0005126C"/>
    <w:rsid w:val="00052D76"/>
    <w:rsid w:val="00052F5B"/>
    <w:rsid w:val="00055344"/>
    <w:rsid w:val="00055988"/>
    <w:rsid w:val="00061C19"/>
    <w:rsid w:val="000633C6"/>
    <w:rsid w:val="000652F0"/>
    <w:rsid w:val="00065533"/>
    <w:rsid w:val="000655C0"/>
    <w:rsid w:val="000670FF"/>
    <w:rsid w:val="00067E44"/>
    <w:rsid w:val="00071AEB"/>
    <w:rsid w:val="00071F4B"/>
    <w:rsid w:val="0007419E"/>
    <w:rsid w:val="000776AE"/>
    <w:rsid w:val="00083154"/>
    <w:rsid w:val="0009531A"/>
    <w:rsid w:val="000968B3"/>
    <w:rsid w:val="000A3649"/>
    <w:rsid w:val="000B1825"/>
    <w:rsid w:val="000B1F99"/>
    <w:rsid w:val="000B2268"/>
    <w:rsid w:val="000B2FC0"/>
    <w:rsid w:val="000B34F7"/>
    <w:rsid w:val="000C0F08"/>
    <w:rsid w:val="000C3003"/>
    <w:rsid w:val="000C3935"/>
    <w:rsid w:val="000C3B61"/>
    <w:rsid w:val="000C7792"/>
    <w:rsid w:val="000C79D2"/>
    <w:rsid w:val="000D03F9"/>
    <w:rsid w:val="000D0A11"/>
    <w:rsid w:val="000D1FFD"/>
    <w:rsid w:val="000D6B1F"/>
    <w:rsid w:val="000E10E8"/>
    <w:rsid w:val="000E7FE8"/>
    <w:rsid w:val="000F0881"/>
    <w:rsid w:val="000F2EBC"/>
    <w:rsid w:val="000F36F0"/>
    <w:rsid w:val="000F4662"/>
    <w:rsid w:val="000F6931"/>
    <w:rsid w:val="000F7A73"/>
    <w:rsid w:val="000F7D81"/>
    <w:rsid w:val="001027DB"/>
    <w:rsid w:val="00103AAD"/>
    <w:rsid w:val="0011040E"/>
    <w:rsid w:val="00110E70"/>
    <w:rsid w:val="0011221A"/>
    <w:rsid w:val="001125C9"/>
    <w:rsid w:val="00112EBC"/>
    <w:rsid w:val="00116BDF"/>
    <w:rsid w:val="001175C0"/>
    <w:rsid w:val="001202B7"/>
    <w:rsid w:val="00121943"/>
    <w:rsid w:val="001255F6"/>
    <w:rsid w:val="00125D8A"/>
    <w:rsid w:val="0012614B"/>
    <w:rsid w:val="00126646"/>
    <w:rsid w:val="00126663"/>
    <w:rsid w:val="00126F44"/>
    <w:rsid w:val="00127BDB"/>
    <w:rsid w:val="001335ED"/>
    <w:rsid w:val="001342A7"/>
    <w:rsid w:val="001366F2"/>
    <w:rsid w:val="00136E6D"/>
    <w:rsid w:val="00136EB8"/>
    <w:rsid w:val="00142A8D"/>
    <w:rsid w:val="00142F5F"/>
    <w:rsid w:val="0014465D"/>
    <w:rsid w:val="00144AEE"/>
    <w:rsid w:val="0015069D"/>
    <w:rsid w:val="00151970"/>
    <w:rsid w:val="001529FD"/>
    <w:rsid w:val="00153E44"/>
    <w:rsid w:val="001549F9"/>
    <w:rsid w:val="0015617A"/>
    <w:rsid w:val="0015698E"/>
    <w:rsid w:val="00156C2E"/>
    <w:rsid w:val="00157782"/>
    <w:rsid w:val="001604D0"/>
    <w:rsid w:val="001644EF"/>
    <w:rsid w:val="00165BB8"/>
    <w:rsid w:val="00165C1D"/>
    <w:rsid w:val="00166BBD"/>
    <w:rsid w:val="001677D6"/>
    <w:rsid w:val="00170389"/>
    <w:rsid w:val="00170533"/>
    <w:rsid w:val="00170B2E"/>
    <w:rsid w:val="00173161"/>
    <w:rsid w:val="00173F48"/>
    <w:rsid w:val="0017546B"/>
    <w:rsid w:val="001761A0"/>
    <w:rsid w:val="00180D1B"/>
    <w:rsid w:val="0018175B"/>
    <w:rsid w:val="00181FD5"/>
    <w:rsid w:val="0018335E"/>
    <w:rsid w:val="0018360D"/>
    <w:rsid w:val="001842B1"/>
    <w:rsid w:val="0019353E"/>
    <w:rsid w:val="00194149"/>
    <w:rsid w:val="00194255"/>
    <w:rsid w:val="00195628"/>
    <w:rsid w:val="001A0724"/>
    <w:rsid w:val="001A0828"/>
    <w:rsid w:val="001A0A72"/>
    <w:rsid w:val="001A15A0"/>
    <w:rsid w:val="001A1A28"/>
    <w:rsid w:val="001A38AC"/>
    <w:rsid w:val="001A475F"/>
    <w:rsid w:val="001A5B82"/>
    <w:rsid w:val="001A7B46"/>
    <w:rsid w:val="001B0999"/>
    <w:rsid w:val="001B2372"/>
    <w:rsid w:val="001B238F"/>
    <w:rsid w:val="001B273B"/>
    <w:rsid w:val="001B3D6E"/>
    <w:rsid w:val="001B4720"/>
    <w:rsid w:val="001B5D0A"/>
    <w:rsid w:val="001B6B05"/>
    <w:rsid w:val="001C0E69"/>
    <w:rsid w:val="001C3D75"/>
    <w:rsid w:val="001C4FDB"/>
    <w:rsid w:val="001C6BFC"/>
    <w:rsid w:val="001C7CD8"/>
    <w:rsid w:val="001C7D05"/>
    <w:rsid w:val="001D199C"/>
    <w:rsid w:val="001D6E79"/>
    <w:rsid w:val="001E175A"/>
    <w:rsid w:val="001E21A8"/>
    <w:rsid w:val="001E249C"/>
    <w:rsid w:val="001E2EC0"/>
    <w:rsid w:val="001E4152"/>
    <w:rsid w:val="001E580C"/>
    <w:rsid w:val="001E705B"/>
    <w:rsid w:val="001F0256"/>
    <w:rsid w:val="001F2303"/>
    <w:rsid w:val="001F3881"/>
    <w:rsid w:val="001F499D"/>
    <w:rsid w:val="001F7B63"/>
    <w:rsid w:val="00201475"/>
    <w:rsid w:val="00201F28"/>
    <w:rsid w:val="00204E0B"/>
    <w:rsid w:val="0020610E"/>
    <w:rsid w:val="00210241"/>
    <w:rsid w:val="00211ECD"/>
    <w:rsid w:val="00214E47"/>
    <w:rsid w:val="00216FFA"/>
    <w:rsid w:val="00220DCF"/>
    <w:rsid w:val="002225DF"/>
    <w:rsid w:val="002259B3"/>
    <w:rsid w:val="00225B5D"/>
    <w:rsid w:val="00227921"/>
    <w:rsid w:val="002312F9"/>
    <w:rsid w:val="00233C09"/>
    <w:rsid w:val="00234CC4"/>
    <w:rsid w:val="00235B10"/>
    <w:rsid w:val="00237152"/>
    <w:rsid w:val="002416DD"/>
    <w:rsid w:val="0024639D"/>
    <w:rsid w:val="0024647E"/>
    <w:rsid w:val="00247ECA"/>
    <w:rsid w:val="002502B4"/>
    <w:rsid w:val="00252438"/>
    <w:rsid w:val="002549A6"/>
    <w:rsid w:val="00254D52"/>
    <w:rsid w:val="00260049"/>
    <w:rsid w:val="00263399"/>
    <w:rsid w:val="00265456"/>
    <w:rsid w:val="00266411"/>
    <w:rsid w:val="00266722"/>
    <w:rsid w:val="002713AC"/>
    <w:rsid w:val="00272106"/>
    <w:rsid w:val="002759C7"/>
    <w:rsid w:val="00277412"/>
    <w:rsid w:val="0027787D"/>
    <w:rsid w:val="00277B89"/>
    <w:rsid w:val="00280FBF"/>
    <w:rsid w:val="0028215C"/>
    <w:rsid w:val="00283105"/>
    <w:rsid w:val="00283C1B"/>
    <w:rsid w:val="00284545"/>
    <w:rsid w:val="00284C50"/>
    <w:rsid w:val="00285E2B"/>
    <w:rsid w:val="002918AF"/>
    <w:rsid w:val="00292303"/>
    <w:rsid w:val="00295346"/>
    <w:rsid w:val="002A1044"/>
    <w:rsid w:val="002A1900"/>
    <w:rsid w:val="002A20C2"/>
    <w:rsid w:val="002A285A"/>
    <w:rsid w:val="002A3FE1"/>
    <w:rsid w:val="002A4545"/>
    <w:rsid w:val="002A79F9"/>
    <w:rsid w:val="002B05C1"/>
    <w:rsid w:val="002B1573"/>
    <w:rsid w:val="002B1738"/>
    <w:rsid w:val="002B3BC3"/>
    <w:rsid w:val="002B5103"/>
    <w:rsid w:val="002B605B"/>
    <w:rsid w:val="002B72D3"/>
    <w:rsid w:val="002B79CC"/>
    <w:rsid w:val="002C0E55"/>
    <w:rsid w:val="002C227B"/>
    <w:rsid w:val="002C3CF4"/>
    <w:rsid w:val="002C525D"/>
    <w:rsid w:val="002C5B6D"/>
    <w:rsid w:val="002C5C7F"/>
    <w:rsid w:val="002D091C"/>
    <w:rsid w:val="002D381E"/>
    <w:rsid w:val="002D5A44"/>
    <w:rsid w:val="002D6242"/>
    <w:rsid w:val="002D62BF"/>
    <w:rsid w:val="002D6C14"/>
    <w:rsid w:val="002D7678"/>
    <w:rsid w:val="002E6796"/>
    <w:rsid w:val="002F0212"/>
    <w:rsid w:val="002F1107"/>
    <w:rsid w:val="002F42E3"/>
    <w:rsid w:val="002F45AC"/>
    <w:rsid w:val="002F61B1"/>
    <w:rsid w:val="00311D6E"/>
    <w:rsid w:val="00323ADD"/>
    <w:rsid w:val="00323E2B"/>
    <w:rsid w:val="00326634"/>
    <w:rsid w:val="00327C89"/>
    <w:rsid w:val="00332F62"/>
    <w:rsid w:val="00334740"/>
    <w:rsid w:val="003375D5"/>
    <w:rsid w:val="0034203B"/>
    <w:rsid w:val="00342D08"/>
    <w:rsid w:val="00343287"/>
    <w:rsid w:val="0034395E"/>
    <w:rsid w:val="00343B91"/>
    <w:rsid w:val="003445B4"/>
    <w:rsid w:val="00344934"/>
    <w:rsid w:val="00345BB0"/>
    <w:rsid w:val="003463AC"/>
    <w:rsid w:val="00346E97"/>
    <w:rsid w:val="003470CC"/>
    <w:rsid w:val="00352504"/>
    <w:rsid w:val="003576AD"/>
    <w:rsid w:val="00361584"/>
    <w:rsid w:val="003627D6"/>
    <w:rsid w:val="00362A36"/>
    <w:rsid w:val="003636D4"/>
    <w:rsid w:val="00363E86"/>
    <w:rsid w:val="00365369"/>
    <w:rsid w:val="00365694"/>
    <w:rsid w:val="00365B8E"/>
    <w:rsid w:val="00365F43"/>
    <w:rsid w:val="00366B84"/>
    <w:rsid w:val="00370104"/>
    <w:rsid w:val="003705B3"/>
    <w:rsid w:val="00371E45"/>
    <w:rsid w:val="00372562"/>
    <w:rsid w:val="00372FFA"/>
    <w:rsid w:val="00373552"/>
    <w:rsid w:val="00376C86"/>
    <w:rsid w:val="0037754A"/>
    <w:rsid w:val="00381CF2"/>
    <w:rsid w:val="003824E7"/>
    <w:rsid w:val="0038342D"/>
    <w:rsid w:val="0038643C"/>
    <w:rsid w:val="003871E6"/>
    <w:rsid w:val="00390FA8"/>
    <w:rsid w:val="003916A3"/>
    <w:rsid w:val="00395044"/>
    <w:rsid w:val="00397022"/>
    <w:rsid w:val="003A01F0"/>
    <w:rsid w:val="003A03A0"/>
    <w:rsid w:val="003A4952"/>
    <w:rsid w:val="003A4ADC"/>
    <w:rsid w:val="003A7521"/>
    <w:rsid w:val="003B517A"/>
    <w:rsid w:val="003B5621"/>
    <w:rsid w:val="003C1D52"/>
    <w:rsid w:val="003C334D"/>
    <w:rsid w:val="003C369E"/>
    <w:rsid w:val="003C3718"/>
    <w:rsid w:val="003D0368"/>
    <w:rsid w:val="003D0962"/>
    <w:rsid w:val="003D10F5"/>
    <w:rsid w:val="003D183B"/>
    <w:rsid w:val="003D4038"/>
    <w:rsid w:val="003D4648"/>
    <w:rsid w:val="003D5924"/>
    <w:rsid w:val="003D769D"/>
    <w:rsid w:val="003E0729"/>
    <w:rsid w:val="003E1412"/>
    <w:rsid w:val="003E38AA"/>
    <w:rsid w:val="003E43CB"/>
    <w:rsid w:val="003E5A22"/>
    <w:rsid w:val="003F1799"/>
    <w:rsid w:val="003F27DC"/>
    <w:rsid w:val="003F31A6"/>
    <w:rsid w:val="003F335C"/>
    <w:rsid w:val="003F5005"/>
    <w:rsid w:val="003F5332"/>
    <w:rsid w:val="00401420"/>
    <w:rsid w:val="004019FD"/>
    <w:rsid w:val="00405076"/>
    <w:rsid w:val="00406ABB"/>
    <w:rsid w:val="004125C9"/>
    <w:rsid w:val="004128E5"/>
    <w:rsid w:val="00417E01"/>
    <w:rsid w:val="00420D06"/>
    <w:rsid w:val="0042296A"/>
    <w:rsid w:val="0042381F"/>
    <w:rsid w:val="00423DE6"/>
    <w:rsid w:val="00424BF7"/>
    <w:rsid w:val="00426BF2"/>
    <w:rsid w:val="00427752"/>
    <w:rsid w:val="0043048F"/>
    <w:rsid w:val="0043071C"/>
    <w:rsid w:val="00432E49"/>
    <w:rsid w:val="00434566"/>
    <w:rsid w:val="004350BD"/>
    <w:rsid w:val="004404D6"/>
    <w:rsid w:val="004408FC"/>
    <w:rsid w:val="00442CDD"/>
    <w:rsid w:val="004430FD"/>
    <w:rsid w:val="00444FFD"/>
    <w:rsid w:val="00445618"/>
    <w:rsid w:val="00445FE0"/>
    <w:rsid w:val="004472B6"/>
    <w:rsid w:val="00447407"/>
    <w:rsid w:val="00450C79"/>
    <w:rsid w:val="0045295B"/>
    <w:rsid w:val="00453B75"/>
    <w:rsid w:val="00455074"/>
    <w:rsid w:val="00456885"/>
    <w:rsid w:val="004568C4"/>
    <w:rsid w:val="0046100B"/>
    <w:rsid w:val="004640A9"/>
    <w:rsid w:val="00464D64"/>
    <w:rsid w:val="00465712"/>
    <w:rsid w:val="00466097"/>
    <w:rsid w:val="0046679C"/>
    <w:rsid w:val="00470E56"/>
    <w:rsid w:val="00472B07"/>
    <w:rsid w:val="004761A4"/>
    <w:rsid w:val="00476C98"/>
    <w:rsid w:val="0047799C"/>
    <w:rsid w:val="00482C66"/>
    <w:rsid w:val="00484855"/>
    <w:rsid w:val="00485079"/>
    <w:rsid w:val="0048517C"/>
    <w:rsid w:val="00485181"/>
    <w:rsid w:val="004865A4"/>
    <w:rsid w:val="00492B95"/>
    <w:rsid w:val="00492BD5"/>
    <w:rsid w:val="004A01BB"/>
    <w:rsid w:val="004A08BD"/>
    <w:rsid w:val="004A0E95"/>
    <w:rsid w:val="004A503E"/>
    <w:rsid w:val="004A5674"/>
    <w:rsid w:val="004A5A9F"/>
    <w:rsid w:val="004B16A7"/>
    <w:rsid w:val="004B28B3"/>
    <w:rsid w:val="004B28C5"/>
    <w:rsid w:val="004C2324"/>
    <w:rsid w:val="004C36E9"/>
    <w:rsid w:val="004C3E16"/>
    <w:rsid w:val="004C6836"/>
    <w:rsid w:val="004D37EB"/>
    <w:rsid w:val="004D48B2"/>
    <w:rsid w:val="004D4E79"/>
    <w:rsid w:val="004D6BAE"/>
    <w:rsid w:val="004E0136"/>
    <w:rsid w:val="004E4616"/>
    <w:rsid w:val="004E567D"/>
    <w:rsid w:val="004E60D8"/>
    <w:rsid w:val="004F0B4B"/>
    <w:rsid w:val="004F0C10"/>
    <w:rsid w:val="004F1241"/>
    <w:rsid w:val="004F3F08"/>
    <w:rsid w:val="004F4C01"/>
    <w:rsid w:val="0050159E"/>
    <w:rsid w:val="0051647E"/>
    <w:rsid w:val="005237C5"/>
    <w:rsid w:val="00523A41"/>
    <w:rsid w:val="0052470B"/>
    <w:rsid w:val="0052689F"/>
    <w:rsid w:val="00526B8C"/>
    <w:rsid w:val="00530C8A"/>
    <w:rsid w:val="00535B54"/>
    <w:rsid w:val="00536C3F"/>
    <w:rsid w:val="00536DE5"/>
    <w:rsid w:val="00543624"/>
    <w:rsid w:val="00546AFB"/>
    <w:rsid w:val="005555D0"/>
    <w:rsid w:val="00557ADF"/>
    <w:rsid w:val="00562A5F"/>
    <w:rsid w:val="00564922"/>
    <w:rsid w:val="00564941"/>
    <w:rsid w:val="00565784"/>
    <w:rsid w:val="005816C8"/>
    <w:rsid w:val="00581892"/>
    <w:rsid w:val="00581903"/>
    <w:rsid w:val="0058366D"/>
    <w:rsid w:val="00583EC7"/>
    <w:rsid w:val="00585D5B"/>
    <w:rsid w:val="005905C4"/>
    <w:rsid w:val="00591164"/>
    <w:rsid w:val="00591E1E"/>
    <w:rsid w:val="00592F05"/>
    <w:rsid w:val="00594771"/>
    <w:rsid w:val="005950DE"/>
    <w:rsid w:val="00596C85"/>
    <w:rsid w:val="00596F62"/>
    <w:rsid w:val="0059729E"/>
    <w:rsid w:val="005A7397"/>
    <w:rsid w:val="005A73C6"/>
    <w:rsid w:val="005B0A0E"/>
    <w:rsid w:val="005B2C6B"/>
    <w:rsid w:val="005B3058"/>
    <w:rsid w:val="005C0B20"/>
    <w:rsid w:val="005C3342"/>
    <w:rsid w:val="005C414F"/>
    <w:rsid w:val="005C5F32"/>
    <w:rsid w:val="005C6BCB"/>
    <w:rsid w:val="005C7CEA"/>
    <w:rsid w:val="005D3428"/>
    <w:rsid w:val="005D3536"/>
    <w:rsid w:val="005D3A95"/>
    <w:rsid w:val="005D6C37"/>
    <w:rsid w:val="005E2248"/>
    <w:rsid w:val="005E4024"/>
    <w:rsid w:val="005E5147"/>
    <w:rsid w:val="005E6975"/>
    <w:rsid w:val="005E7746"/>
    <w:rsid w:val="005F1423"/>
    <w:rsid w:val="005F2750"/>
    <w:rsid w:val="005F4D3B"/>
    <w:rsid w:val="005F4F78"/>
    <w:rsid w:val="005F6443"/>
    <w:rsid w:val="00600151"/>
    <w:rsid w:val="00600359"/>
    <w:rsid w:val="006004F8"/>
    <w:rsid w:val="0060052A"/>
    <w:rsid w:val="00601A2A"/>
    <w:rsid w:val="00601DD2"/>
    <w:rsid w:val="00603AB7"/>
    <w:rsid w:val="0060667A"/>
    <w:rsid w:val="00614E5C"/>
    <w:rsid w:val="00614FB4"/>
    <w:rsid w:val="006156AE"/>
    <w:rsid w:val="0061712B"/>
    <w:rsid w:val="00617C2C"/>
    <w:rsid w:val="00621442"/>
    <w:rsid w:val="0062235F"/>
    <w:rsid w:val="00624A89"/>
    <w:rsid w:val="006253F9"/>
    <w:rsid w:val="006263D7"/>
    <w:rsid w:val="00626E8D"/>
    <w:rsid w:val="006333E9"/>
    <w:rsid w:val="006340C3"/>
    <w:rsid w:val="006357D7"/>
    <w:rsid w:val="0064039D"/>
    <w:rsid w:val="0064073C"/>
    <w:rsid w:val="00642CC0"/>
    <w:rsid w:val="006466A8"/>
    <w:rsid w:val="00651BB1"/>
    <w:rsid w:val="00653131"/>
    <w:rsid w:val="00654EE6"/>
    <w:rsid w:val="00657869"/>
    <w:rsid w:val="00657C5F"/>
    <w:rsid w:val="00660358"/>
    <w:rsid w:val="0066035D"/>
    <w:rsid w:val="00660398"/>
    <w:rsid w:val="006615DA"/>
    <w:rsid w:val="00661D9A"/>
    <w:rsid w:val="0066210C"/>
    <w:rsid w:val="00664400"/>
    <w:rsid w:val="00664697"/>
    <w:rsid w:val="00665FAC"/>
    <w:rsid w:val="0066757A"/>
    <w:rsid w:val="00670476"/>
    <w:rsid w:val="006705A5"/>
    <w:rsid w:val="00671969"/>
    <w:rsid w:val="00673287"/>
    <w:rsid w:val="00675009"/>
    <w:rsid w:val="0068632A"/>
    <w:rsid w:val="00691D36"/>
    <w:rsid w:val="006929DD"/>
    <w:rsid w:val="0069457D"/>
    <w:rsid w:val="00695434"/>
    <w:rsid w:val="00696049"/>
    <w:rsid w:val="006A0B99"/>
    <w:rsid w:val="006A1D8A"/>
    <w:rsid w:val="006A3BC3"/>
    <w:rsid w:val="006A4C3F"/>
    <w:rsid w:val="006A6D2A"/>
    <w:rsid w:val="006B21E7"/>
    <w:rsid w:val="006B269D"/>
    <w:rsid w:val="006B37C8"/>
    <w:rsid w:val="006B63A6"/>
    <w:rsid w:val="006B6AEB"/>
    <w:rsid w:val="006C1926"/>
    <w:rsid w:val="006C225F"/>
    <w:rsid w:val="006C3B26"/>
    <w:rsid w:val="006C6FBE"/>
    <w:rsid w:val="006D02A9"/>
    <w:rsid w:val="006D1B70"/>
    <w:rsid w:val="006D221F"/>
    <w:rsid w:val="006D4847"/>
    <w:rsid w:val="006D4D3E"/>
    <w:rsid w:val="006E01D3"/>
    <w:rsid w:val="006E16A4"/>
    <w:rsid w:val="006E16E1"/>
    <w:rsid w:val="006E7251"/>
    <w:rsid w:val="006E7369"/>
    <w:rsid w:val="006E7DCB"/>
    <w:rsid w:val="006F05E3"/>
    <w:rsid w:val="006F0CB5"/>
    <w:rsid w:val="006F32EA"/>
    <w:rsid w:val="006F4654"/>
    <w:rsid w:val="006F64DD"/>
    <w:rsid w:val="006F662A"/>
    <w:rsid w:val="006F6AA7"/>
    <w:rsid w:val="006F76A9"/>
    <w:rsid w:val="00706DCC"/>
    <w:rsid w:val="00710002"/>
    <w:rsid w:val="00710E3F"/>
    <w:rsid w:val="00712811"/>
    <w:rsid w:val="00714CA8"/>
    <w:rsid w:val="0072242B"/>
    <w:rsid w:val="00723546"/>
    <w:rsid w:val="00724136"/>
    <w:rsid w:val="00725B9B"/>
    <w:rsid w:val="007265B4"/>
    <w:rsid w:val="00727E82"/>
    <w:rsid w:val="007323B7"/>
    <w:rsid w:val="007329E4"/>
    <w:rsid w:val="00732DDB"/>
    <w:rsid w:val="00734517"/>
    <w:rsid w:val="0073617C"/>
    <w:rsid w:val="00737830"/>
    <w:rsid w:val="0074045F"/>
    <w:rsid w:val="00744000"/>
    <w:rsid w:val="007442E9"/>
    <w:rsid w:val="007519C4"/>
    <w:rsid w:val="00754140"/>
    <w:rsid w:val="007565B6"/>
    <w:rsid w:val="00761709"/>
    <w:rsid w:val="00762DD6"/>
    <w:rsid w:val="00765150"/>
    <w:rsid w:val="007665E4"/>
    <w:rsid w:val="007666F7"/>
    <w:rsid w:val="00767175"/>
    <w:rsid w:val="007714A5"/>
    <w:rsid w:val="007819EB"/>
    <w:rsid w:val="007854D8"/>
    <w:rsid w:val="00786EC0"/>
    <w:rsid w:val="00787A55"/>
    <w:rsid w:val="00787F8E"/>
    <w:rsid w:val="007908BF"/>
    <w:rsid w:val="0079182C"/>
    <w:rsid w:val="00792073"/>
    <w:rsid w:val="00793F10"/>
    <w:rsid w:val="00796DCF"/>
    <w:rsid w:val="007A08B7"/>
    <w:rsid w:val="007A186F"/>
    <w:rsid w:val="007A396F"/>
    <w:rsid w:val="007A406C"/>
    <w:rsid w:val="007A5AA5"/>
    <w:rsid w:val="007A6DF1"/>
    <w:rsid w:val="007A7293"/>
    <w:rsid w:val="007A7801"/>
    <w:rsid w:val="007B0549"/>
    <w:rsid w:val="007B0596"/>
    <w:rsid w:val="007B379D"/>
    <w:rsid w:val="007B3A76"/>
    <w:rsid w:val="007B7FD2"/>
    <w:rsid w:val="007C7E0B"/>
    <w:rsid w:val="007D3104"/>
    <w:rsid w:val="007D322A"/>
    <w:rsid w:val="007D4B83"/>
    <w:rsid w:val="007D5114"/>
    <w:rsid w:val="007D53D3"/>
    <w:rsid w:val="007D6018"/>
    <w:rsid w:val="007D780C"/>
    <w:rsid w:val="007E0942"/>
    <w:rsid w:val="007E2317"/>
    <w:rsid w:val="007E2466"/>
    <w:rsid w:val="007E5F8A"/>
    <w:rsid w:val="007F0E7A"/>
    <w:rsid w:val="007F1292"/>
    <w:rsid w:val="007F30B8"/>
    <w:rsid w:val="007F3B04"/>
    <w:rsid w:val="007F5775"/>
    <w:rsid w:val="007F6C86"/>
    <w:rsid w:val="00800B6A"/>
    <w:rsid w:val="00800FFD"/>
    <w:rsid w:val="00804C35"/>
    <w:rsid w:val="0080694B"/>
    <w:rsid w:val="00810555"/>
    <w:rsid w:val="0081094C"/>
    <w:rsid w:val="00811986"/>
    <w:rsid w:val="0081240C"/>
    <w:rsid w:val="00813C9B"/>
    <w:rsid w:val="00813E07"/>
    <w:rsid w:val="0081620E"/>
    <w:rsid w:val="008178E2"/>
    <w:rsid w:val="008178E6"/>
    <w:rsid w:val="0082064A"/>
    <w:rsid w:val="00826157"/>
    <w:rsid w:val="00826785"/>
    <w:rsid w:val="00826C8D"/>
    <w:rsid w:val="008323F4"/>
    <w:rsid w:val="00832EA6"/>
    <w:rsid w:val="00833F38"/>
    <w:rsid w:val="0083480C"/>
    <w:rsid w:val="00834989"/>
    <w:rsid w:val="008403D3"/>
    <w:rsid w:val="0084072D"/>
    <w:rsid w:val="00842DFB"/>
    <w:rsid w:val="00843661"/>
    <w:rsid w:val="008479E7"/>
    <w:rsid w:val="00852D43"/>
    <w:rsid w:val="00861501"/>
    <w:rsid w:val="00862908"/>
    <w:rsid w:val="00871EE9"/>
    <w:rsid w:val="0087399B"/>
    <w:rsid w:val="00874991"/>
    <w:rsid w:val="00874E57"/>
    <w:rsid w:val="0087570C"/>
    <w:rsid w:val="00877392"/>
    <w:rsid w:val="00880E03"/>
    <w:rsid w:val="00882D95"/>
    <w:rsid w:val="0089315F"/>
    <w:rsid w:val="008A103D"/>
    <w:rsid w:val="008A29B4"/>
    <w:rsid w:val="008A47F3"/>
    <w:rsid w:val="008B0DAD"/>
    <w:rsid w:val="008B1C8D"/>
    <w:rsid w:val="008B3536"/>
    <w:rsid w:val="008B4CD9"/>
    <w:rsid w:val="008C1BDA"/>
    <w:rsid w:val="008C33D8"/>
    <w:rsid w:val="008C3869"/>
    <w:rsid w:val="008C4510"/>
    <w:rsid w:val="008C4B7E"/>
    <w:rsid w:val="008C69D5"/>
    <w:rsid w:val="008D137A"/>
    <w:rsid w:val="008D3362"/>
    <w:rsid w:val="008D714E"/>
    <w:rsid w:val="008E0DBA"/>
    <w:rsid w:val="008E141D"/>
    <w:rsid w:val="008E3E0E"/>
    <w:rsid w:val="008E7C09"/>
    <w:rsid w:val="008F01C6"/>
    <w:rsid w:val="008F0A37"/>
    <w:rsid w:val="008F28BB"/>
    <w:rsid w:val="008F4AF4"/>
    <w:rsid w:val="008F7C3C"/>
    <w:rsid w:val="0091095D"/>
    <w:rsid w:val="00912FB9"/>
    <w:rsid w:val="009137B3"/>
    <w:rsid w:val="00914258"/>
    <w:rsid w:val="009159CD"/>
    <w:rsid w:val="009163C7"/>
    <w:rsid w:val="0091652F"/>
    <w:rsid w:val="00920C39"/>
    <w:rsid w:val="00923A1E"/>
    <w:rsid w:val="009311A8"/>
    <w:rsid w:val="00931F53"/>
    <w:rsid w:val="009340DD"/>
    <w:rsid w:val="009344F8"/>
    <w:rsid w:val="009364C8"/>
    <w:rsid w:val="009420D4"/>
    <w:rsid w:val="009509B8"/>
    <w:rsid w:val="00951D4C"/>
    <w:rsid w:val="009532C6"/>
    <w:rsid w:val="00953737"/>
    <w:rsid w:val="00964DD9"/>
    <w:rsid w:val="009657BD"/>
    <w:rsid w:val="00970191"/>
    <w:rsid w:val="00974F3E"/>
    <w:rsid w:val="00975929"/>
    <w:rsid w:val="00977245"/>
    <w:rsid w:val="009813FA"/>
    <w:rsid w:val="009864A5"/>
    <w:rsid w:val="00987FC9"/>
    <w:rsid w:val="00990CEC"/>
    <w:rsid w:val="00991186"/>
    <w:rsid w:val="009937C5"/>
    <w:rsid w:val="009940C4"/>
    <w:rsid w:val="00994318"/>
    <w:rsid w:val="00995206"/>
    <w:rsid w:val="009953ED"/>
    <w:rsid w:val="009A414F"/>
    <w:rsid w:val="009A437D"/>
    <w:rsid w:val="009A669F"/>
    <w:rsid w:val="009B00FA"/>
    <w:rsid w:val="009B1BFA"/>
    <w:rsid w:val="009B2A6C"/>
    <w:rsid w:val="009B2B60"/>
    <w:rsid w:val="009B3D7E"/>
    <w:rsid w:val="009B4FDB"/>
    <w:rsid w:val="009B5E43"/>
    <w:rsid w:val="009C04CF"/>
    <w:rsid w:val="009C238E"/>
    <w:rsid w:val="009C3DB3"/>
    <w:rsid w:val="009C5A5F"/>
    <w:rsid w:val="009C7755"/>
    <w:rsid w:val="009C7CEE"/>
    <w:rsid w:val="009D1D94"/>
    <w:rsid w:val="009D737B"/>
    <w:rsid w:val="009D7936"/>
    <w:rsid w:val="009D7B98"/>
    <w:rsid w:val="009E3414"/>
    <w:rsid w:val="009E35E3"/>
    <w:rsid w:val="009E63E7"/>
    <w:rsid w:val="009F1092"/>
    <w:rsid w:val="009F34DE"/>
    <w:rsid w:val="009F44DF"/>
    <w:rsid w:val="00A01593"/>
    <w:rsid w:val="00A04B8D"/>
    <w:rsid w:val="00A0628B"/>
    <w:rsid w:val="00A111E4"/>
    <w:rsid w:val="00A129C8"/>
    <w:rsid w:val="00A2066C"/>
    <w:rsid w:val="00A21290"/>
    <w:rsid w:val="00A2466C"/>
    <w:rsid w:val="00A26B18"/>
    <w:rsid w:val="00A274AE"/>
    <w:rsid w:val="00A336D2"/>
    <w:rsid w:val="00A37A3D"/>
    <w:rsid w:val="00A42445"/>
    <w:rsid w:val="00A42763"/>
    <w:rsid w:val="00A513C0"/>
    <w:rsid w:val="00A52AFD"/>
    <w:rsid w:val="00A56723"/>
    <w:rsid w:val="00A56C74"/>
    <w:rsid w:val="00A6196D"/>
    <w:rsid w:val="00A61993"/>
    <w:rsid w:val="00A638AA"/>
    <w:rsid w:val="00A66206"/>
    <w:rsid w:val="00A6722E"/>
    <w:rsid w:val="00A675B0"/>
    <w:rsid w:val="00A676C6"/>
    <w:rsid w:val="00A7088B"/>
    <w:rsid w:val="00A70D44"/>
    <w:rsid w:val="00A71561"/>
    <w:rsid w:val="00A726A4"/>
    <w:rsid w:val="00A72A57"/>
    <w:rsid w:val="00A74E55"/>
    <w:rsid w:val="00A76436"/>
    <w:rsid w:val="00A772FA"/>
    <w:rsid w:val="00A803F2"/>
    <w:rsid w:val="00A87ECE"/>
    <w:rsid w:val="00A9154A"/>
    <w:rsid w:val="00A94B7E"/>
    <w:rsid w:val="00A954D6"/>
    <w:rsid w:val="00A970BC"/>
    <w:rsid w:val="00AA4DD1"/>
    <w:rsid w:val="00AA4EE5"/>
    <w:rsid w:val="00AA5035"/>
    <w:rsid w:val="00AA60BD"/>
    <w:rsid w:val="00AA6ADD"/>
    <w:rsid w:val="00AA7ABB"/>
    <w:rsid w:val="00AB0FA4"/>
    <w:rsid w:val="00AB2434"/>
    <w:rsid w:val="00AB27E7"/>
    <w:rsid w:val="00AB543C"/>
    <w:rsid w:val="00AB5BAF"/>
    <w:rsid w:val="00AB6430"/>
    <w:rsid w:val="00AB6FA2"/>
    <w:rsid w:val="00AB72D1"/>
    <w:rsid w:val="00AC3951"/>
    <w:rsid w:val="00AC3E25"/>
    <w:rsid w:val="00AC3EDB"/>
    <w:rsid w:val="00AC5263"/>
    <w:rsid w:val="00AC5986"/>
    <w:rsid w:val="00AC5F8F"/>
    <w:rsid w:val="00AD0615"/>
    <w:rsid w:val="00AD0CE6"/>
    <w:rsid w:val="00AD2217"/>
    <w:rsid w:val="00AD23F0"/>
    <w:rsid w:val="00AD3397"/>
    <w:rsid w:val="00AD396C"/>
    <w:rsid w:val="00AD3AA1"/>
    <w:rsid w:val="00AD4250"/>
    <w:rsid w:val="00AD4ACB"/>
    <w:rsid w:val="00AD611E"/>
    <w:rsid w:val="00AD652C"/>
    <w:rsid w:val="00AE2A54"/>
    <w:rsid w:val="00AE34C3"/>
    <w:rsid w:val="00AE6085"/>
    <w:rsid w:val="00AE6437"/>
    <w:rsid w:val="00AF2AAC"/>
    <w:rsid w:val="00AF3E5F"/>
    <w:rsid w:val="00AF598C"/>
    <w:rsid w:val="00AF6902"/>
    <w:rsid w:val="00B0006F"/>
    <w:rsid w:val="00B00416"/>
    <w:rsid w:val="00B0369C"/>
    <w:rsid w:val="00B04A24"/>
    <w:rsid w:val="00B05A73"/>
    <w:rsid w:val="00B079F6"/>
    <w:rsid w:val="00B1024C"/>
    <w:rsid w:val="00B125D9"/>
    <w:rsid w:val="00B16BF7"/>
    <w:rsid w:val="00B16E4B"/>
    <w:rsid w:val="00B1756B"/>
    <w:rsid w:val="00B17DDE"/>
    <w:rsid w:val="00B2616E"/>
    <w:rsid w:val="00B266AF"/>
    <w:rsid w:val="00B26E83"/>
    <w:rsid w:val="00B2727E"/>
    <w:rsid w:val="00B272AD"/>
    <w:rsid w:val="00B278C1"/>
    <w:rsid w:val="00B35494"/>
    <w:rsid w:val="00B4358D"/>
    <w:rsid w:val="00B46842"/>
    <w:rsid w:val="00B50D4B"/>
    <w:rsid w:val="00B5246A"/>
    <w:rsid w:val="00B55E1E"/>
    <w:rsid w:val="00B566E0"/>
    <w:rsid w:val="00B57C53"/>
    <w:rsid w:val="00B60BDD"/>
    <w:rsid w:val="00B630B2"/>
    <w:rsid w:val="00B66600"/>
    <w:rsid w:val="00B667AC"/>
    <w:rsid w:val="00B70716"/>
    <w:rsid w:val="00B737C8"/>
    <w:rsid w:val="00B82735"/>
    <w:rsid w:val="00B833CF"/>
    <w:rsid w:val="00B83AFA"/>
    <w:rsid w:val="00B87CDE"/>
    <w:rsid w:val="00B946D2"/>
    <w:rsid w:val="00B97A5F"/>
    <w:rsid w:val="00B97F5B"/>
    <w:rsid w:val="00BA2941"/>
    <w:rsid w:val="00BA33B1"/>
    <w:rsid w:val="00BA4FF1"/>
    <w:rsid w:val="00BA603E"/>
    <w:rsid w:val="00BA69BA"/>
    <w:rsid w:val="00BA7CDD"/>
    <w:rsid w:val="00BB0D32"/>
    <w:rsid w:val="00BB1EEC"/>
    <w:rsid w:val="00BB520C"/>
    <w:rsid w:val="00BB7C59"/>
    <w:rsid w:val="00BC141E"/>
    <w:rsid w:val="00BC381D"/>
    <w:rsid w:val="00BC65B2"/>
    <w:rsid w:val="00BC6D12"/>
    <w:rsid w:val="00BC7658"/>
    <w:rsid w:val="00BD2E0E"/>
    <w:rsid w:val="00BD3465"/>
    <w:rsid w:val="00BD368A"/>
    <w:rsid w:val="00BD489D"/>
    <w:rsid w:val="00BD67B4"/>
    <w:rsid w:val="00BD7D24"/>
    <w:rsid w:val="00BE0397"/>
    <w:rsid w:val="00BE0FD4"/>
    <w:rsid w:val="00BE2C67"/>
    <w:rsid w:val="00BE33BD"/>
    <w:rsid w:val="00BE607E"/>
    <w:rsid w:val="00BE6416"/>
    <w:rsid w:val="00BE6ADB"/>
    <w:rsid w:val="00BE7C19"/>
    <w:rsid w:val="00BF4929"/>
    <w:rsid w:val="00BF4EE5"/>
    <w:rsid w:val="00BF53CB"/>
    <w:rsid w:val="00BF5C69"/>
    <w:rsid w:val="00BF5F10"/>
    <w:rsid w:val="00BF73EB"/>
    <w:rsid w:val="00BF7E9C"/>
    <w:rsid w:val="00C04CFC"/>
    <w:rsid w:val="00C06935"/>
    <w:rsid w:val="00C1258D"/>
    <w:rsid w:val="00C15A74"/>
    <w:rsid w:val="00C1734D"/>
    <w:rsid w:val="00C20F85"/>
    <w:rsid w:val="00C219DB"/>
    <w:rsid w:val="00C2317B"/>
    <w:rsid w:val="00C265A1"/>
    <w:rsid w:val="00C275B8"/>
    <w:rsid w:val="00C27C78"/>
    <w:rsid w:val="00C318A4"/>
    <w:rsid w:val="00C31990"/>
    <w:rsid w:val="00C33C7D"/>
    <w:rsid w:val="00C33ED7"/>
    <w:rsid w:val="00C344AC"/>
    <w:rsid w:val="00C35034"/>
    <w:rsid w:val="00C35299"/>
    <w:rsid w:val="00C3596A"/>
    <w:rsid w:val="00C4049B"/>
    <w:rsid w:val="00C40BDC"/>
    <w:rsid w:val="00C42B37"/>
    <w:rsid w:val="00C44168"/>
    <w:rsid w:val="00C45E02"/>
    <w:rsid w:val="00C46796"/>
    <w:rsid w:val="00C529F2"/>
    <w:rsid w:val="00C53AED"/>
    <w:rsid w:val="00C55A28"/>
    <w:rsid w:val="00C564C1"/>
    <w:rsid w:val="00C60A1F"/>
    <w:rsid w:val="00C65A4D"/>
    <w:rsid w:val="00C72AB1"/>
    <w:rsid w:val="00C75303"/>
    <w:rsid w:val="00C768A2"/>
    <w:rsid w:val="00C76A55"/>
    <w:rsid w:val="00C80244"/>
    <w:rsid w:val="00C81279"/>
    <w:rsid w:val="00C82B23"/>
    <w:rsid w:val="00C83278"/>
    <w:rsid w:val="00C8425A"/>
    <w:rsid w:val="00C84681"/>
    <w:rsid w:val="00C855C7"/>
    <w:rsid w:val="00C91850"/>
    <w:rsid w:val="00C9226C"/>
    <w:rsid w:val="00C971F9"/>
    <w:rsid w:val="00C97315"/>
    <w:rsid w:val="00CA0883"/>
    <w:rsid w:val="00CA73C0"/>
    <w:rsid w:val="00CB008D"/>
    <w:rsid w:val="00CB22C9"/>
    <w:rsid w:val="00CB2709"/>
    <w:rsid w:val="00CB43C3"/>
    <w:rsid w:val="00CB4745"/>
    <w:rsid w:val="00CB4922"/>
    <w:rsid w:val="00CC1EDB"/>
    <w:rsid w:val="00CC389A"/>
    <w:rsid w:val="00CC4709"/>
    <w:rsid w:val="00CC4C1F"/>
    <w:rsid w:val="00CC5A27"/>
    <w:rsid w:val="00CC67DA"/>
    <w:rsid w:val="00CC7C7B"/>
    <w:rsid w:val="00CC7F59"/>
    <w:rsid w:val="00CD0997"/>
    <w:rsid w:val="00CD0C5A"/>
    <w:rsid w:val="00CD1D27"/>
    <w:rsid w:val="00CD4B07"/>
    <w:rsid w:val="00CD5786"/>
    <w:rsid w:val="00CD6608"/>
    <w:rsid w:val="00CD686D"/>
    <w:rsid w:val="00CE2388"/>
    <w:rsid w:val="00CE36EF"/>
    <w:rsid w:val="00CE6129"/>
    <w:rsid w:val="00CE7CF2"/>
    <w:rsid w:val="00CF1378"/>
    <w:rsid w:val="00CF2931"/>
    <w:rsid w:val="00CF2E3C"/>
    <w:rsid w:val="00CF47E9"/>
    <w:rsid w:val="00D005F1"/>
    <w:rsid w:val="00D00B62"/>
    <w:rsid w:val="00D00E57"/>
    <w:rsid w:val="00D01972"/>
    <w:rsid w:val="00D01FD2"/>
    <w:rsid w:val="00D02677"/>
    <w:rsid w:val="00D0514B"/>
    <w:rsid w:val="00D11AAB"/>
    <w:rsid w:val="00D12C2B"/>
    <w:rsid w:val="00D144CA"/>
    <w:rsid w:val="00D14759"/>
    <w:rsid w:val="00D172FA"/>
    <w:rsid w:val="00D204BB"/>
    <w:rsid w:val="00D30767"/>
    <w:rsid w:val="00D333B5"/>
    <w:rsid w:val="00D338EE"/>
    <w:rsid w:val="00D34E5D"/>
    <w:rsid w:val="00D35263"/>
    <w:rsid w:val="00D3731D"/>
    <w:rsid w:val="00D42CB5"/>
    <w:rsid w:val="00D466F4"/>
    <w:rsid w:val="00D46CB3"/>
    <w:rsid w:val="00D47763"/>
    <w:rsid w:val="00D479D8"/>
    <w:rsid w:val="00D50E3E"/>
    <w:rsid w:val="00D519E7"/>
    <w:rsid w:val="00D51F72"/>
    <w:rsid w:val="00D524C8"/>
    <w:rsid w:val="00D54FBC"/>
    <w:rsid w:val="00D55A62"/>
    <w:rsid w:val="00D55D82"/>
    <w:rsid w:val="00D55E2A"/>
    <w:rsid w:val="00D57DDB"/>
    <w:rsid w:val="00D60BC9"/>
    <w:rsid w:val="00D62D92"/>
    <w:rsid w:val="00D648B8"/>
    <w:rsid w:val="00D71117"/>
    <w:rsid w:val="00D713FC"/>
    <w:rsid w:val="00D72922"/>
    <w:rsid w:val="00D742C1"/>
    <w:rsid w:val="00D7753C"/>
    <w:rsid w:val="00D822F2"/>
    <w:rsid w:val="00D823B9"/>
    <w:rsid w:val="00D83879"/>
    <w:rsid w:val="00D86EF4"/>
    <w:rsid w:val="00D92964"/>
    <w:rsid w:val="00D94086"/>
    <w:rsid w:val="00D95295"/>
    <w:rsid w:val="00D9566E"/>
    <w:rsid w:val="00D95C64"/>
    <w:rsid w:val="00DA1D5C"/>
    <w:rsid w:val="00DA3C16"/>
    <w:rsid w:val="00DA708F"/>
    <w:rsid w:val="00DA72E0"/>
    <w:rsid w:val="00DB1969"/>
    <w:rsid w:val="00DB4A1B"/>
    <w:rsid w:val="00DB60BF"/>
    <w:rsid w:val="00DC1919"/>
    <w:rsid w:val="00DC354F"/>
    <w:rsid w:val="00DC36D1"/>
    <w:rsid w:val="00DC473D"/>
    <w:rsid w:val="00DC57BD"/>
    <w:rsid w:val="00DD07B8"/>
    <w:rsid w:val="00DD215A"/>
    <w:rsid w:val="00DD52FE"/>
    <w:rsid w:val="00DD5595"/>
    <w:rsid w:val="00DE3B35"/>
    <w:rsid w:val="00DE4670"/>
    <w:rsid w:val="00DE57EC"/>
    <w:rsid w:val="00DE58AB"/>
    <w:rsid w:val="00DE5D0F"/>
    <w:rsid w:val="00DE6D88"/>
    <w:rsid w:val="00DF22C6"/>
    <w:rsid w:val="00DF36E3"/>
    <w:rsid w:val="00DF6A63"/>
    <w:rsid w:val="00E00A0F"/>
    <w:rsid w:val="00E01133"/>
    <w:rsid w:val="00E02D38"/>
    <w:rsid w:val="00E036C6"/>
    <w:rsid w:val="00E0373B"/>
    <w:rsid w:val="00E05631"/>
    <w:rsid w:val="00E17F0D"/>
    <w:rsid w:val="00E201F6"/>
    <w:rsid w:val="00E213A4"/>
    <w:rsid w:val="00E21B5B"/>
    <w:rsid w:val="00E22BD7"/>
    <w:rsid w:val="00E22D25"/>
    <w:rsid w:val="00E239A4"/>
    <w:rsid w:val="00E24350"/>
    <w:rsid w:val="00E2465B"/>
    <w:rsid w:val="00E25AF9"/>
    <w:rsid w:val="00E303AD"/>
    <w:rsid w:val="00E303FC"/>
    <w:rsid w:val="00E30CED"/>
    <w:rsid w:val="00E338E6"/>
    <w:rsid w:val="00E352CD"/>
    <w:rsid w:val="00E406D0"/>
    <w:rsid w:val="00E41A4E"/>
    <w:rsid w:val="00E41ECF"/>
    <w:rsid w:val="00E42795"/>
    <w:rsid w:val="00E43E33"/>
    <w:rsid w:val="00E44C41"/>
    <w:rsid w:val="00E44CE2"/>
    <w:rsid w:val="00E45AFA"/>
    <w:rsid w:val="00E4697C"/>
    <w:rsid w:val="00E47E43"/>
    <w:rsid w:val="00E51C6E"/>
    <w:rsid w:val="00E545BD"/>
    <w:rsid w:val="00E56D93"/>
    <w:rsid w:val="00E575FD"/>
    <w:rsid w:val="00E609A4"/>
    <w:rsid w:val="00E62516"/>
    <w:rsid w:val="00E62922"/>
    <w:rsid w:val="00E642A9"/>
    <w:rsid w:val="00E66958"/>
    <w:rsid w:val="00E66A78"/>
    <w:rsid w:val="00E709F9"/>
    <w:rsid w:val="00E721FD"/>
    <w:rsid w:val="00E74BF4"/>
    <w:rsid w:val="00E76570"/>
    <w:rsid w:val="00E8246C"/>
    <w:rsid w:val="00E84F9E"/>
    <w:rsid w:val="00E91104"/>
    <w:rsid w:val="00E9514E"/>
    <w:rsid w:val="00EA109C"/>
    <w:rsid w:val="00EB0C58"/>
    <w:rsid w:val="00EB2EB1"/>
    <w:rsid w:val="00EB3249"/>
    <w:rsid w:val="00EB45B1"/>
    <w:rsid w:val="00EB4900"/>
    <w:rsid w:val="00EB5596"/>
    <w:rsid w:val="00EB6C27"/>
    <w:rsid w:val="00EC394D"/>
    <w:rsid w:val="00EC546A"/>
    <w:rsid w:val="00EC58BF"/>
    <w:rsid w:val="00EC66A7"/>
    <w:rsid w:val="00ED08F1"/>
    <w:rsid w:val="00ED2279"/>
    <w:rsid w:val="00ED4AD5"/>
    <w:rsid w:val="00ED4F7D"/>
    <w:rsid w:val="00ED559E"/>
    <w:rsid w:val="00ED7E84"/>
    <w:rsid w:val="00EE0B2E"/>
    <w:rsid w:val="00EE29F6"/>
    <w:rsid w:val="00EE337B"/>
    <w:rsid w:val="00EE6775"/>
    <w:rsid w:val="00EE69FB"/>
    <w:rsid w:val="00EE7340"/>
    <w:rsid w:val="00EE77F9"/>
    <w:rsid w:val="00EF051C"/>
    <w:rsid w:val="00EF1692"/>
    <w:rsid w:val="00EF313B"/>
    <w:rsid w:val="00EF361B"/>
    <w:rsid w:val="00EF3B93"/>
    <w:rsid w:val="00EF4B70"/>
    <w:rsid w:val="00EF5399"/>
    <w:rsid w:val="00EF605E"/>
    <w:rsid w:val="00EF733A"/>
    <w:rsid w:val="00EF75E2"/>
    <w:rsid w:val="00EF7EBE"/>
    <w:rsid w:val="00F02725"/>
    <w:rsid w:val="00F02949"/>
    <w:rsid w:val="00F04FDD"/>
    <w:rsid w:val="00F05514"/>
    <w:rsid w:val="00F07184"/>
    <w:rsid w:val="00F07190"/>
    <w:rsid w:val="00F125F3"/>
    <w:rsid w:val="00F12F49"/>
    <w:rsid w:val="00F1447F"/>
    <w:rsid w:val="00F1510A"/>
    <w:rsid w:val="00F24E44"/>
    <w:rsid w:val="00F27405"/>
    <w:rsid w:val="00F3549D"/>
    <w:rsid w:val="00F416CE"/>
    <w:rsid w:val="00F41D7B"/>
    <w:rsid w:val="00F44A23"/>
    <w:rsid w:val="00F45708"/>
    <w:rsid w:val="00F46632"/>
    <w:rsid w:val="00F501E5"/>
    <w:rsid w:val="00F512E0"/>
    <w:rsid w:val="00F51386"/>
    <w:rsid w:val="00F51DA2"/>
    <w:rsid w:val="00F5291D"/>
    <w:rsid w:val="00F53293"/>
    <w:rsid w:val="00F55355"/>
    <w:rsid w:val="00F5558C"/>
    <w:rsid w:val="00F57D5D"/>
    <w:rsid w:val="00F63847"/>
    <w:rsid w:val="00F63BFF"/>
    <w:rsid w:val="00F64F26"/>
    <w:rsid w:val="00F65B03"/>
    <w:rsid w:val="00F6624A"/>
    <w:rsid w:val="00F665CF"/>
    <w:rsid w:val="00F73CEB"/>
    <w:rsid w:val="00F77F40"/>
    <w:rsid w:val="00F81A86"/>
    <w:rsid w:val="00F81F69"/>
    <w:rsid w:val="00F826BC"/>
    <w:rsid w:val="00F82D91"/>
    <w:rsid w:val="00F8314E"/>
    <w:rsid w:val="00F85320"/>
    <w:rsid w:val="00F85F8A"/>
    <w:rsid w:val="00F85FFC"/>
    <w:rsid w:val="00F87A9B"/>
    <w:rsid w:val="00F87F4C"/>
    <w:rsid w:val="00F9509E"/>
    <w:rsid w:val="00F96530"/>
    <w:rsid w:val="00F96A13"/>
    <w:rsid w:val="00F97044"/>
    <w:rsid w:val="00FA02AB"/>
    <w:rsid w:val="00FA13EB"/>
    <w:rsid w:val="00FA1B67"/>
    <w:rsid w:val="00FA2049"/>
    <w:rsid w:val="00FA26D8"/>
    <w:rsid w:val="00FA4FE0"/>
    <w:rsid w:val="00FA6B7F"/>
    <w:rsid w:val="00FB2A6F"/>
    <w:rsid w:val="00FB5A4A"/>
    <w:rsid w:val="00FB7FDB"/>
    <w:rsid w:val="00FC3C80"/>
    <w:rsid w:val="00FC403B"/>
    <w:rsid w:val="00FC410F"/>
    <w:rsid w:val="00FC613A"/>
    <w:rsid w:val="00FC617B"/>
    <w:rsid w:val="00FC70ED"/>
    <w:rsid w:val="00FD0FAC"/>
    <w:rsid w:val="00FD11E8"/>
    <w:rsid w:val="00FD3023"/>
    <w:rsid w:val="00FD3776"/>
    <w:rsid w:val="00FD461D"/>
    <w:rsid w:val="00FD6C4F"/>
    <w:rsid w:val="00FD74ED"/>
    <w:rsid w:val="00FE19F9"/>
    <w:rsid w:val="00FE2FB8"/>
    <w:rsid w:val="00FE3025"/>
    <w:rsid w:val="00FE344E"/>
    <w:rsid w:val="00FE7292"/>
    <w:rsid w:val="00FF0348"/>
    <w:rsid w:val="00FF45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A3731"/>
  <w15:docId w15:val="{3287B166-0077-41E3-81E5-E9C12E78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37"/>
  </w:style>
  <w:style w:type="paragraph" w:styleId="Heading1">
    <w:name w:val="heading 1"/>
    <w:basedOn w:val="Normal"/>
    <w:next w:val="Normal"/>
    <w:link w:val="Heading1Char"/>
    <w:uiPriority w:val="9"/>
    <w:qFormat/>
    <w:rsid w:val="004128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7F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7C5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4CD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D652C"/>
    <w:pPr>
      <w:spacing w:before="100" w:beforeAutospacing="1" w:after="100" w:afterAutospacing="1"/>
      <w:jc w:val="left"/>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after="120"/>
    </w:pPr>
  </w:style>
  <w:style w:type="character" w:customStyle="1" w:styleId="BodyTextChar">
    <w:name w:val="Body Text Char"/>
    <w:basedOn w:val="DefaultParagraphFont"/>
    <w:link w:val="BodyText"/>
    <w:uiPriority w:val="99"/>
    <w:semiHidden/>
    <w:rsid w:val="00761709"/>
  </w:style>
  <w:style w:type="paragraph" w:customStyle="1" w:styleId="Tmtt">
    <w:name w:val="Tóm tắt"/>
    <w:basedOn w:val="Normal"/>
    <w:link w:val="TmttChar"/>
    <w:qFormat/>
    <w:rsid w:val="00761709"/>
    <w:pPr>
      <w:spacing w:before="120" w:after="120" w:line="220" w:lineRule="exact"/>
    </w:pPr>
    <w:rPr>
      <w:rFonts w:ascii="Cambria" w:hAnsi="Cambria"/>
      <w:i/>
      <w:iCs/>
      <w:spacing w:val="-2"/>
      <w:sz w:val="22"/>
      <w:szCs w:val="22"/>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4128E5"/>
    <w:rPr>
      <w:rFonts w:ascii="Cambria" w:hAnsi="Cambria"/>
      <w:noProof/>
      <w:spacing w:val="-2"/>
      <w:sz w:val="36"/>
      <w:szCs w:val="32"/>
    </w:rPr>
  </w:style>
  <w:style w:type="character" w:customStyle="1" w:styleId="TnbiChar">
    <w:name w:val="Tên bài Char"/>
    <w:basedOn w:val="DefaultParagraphFont"/>
    <w:link w:val="Tnbi"/>
    <w:rsid w:val="004128E5"/>
    <w:rPr>
      <w:rFonts w:ascii="Cambria" w:hAnsi="Cambria"/>
      <w:noProof/>
      <w:spacing w:val="-2"/>
      <w:sz w:val="36"/>
      <w:szCs w:val="32"/>
    </w:rPr>
  </w:style>
  <w:style w:type="paragraph" w:customStyle="1" w:styleId="Tntcgi">
    <w:name w:val="Tên tác giả"/>
    <w:basedOn w:val="Normal"/>
    <w:link w:val="TntcgiChar"/>
    <w:autoRedefine/>
    <w:qFormat/>
    <w:rsid w:val="003E1412"/>
    <w:pPr>
      <w:spacing w:before="120" w:after="120"/>
    </w:pPr>
    <w:rPr>
      <w:rFonts w:ascii="Cambria" w:hAnsi="Cambria"/>
      <w:sz w:val="28"/>
      <w:szCs w:val="28"/>
    </w:rPr>
  </w:style>
  <w:style w:type="character" w:customStyle="1" w:styleId="TntcgiChar">
    <w:name w:val="Tên tác giả Char"/>
    <w:basedOn w:val="DefaultParagraphFont"/>
    <w:link w:val="Tntcgi"/>
    <w:rsid w:val="003E1412"/>
    <w:rPr>
      <w:rFonts w:ascii="Cambria" w:hAnsi="Cambria"/>
      <w:sz w:val="28"/>
      <w:szCs w:val="28"/>
    </w:rPr>
  </w:style>
  <w:style w:type="paragraph" w:customStyle="1" w:styleId="Nicngtccatcgi">
    <w:name w:val="Nơi công tác của tác giả"/>
    <w:basedOn w:val="Normal"/>
    <w:link w:val="NicngtccatcgiChar"/>
    <w:autoRedefine/>
    <w:qFormat/>
    <w:rsid w:val="004128E5"/>
    <w:rPr>
      <w:rFonts w:ascii="Cambria" w:hAnsi="Cambria"/>
      <w:i/>
      <w:sz w:val="22"/>
      <w:szCs w:val="22"/>
      <w:vertAlign w:val="superscript"/>
    </w:rPr>
  </w:style>
  <w:style w:type="character" w:customStyle="1" w:styleId="NicngtccatcgiChar">
    <w:name w:val="Nơi công tác của tác giả Char"/>
    <w:basedOn w:val="DefaultParagraphFont"/>
    <w:link w:val="Nicngtccatcgi"/>
    <w:rsid w:val="004128E5"/>
    <w:rPr>
      <w:rFonts w:ascii="Cambria" w:hAnsi="Cambria"/>
      <w:i/>
      <w:sz w:val="22"/>
      <w:szCs w:val="22"/>
      <w:vertAlign w:val="superscript"/>
    </w:rPr>
  </w:style>
  <w:style w:type="paragraph" w:customStyle="1" w:styleId="tmtt0">
    <w:name w:val="tóm tắt"/>
    <w:basedOn w:val="Normal"/>
    <w:link w:val="tmttChar0"/>
    <w:autoRedefine/>
    <w:qFormat/>
    <w:rsid w:val="0024647E"/>
    <w:pPr>
      <w:spacing w:before="120" w:line="220" w:lineRule="exact"/>
    </w:pPr>
    <w:rPr>
      <w:rFonts w:ascii="Cambria" w:eastAsia="Times New Roman" w:hAnsi="Cambria"/>
      <w:i/>
      <w:spacing w:val="-4"/>
      <w:sz w:val="22"/>
      <w:szCs w:val="24"/>
    </w:rPr>
  </w:style>
  <w:style w:type="character" w:customStyle="1" w:styleId="tmttChar0">
    <w:name w:val="tóm tắt Char"/>
    <w:basedOn w:val="DefaultParagraphFont"/>
    <w:link w:val="tmtt0"/>
    <w:rsid w:val="0024647E"/>
    <w:rPr>
      <w:rFonts w:ascii="Cambria" w:eastAsia="Times New Roman" w:hAnsi="Cambria"/>
      <w:i/>
      <w:spacing w:val="-4"/>
      <w:sz w:val="22"/>
      <w:szCs w:val="24"/>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paragraph" w:customStyle="1" w:styleId="Nidungbi">
    <w:name w:val="Nội dung bài"/>
    <w:basedOn w:val="BodyTextIndent"/>
    <w:link w:val="NidungbiChar"/>
    <w:autoRedefine/>
    <w:qFormat/>
    <w:rsid w:val="0024647E"/>
    <w:pPr>
      <w:tabs>
        <w:tab w:val="left" w:pos="24"/>
        <w:tab w:val="left" w:pos="2552"/>
      </w:tabs>
      <w:adjustRightInd w:val="0"/>
      <w:snapToGrid w:val="0"/>
      <w:spacing w:after="0"/>
      <w:ind w:left="0" w:firstLine="397"/>
    </w:pPr>
    <w:rPr>
      <w:rFonts w:ascii="Cambria" w:hAnsi="Cambria"/>
      <w:bCs/>
      <w:spacing w:val="-4"/>
      <w:sz w:val="22"/>
      <w:szCs w:val="22"/>
      <w:lang w:val="vi-VN"/>
    </w:rPr>
  </w:style>
  <w:style w:type="character" w:customStyle="1" w:styleId="NidungbiChar">
    <w:name w:val="Nội dung bài Char"/>
    <w:basedOn w:val="BodyTextIndentChar"/>
    <w:link w:val="Nidungbi"/>
    <w:rsid w:val="0024647E"/>
    <w:rPr>
      <w:rFonts w:ascii="Cambria" w:hAnsi="Cambria"/>
      <w:bCs/>
      <w:spacing w:val="-4"/>
      <w:sz w:val="22"/>
      <w:szCs w:val="22"/>
      <w:lang w:val="vi-VN"/>
    </w:rPr>
  </w:style>
  <w:style w:type="paragraph" w:styleId="BodyTextIndent">
    <w:name w:val="Body Text Indent"/>
    <w:basedOn w:val="Normal"/>
    <w:link w:val="BodyTextIndentChar"/>
    <w:uiPriority w:val="99"/>
    <w:semiHidden/>
    <w:unhideWhenUsed/>
    <w:rsid w:val="004128E5"/>
    <w:pPr>
      <w:spacing w:after="120"/>
      <w:ind w:left="360"/>
    </w:pPr>
  </w:style>
  <w:style w:type="character" w:customStyle="1" w:styleId="BodyTextIndentChar">
    <w:name w:val="Body Text Indent Char"/>
    <w:basedOn w:val="DefaultParagraphFont"/>
    <w:link w:val="BodyTextIndent"/>
    <w:uiPriority w:val="99"/>
    <w:semiHidden/>
    <w:rsid w:val="004128E5"/>
  </w:style>
  <w:style w:type="paragraph" w:customStyle="1" w:styleId="Chthchhnh">
    <w:name w:val="Chú thích hình"/>
    <w:basedOn w:val="BodyTextIndent"/>
    <w:link w:val="ChthchhnhChar"/>
    <w:autoRedefine/>
    <w:qFormat/>
    <w:rsid w:val="0024647E"/>
    <w:pPr>
      <w:tabs>
        <w:tab w:val="left" w:pos="24"/>
      </w:tabs>
      <w:adjustRightInd w:val="0"/>
      <w:snapToGrid w:val="0"/>
      <w:spacing w:after="0"/>
      <w:ind w:left="0"/>
      <w:jc w:val="center"/>
    </w:pPr>
    <w:rPr>
      <w:rFonts w:ascii="Cambria" w:hAnsi="Cambria"/>
      <w:bCs/>
      <w:i/>
      <w:spacing w:val="-6"/>
      <w:sz w:val="22"/>
      <w:szCs w:val="24"/>
    </w:rPr>
  </w:style>
  <w:style w:type="character" w:customStyle="1" w:styleId="ChthchhnhChar">
    <w:name w:val="Chú thích hình Char"/>
    <w:basedOn w:val="BodyTextIndentChar"/>
    <w:link w:val="Chthchhnh"/>
    <w:rsid w:val="0024647E"/>
    <w:rPr>
      <w:rFonts w:ascii="Cambria" w:hAnsi="Cambria"/>
      <w:bCs/>
      <w:i/>
      <w:spacing w:val="-6"/>
      <w:sz w:val="22"/>
      <w:szCs w:val="24"/>
    </w:rPr>
  </w:style>
  <w:style w:type="paragraph" w:customStyle="1" w:styleId="headertrangu">
    <w:name w:val="header trang đầu"/>
    <w:basedOn w:val="Header"/>
    <w:link w:val="headertranguChar"/>
    <w:autoRedefine/>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rPr>
  </w:style>
  <w:style w:type="character" w:customStyle="1" w:styleId="headertranguChar">
    <w:name w:val="header trang đầu Char"/>
    <w:basedOn w:val="HeaderChar"/>
    <w:link w:val="headertrangu"/>
    <w:rsid w:val="000E7FE8"/>
    <w:rPr>
      <w:rFonts w:ascii="Cambria" w:hAnsi="Cambria"/>
      <w:sz w:val="22"/>
      <w:szCs w:val="22"/>
    </w:rPr>
  </w:style>
  <w:style w:type="paragraph" w:styleId="Header">
    <w:name w:val="header"/>
    <w:basedOn w:val="Normal"/>
    <w:link w:val="HeaderChar"/>
    <w:uiPriority w:val="99"/>
    <w:unhideWhenUsed/>
    <w:rsid w:val="000E7FE8"/>
    <w:pPr>
      <w:tabs>
        <w:tab w:val="center" w:pos="4680"/>
        <w:tab w:val="right" w:pos="9360"/>
      </w:tabs>
    </w:pPr>
  </w:style>
  <w:style w:type="character" w:customStyle="1" w:styleId="HeaderChar">
    <w:name w:val="Header Char"/>
    <w:basedOn w:val="DefaultParagraphFont"/>
    <w:link w:val="Header"/>
    <w:uiPriority w:val="99"/>
    <w:rsid w:val="000E7FE8"/>
  </w:style>
  <w:style w:type="paragraph" w:customStyle="1" w:styleId="headertrangth2tri">
    <w:name w:val="header trang thứ 2 trở đi"/>
    <w:basedOn w:val="Normal"/>
    <w:link w:val="headertrangth2triChar"/>
    <w:autoRedefine/>
    <w:rsid w:val="000E7FE8"/>
    <w:pPr>
      <w:jc w:val="center"/>
    </w:pPr>
    <w:rPr>
      <w:rFonts w:ascii="Cambria" w:hAnsi="Cambria"/>
      <w:i/>
      <w:sz w:val="22"/>
      <w:szCs w:val="22"/>
      <w:lang w:val="it-IT"/>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24647E"/>
    <w:pPr>
      <w:keepLines w:val="0"/>
      <w:spacing w:after="120"/>
    </w:pPr>
    <w:rPr>
      <w:rFonts w:ascii="Cambria" w:eastAsiaTheme="minorHAnsi" w:hAnsi="Cambria" w:cs="Times New Roman"/>
      <w:b/>
      <w:color w:val="auto"/>
      <w:sz w:val="22"/>
      <w:szCs w:val="22"/>
      <w:lang w:val="vi-VN"/>
    </w:rPr>
  </w:style>
  <w:style w:type="character" w:customStyle="1" w:styleId="1tvnChar">
    <w:name w:val="1.Đặt vấn đề Char"/>
    <w:basedOn w:val="Heading1Char"/>
    <w:link w:val="1tvn"/>
    <w:rsid w:val="0024647E"/>
    <w:rPr>
      <w:rFonts w:ascii="Cambria" w:eastAsiaTheme="majorEastAsia" w:hAnsi="Cambria" w:cstheme="majorBidi"/>
      <w:b/>
      <w:color w:val="2E74B5" w:themeColor="accent1" w:themeShade="BF"/>
      <w:sz w:val="22"/>
      <w:szCs w:val="22"/>
      <w:lang w:val="vi-VN"/>
    </w:rPr>
  </w:style>
  <w:style w:type="paragraph" w:customStyle="1" w:styleId="1PhnthnhtcaV">
    <w:name w:val="1.Phần thứ nhất của ĐVĐ"/>
    <w:basedOn w:val="Heading2"/>
    <w:link w:val="1PhnthnhtcaVChar"/>
    <w:autoRedefine/>
    <w:qFormat/>
    <w:rsid w:val="00D50E3E"/>
    <w:pPr>
      <w:keepNext w:val="0"/>
      <w:keepLines w:val="0"/>
      <w:tabs>
        <w:tab w:val="left" w:pos="24"/>
      </w:tabs>
      <w:adjustRightInd w:val="0"/>
      <w:snapToGrid w:val="0"/>
      <w:spacing w:before="240" w:after="120"/>
    </w:pPr>
    <w:rPr>
      <w:rFonts w:ascii="Cambria" w:eastAsiaTheme="minorHAnsi" w:hAnsi="Cambria" w:cs="Times New Roman"/>
      <w:b/>
      <w:i/>
      <w:color w:val="auto"/>
      <w:spacing w:val="-6"/>
      <w:sz w:val="22"/>
      <w:szCs w:val="24"/>
    </w:rPr>
  </w:style>
  <w:style w:type="character" w:customStyle="1" w:styleId="1PhnthnhtcaVChar">
    <w:name w:val="1.Phần thứ nhất của ĐVĐ Char"/>
    <w:basedOn w:val="Heading2Char"/>
    <w:link w:val="1PhnthnhtcaV"/>
    <w:rsid w:val="00D50E3E"/>
    <w:rPr>
      <w:rFonts w:ascii="Cambria" w:eastAsiaTheme="majorEastAsia" w:hAnsi="Cambria" w:cstheme="majorBidi"/>
      <w:b/>
      <w:i/>
      <w:color w:val="2E74B5" w:themeColor="accent1" w:themeShade="BF"/>
      <w:spacing w:val="-6"/>
      <w:sz w:val="22"/>
      <w:szCs w:val="24"/>
    </w:rPr>
  </w:style>
  <w:style w:type="character" w:customStyle="1" w:styleId="Heading2Char">
    <w:name w:val="Heading 2 Char"/>
    <w:basedOn w:val="DefaultParagraphFont"/>
    <w:link w:val="Heading2"/>
    <w:uiPriority w:val="9"/>
    <w:semiHidden/>
    <w:rsid w:val="000E7FE8"/>
    <w:rPr>
      <w:rFonts w:asciiTheme="majorHAnsi" w:eastAsiaTheme="majorEastAsia" w:hAnsiTheme="majorHAnsi" w:cstheme="majorBidi"/>
      <w:color w:val="2E74B5" w:themeColor="accent1" w:themeShade="BF"/>
      <w:sz w:val="26"/>
      <w:szCs w:val="26"/>
    </w:rPr>
  </w:style>
  <w:style w:type="paragraph" w:customStyle="1" w:styleId="1Phn11caV">
    <w:name w:val="1.Phần 1.1 của ĐVĐ"/>
    <w:basedOn w:val="Normal"/>
    <w:link w:val="1Phn11caVChar"/>
    <w:autoRedefine/>
    <w:qFormat/>
    <w:rsid w:val="00D50E3E"/>
    <w:pPr>
      <w:tabs>
        <w:tab w:val="left" w:pos="24"/>
      </w:tabs>
      <w:adjustRightInd w:val="0"/>
      <w:snapToGrid w:val="0"/>
      <w:spacing w:before="120" w:after="120"/>
    </w:pPr>
    <w:rPr>
      <w:rFonts w:ascii="Cambria" w:hAnsi="Cambria"/>
      <w:i/>
      <w:spacing w:val="-4"/>
      <w:sz w:val="22"/>
      <w:szCs w:val="24"/>
      <w:lang w:eastAsia="ko-KR"/>
    </w:rPr>
  </w:style>
  <w:style w:type="character" w:customStyle="1" w:styleId="1Phn11caVChar">
    <w:name w:val="1.Phần 1.1 của ĐVĐ Char"/>
    <w:basedOn w:val="DefaultParagraphFont"/>
    <w:link w:val="1Phn11caV"/>
    <w:rsid w:val="00D50E3E"/>
    <w:rPr>
      <w:rFonts w:ascii="Cambria" w:hAnsi="Cambria"/>
      <w:i/>
      <w:spacing w:val="-4"/>
      <w:sz w:val="22"/>
      <w:szCs w:val="24"/>
      <w:lang w:eastAsia="ko-KR"/>
    </w:rPr>
  </w:style>
  <w:style w:type="paragraph" w:customStyle="1" w:styleId="TiliuTK">
    <w:name w:val="Tài liệu TK"/>
    <w:basedOn w:val="Normal"/>
    <w:link w:val="TiliuTKChar"/>
    <w:autoRedefine/>
    <w:qFormat/>
    <w:rsid w:val="001B238F"/>
    <w:pPr>
      <w:spacing w:after="120"/>
      <w:ind w:left="284" w:hanging="284"/>
    </w:pPr>
    <w:rPr>
      <w:rFonts w:ascii="Cambria" w:hAnsi="Cambria" w:cs="Helvetica"/>
      <w:color w:val="000000"/>
      <w:spacing w:val="-4"/>
      <w:sz w:val="22"/>
      <w:szCs w:val="22"/>
      <w:lang w:val="vi-VN" w:bidi="th-TH"/>
    </w:rPr>
  </w:style>
  <w:style w:type="character" w:customStyle="1" w:styleId="TiliuTKChar">
    <w:name w:val="Tài liệu TK Char"/>
    <w:basedOn w:val="DefaultParagraphFont"/>
    <w:link w:val="TiliuTK"/>
    <w:rsid w:val="001B238F"/>
    <w:rPr>
      <w:rFonts w:ascii="Cambria" w:hAnsi="Cambria" w:cs="Helvetica"/>
      <w:color w:val="000000"/>
      <w:spacing w:val="-4"/>
      <w:sz w:val="22"/>
      <w:szCs w:val="22"/>
      <w:lang w:val="vi-VN" w:bidi="th-TH"/>
    </w:rPr>
  </w:style>
  <w:style w:type="paragraph" w:customStyle="1" w:styleId="Abstract">
    <w:name w:val="Abstract"/>
    <w:basedOn w:val="Normal"/>
    <w:link w:val="AbstractChar"/>
    <w:autoRedefine/>
    <w:qFormat/>
    <w:rsid w:val="0059729E"/>
    <w:pPr>
      <w:spacing w:before="480" w:after="120"/>
      <w:jc w:val="center"/>
    </w:pPr>
    <w:rPr>
      <w:rFonts w:ascii="Cambria" w:eastAsia="Times New Roman" w:hAnsi="Cambria"/>
      <w:b/>
      <w:iCs/>
      <w:color w:val="000000"/>
      <w:sz w:val="32"/>
      <w:szCs w:val="24"/>
      <w:lang w:bidi="th-TH"/>
    </w:rPr>
  </w:style>
  <w:style w:type="character" w:customStyle="1" w:styleId="AbstractChar">
    <w:name w:val="Abstract Char"/>
    <w:basedOn w:val="DefaultParagraphFont"/>
    <w:link w:val="Abstract"/>
    <w:rsid w:val="0059729E"/>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0E7FE8"/>
    <w:pPr>
      <w:spacing w:before="120" w:after="120"/>
      <w:jc w:val="center"/>
    </w:pPr>
    <w:rPr>
      <w:rFonts w:ascii="Cambria" w:hAnsi="Cambria"/>
      <w:sz w:val="32"/>
      <w:szCs w:val="32"/>
    </w:rPr>
  </w:style>
  <w:style w:type="character" w:customStyle="1" w:styleId="TnbiTAChar">
    <w:name w:val="Tên bài TA Char"/>
    <w:basedOn w:val="DefaultParagraphFont"/>
    <w:link w:val="TnbiTA"/>
    <w:rsid w:val="000E7FE8"/>
    <w:rPr>
      <w:rFonts w:ascii="Cambria" w:hAnsi="Cambria"/>
      <w:sz w:val="32"/>
      <w:szCs w:val="32"/>
    </w:rPr>
  </w:style>
  <w:style w:type="paragraph" w:customStyle="1" w:styleId="TnTgiaTA">
    <w:name w:val="Tên Tgia TA"/>
    <w:basedOn w:val="Normal"/>
    <w:link w:val="TnTgiaTAChar"/>
    <w:autoRedefine/>
    <w:qFormat/>
    <w:rsid w:val="00B83AFA"/>
    <w:pPr>
      <w:spacing w:after="120"/>
      <w:jc w:val="center"/>
    </w:pPr>
    <w:rPr>
      <w:rFonts w:ascii="Cambria" w:hAnsi="Cambria"/>
      <w:spacing w:val="-2"/>
      <w:sz w:val="24"/>
      <w:szCs w:val="28"/>
      <w:lang w:eastAsia="ko-KR"/>
    </w:rPr>
  </w:style>
  <w:style w:type="character" w:customStyle="1" w:styleId="TnTgiaTAChar">
    <w:name w:val="Tên Tgia TA Char"/>
    <w:basedOn w:val="DefaultParagraphFont"/>
    <w:link w:val="TnTgiaTA"/>
    <w:rsid w:val="00B83AFA"/>
    <w:rPr>
      <w:rFonts w:ascii="Cambria" w:hAnsi="Cambria"/>
      <w:spacing w:val="-2"/>
      <w:sz w:val="24"/>
      <w:szCs w:val="28"/>
      <w:lang w:eastAsia="ko-KR"/>
    </w:rPr>
  </w:style>
  <w:style w:type="paragraph" w:customStyle="1" w:styleId="NicngtctcgiTA">
    <w:name w:val="Nơi công tác tác giả TA"/>
    <w:basedOn w:val="Normal"/>
    <w:link w:val="NicngtctcgiTAChar"/>
    <w:autoRedefine/>
    <w:qFormat/>
    <w:rsid w:val="000E7FE8"/>
    <w:pPr>
      <w:jc w:val="center"/>
    </w:pPr>
    <w:rPr>
      <w:rFonts w:ascii="Cambria" w:hAnsi="Cambria"/>
      <w:i/>
      <w:sz w:val="24"/>
      <w:szCs w:val="24"/>
      <w:vertAlign w:val="superscript"/>
    </w:rPr>
  </w:style>
  <w:style w:type="character" w:customStyle="1" w:styleId="NicngtctcgiTAChar">
    <w:name w:val="Nơi công tác tác giả TA Char"/>
    <w:basedOn w:val="DefaultParagraphFont"/>
    <w:link w:val="NicngtctcgiTA"/>
    <w:rsid w:val="000E7FE8"/>
    <w:rPr>
      <w:rFonts w:ascii="Cambria" w:hAnsi="Cambria"/>
      <w:i/>
      <w:sz w:val="24"/>
      <w:szCs w:val="24"/>
      <w:vertAlign w:val="superscript"/>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7665E4"/>
    <w:pPr>
      <w:spacing w:before="120"/>
      <w:ind w:firstLine="403"/>
    </w:pPr>
    <w:rPr>
      <w:rFonts w:ascii="Cambria" w:eastAsia="Batang" w:hAnsi="Cambria"/>
      <w:iCs/>
      <w:spacing w:val="-6"/>
      <w:sz w:val="22"/>
      <w:szCs w:val="24"/>
      <w:lang w:bidi="th-TH"/>
    </w:rPr>
  </w:style>
  <w:style w:type="character" w:customStyle="1" w:styleId="TmttbngTAChar">
    <w:name w:val="Tóm tắt bằng TA Char"/>
    <w:basedOn w:val="DefaultParagraphFont"/>
    <w:link w:val="TmttbngTA"/>
    <w:rsid w:val="007665E4"/>
    <w:rPr>
      <w:rFonts w:ascii="Cambria" w:eastAsia="Batang" w:hAnsi="Cambria"/>
      <w:iCs/>
      <w:spacing w:val="-6"/>
      <w:sz w:val="22"/>
      <w:szCs w:val="24"/>
      <w:lang w:bidi="th-TH"/>
    </w:rPr>
  </w:style>
  <w:style w:type="paragraph" w:customStyle="1" w:styleId="Tieude">
    <w:name w:val="Tieu de"/>
    <w:basedOn w:val="Normal"/>
    <w:link w:val="TieudeChar"/>
    <w:autoRedefine/>
    <w:qFormat/>
    <w:rsid w:val="008B1C8D"/>
    <w:pPr>
      <w:spacing w:before="120" w:after="120" w:line="360" w:lineRule="auto"/>
      <w:jc w:val="center"/>
    </w:pPr>
    <w:rPr>
      <w:b/>
      <w:sz w:val="32"/>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jc w:val="left"/>
    </w:pPr>
    <w:rPr>
      <w:rFonts w:ascii="Cambria" w:eastAsia="Batang" w:hAnsi="Cambria"/>
      <w:sz w:val="22"/>
      <w:szCs w:val="24"/>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D50E3E"/>
    <w:pPr>
      <w:spacing w:before="240" w:after="200" w:line="220" w:lineRule="exact"/>
      <w:jc w:val="right"/>
    </w:pPr>
    <w:rPr>
      <w:rFonts w:ascii="Cambria" w:eastAsia="Times New Roman" w:hAnsi="Cambria"/>
      <w:sz w:val="18"/>
      <w:szCs w:val="18"/>
    </w:rPr>
  </w:style>
  <w:style w:type="character" w:customStyle="1" w:styleId="copyRChar">
    <w:name w:val="@copyR Char"/>
    <w:basedOn w:val="DefaultParagraphFont"/>
    <w:link w:val="copyR"/>
    <w:rsid w:val="00D50E3E"/>
    <w:rPr>
      <w:rFonts w:ascii="Cambria" w:eastAsia="Times New Roman" w:hAnsi="Cambria"/>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34"/>
    <w:qFormat/>
    <w:rsid w:val="00C971F9"/>
    <w:pPr>
      <w:spacing w:after="200" w:line="276" w:lineRule="auto"/>
      <w:ind w:left="720"/>
      <w:contextualSpacing/>
      <w:jc w:val="left"/>
    </w:pPr>
    <w:rPr>
      <w:rFonts w:ascii="Calibri" w:eastAsia="Calibri" w:hAnsi="Calibri"/>
      <w:sz w:val="22"/>
      <w:szCs w:val="22"/>
    </w:rPr>
  </w:style>
  <w:style w:type="paragraph" w:styleId="Footer">
    <w:name w:val="footer"/>
    <w:basedOn w:val="Normal"/>
    <w:link w:val="FooterChar"/>
    <w:uiPriority w:val="99"/>
    <w:unhideWhenUsed/>
    <w:rsid w:val="00E545BD"/>
    <w:pPr>
      <w:tabs>
        <w:tab w:val="center" w:pos="4680"/>
        <w:tab w:val="right" w:pos="9360"/>
      </w:tabs>
    </w:p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39"/>
    <w:rsid w:val="00766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customStyle="1" w:styleId="Heading5Char">
    <w:name w:val="Heading 5 Char"/>
    <w:basedOn w:val="DefaultParagraphFont"/>
    <w:link w:val="Heading5"/>
    <w:uiPriority w:val="9"/>
    <w:rsid w:val="00AD652C"/>
    <w:rPr>
      <w:rFonts w:eastAsia="Times New Roman"/>
      <w:b/>
      <w:bCs/>
    </w:rPr>
  </w:style>
  <w:style w:type="character" w:customStyle="1" w:styleId="Heading3Char">
    <w:name w:val="Heading 3 Char"/>
    <w:basedOn w:val="DefaultParagraphFont"/>
    <w:link w:val="Heading3"/>
    <w:uiPriority w:val="9"/>
    <w:semiHidden/>
    <w:rsid w:val="00B57C5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B4CD9"/>
    <w:rPr>
      <w:rFonts w:asciiTheme="majorHAnsi" w:eastAsiaTheme="majorEastAsia" w:hAnsiTheme="majorHAnsi" w:cstheme="majorBidi"/>
      <w:i/>
      <w:iCs/>
      <w:color w:val="2E74B5" w:themeColor="accent1" w:themeShade="BF"/>
    </w:rPr>
  </w:style>
  <w:style w:type="paragraph" w:customStyle="1" w:styleId="Cngthc">
    <w:name w:val="Công thức"/>
    <w:basedOn w:val="Normal"/>
    <w:link w:val="CngthcChar"/>
    <w:qFormat/>
    <w:rsid w:val="00E05631"/>
    <w:pPr>
      <w:spacing w:before="120" w:after="120"/>
      <w:jc w:val="center"/>
    </w:pPr>
    <w:rPr>
      <w:rFonts w:ascii="Cambria" w:hAnsi="Cambria"/>
      <w:i/>
      <w:sz w:val="22"/>
      <w:lang w:val="vi-VN"/>
    </w:rPr>
  </w:style>
  <w:style w:type="character" w:customStyle="1" w:styleId="CngthcChar">
    <w:name w:val="Công thức Char"/>
    <w:basedOn w:val="DefaultParagraphFont"/>
    <w:link w:val="Cngthc"/>
    <w:rsid w:val="00E05631"/>
    <w:rPr>
      <w:rFonts w:ascii="Cambria" w:hAnsi="Cambria"/>
      <w:i/>
      <w:sz w:val="22"/>
      <w:lang w:val="vi-VN"/>
    </w:rPr>
  </w:style>
  <w:style w:type="character" w:styleId="CommentReference">
    <w:name w:val="annotation reference"/>
    <w:basedOn w:val="DefaultParagraphFont"/>
    <w:uiPriority w:val="99"/>
    <w:semiHidden/>
    <w:unhideWhenUsed/>
    <w:rsid w:val="00DA708F"/>
    <w:rPr>
      <w:sz w:val="16"/>
      <w:szCs w:val="16"/>
    </w:rPr>
  </w:style>
  <w:style w:type="paragraph" w:styleId="CommentText">
    <w:name w:val="annotation text"/>
    <w:basedOn w:val="Normal"/>
    <w:link w:val="CommentTextChar"/>
    <w:uiPriority w:val="99"/>
    <w:unhideWhenUsed/>
    <w:rsid w:val="00DA708F"/>
  </w:style>
  <w:style w:type="character" w:customStyle="1" w:styleId="CommentTextChar">
    <w:name w:val="Comment Text Char"/>
    <w:basedOn w:val="DefaultParagraphFont"/>
    <w:link w:val="CommentText"/>
    <w:uiPriority w:val="99"/>
    <w:rsid w:val="00DA708F"/>
  </w:style>
  <w:style w:type="paragraph" w:styleId="CommentSubject">
    <w:name w:val="annotation subject"/>
    <w:basedOn w:val="CommentText"/>
    <w:next w:val="CommentText"/>
    <w:link w:val="CommentSubjectChar"/>
    <w:uiPriority w:val="99"/>
    <w:semiHidden/>
    <w:unhideWhenUsed/>
    <w:rsid w:val="00DA708F"/>
    <w:rPr>
      <w:b/>
      <w:bCs/>
    </w:rPr>
  </w:style>
  <w:style w:type="character" w:customStyle="1" w:styleId="CommentSubjectChar">
    <w:name w:val="Comment Subject Char"/>
    <w:basedOn w:val="CommentTextChar"/>
    <w:link w:val="CommentSubject"/>
    <w:uiPriority w:val="99"/>
    <w:semiHidden/>
    <w:rsid w:val="00DA708F"/>
    <w:rPr>
      <w:b/>
      <w:bCs/>
    </w:rPr>
  </w:style>
  <w:style w:type="paragraph" w:customStyle="1" w:styleId="CharChar">
    <w:name w:val="Char Char"/>
    <w:basedOn w:val="Normal"/>
    <w:semiHidden/>
    <w:rsid w:val="001C3D75"/>
    <w:pPr>
      <w:tabs>
        <w:tab w:val="left" w:pos="600"/>
      </w:tabs>
      <w:spacing w:after="160" w:line="240" w:lineRule="exact"/>
    </w:pPr>
    <w:rPr>
      <w:rFonts w:eastAsia="Times New Roman"/>
      <w:lang w:val="en-GB"/>
    </w:rPr>
  </w:style>
  <w:style w:type="paragraph" w:customStyle="1" w:styleId="CharChar0">
    <w:name w:val="Char Char"/>
    <w:basedOn w:val="Normal"/>
    <w:semiHidden/>
    <w:rsid w:val="00C80244"/>
    <w:pPr>
      <w:tabs>
        <w:tab w:val="left" w:pos="600"/>
      </w:tabs>
      <w:spacing w:after="160" w:line="240" w:lineRule="exact"/>
    </w:pPr>
    <w:rPr>
      <w:rFonts w:eastAsia="Times New Roman"/>
      <w:lang w:val="en-GB"/>
    </w:rPr>
  </w:style>
  <w:style w:type="paragraph" w:customStyle="1" w:styleId="CharChar1">
    <w:name w:val="Char Char"/>
    <w:basedOn w:val="Normal"/>
    <w:semiHidden/>
    <w:rsid w:val="00811986"/>
    <w:pPr>
      <w:tabs>
        <w:tab w:val="left" w:pos="600"/>
      </w:tabs>
      <w:spacing w:after="160" w:line="240" w:lineRule="exact"/>
    </w:pPr>
    <w:rPr>
      <w:rFonts w:eastAsia="Times New Roman"/>
      <w:lang w:val="en-GB"/>
    </w:rPr>
  </w:style>
  <w:style w:type="character" w:styleId="Hyperlink">
    <w:name w:val="Hyperlink"/>
    <w:basedOn w:val="DefaultParagraphFont"/>
    <w:uiPriority w:val="99"/>
    <w:unhideWhenUsed/>
    <w:rsid w:val="00295346"/>
    <w:rPr>
      <w:color w:val="0563C1" w:themeColor="hyperlink"/>
      <w:u w:val="single"/>
    </w:rPr>
  </w:style>
  <w:style w:type="table" w:customStyle="1" w:styleId="TableGrid1">
    <w:name w:val="Table Grid1"/>
    <w:basedOn w:val="TableNormal"/>
    <w:next w:val="TableGrid"/>
    <w:uiPriority w:val="39"/>
    <w:rsid w:val="00FA4FE0"/>
    <w:pPr>
      <w:ind w:firstLine="284"/>
      <w:jc w:val="left"/>
    </w:pPr>
    <w:rPr>
      <w:rFonts w:eastAsia="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0C5A"/>
    <w:pPr>
      <w:jc w:val="left"/>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77F40"/>
    <w:rPr>
      <w:rFonts w:ascii="CIDFont+F1" w:hAnsi="CIDFont+F1" w:hint="default"/>
      <w:b/>
      <w:bCs/>
      <w:i w:val="0"/>
      <w:iCs w:val="0"/>
      <w:color w:val="000000"/>
      <w:sz w:val="24"/>
      <w:szCs w:val="24"/>
    </w:rPr>
  </w:style>
  <w:style w:type="table" w:styleId="LightShading">
    <w:name w:val="Light Shading"/>
    <w:basedOn w:val="TableNormal"/>
    <w:uiPriority w:val="60"/>
    <w:rsid w:val="00F77F40"/>
    <w:pPr>
      <w:spacing w:before="120"/>
      <w:ind w:firstLine="397"/>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50E3E"/>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5785">
      <w:bodyDiv w:val="1"/>
      <w:marLeft w:val="0"/>
      <w:marRight w:val="0"/>
      <w:marTop w:val="0"/>
      <w:marBottom w:val="0"/>
      <w:divBdr>
        <w:top w:val="none" w:sz="0" w:space="0" w:color="auto"/>
        <w:left w:val="none" w:sz="0" w:space="0" w:color="auto"/>
        <w:bottom w:val="none" w:sz="0" w:space="0" w:color="auto"/>
        <w:right w:val="none" w:sz="0" w:space="0" w:color="auto"/>
      </w:divBdr>
    </w:div>
    <w:div w:id="292367339">
      <w:bodyDiv w:val="1"/>
      <w:marLeft w:val="0"/>
      <w:marRight w:val="0"/>
      <w:marTop w:val="0"/>
      <w:marBottom w:val="0"/>
      <w:divBdr>
        <w:top w:val="none" w:sz="0" w:space="0" w:color="auto"/>
        <w:left w:val="none" w:sz="0" w:space="0" w:color="auto"/>
        <w:bottom w:val="none" w:sz="0" w:space="0" w:color="auto"/>
        <w:right w:val="none" w:sz="0" w:space="0" w:color="auto"/>
      </w:divBdr>
    </w:div>
    <w:div w:id="399325612">
      <w:bodyDiv w:val="1"/>
      <w:marLeft w:val="0"/>
      <w:marRight w:val="0"/>
      <w:marTop w:val="0"/>
      <w:marBottom w:val="0"/>
      <w:divBdr>
        <w:top w:val="none" w:sz="0" w:space="0" w:color="auto"/>
        <w:left w:val="none" w:sz="0" w:space="0" w:color="auto"/>
        <w:bottom w:val="none" w:sz="0" w:space="0" w:color="auto"/>
        <w:right w:val="none" w:sz="0" w:space="0" w:color="auto"/>
      </w:divBdr>
    </w:div>
    <w:div w:id="452752676">
      <w:bodyDiv w:val="1"/>
      <w:marLeft w:val="0"/>
      <w:marRight w:val="0"/>
      <w:marTop w:val="0"/>
      <w:marBottom w:val="0"/>
      <w:divBdr>
        <w:top w:val="none" w:sz="0" w:space="0" w:color="auto"/>
        <w:left w:val="none" w:sz="0" w:space="0" w:color="auto"/>
        <w:bottom w:val="none" w:sz="0" w:space="0" w:color="auto"/>
        <w:right w:val="none" w:sz="0" w:space="0" w:color="auto"/>
      </w:divBdr>
    </w:div>
    <w:div w:id="513416759">
      <w:bodyDiv w:val="1"/>
      <w:marLeft w:val="0"/>
      <w:marRight w:val="0"/>
      <w:marTop w:val="0"/>
      <w:marBottom w:val="0"/>
      <w:divBdr>
        <w:top w:val="none" w:sz="0" w:space="0" w:color="auto"/>
        <w:left w:val="none" w:sz="0" w:space="0" w:color="auto"/>
        <w:bottom w:val="none" w:sz="0" w:space="0" w:color="auto"/>
        <w:right w:val="none" w:sz="0" w:space="0" w:color="auto"/>
      </w:divBdr>
    </w:div>
    <w:div w:id="837039187">
      <w:bodyDiv w:val="1"/>
      <w:marLeft w:val="0"/>
      <w:marRight w:val="0"/>
      <w:marTop w:val="0"/>
      <w:marBottom w:val="0"/>
      <w:divBdr>
        <w:top w:val="none" w:sz="0" w:space="0" w:color="auto"/>
        <w:left w:val="none" w:sz="0" w:space="0" w:color="auto"/>
        <w:bottom w:val="none" w:sz="0" w:space="0" w:color="auto"/>
        <w:right w:val="none" w:sz="0" w:space="0" w:color="auto"/>
      </w:divBdr>
    </w:div>
    <w:div w:id="1008561340">
      <w:bodyDiv w:val="1"/>
      <w:marLeft w:val="0"/>
      <w:marRight w:val="0"/>
      <w:marTop w:val="0"/>
      <w:marBottom w:val="0"/>
      <w:divBdr>
        <w:top w:val="none" w:sz="0" w:space="0" w:color="auto"/>
        <w:left w:val="none" w:sz="0" w:space="0" w:color="auto"/>
        <w:bottom w:val="none" w:sz="0" w:space="0" w:color="auto"/>
        <w:right w:val="none" w:sz="0" w:space="0" w:color="auto"/>
      </w:divBdr>
    </w:div>
    <w:div w:id="1008944337">
      <w:bodyDiv w:val="1"/>
      <w:marLeft w:val="0"/>
      <w:marRight w:val="0"/>
      <w:marTop w:val="0"/>
      <w:marBottom w:val="0"/>
      <w:divBdr>
        <w:top w:val="none" w:sz="0" w:space="0" w:color="auto"/>
        <w:left w:val="none" w:sz="0" w:space="0" w:color="auto"/>
        <w:bottom w:val="none" w:sz="0" w:space="0" w:color="auto"/>
        <w:right w:val="none" w:sz="0" w:space="0" w:color="auto"/>
      </w:divBdr>
    </w:div>
    <w:div w:id="1240138489">
      <w:bodyDiv w:val="1"/>
      <w:marLeft w:val="0"/>
      <w:marRight w:val="0"/>
      <w:marTop w:val="0"/>
      <w:marBottom w:val="0"/>
      <w:divBdr>
        <w:top w:val="none" w:sz="0" w:space="0" w:color="auto"/>
        <w:left w:val="none" w:sz="0" w:space="0" w:color="auto"/>
        <w:bottom w:val="none" w:sz="0" w:space="0" w:color="auto"/>
        <w:right w:val="none" w:sz="0" w:space="0" w:color="auto"/>
      </w:divBdr>
    </w:div>
    <w:div w:id="1292708850">
      <w:bodyDiv w:val="1"/>
      <w:marLeft w:val="0"/>
      <w:marRight w:val="0"/>
      <w:marTop w:val="0"/>
      <w:marBottom w:val="0"/>
      <w:divBdr>
        <w:top w:val="none" w:sz="0" w:space="0" w:color="auto"/>
        <w:left w:val="none" w:sz="0" w:space="0" w:color="auto"/>
        <w:bottom w:val="none" w:sz="0" w:space="0" w:color="auto"/>
        <w:right w:val="none" w:sz="0" w:space="0" w:color="auto"/>
      </w:divBdr>
    </w:div>
    <w:div w:id="1364137086">
      <w:bodyDiv w:val="1"/>
      <w:marLeft w:val="0"/>
      <w:marRight w:val="0"/>
      <w:marTop w:val="0"/>
      <w:marBottom w:val="0"/>
      <w:divBdr>
        <w:top w:val="none" w:sz="0" w:space="0" w:color="auto"/>
        <w:left w:val="none" w:sz="0" w:space="0" w:color="auto"/>
        <w:bottom w:val="none" w:sz="0" w:space="0" w:color="auto"/>
        <w:right w:val="none" w:sz="0" w:space="0" w:color="auto"/>
      </w:divBdr>
    </w:div>
    <w:div w:id="1614706088">
      <w:bodyDiv w:val="1"/>
      <w:marLeft w:val="0"/>
      <w:marRight w:val="0"/>
      <w:marTop w:val="0"/>
      <w:marBottom w:val="0"/>
      <w:divBdr>
        <w:top w:val="none" w:sz="0" w:space="0" w:color="auto"/>
        <w:left w:val="none" w:sz="0" w:space="0" w:color="auto"/>
        <w:bottom w:val="none" w:sz="0" w:space="0" w:color="auto"/>
        <w:right w:val="none" w:sz="0" w:space="0" w:color="auto"/>
      </w:divBdr>
    </w:div>
    <w:div w:id="1639147226">
      <w:bodyDiv w:val="1"/>
      <w:marLeft w:val="0"/>
      <w:marRight w:val="0"/>
      <w:marTop w:val="0"/>
      <w:marBottom w:val="0"/>
      <w:divBdr>
        <w:top w:val="none" w:sz="0" w:space="0" w:color="auto"/>
        <w:left w:val="none" w:sz="0" w:space="0" w:color="auto"/>
        <w:bottom w:val="none" w:sz="0" w:space="0" w:color="auto"/>
        <w:right w:val="none" w:sz="0" w:space="0" w:color="auto"/>
      </w:divBdr>
    </w:div>
    <w:div w:id="175639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B7C2-3239-472B-A937-EA981C105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4567</Words>
  <Characters>26035</Characters>
  <Application>Microsoft Office Word</Application>
  <DocSecurity>0</DocSecurity>
  <Lines>216</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chihanh-pc</dc:creator>
  <cp:lastModifiedBy>Do Ngoc Anh</cp:lastModifiedBy>
  <cp:revision>23</cp:revision>
  <cp:lastPrinted>2021-12-14T10:00:00Z</cp:lastPrinted>
  <dcterms:created xsi:type="dcterms:W3CDTF">2022-07-17T15:58:00Z</dcterms:created>
  <dcterms:modified xsi:type="dcterms:W3CDTF">2022-07-26T00:53:00Z</dcterms:modified>
</cp:coreProperties>
</file>