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5029"/>
      </w:tblGrid>
      <w:tr w:rsidR="002954A1" w:rsidRPr="002954A1" w14:paraId="4DA3979A" w14:textId="77777777" w:rsidTr="004335BE">
        <w:trPr>
          <w:jc w:val="center"/>
        </w:trPr>
        <w:tc>
          <w:tcPr>
            <w:tcW w:w="1806" w:type="dxa"/>
            <w:shd w:val="clear" w:color="auto" w:fill="auto"/>
          </w:tcPr>
          <w:p w14:paraId="09A2938F" w14:textId="1B40ADD8" w:rsidR="002954A1" w:rsidRPr="002954A1" w:rsidRDefault="002954A1">
            <w:pPr>
              <w:rPr>
                <w:rFonts w:cstheme="minorHAnsi"/>
                <w:sz w:val="24"/>
                <w:szCs w:val="24"/>
              </w:rPr>
            </w:pPr>
            <w:r w:rsidRPr="002954A1">
              <w:rPr>
                <w:rFonts w:cstheme="minorHAnsi"/>
                <w:noProof/>
                <w:sz w:val="24"/>
                <w:szCs w:val="24"/>
              </w:rPr>
              <w:drawing>
                <wp:inline distT="0" distB="0" distL="0" distR="0" wp14:anchorId="69C24112" wp14:editId="5DAC88E6">
                  <wp:extent cx="9810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5029" w:type="dxa"/>
            <w:shd w:val="clear" w:color="auto" w:fill="auto"/>
          </w:tcPr>
          <w:p w14:paraId="44089D9C" w14:textId="105A3F1C" w:rsidR="002954A1" w:rsidRPr="002954A1" w:rsidRDefault="00EE292C" w:rsidP="004335BE">
            <w:pPr>
              <w:jc w:val="center"/>
              <w:rPr>
                <w:rFonts w:cstheme="minorHAnsi"/>
                <w:b/>
                <w:bCs/>
                <w:sz w:val="24"/>
                <w:szCs w:val="24"/>
              </w:rPr>
            </w:pPr>
            <w:r>
              <w:rPr>
                <w:rFonts w:cstheme="minorHAnsi"/>
                <w:b/>
                <w:bCs/>
                <w:sz w:val="24"/>
                <w:szCs w:val="24"/>
              </w:rPr>
              <w:t>HỘI THẢO VỀ QUẢN LÝ MÔI TRƯỜNG VÀ PHÁT TRIỂN TÀI NGUYÊN THIÊN NHIÊN (EMNR 2020)</w:t>
            </w:r>
            <w:r w:rsidR="002954A1" w:rsidRPr="002954A1">
              <w:rPr>
                <w:rFonts w:cstheme="minorHAnsi"/>
                <w:b/>
                <w:bCs/>
                <w:sz w:val="24"/>
                <w:szCs w:val="24"/>
              </w:rPr>
              <w:br/>
              <w:t>- EMNR 2020 –</w:t>
            </w:r>
          </w:p>
          <w:p w14:paraId="3D039623" w14:textId="6C2A951A" w:rsidR="002954A1" w:rsidRPr="002954A1" w:rsidRDefault="006567E4" w:rsidP="002954A1">
            <w:pPr>
              <w:jc w:val="center"/>
              <w:rPr>
                <w:rFonts w:cstheme="minorHAnsi"/>
                <w:sz w:val="24"/>
                <w:szCs w:val="24"/>
              </w:rPr>
            </w:pPr>
            <w:hyperlink r:id="rId7" w:history="1">
              <w:r w:rsidR="002954A1" w:rsidRPr="002954A1">
                <w:rPr>
                  <w:rStyle w:val="Hyperlink"/>
                  <w:rFonts w:cstheme="minorHAnsi"/>
                  <w:sz w:val="24"/>
                  <w:szCs w:val="24"/>
                </w:rPr>
                <w:t>http://env.edu.vn/EMNR2020/</w:t>
              </w:r>
            </w:hyperlink>
          </w:p>
        </w:tc>
      </w:tr>
    </w:tbl>
    <w:p w14:paraId="5FCE5811" w14:textId="3F0CBF8A" w:rsidR="00F02762" w:rsidRDefault="00F02762">
      <w:pPr>
        <w:rPr>
          <w:rFonts w:cstheme="minorHAnsi"/>
          <w:sz w:val="24"/>
          <w:szCs w:val="24"/>
        </w:rPr>
      </w:pPr>
    </w:p>
    <w:p w14:paraId="671CDEC2" w14:textId="77777777" w:rsidR="004335BE" w:rsidRPr="002954A1" w:rsidRDefault="004335BE">
      <w:pPr>
        <w:rPr>
          <w:rFonts w:cstheme="minorHAnsi"/>
          <w:sz w:val="24"/>
          <w:szCs w:val="24"/>
        </w:rPr>
      </w:pPr>
    </w:p>
    <w:p w14:paraId="3DACFC6F" w14:textId="3938539D" w:rsidR="002954A1" w:rsidRPr="004335BE" w:rsidRDefault="00EE292C" w:rsidP="002954A1">
      <w:pPr>
        <w:jc w:val="center"/>
        <w:rPr>
          <w:rFonts w:cstheme="minorHAnsi"/>
          <w:b/>
          <w:bCs/>
          <w:sz w:val="28"/>
          <w:szCs w:val="28"/>
        </w:rPr>
      </w:pPr>
      <w:r>
        <w:rPr>
          <w:rFonts w:cstheme="minorHAnsi"/>
          <w:b/>
          <w:bCs/>
          <w:sz w:val="28"/>
          <w:szCs w:val="28"/>
        </w:rPr>
        <w:t xml:space="preserve">GIẤY XÁC NHẬN </w:t>
      </w:r>
    </w:p>
    <w:p w14:paraId="614552FF" w14:textId="5C4FC7CD" w:rsidR="004335BE" w:rsidRPr="004335BE" w:rsidRDefault="00EE292C" w:rsidP="004335BE">
      <w:pPr>
        <w:jc w:val="right"/>
        <w:rPr>
          <w:rFonts w:cstheme="minorHAnsi"/>
          <w:sz w:val="24"/>
          <w:szCs w:val="24"/>
        </w:rPr>
      </w:pPr>
      <w:r>
        <w:rPr>
          <w:rFonts w:cstheme="minorHAnsi"/>
          <w:sz w:val="24"/>
          <w:szCs w:val="24"/>
        </w:rPr>
        <w:t>Ngày</w:t>
      </w:r>
      <w:r w:rsidR="004335BE" w:rsidRPr="004335BE">
        <w:rPr>
          <w:rFonts w:cstheme="minorHAnsi"/>
          <w:sz w:val="24"/>
          <w:szCs w:val="24"/>
        </w:rPr>
        <w:t>: 16/</w:t>
      </w:r>
      <w:r>
        <w:rPr>
          <w:rFonts w:cstheme="minorHAnsi"/>
          <w:sz w:val="24"/>
          <w:szCs w:val="24"/>
        </w:rPr>
        <w:t>10</w:t>
      </w:r>
      <w:r w:rsidR="004335BE" w:rsidRPr="004335BE">
        <w:rPr>
          <w:rFonts w:cstheme="minorHAnsi"/>
          <w:sz w:val="24"/>
          <w:szCs w:val="24"/>
        </w:rPr>
        <w:t>/2020</w:t>
      </w:r>
    </w:p>
    <w:p w14:paraId="796003D6" w14:textId="554C4D9E" w:rsidR="002954A1" w:rsidRDefault="002954A1"/>
    <w:p w14:paraId="6B4A979D" w14:textId="67AC8527" w:rsidR="004335BE" w:rsidRDefault="00EE292C">
      <w:r>
        <w:t>Kính gửi tập thể các tác giả</w:t>
      </w:r>
      <w:r w:rsidR="004335BE">
        <w:t>,</w:t>
      </w:r>
    </w:p>
    <w:p w14:paraId="7B00C393" w14:textId="23037272" w:rsidR="00EE292C" w:rsidRDefault="00EE292C" w:rsidP="004335BE">
      <w:pPr>
        <w:jc w:val="both"/>
      </w:pPr>
      <w:r>
        <w:tab/>
        <w:t xml:space="preserve">Dựa trên những đánh giá của ban phản biện tạp chí, chúng tôi xin thông báo với tập thể tác giả bài báo của quý vị đã được chấp nhận đăng trên trên kỷ yếu hội thảo </w:t>
      </w:r>
      <w:r w:rsidRPr="00EE292C">
        <w:rPr>
          <w:i/>
          <w:iCs/>
        </w:rPr>
        <w:t>“Quản lý môi trường và phát triển tài nguyên thiên nhiên (emnr 2020)”</w:t>
      </w:r>
      <w:r>
        <w:t>.</w:t>
      </w:r>
    </w:p>
    <w:p w14:paraId="3DE72A5E" w14:textId="77777777" w:rsidR="00BB4268" w:rsidRDefault="00BB4268" w:rsidP="004335BE">
      <w:pPr>
        <w:jc w:val="both"/>
      </w:pPr>
      <w:r>
        <w:tab/>
      </w:r>
    </w:p>
    <w:tbl>
      <w:tblPr>
        <w:tblStyle w:val="TableGrid"/>
        <w:tblW w:w="879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9"/>
        <w:gridCol w:w="6237"/>
      </w:tblGrid>
      <w:tr w:rsidR="00BB4268" w:rsidRPr="0014253C" w14:paraId="4F4787C8" w14:textId="41231CCE" w:rsidTr="000A747C">
        <w:tc>
          <w:tcPr>
            <w:tcW w:w="2268" w:type="dxa"/>
          </w:tcPr>
          <w:p w14:paraId="625FC9E0" w14:textId="120EB81E" w:rsidR="00BB4268" w:rsidRPr="0014253C" w:rsidRDefault="00BB4268" w:rsidP="004335BE">
            <w:pPr>
              <w:jc w:val="both"/>
              <w:rPr>
                <w:rFonts w:cstheme="minorHAnsi"/>
              </w:rPr>
            </w:pPr>
            <w:r w:rsidRPr="0014253C">
              <w:rPr>
                <w:rFonts w:cstheme="minorHAnsi"/>
              </w:rPr>
              <w:t>Mã số bài báo</w:t>
            </w:r>
          </w:p>
        </w:tc>
        <w:tc>
          <w:tcPr>
            <w:tcW w:w="289" w:type="dxa"/>
          </w:tcPr>
          <w:p w14:paraId="0FD09096" w14:textId="54D30C84" w:rsidR="00BB4268" w:rsidRPr="0014253C" w:rsidRDefault="00BB4268" w:rsidP="004335BE">
            <w:pPr>
              <w:jc w:val="both"/>
              <w:rPr>
                <w:rFonts w:cstheme="minorHAnsi"/>
              </w:rPr>
            </w:pPr>
          </w:p>
        </w:tc>
        <w:tc>
          <w:tcPr>
            <w:tcW w:w="6237" w:type="dxa"/>
          </w:tcPr>
          <w:p w14:paraId="7B14E160" w14:textId="3CA3FDD2" w:rsidR="00BB4268" w:rsidRPr="0014253C" w:rsidRDefault="00BB4268" w:rsidP="004335BE">
            <w:pPr>
              <w:jc w:val="both"/>
              <w:rPr>
                <w:rFonts w:cstheme="minorHAnsi"/>
              </w:rPr>
            </w:pPr>
            <w:r w:rsidRPr="0014253C">
              <w:rPr>
                <w:rFonts w:cstheme="minorHAnsi"/>
              </w:rPr>
              <w:t>S2N57</w:t>
            </w:r>
          </w:p>
        </w:tc>
      </w:tr>
      <w:tr w:rsidR="00BB4268" w:rsidRPr="0014253C" w14:paraId="6E0B5644" w14:textId="77777777" w:rsidTr="000A747C">
        <w:tc>
          <w:tcPr>
            <w:tcW w:w="2268" w:type="dxa"/>
          </w:tcPr>
          <w:p w14:paraId="4EFAAB48" w14:textId="017518D2" w:rsidR="00BB4268" w:rsidRPr="0014253C" w:rsidRDefault="00BB4268" w:rsidP="004335BE">
            <w:pPr>
              <w:jc w:val="both"/>
              <w:rPr>
                <w:rFonts w:cstheme="minorHAnsi"/>
              </w:rPr>
            </w:pPr>
            <w:r w:rsidRPr="0014253C">
              <w:rPr>
                <w:rFonts w:cstheme="minorHAnsi"/>
              </w:rPr>
              <w:t>Tên bài báo</w:t>
            </w:r>
          </w:p>
        </w:tc>
        <w:tc>
          <w:tcPr>
            <w:tcW w:w="289" w:type="dxa"/>
          </w:tcPr>
          <w:p w14:paraId="0189CF36" w14:textId="77777777" w:rsidR="00BB4268" w:rsidRPr="0014253C" w:rsidRDefault="00BB4268" w:rsidP="004335BE">
            <w:pPr>
              <w:jc w:val="both"/>
              <w:rPr>
                <w:rFonts w:cstheme="minorHAnsi"/>
              </w:rPr>
            </w:pPr>
          </w:p>
        </w:tc>
        <w:tc>
          <w:tcPr>
            <w:tcW w:w="6237" w:type="dxa"/>
          </w:tcPr>
          <w:p w14:paraId="1EDF0D3B" w14:textId="42CB3D67" w:rsidR="00BB4268" w:rsidRPr="0014253C" w:rsidRDefault="00BB4268" w:rsidP="004335BE">
            <w:pPr>
              <w:jc w:val="both"/>
              <w:rPr>
                <w:rFonts w:cstheme="minorHAnsi"/>
              </w:rPr>
            </w:pPr>
            <w:r w:rsidRPr="0014253C">
              <w:rPr>
                <w:rFonts w:cstheme="minorHAnsi"/>
                <w:spacing w:val="-6"/>
                <w:sz w:val="24"/>
                <w:szCs w:val="24"/>
              </w:rPr>
              <w:t xml:space="preserve">Hạch toán tài nguyên khoáng sản </w:t>
            </w:r>
            <w:r w:rsidR="000A747C" w:rsidRPr="0014253C">
              <w:rPr>
                <w:rFonts w:cstheme="minorHAnsi"/>
                <w:spacing w:val="-6"/>
                <w:sz w:val="24"/>
                <w:szCs w:val="24"/>
              </w:rPr>
              <w:t xml:space="preserve">- </w:t>
            </w:r>
            <w:r w:rsidRPr="0014253C">
              <w:rPr>
                <w:rFonts w:cstheme="minorHAnsi"/>
                <w:spacing w:val="-6"/>
                <w:sz w:val="24"/>
                <w:szCs w:val="24"/>
              </w:rPr>
              <w:t>lý luận và thực tiễn</w:t>
            </w:r>
            <w:r w:rsidR="000A747C" w:rsidRPr="0014253C">
              <w:rPr>
                <w:rFonts w:cstheme="minorHAnsi"/>
                <w:spacing w:val="-6"/>
                <w:sz w:val="24"/>
                <w:szCs w:val="24"/>
              </w:rPr>
              <w:t xml:space="preserve"> tại Việt Nam</w:t>
            </w:r>
          </w:p>
        </w:tc>
      </w:tr>
      <w:tr w:rsidR="00BB4268" w:rsidRPr="0014253C" w14:paraId="4DC8D877" w14:textId="77777777" w:rsidTr="000A747C">
        <w:tc>
          <w:tcPr>
            <w:tcW w:w="2268" w:type="dxa"/>
          </w:tcPr>
          <w:p w14:paraId="150E3AB4" w14:textId="1F1E9625" w:rsidR="00BB4268" w:rsidRPr="0014253C" w:rsidRDefault="00BB4268" w:rsidP="004335BE">
            <w:pPr>
              <w:jc w:val="both"/>
              <w:rPr>
                <w:rFonts w:cstheme="minorHAnsi"/>
              </w:rPr>
            </w:pPr>
            <w:r w:rsidRPr="0014253C">
              <w:rPr>
                <w:rFonts w:cstheme="minorHAnsi"/>
              </w:rPr>
              <w:t>Các tác giả</w:t>
            </w:r>
          </w:p>
        </w:tc>
        <w:tc>
          <w:tcPr>
            <w:tcW w:w="289" w:type="dxa"/>
          </w:tcPr>
          <w:p w14:paraId="5DEEC635" w14:textId="77777777" w:rsidR="00BB4268" w:rsidRPr="0014253C" w:rsidRDefault="00BB4268" w:rsidP="004335BE">
            <w:pPr>
              <w:jc w:val="both"/>
              <w:rPr>
                <w:rFonts w:cstheme="minorHAnsi"/>
              </w:rPr>
            </w:pPr>
          </w:p>
        </w:tc>
        <w:tc>
          <w:tcPr>
            <w:tcW w:w="6237" w:type="dxa"/>
          </w:tcPr>
          <w:p w14:paraId="63BB324B" w14:textId="77777777" w:rsidR="00BB4268" w:rsidRPr="0014253C" w:rsidRDefault="00BB4268" w:rsidP="00BB4268">
            <w:pPr>
              <w:spacing w:line="271" w:lineRule="auto"/>
              <w:rPr>
                <w:rFonts w:cstheme="minorHAnsi"/>
              </w:rPr>
            </w:pPr>
            <w:r w:rsidRPr="0014253C">
              <w:rPr>
                <w:rFonts w:cstheme="minorHAnsi"/>
              </w:rPr>
              <w:t>Nguyễn Phương</w:t>
            </w:r>
          </w:p>
          <w:p w14:paraId="1A031E42" w14:textId="25B33815" w:rsidR="00BB4268" w:rsidRPr="0014253C" w:rsidRDefault="000A747C" w:rsidP="00BB4268">
            <w:pPr>
              <w:spacing w:line="271" w:lineRule="auto"/>
              <w:rPr>
                <w:rFonts w:cstheme="minorHAnsi"/>
              </w:rPr>
            </w:pPr>
            <w:r w:rsidRPr="0014253C">
              <w:rPr>
                <w:rFonts w:cstheme="minorHAnsi"/>
              </w:rPr>
              <w:t>Phan Thị Mai Hoa</w:t>
            </w:r>
          </w:p>
          <w:p w14:paraId="04AC8B3E" w14:textId="3C64D5E8" w:rsidR="00BB4268" w:rsidRPr="0014253C" w:rsidRDefault="000A747C" w:rsidP="00BB4268">
            <w:pPr>
              <w:spacing w:line="271" w:lineRule="auto"/>
              <w:rPr>
                <w:rFonts w:cstheme="minorHAnsi"/>
              </w:rPr>
            </w:pPr>
            <w:r w:rsidRPr="0014253C">
              <w:rPr>
                <w:rFonts w:cstheme="minorHAnsi"/>
              </w:rPr>
              <w:t>Vũ Thị Lan Anh</w:t>
            </w:r>
          </w:p>
          <w:p w14:paraId="2C36CFA6" w14:textId="1F85602F" w:rsidR="00BB4268" w:rsidRPr="0014253C" w:rsidRDefault="00BB4268" w:rsidP="00BB4268">
            <w:pPr>
              <w:spacing w:line="271" w:lineRule="auto"/>
              <w:rPr>
                <w:rFonts w:cstheme="minorHAnsi"/>
              </w:rPr>
            </w:pPr>
            <w:r w:rsidRPr="0014253C">
              <w:rPr>
                <w:rFonts w:cstheme="minorHAnsi"/>
              </w:rPr>
              <w:t>Nguyễn Phương Đông</w:t>
            </w:r>
          </w:p>
        </w:tc>
      </w:tr>
      <w:tr w:rsidR="00BB4268" w:rsidRPr="0014253C" w14:paraId="4E60812B" w14:textId="77777777" w:rsidTr="000A747C">
        <w:tc>
          <w:tcPr>
            <w:tcW w:w="2268" w:type="dxa"/>
          </w:tcPr>
          <w:p w14:paraId="75CB6DCA" w14:textId="49148064" w:rsidR="00BB4268" w:rsidRPr="0014253C" w:rsidRDefault="00BB4268" w:rsidP="004335BE">
            <w:pPr>
              <w:jc w:val="both"/>
              <w:rPr>
                <w:rFonts w:cstheme="minorHAnsi"/>
                <w:i/>
                <w:iCs/>
              </w:rPr>
            </w:pPr>
            <w:r w:rsidRPr="0014253C">
              <w:rPr>
                <w:rFonts w:cstheme="minorHAnsi"/>
                <w:i/>
                <w:iCs/>
              </w:rPr>
              <w:t>Ngày nộp bài báo</w:t>
            </w:r>
          </w:p>
        </w:tc>
        <w:tc>
          <w:tcPr>
            <w:tcW w:w="289" w:type="dxa"/>
          </w:tcPr>
          <w:p w14:paraId="183FD48C" w14:textId="77777777" w:rsidR="00BB4268" w:rsidRPr="0014253C" w:rsidRDefault="00BB4268" w:rsidP="004335BE">
            <w:pPr>
              <w:jc w:val="both"/>
              <w:rPr>
                <w:rFonts w:cstheme="minorHAnsi"/>
                <w:i/>
                <w:iCs/>
              </w:rPr>
            </w:pPr>
          </w:p>
        </w:tc>
        <w:tc>
          <w:tcPr>
            <w:tcW w:w="6237" w:type="dxa"/>
          </w:tcPr>
          <w:p w14:paraId="63C9C391" w14:textId="2523F03D" w:rsidR="00BB4268" w:rsidRPr="0014253C" w:rsidRDefault="00BB4268" w:rsidP="00BB4268">
            <w:pPr>
              <w:spacing w:line="271" w:lineRule="auto"/>
              <w:rPr>
                <w:rFonts w:cstheme="minorHAnsi"/>
                <w:i/>
                <w:iCs/>
              </w:rPr>
            </w:pPr>
            <w:r w:rsidRPr="0014253C">
              <w:rPr>
                <w:rFonts w:cstheme="minorHAnsi"/>
                <w:i/>
                <w:iCs/>
              </w:rPr>
              <w:t>10/12/2019</w:t>
            </w:r>
          </w:p>
        </w:tc>
      </w:tr>
      <w:tr w:rsidR="00BB4268" w:rsidRPr="0014253C" w14:paraId="1C614EE5" w14:textId="77777777" w:rsidTr="000A747C">
        <w:tc>
          <w:tcPr>
            <w:tcW w:w="2268" w:type="dxa"/>
          </w:tcPr>
          <w:p w14:paraId="25099A0B" w14:textId="1432D58F" w:rsidR="00BB4268" w:rsidRPr="0014253C" w:rsidRDefault="00BB4268" w:rsidP="004335BE">
            <w:pPr>
              <w:jc w:val="both"/>
              <w:rPr>
                <w:rFonts w:cstheme="minorHAnsi"/>
                <w:i/>
                <w:iCs/>
              </w:rPr>
            </w:pPr>
            <w:r w:rsidRPr="0014253C">
              <w:rPr>
                <w:rFonts w:cstheme="minorHAnsi"/>
                <w:i/>
                <w:iCs/>
              </w:rPr>
              <w:t>Ngày chấp nhận đăng</w:t>
            </w:r>
          </w:p>
        </w:tc>
        <w:tc>
          <w:tcPr>
            <w:tcW w:w="289" w:type="dxa"/>
          </w:tcPr>
          <w:p w14:paraId="7C676E76" w14:textId="77777777" w:rsidR="00BB4268" w:rsidRPr="0014253C" w:rsidRDefault="00BB4268" w:rsidP="004335BE">
            <w:pPr>
              <w:jc w:val="both"/>
              <w:rPr>
                <w:rFonts w:cstheme="minorHAnsi"/>
                <w:i/>
                <w:iCs/>
              </w:rPr>
            </w:pPr>
          </w:p>
        </w:tc>
        <w:tc>
          <w:tcPr>
            <w:tcW w:w="6237" w:type="dxa"/>
          </w:tcPr>
          <w:p w14:paraId="2705963C" w14:textId="41F4CF76" w:rsidR="00BB4268" w:rsidRPr="0014253C" w:rsidRDefault="00BB4268" w:rsidP="00BB4268">
            <w:pPr>
              <w:spacing w:line="271" w:lineRule="auto"/>
              <w:rPr>
                <w:rFonts w:cstheme="minorHAnsi"/>
                <w:i/>
                <w:iCs/>
              </w:rPr>
            </w:pPr>
            <w:r w:rsidRPr="0014253C">
              <w:rPr>
                <w:rFonts w:cstheme="minorHAnsi"/>
                <w:i/>
                <w:iCs/>
              </w:rPr>
              <w:t>16/10/2020</w:t>
            </w:r>
          </w:p>
        </w:tc>
      </w:tr>
    </w:tbl>
    <w:p w14:paraId="4DB62459" w14:textId="669B77DA" w:rsidR="00F36CB0" w:rsidRPr="00BB4268" w:rsidRDefault="00F36CB0" w:rsidP="00BB4268">
      <w:pPr>
        <w:spacing w:after="0" w:line="271" w:lineRule="auto"/>
        <w:rPr>
          <w:lang w:val="vi-VN"/>
        </w:rPr>
      </w:pPr>
      <w:r>
        <w:rPr>
          <w:lang w:val="en-GB"/>
        </w:rPr>
        <w:tab/>
      </w:r>
      <w:r>
        <w:rPr>
          <w:lang w:val="en-GB"/>
        </w:rPr>
        <w:tab/>
      </w:r>
      <w:r>
        <w:rPr>
          <w:lang w:val="en-GB"/>
        </w:rPr>
        <w:tab/>
        <w:t xml:space="preserve">  </w:t>
      </w:r>
      <w:r>
        <w:tab/>
      </w:r>
    </w:p>
    <w:p w14:paraId="3B2C6F11" w14:textId="79A58F2B" w:rsidR="009B4941" w:rsidRDefault="009B4941" w:rsidP="00F36CB0">
      <w:pPr>
        <w:ind w:firstLine="720"/>
      </w:pPr>
      <w:r>
        <w:t>Cảm ơn sự đóng góp của tập thể tác giả cho tạp chí EMNR 2020</w:t>
      </w:r>
    </w:p>
    <w:p w14:paraId="04F84A87" w14:textId="5F9D4CB6" w:rsidR="00F36CB0" w:rsidRDefault="00F36CB0" w:rsidP="004335BE"/>
    <w:p w14:paraId="3094CEEA" w14:textId="224A0E74" w:rsidR="00F36CB0" w:rsidRDefault="009B4941" w:rsidP="004335BE">
      <w:r>
        <w:t>Trân trọng</w:t>
      </w:r>
      <w:r w:rsidR="00F36CB0">
        <w:t>,</w:t>
      </w:r>
    </w:p>
    <w:p w14:paraId="71C9452E" w14:textId="516FEE92" w:rsidR="00F36CB0" w:rsidRDefault="00F36CB0" w:rsidP="004335BE"/>
    <w:p w14:paraId="691AF67E" w14:textId="77777777" w:rsidR="00F36CB0" w:rsidRDefault="00F36CB0" w:rsidP="004335BE"/>
    <w:p w14:paraId="4E20306E" w14:textId="24BBDF29" w:rsidR="00F36CB0" w:rsidRPr="00F36CB0" w:rsidRDefault="009B4941" w:rsidP="004335BE">
      <w:pPr>
        <w:rPr>
          <w:b/>
          <w:bCs/>
        </w:rPr>
      </w:pPr>
      <w:r>
        <w:rPr>
          <w:b/>
          <w:bCs/>
        </w:rPr>
        <w:t>PGS</w:t>
      </w:r>
      <w:r w:rsidR="00F36CB0" w:rsidRPr="00F36CB0">
        <w:rPr>
          <w:b/>
          <w:bCs/>
        </w:rPr>
        <w:t>.</w:t>
      </w:r>
      <w:r>
        <w:rPr>
          <w:b/>
          <w:bCs/>
        </w:rPr>
        <w:t xml:space="preserve"> TS.</w:t>
      </w:r>
      <w:r w:rsidR="00F36CB0" w:rsidRPr="00F36CB0">
        <w:rPr>
          <w:b/>
          <w:bCs/>
        </w:rPr>
        <w:t xml:space="preserve"> </w:t>
      </w:r>
      <w:r>
        <w:rPr>
          <w:b/>
          <w:bCs/>
        </w:rPr>
        <w:t>Đỗ Văn Bình</w:t>
      </w:r>
    </w:p>
    <w:p w14:paraId="12131063" w14:textId="710EB4B4" w:rsidR="00F36CB0" w:rsidRPr="00F36CB0" w:rsidRDefault="009B4941" w:rsidP="004335BE">
      <w:pPr>
        <w:rPr>
          <w:b/>
          <w:bCs/>
        </w:rPr>
      </w:pPr>
      <w:r>
        <w:rPr>
          <w:b/>
          <w:bCs/>
        </w:rPr>
        <w:t>Trưởng ban tổ chức</w:t>
      </w:r>
    </w:p>
    <w:p w14:paraId="4D342050" w14:textId="77777777" w:rsidR="004335BE" w:rsidRPr="004335BE" w:rsidRDefault="004335BE" w:rsidP="004335BE">
      <w:pPr>
        <w:ind w:left="1440" w:hanging="720"/>
      </w:pPr>
    </w:p>
    <w:sectPr w:rsidR="004335BE" w:rsidRPr="004335BE" w:rsidSect="004335BE">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16814" w14:textId="77777777" w:rsidR="006567E4" w:rsidRDefault="006567E4" w:rsidP="00F36CB0">
      <w:pPr>
        <w:spacing w:after="0" w:line="240" w:lineRule="auto"/>
      </w:pPr>
      <w:r>
        <w:separator/>
      </w:r>
    </w:p>
  </w:endnote>
  <w:endnote w:type="continuationSeparator" w:id="0">
    <w:p w14:paraId="2D9844B3" w14:textId="77777777" w:rsidR="006567E4" w:rsidRDefault="006567E4" w:rsidP="00F3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90E56" w14:textId="77777777" w:rsidR="00F36CB0" w:rsidRDefault="00F36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6346" w14:textId="77777777" w:rsidR="00F36CB0" w:rsidRDefault="00F36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06AE4" w14:textId="77777777" w:rsidR="00F36CB0" w:rsidRDefault="00F36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1EBF0" w14:textId="77777777" w:rsidR="006567E4" w:rsidRDefault="006567E4" w:rsidP="00F36CB0">
      <w:pPr>
        <w:spacing w:after="0" w:line="240" w:lineRule="auto"/>
      </w:pPr>
      <w:r>
        <w:separator/>
      </w:r>
    </w:p>
  </w:footnote>
  <w:footnote w:type="continuationSeparator" w:id="0">
    <w:p w14:paraId="52AD8AAE" w14:textId="77777777" w:rsidR="006567E4" w:rsidRDefault="006567E4" w:rsidP="00F36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DADCC" w14:textId="5BA4D873" w:rsidR="00F36CB0" w:rsidRDefault="006567E4">
    <w:pPr>
      <w:pStyle w:val="Header"/>
    </w:pPr>
    <w:r>
      <w:rPr>
        <w:noProof/>
      </w:rPr>
      <w:pict w14:anchorId="5E10A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8704" o:spid="_x0000_s2051" type="#_x0000_t75" alt="" style="position:absolute;margin-left:0;margin-top:0;width:467.95pt;height:467.95pt;z-index:-251657216;mso-wrap-edited:f;mso-width-percent:0;mso-height-percent:0;mso-position-horizontal:center;mso-position-horizontal-relative:margin;mso-position-vertical:center;mso-position-vertical-relative:margin;mso-width-percent:0;mso-height-percent:0" o:allowincell="f">
          <v:imagedata r:id="rId1" o:title="198075Logo Truong Dai hoc Mo - Dia cha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2BF4" w14:textId="40CFE1A0" w:rsidR="00F36CB0" w:rsidRDefault="006567E4">
    <w:pPr>
      <w:pStyle w:val="Header"/>
    </w:pPr>
    <w:r>
      <w:rPr>
        <w:noProof/>
      </w:rPr>
      <w:pict w14:anchorId="020F8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8705" o:spid="_x0000_s2050" type="#_x0000_t75" alt="" style="position:absolute;margin-left:0;margin-top:0;width:467.95pt;height:467.95pt;z-index:-251656192;mso-wrap-edited:f;mso-width-percent:0;mso-height-percent:0;mso-position-horizontal:center;mso-position-horizontal-relative:margin;mso-position-vertical:center;mso-position-vertical-relative:margin;mso-width-percent:0;mso-height-percent:0" o:allowincell="f">
          <v:imagedata r:id="rId1" o:title="198075Logo Truong Dai hoc Mo - Dia cha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93D63" w14:textId="73E19593" w:rsidR="00F36CB0" w:rsidRDefault="006567E4">
    <w:pPr>
      <w:pStyle w:val="Header"/>
    </w:pPr>
    <w:r>
      <w:rPr>
        <w:noProof/>
      </w:rPr>
      <w:pict w14:anchorId="30342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8703" o:spid="_x0000_s2049" type="#_x0000_t75" alt="" style="position:absolute;margin-left:0;margin-top:0;width:467.95pt;height:467.95pt;z-index:-251658240;mso-wrap-edited:f;mso-width-percent:0;mso-height-percent:0;mso-position-horizontal:center;mso-position-horizontal-relative:margin;mso-position-vertical:center;mso-position-vertical-relative:margin;mso-width-percent:0;mso-height-percent:0" o:allowincell="f">
          <v:imagedata r:id="rId1" o:title="198075Logo Truong Dai hoc Mo - Dia cha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C0"/>
    <w:rsid w:val="00075A76"/>
    <w:rsid w:val="000A747C"/>
    <w:rsid w:val="0013590D"/>
    <w:rsid w:val="0014253C"/>
    <w:rsid w:val="001573C0"/>
    <w:rsid w:val="001B0B6C"/>
    <w:rsid w:val="002954A1"/>
    <w:rsid w:val="002A3DF4"/>
    <w:rsid w:val="004335BE"/>
    <w:rsid w:val="00472994"/>
    <w:rsid w:val="004F6859"/>
    <w:rsid w:val="005F0AC0"/>
    <w:rsid w:val="006567E4"/>
    <w:rsid w:val="008335FB"/>
    <w:rsid w:val="008876CD"/>
    <w:rsid w:val="00942F23"/>
    <w:rsid w:val="009B4941"/>
    <w:rsid w:val="009D1AD6"/>
    <w:rsid w:val="009D5CD5"/>
    <w:rsid w:val="00AF7B95"/>
    <w:rsid w:val="00BA2193"/>
    <w:rsid w:val="00BB4268"/>
    <w:rsid w:val="00D218B7"/>
    <w:rsid w:val="00D27B51"/>
    <w:rsid w:val="00EE292C"/>
    <w:rsid w:val="00F02762"/>
    <w:rsid w:val="00F0568E"/>
    <w:rsid w:val="00F3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0B0B6"/>
  <w15:chartTrackingRefBased/>
  <w15:docId w15:val="{831552F9-8422-4278-924D-03D88624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954A1"/>
    <w:rPr>
      <w:color w:val="0000FF"/>
      <w:u w:val="single"/>
    </w:rPr>
  </w:style>
  <w:style w:type="paragraph" w:styleId="Header">
    <w:name w:val="header"/>
    <w:basedOn w:val="Normal"/>
    <w:link w:val="HeaderChar"/>
    <w:uiPriority w:val="99"/>
    <w:unhideWhenUsed/>
    <w:rsid w:val="00F36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B0"/>
  </w:style>
  <w:style w:type="paragraph" w:styleId="Footer">
    <w:name w:val="footer"/>
    <w:basedOn w:val="Normal"/>
    <w:link w:val="FooterChar"/>
    <w:uiPriority w:val="99"/>
    <w:unhideWhenUsed/>
    <w:rsid w:val="00F36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5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env.edu.vn/EMNR202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Anh Quan</dc:creator>
  <cp:keywords/>
  <dc:description/>
  <cp:lastModifiedBy>Tran Anh Quan DST</cp:lastModifiedBy>
  <cp:revision>7</cp:revision>
  <dcterms:created xsi:type="dcterms:W3CDTF">2020-12-17T04:28:00Z</dcterms:created>
  <dcterms:modified xsi:type="dcterms:W3CDTF">2020-12-17T04:39:00Z</dcterms:modified>
</cp:coreProperties>
</file>