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6D151" w14:textId="6C7BD82D" w:rsidR="001E0612" w:rsidRPr="002800CF" w:rsidRDefault="001E0612" w:rsidP="00781B1A">
      <w:pPr>
        <w:spacing w:line="276" w:lineRule="auto"/>
        <w:jc w:val="center"/>
        <w:rPr>
          <w:rFonts w:asciiTheme="majorHAnsi" w:hAnsiTheme="majorHAnsi" w:cstheme="majorHAnsi"/>
          <w:b/>
          <w:sz w:val="26"/>
          <w:szCs w:val="28"/>
          <w:lang w:val="en-US"/>
        </w:rPr>
      </w:pPr>
      <w:bookmarkStart w:id="0" w:name="_Hlk8117377"/>
      <w:bookmarkEnd w:id="0"/>
      <w:r w:rsidRPr="002800CF">
        <w:rPr>
          <w:rFonts w:asciiTheme="majorHAnsi" w:hAnsiTheme="majorHAnsi" w:cstheme="majorHAnsi"/>
          <w:b/>
          <w:sz w:val="26"/>
          <w:szCs w:val="28"/>
          <w:lang w:val="en-US"/>
        </w:rPr>
        <w:t xml:space="preserve">NGHIÊN CỨU CHẾ TẠO THIẾT BỊ </w:t>
      </w:r>
      <w:r w:rsidR="001F42C7" w:rsidRPr="002800CF">
        <w:rPr>
          <w:rFonts w:asciiTheme="majorHAnsi" w:hAnsiTheme="majorHAnsi" w:cstheme="majorHAnsi"/>
          <w:b/>
          <w:sz w:val="26"/>
          <w:szCs w:val="28"/>
          <w:lang w:val="en-US"/>
        </w:rPr>
        <w:t>CẢM BIẾN</w:t>
      </w:r>
      <w:r w:rsidR="00781B1A" w:rsidRPr="002800CF">
        <w:rPr>
          <w:rFonts w:asciiTheme="majorHAnsi" w:hAnsiTheme="majorHAnsi" w:cstheme="majorHAnsi"/>
          <w:b/>
          <w:sz w:val="26"/>
          <w:szCs w:val="28"/>
          <w:lang w:val="en-US"/>
        </w:rPr>
        <w:t xml:space="preserve"> KẾT HỢP DỌI NGƯỢC</w:t>
      </w:r>
      <w:r w:rsidRPr="002800CF">
        <w:rPr>
          <w:rFonts w:asciiTheme="majorHAnsi" w:hAnsiTheme="majorHAnsi" w:cstheme="majorHAnsi"/>
          <w:b/>
          <w:sz w:val="26"/>
          <w:szCs w:val="28"/>
          <w:lang w:val="en-US"/>
        </w:rPr>
        <w:t xml:space="preserve"> TRONG QUAN TRẮC NGHIÊNG CÔNG TRÌNH</w:t>
      </w:r>
    </w:p>
    <w:p w14:paraId="10005428" w14:textId="09353176" w:rsidR="00B31A97" w:rsidRDefault="001F42C7" w:rsidP="00B31A97">
      <w:pPr>
        <w:spacing w:after="0" w:line="276" w:lineRule="auto"/>
        <w:ind w:firstLine="720"/>
        <w:jc w:val="center"/>
        <w:rPr>
          <w:rFonts w:asciiTheme="majorHAnsi" w:hAnsiTheme="majorHAnsi" w:cstheme="majorHAnsi"/>
          <w:b/>
          <w:sz w:val="24"/>
          <w:szCs w:val="24"/>
          <w:lang w:val="en-US"/>
        </w:rPr>
      </w:pPr>
      <w:r>
        <w:rPr>
          <w:rFonts w:asciiTheme="majorHAnsi" w:hAnsiTheme="majorHAnsi" w:cstheme="majorHAnsi"/>
          <w:b/>
          <w:sz w:val="24"/>
          <w:szCs w:val="24"/>
          <w:lang w:val="en-US"/>
        </w:rPr>
        <w:t>Nguyễn Việt Hà</w:t>
      </w:r>
      <w:r>
        <w:rPr>
          <w:rFonts w:asciiTheme="majorHAnsi" w:hAnsiTheme="majorHAnsi" w:cstheme="majorHAnsi"/>
          <w:b/>
          <w:sz w:val="24"/>
          <w:szCs w:val="24"/>
          <w:vertAlign w:val="superscript"/>
          <w:lang w:val="en-US"/>
        </w:rPr>
        <w:t>1</w:t>
      </w:r>
      <w:r w:rsidR="00CE0734">
        <w:rPr>
          <w:rFonts w:asciiTheme="majorHAnsi" w:hAnsiTheme="majorHAnsi" w:cstheme="majorHAnsi"/>
          <w:b/>
          <w:sz w:val="24"/>
          <w:szCs w:val="24"/>
          <w:vertAlign w:val="superscript"/>
          <w:lang w:val="en-US"/>
        </w:rPr>
        <w:t>,*</w:t>
      </w:r>
      <w:r>
        <w:rPr>
          <w:rFonts w:asciiTheme="majorHAnsi" w:hAnsiTheme="majorHAnsi" w:cstheme="majorHAnsi"/>
          <w:b/>
          <w:sz w:val="24"/>
          <w:szCs w:val="24"/>
          <w:lang w:val="en-US"/>
        </w:rPr>
        <w:t>, Nguyễn Trọng Thành</w:t>
      </w:r>
      <w:r>
        <w:rPr>
          <w:rFonts w:asciiTheme="majorHAnsi" w:hAnsiTheme="majorHAnsi" w:cstheme="majorHAnsi"/>
          <w:b/>
          <w:sz w:val="24"/>
          <w:szCs w:val="24"/>
          <w:vertAlign w:val="superscript"/>
          <w:lang w:val="en-US"/>
        </w:rPr>
        <w:t>2</w:t>
      </w:r>
      <w:r>
        <w:rPr>
          <w:rFonts w:asciiTheme="majorHAnsi" w:hAnsiTheme="majorHAnsi" w:cstheme="majorHAnsi"/>
          <w:b/>
          <w:sz w:val="24"/>
          <w:szCs w:val="24"/>
          <w:lang w:val="en-US"/>
        </w:rPr>
        <w:t xml:space="preserve">, </w:t>
      </w:r>
      <w:r w:rsidR="001E0612" w:rsidRPr="001E0612">
        <w:rPr>
          <w:rFonts w:asciiTheme="majorHAnsi" w:hAnsiTheme="majorHAnsi" w:cstheme="majorHAnsi"/>
          <w:b/>
          <w:sz w:val="24"/>
          <w:szCs w:val="24"/>
          <w:lang w:val="en-US"/>
        </w:rPr>
        <w:t>Tiêu Hoàng Mạnh</w:t>
      </w:r>
      <w:r>
        <w:rPr>
          <w:rFonts w:asciiTheme="majorHAnsi" w:hAnsiTheme="majorHAnsi" w:cstheme="majorHAnsi"/>
          <w:b/>
          <w:sz w:val="24"/>
          <w:szCs w:val="24"/>
          <w:vertAlign w:val="superscript"/>
          <w:lang w:val="en-US"/>
        </w:rPr>
        <w:t>1</w:t>
      </w:r>
      <w:r w:rsidR="00166E98">
        <w:rPr>
          <w:rFonts w:asciiTheme="majorHAnsi" w:hAnsiTheme="majorHAnsi" w:cstheme="majorHAnsi"/>
          <w:b/>
          <w:sz w:val="24"/>
          <w:szCs w:val="24"/>
          <w:lang w:val="en-US"/>
        </w:rPr>
        <w:t xml:space="preserve">, </w:t>
      </w:r>
    </w:p>
    <w:p w14:paraId="051344D1" w14:textId="25A8D134" w:rsidR="00166E98" w:rsidRPr="002800CF" w:rsidRDefault="001F42C7" w:rsidP="009D2882">
      <w:pPr>
        <w:pStyle w:val="ListParagraph"/>
        <w:numPr>
          <w:ilvl w:val="0"/>
          <w:numId w:val="15"/>
        </w:numPr>
        <w:spacing w:after="0" w:line="276" w:lineRule="auto"/>
        <w:ind w:left="851"/>
        <w:jc w:val="center"/>
        <w:rPr>
          <w:rFonts w:asciiTheme="majorHAnsi" w:hAnsiTheme="majorHAnsi" w:cstheme="majorHAnsi"/>
          <w:i/>
          <w:sz w:val="20"/>
          <w:szCs w:val="24"/>
          <w:lang w:val="en-US"/>
        </w:rPr>
      </w:pPr>
      <w:r w:rsidRPr="002800CF">
        <w:rPr>
          <w:rFonts w:asciiTheme="majorHAnsi" w:hAnsiTheme="majorHAnsi" w:cstheme="majorHAnsi"/>
          <w:i/>
          <w:sz w:val="20"/>
          <w:szCs w:val="24"/>
          <w:lang w:val="en-US"/>
        </w:rPr>
        <w:t>Trường đại học Mỏ - Địa chất</w:t>
      </w:r>
    </w:p>
    <w:p w14:paraId="57D4F6BF" w14:textId="309ADD1D" w:rsidR="001F42C7" w:rsidRDefault="001F42C7" w:rsidP="009D2882">
      <w:pPr>
        <w:pStyle w:val="ListParagraph"/>
        <w:numPr>
          <w:ilvl w:val="0"/>
          <w:numId w:val="15"/>
        </w:numPr>
        <w:spacing w:after="0" w:line="276" w:lineRule="auto"/>
        <w:ind w:left="1701" w:hanging="459"/>
        <w:jc w:val="center"/>
        <w:rPr>
          <w:rFonts w:asciiTheme="majorHAnsi" w:hAnsiTheme="majorHAnsi" w:cstheme="majorHAnsi"/>
          <w:i/>
          <w:sz w:val="20"/>
          <w:szCs w:val="24"/>
          <w:lang w:val="en-US"/>
        </w:rPr>
      </w:pPr>
      <w:r w:rsidRPr="002800CF">
        <w:rPr>
          <w:rFonts w:asciiTheme="majorHAnsi" w:hAnsiTheme="majorHAnsi" w:cstheme="majorHAnsi"/>
          <w:i/>
          <w:sz w:val="20"/>
          <w:szCs w:val="24"/>
          <w:lang w:val="en-US"/>
        </w:rPr>
        <w:t>Xí nghiệ</w:t>
      </w:r>
      <w:r w:rsidR="004F0E6D" w:rsidRPr="002800CF">
        <w:rPr>
          <w:rFonts w:asciiTheme="majorHAnsi" w:hAnsiTheme="majorHAnsi" w:cstheme="majorHAnsi"/>
          <w:i/>
          <w:sz w:val="20"/>
          <w:szCs w:val="24"/>
          <w:lang w:val="en-US"/>
        </w:rPr>
        <w:t>p K</w:t>
      </w:r>
      <w:r w:rsidRPr="002800CF">
        <w:rPr>
          <w:rFonts w:asciiTheme="majorHAnsi" w:hAnsiTheme="majorHAnsi" w:cstheme="majorHAnsi"/>
          <w:i/>
          <w:sz w:val="20"/>
          <w:szCs w:val="24"/>
          <w:lang w:val="en-US"/>
        </w:rPr>
        <w:t>hảo sát hàng hải Miền Nam</w:t>
      </w:r>
    </w:p>
    <w:p w14:paraId="1EC8BD03" w14:textId="77777777" w:rsidR="00CE0734" w:rsidRPr="00CE0734" w:rsidRDefault="00CE0734" w:rsidP="006E0178">
      <w:pPr>
        <w:pStyle w:val="ListParagraph"/>
        <w:spacing w:after="0" w:line="276" w:lineRule="auto"/>
        <w:ind w:left="567" w:firstLine="720"/>
        <w:jc w:val="center"/>
        <w:rPr>
          <w:rFonts w:asciiTheme="majorHAnsi" w:hAnsiTheme="majorHAnsi" w:cstheme="majorHAnsi"/>
          <w:sz w:val="16"/>
          <w:szCs w:val="24"/>
          <w:lang w:val="en-US"/>
        </w:rPr>
      </w:pPr>
      <w:r w:rsidRPr="00CE0734">
        <w:rPr>
          <w:rFonts w:asciiTheme="majorHAnsi" w:hAnsiTheme="majorHAnsi" w:cstheme="majorHAnsi"/>
          <w:i/>
          <w:sz w:val="20"/>
          <w:szCs w:val="24"/>
          <w:vertAlign w:val="superscript"/>
          <w:lang w:val="x-none" w:eastAsia="x-none"/>
        </w:rPr>
        <w:t>*</w:t>
      </w:r>
      <w:r w:rsidRPr="00CE0734">
        <w:rPr>
          <w:rFonts w:asciiTheme="majorHAnsi" w:hAnsiTheme="majorHAnsi" w:cstheme="majorHAnsi"/>
          <w:i/>
          <w:sz w:val="20"/>
          <w:szCs w:val="24"/>
          <w:lang w:eastAsia="x-none"/>
        </w:rPr>
        <w:t xml:space="preserve"> Email</w:t>
      </w:r>
      <w:r w:rsidRPr="00CE0734">
        <w:rPr>
          <w:rFonts w:asciiTheme="majorHAnsi" w:hAnsiTheme="majorHAnsi" w:cstheme="majorHAnsi"/>
          <w:i/>
          <w:sz w:val="20"/>
          <w:szCs w:val="24"/>
          <w:lang w:val="x-none" w:eastAsia="x-none"/>
        </w:rPr>
        <w:t xml:space="preserve">: </w:t>
      </w:r>
      <w:r w:rsidRPr="00CE0734">
        <w:rPr>
          <w:rFonts w:asciiTheme="majorHAnsi" w:hAnsiTheme="majorHAnsi" w:cstheme="majorHAnsi"/>
          <w:i/>
          <w:sz w:val="20"/>
          <w:szCs w:val="24"/>
          <w:lang w:eastAsia="x-none"/>
        </w:rPr>
        <w:t>nguyenv</w:t>
      </w:r>
      <w:r w:rsidRPr="00CE0734">
        <w:rPr>
          <w:rFonts w:asciiTheme="majorHAnsi" w:hAnsiTheme="majorHAnsi" w:cstheme="majorHAnsi"/>
          <w:i/>
          <w:sz w:val="20"/>
          <w:szCs w:val="24"/>
          <w:lang w:val="en-US" w:eastAsia="x-none"/>
        </w:rPr>
        <w:t>ietha</w:t>
      </w:r>
      <w:r w:rsidRPr="00CE0734">
        <w:rPr>
          <w:rFonts w:asciiTheme="majorHAnsi" w:hAnsiTheme="majorHAnsi" w:cstheme="majorHAnsi"/>
          <w:i/>
          <w:sz w:val="20"/>
          <w:szCs w:val="24"/>
          <w:lang w:val="x-none" w:eastAsia="x-none"/>
        </w:rPr>
        <w:t>@</w:t>
      </w:r>
      <w:r w:rsidRPr="00CE0734">
        <w:rPr>
          <w:rFonts w:asciiTheme="majorHAnsi" w:hAnsiTheme="majorHAnsi" w:cstheme="majorHAnsi"/>
          <w:i/>
          <w:sz w:val="20"/>
          <w:szCs w:val="24"/>
          <w:lang w:val="en-US" w:eastAsia="x-none"/>
        </w:rPr>
        <w:t>humg.edu.vn</w:t>
      </w:r>
    </w:p>
    <w:p w14:paraId="53CA0E31" w14:textId="77777777" w:rsidR="001F42C7" w:rsidRDefault="001F42C7" w:rsidP="001F42C7">
      <w:pPr>
        <w:spacing w:after="0" w:line="276" w:lineRule="auto"/>
        <w:jc w:val="both"/>
        <w:rPr>
          <w:rFonts w:asciiTheme="majorHAnsi" w:hAnsiTheme="majorHAnsi" w:cstheme="majorHAnsi"/>
          <w:b/>
          <w:sz w:val="24"/>
          <w:szCs w:val="24"/>
          <w:lang w:val="en-US"/>
        </w:rPr>
      </w:pPr>
    </w:p>
    <w:p w14:paraId="1632EBD7" w14:textId="77777777" w:rsidR="002800CF" w:rsidRDefault="001E0612" w:rsidP="00C245F4">
      <w:pPr>
        <w:spacing w:after="0" w:line="269" w:lineRule="auto"/>
        <w:jc w:val="both"/>
        <w:rPr>
          <w:rFonts w:asciiTheme="majorHAnsi" w:hAnsiTheme="majorHAnsi" w:cstheme="majorHAnsi"/>
          <w:b/>
          <w:sz w:val="20"/>
          <w:szCs w:val="20"/>
          <w:lang w:val="en-US"/>
        </w:rPr>
      </w:pPr>
      <w:r w:rsidRPr="00C245F4">
        <w:rPr>
          <w:rFonts w:asciiTheme="majorHAnsi" w:hAnsiTheme="majorHAnsi" w:cstheme="majorHAnsi"/>
          <w:b/>
          <w:sz w:val="20"/>
          <w:szCs w:val="20"/>
          <w:lang w:val="en-US"/>
        </w:rPr>
        <w:t>Tóm tắt</w:t>
      </w:r>
      <w:r w:rsidR="00AE2734" w:rsidRPr="00C245F4">
        <w:rPr>
          <w:rFonts w:asciiTheme="majorHAnsi" w:hAnsiTheme="majorHAnsi" w:cstheme="majorHAnsi"/>
          <w:b/>
          <w:sz w:val="20"/>
          <w:szCs w:val="20"/>
          <w:lang w:val="en-US"/>
        </w:rPr>
        <w:t>:</w:t>
      </w:r>
    </w:p>
    <w:p w14:paraId="6FB486BA" w14:textId="2DD4BB86" w:rsidR="002800CF" w:rsidRPr="00EC118E" w:rsidRDefault="002800CF" w:rsidP="002800CF">
      <w:pPr>
        <w:spacing w:after="0" w:line="276" w:lineRule="auto"/>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       </w:t>
      </w:r>
      <w:r w:rsidR="00AE2734" w:rsidRPr="002800CF">
        <w:rPr>
          <w:rFonts w:asciiTheme="majorHAnsi" w:hAnsiTheme="majorHAnsi" w:cstheme="majorHAnsi"/>
          <w:sz w:val="20"/>
          <w:szCs w:val="20"/>
          <w:lang w:val="en-US"/>
        </w:rPr>
        <w:t xml:space="preserve"> Công tác quan trắc chuyển dịch biến dạng công trình là một việc đòi hỏi độ chính xác cao, nhanh chóng kịp thời. Hiện nay trong thực tế sản xuất chủ yếu vẫn đang áp dụng các </w:t>
      </w:r>
      <w:r w:rsidR="00F12155" w:rsidRPr="002800CF">
        <w:rPr>
          <w:rFonts w:asciiTheme="majorHAnsi" w:hAnsiTheme="majorHAnsi" w:cstheme="majorHAnsi"/>
          <w:sz w:val="20"/>
          <w:szCs w:val="20"/>
          <w:lang w:val="en-US"/>
        </w:rPr>
        <w:t>thiết bị</w:t>
      </w:r>
      <w:r w:rsidR="00AE2734" w:rsidRPr="002800CF">
        <w:rPr>
          <w:rFonts w:asciiTheme="majorHAnsi" w:hAnsiTheme="majorHAnsi" w:cstheme="majorHAnsi"/>
          <w:sz w:val="20"/>
          <w:szCs w:val="20"/>
          <w:lang w:val="en-US"/>
        </w:rPr>
        <w:t xml:space="preserve"> cũ thời gian thực hiện còn kéo dài chưa đáp ứng được nhu cầu quan trắc liên tục để đưa ra các cảnh báo cho công trình.</w:t>
      </w:r>
      <w:r w:rsidR="00F12155" w:rsidRPr="002800CF">
        <w:rPr>
          <w:rFonts w:asciiTheme="majorHAnsi" w:hAnsiTheme="majorHAnsi" w:cstheme="majorHAnsi"/>
          <w:sz w:val="20"/>
          <w:szCs w:val="20"/>
          <w:lang w:val="en-US"/>
        </w:rPr>
        <w:t xml:space="preserve"> </w:t>
      </w:r>
      <w:r w:rsidR="00AE2734" w:rsidRPr="002800CF">
        <w:rPr>
          <w:rFonts w:asciiTheme="majorHAnsi" w:hAnsiTheme="majorHAnsi" w:cstheme="majorHAnsi"/>
          <w:sz w:val="20"/>
          <w:szCs w:val="20"/>
          <w:lang w:val="en-US"/>
        </w:rPr>
        <w:t>Mục tiêu của b</w:t>
      </w:r>
      <w:r w:rsidR="00C77FE9" w:rsidRPr="002800CF">
        <w:rPr>
          <w:rFonts w:asciiTheme="majorHAnsi" w:hAnsiTheme="majorHAnsi" w:cstheme="majorHAnsi"/>
          <w:sz w:val="20"/>
          <w:szCs w:val="20"/>
          <w:lang w:val="en-US"/>
        </w:rPr>
        <w:t>ài báo</w:t>
      </w:r>
      <w:r w:rsidR="00AE2734" w:rsidRPr="002800CF">
        <w:rPr>
          <w:rFonts w:asciiTheme="majorHAnsi" w:hAnsiTheme="majorHAnsi" w:cstheme="majorHAnsi"/>
          <w:sz w:val="20"/>
          <w:szCs w:val="20"/>
          <w:lang w:val="en-US"/>
        </w:rPr>
        <w:t xml:space="preserve"> là </w:t>
      </w:r>
      <w:r w:rsidR="00D82255" w:rsidRPr="002800CF">
        <w:rPr>
          <w:rFonts w:asciiTheme="majorHAnsi" w:hAnsiTheme="majorHAnsi" w:cstheme="majorHAnsi"/>
          <w:sz w:val="20"/>
          <w:szCs w:val="20"/>
          <w:lang w:val="en-US"/>
        </w:rPr>
        <w:t xml:space="preserve"> nghiên cứu </w:t>
      </w:r>
      <w:r w:rsidR="00EB1DB3" w:rsidRPr="002800CF">
        <w:rPr>
          <w:rFonts w:asciiTheme="majorHAnsi" w:hAnsiTheme="majorHAnsi" w:cstheme="majorHAnsi"/>
          <w:sz w:val="20"/>
          <w:szCs w:val="20"/>
          <w:lang w:val="en-US"/>
        </w:rPr>
        <w:t xml:space="preserve">chế tạo </w:t>
      </w:r>
      <w:r w:rsidR="00D82255" w:rsidRPr="002800CF">
        <w:rPr>
          <w:rFonts w:asciiTheme="majorHAnsi" w:hAnsiTheme="majorHAnsi" w:cstheme="majorHAnsi"/>
          <w:sz w:val="20"/>
          <w:szCs w:val="20"/>
          <w:lang w:val="en-US"/>
        </w:rPr>
        <w:t>các thiết bị đo điện tử</w:t>
      </w:r>
      <w:r w:rsidR="00034158" w:rsidRPr="002800CF">
        <w:rPr>
          <w:rFonts w:asciiTheme="majorHAnsi" w:hAnsiTheme="majorHAnsi" w:cstheme="majorHAnsi"/>
          <w:sz w:val="20"/>
          <w:szCs w:val="20"/>
          <w:lang w:val="en-US"/>
        </w:rPr>
        <w:t xml:space="preserve"> kết hợp dọi ngược</w:t>
      </w:r>
      <w:r w:rsidR="00D82255" w:rsidRPr="002800CF">
        <w:rPr>
          <w:rFonts w:asciiTheme="majorHAnsi" w:hAnsiTheme="majorHAnsi" w:cstheme="majorHAnsi"/>
          <w:sz w:val="20"/>
          <w:szCs w:val="20"/>
          <w:lang w:val="en-US"/>
        </w:rPr>
        <w:t xml:space="preserve"> trong quan trắc chuyển dịch nghiêng công trình.</w:t>
      </w:r>
      <w:r w:rsidRPr="00EC118E">
        <w:rPr>
          <w:rFonts w:asciiTheme="majorHAnsi" w:hAnsiTheme="majorHAnsi" w:cstheme="majorHAnsi"/>
          <w:sz w:val="20"/>
          <w:szCs w:val="20"/>
          <w:lang w:val="en-US"/>
        </w:rPr>
        <w:t xml:space="preserve"> </w:t>
      </w:r>
      <w:r w:rsidR="00EC118E" w:rsidRPr="00EC118E">
        <w:rPr>
          <w:rFonts w:asciiTheme="majorHAnsi" w:hAnsiTheme="majorHAnsi" w:cstheme="majorHAnsi"/>
          <w:sz w:val="20"/>
          <w:szCs w:val="20"/>
          <w:lang w:val="en-US"/>
        </w:rPr>
        <w:t>Nội dung</w:t>
      </w:r>
      <w:r w:rsidR="00EC118E">
        <w:rPr>
          <w:rFonts w:asciiTheme="majorHAnsi" w:hAnsiTheme="majorHAnsi" w:cstheme="majorHAnsi"/>
          <w:b/>
          <w:sz w:val="24"/>
          <w:szCs w:val="24"/>
          <w:lang w:val="en-US"/>
        </w:rPr>
        <w:t xml:space="preserve"> </w:t>
      </w:r>
      <w:r w:rsidR="00EC118E" w:rsidRPr="00EC118E">
        <w:rPr>
          <w:rFonts w:asciiTheme="majorHAnsi" w:hAnsiTheme="majorHAnsi" w:cstheme="majorHAnsi"/>
          <w:sz w:val="20"/>
          <w:szCs w:val="20"/>
          <w:lang w:val="en-US"/>
        </w:rPr>
        <w:t>bài báo đã trình bày cách chế tạo ống dây dọi ngược, chế tạo thiết bị điện tử, trong đó có lập trình phần cứng cho thiết bị và phần mềm ứng dụng cho người dùng.</w:t>
      </w:r>
    </w:p>
    <w:p w14:paraId="450029A0" w14:textId="13E0AFD9" w:rsidR="00D01186" w:rsidRPr="002800CF" w:rsidRDefault="002800CF" w:rsidP="002800CF">
      <w:pPr>
        <w:spacing w:after="0" w:line="269" w:lineRule="auto"/>
        <w:jc w:val="both"/>
        <w:rPr>
          <w:rFonts w:asciiTheme="majorHAnsi" w:hAnsiTheme="majorHAnsi" w:cstheme="majorHAnsi"/>
          <w:sz w:val="20"/>
          <w:szCs w:val="20"/>
          <w:lang w:val="en-US"/>
        </w:rPr>
      </w:pPr>
      <w:r w:rsidRPr="00C245F4">
        <w:rPr>
          <w:rFonts w:asciiTheme="majorHAnsi" w:hAnsiTheme="majorHAnsi" w:cstheme="majorHAnsi"/>
          <w:b/>
          <w:sz w:val="20"/>
          <w:szCs w:val="20"/>
          <w:lang w:val="en-US"/>
        </w:rPr>
        <w:t>T</w:t>
      </w:r>
      <w:r>
        <w:rPr>
          <w:rFonts w:asciiTheme="majorHAnsi" w:hAnsiTheme="majorHAnsi" w:cstheme="majorHAnsi"/>
          <w:b/>
          <w:sz w:val="20"/>
          <w:szCs w:val="20"/>
          <w:lang w:val="en-US"/>
        </w:rPr>
        <w:t>ừ khóa</w:t>
      </w:r>
      <w:r w:rsidRPr="00C245F4">
        <w:rPr>
          <w:rFonts w:asciiTheme="majorHAnsi" w:hAnsiTheme="majorHAnsi" w:cstheme="majorHAnsi"/>
          <w:b/>
          <w:sz w:val="20"/>
          <w:szCs w:val="20"/>
          <w:lang w:val="en-US"/>
        </w:rPr>
        <w:t>:</w:t>
      </w:r>
      <w:r>
        <w:rPr>
          <w:rFonts w:asciiTheme="majorHAnsi" w:hAnsiTheme="majorHAnsi" w:cstheme="majorHAnsi"/>
          <w:b/>
          <w:sz w:val="20"/>
          <w:szCs w:val="20"/>
          <w:lang w:val="en-US"/>
        </w:rPr>
        <w:t xml:space="preserve"> </w:t>
      </w:r>
      <w:r>
        <w:rPr>
          <w:rFonts w:asciiTheme="majorHAnsi" w:hAnsiTheme="majorHAnsi" w:cstheme="majorHAnsi"/>
          <w:sz w:val="20"/>
          <w:szCs w:val="20"/>
          <w:lang w:val="en-US"/>
        </w:rPr>
        <w:t>Thiết bị cảm biến, quan trắc nghiêng, dọi ngược, biến dạng công trình…</w:t>
      </w:r>
    </w:p>
    <w:p w14:paraId="547C28BF" w14:textId="10A1F639" w:rsidR="002B368F" w:rsidRPr="002800CF" w:rsidRDefault="00D01186" w:rsidP="00C245F4">
      <w:pPr>
        <w:spacing w:after="0" w:line="269" w:lineRule="auto"/>
        <w:rPr>
          <w:rFonts w:asciiTheme="majorHAnsi" w:hAnsiTheme="majorHAnsi" w:cstheme="majorHAnsi"/>
          <w:b/>
          <w:sz w:val="20"/>
          <w:szCs w:val="20"/>
          <w:lang w:val="en-US"/>
        </w:rPr>
      </w:pPr>
      <w:r w:rsidRPr="002800CF">
        <w:rPr>
          <w:rFonts w:asciiTheme="majorHAnsi" w:hAnsiTheme="majorHAnsi" w:cstheme="majorHAnsi"/>
          <w:b/>
          <w:sz w:val="20"/>
          <w:szCs w:val="20"/>
          <w:lang w:val="en-US"/>
        </w:rPr>
        <w:t xml:space="preserve">1. </w:t>
      </w:r>
      <w:r w:rsidR="002B368F" w:rsidRPr="002800CF">
        <w:rPr>
          <w:rFonts w:asciiTheme="majorHAnsi" w:hAnsiTheme="majorHAnsi" w:cstheme="majorHAnsi"/>
          <w:b/>
          <w:sz w:val="20"/>
          <w:szCs w:val="20"/>
          <w:lang w:val="en-US"/>
        </w:rPr>
        <w:t xml:space="preserve">Mở đầu </w:t>
      </w:r>
      <w:r w:rsidR="00166E98" w:rsidRPr="002800CF">
        <w:rPr>
          <w:rFonts w:asciiTheme="majorHAnsi" w:hAnsiTheme="majorHAnsi" w:cstheme="majorHAnsi"/>
          <w:b/>
          <w:sz w:val="20"/>
          <w:szCs w:val="20"/>
          <w:lang w:val="en-US"/>
        </w:rPr>
        <w:tab/>
      </w:r>
    </w:p>
    <w:p w14:paraId="19959B8D" w14:textId="77777777" w:rsidR="00C245F4" w:rsidRPr="002800CF" w:rsidRDefault="00C245F4" w:rsidP="00C245F4">
      <w:pPr>
        <w:spacing w:after="0" w:line="269" w:lineRule="auto"/>
        <w:ind w:firstLine="720"/>
        <w:jc w:val="both"/>
        <w:rPr>
          <w:rFonts w:asciiTheme="majorHAnsi" w:eastAsia="Times New Roman" w:hAnsiTheme="majorHAnsi" w:cstheme="majorHAnsi"/>
          <w:iCs/>
          <w:sz w:val="20"/>
          <w:szCs w:val="20"/>
        </w:rPr>
        <w:sectPr w:rsidR="00C245F4" w:rsidRPr="002800CF" w:rsidSect="00C245F4">
          <w:pgSz w:w="11906" w:h="16838"/>
          <w:pgMar w:top="1701" w:right="1418" w:bottom="1418" w:left="1418" w:header="709" w:footer="709" w:gutter="0"/>
          <w:cols w:space="708"/>
          <w:docGrid w:linePitch="360"/>
        </w:sectPr>
      </w:pPr>
    </w:p>
    <w:p w14:paraId="05640997" w14:textId="6F9E322B" w:rsidR="00E2457A" w:rsidRPr="00C245F4" w:rsidRDefault="002B368F" w:rsidP="00C245F4">
      <w:pPr>
        <w:spacing w:after="0" w:line="269" w:lineRule="auto"/>
        <w:ind w:firstLine="284"/>
        <w:jc w:val="both"/>
        <w:rPr>
          <w:rFonts w:asciiTheme="majorHAnsi" w:eastAsia="Times New Roman" w:hAnsiTheme="majorHAnsi" w:cstheme="majorHAnsi"/>
          <w:iCs/>
          <w:sz w:val="20"/>
          <w:szCs w:val="20"/>
          <w:lang w:val="en-US"/>
        </w:rPr>
      </w:pPr>
      <w:r w:rsidRPr="00C245F4">
        <w:rPr>
          <w:rFonts w:asciiTheme="majorHAnsi" w:eastAsia="Times New Roman" w:hAnsiTheme="majorHAnsi" w:cstheme="majorHAnsi"/>
          <w:iCs/>
          <w:sz w:val="20"/>
          <w:szCs w:val="20"/>
        </w:rPr>
        <w:lastRenderedPageBreak/>
        <w:t>Hiện nay, với sự phát triển nhanh chóng của xã hội cơ sở hạ tầng xây dựng ngày càng có những bước phát triển vượt bậc về quy mô và cấu trúc, có thể kể đến các tòa nhà cao tầng, siêu cao tầng các cây cầu và các khu nhà máy khu công nghiệp …. Cùng với sự phát triển đó để đảm bảo cho sự phát triển bền vững, an toàn cần phải có những công tác trắc địa trong đó công tác quan trắc chuyển dịch biến dạng đặc biệt quan trọng</w:t>
      </w:r>
      <w:r w:rsidR="000103AB" w:rsidRPr="00C245F4">
        <w:rPr>
          <w:rFonts w:asciiTheme="majorHAnsi" w:eastAsia="Times New Roman" w:hAnsiTheme="majorHAnsi" w:cstheme="majorHAnsi"/>
          <w:iCs/>
          <w:sz w:val="20"/>
          <w:szCs w:val="20"/>
          <w:lang w:val="en-US"/>
        </w:rPr>
        <w:t>[</w:t>
      </w:r>
      <w:r w:rsidR="009A5E28" w:rsidRPr="00C245F4">
        <w:rPr>
          <w:rFonts w:asciiTheme="majorHAnsi" w:hAnsiTheme="majorHAnsi" w:cstheme="majorHAnsi"/>
          <w:kern w:val="26"/>
          <w:sz w:val="20"/>
          <w:szCs w:val="20"/>
        </w:rPr>
        <w:t xml:space="preserve">Trần Khánh, </w:t>
      </w:r>
      <w:r w:rsidR="009A5E28" w:rsidRPr="009A5E28">
        <w:rPr>
          <w:rFonts w:asciiTheme="majorHAnsi" w:hAnsiTheme="majorHAnsi" w:cstheme="majorHAnsi"/>
          <w:kern w:val="26"/>
          <w:sz w:val="20"/>
          <w:szCs w:val="20"/>
        </w:rPr>
        <w:t>&amp; nnk., 20</w:t>
      </w:r>
      <w:r w:rsidR="009A5E28">
        <w:rPr>
          <w:rFonts w:asciiTheme="majorHAnsi" w:hAnsiTheme="majorHAnsi" w:cstheme="majorHAnsi"/>
          <w:kern w:val="26"/>
          <w:sz w:val="20"/>
          <w:szCs w:val="20"/>
          <w:lang w:val="en-US"/>
        </w:rPr>
        <w:t>10</w:t>
      </w:r>
      <w:r w:rsidR="000103AB" w:rsidRPr="009A5E28">
        <w:rPr>
          <w:rFonts w:asciiTheme="majorHAnsi" w:hAnsiTheme="majorHAnsi" w:cstheme="majorHAnsi"/>
          <w:kern w:val="26"/>
          <w:sz w:val="20"/>
          <w:szCs w:val="20"/>
        </w:rPr>
        <w:t>]</w:t>
      </w:r>
      <w:r w:rsidRPr="009A5E28">
        <w:rPr>
          <w:rFonts w:asciiTheme="majorHAnsi" w:hAnsiTheme="majorHAnsi" w:cstheme="majorHAnsi"/>
          <w:kern w:val="26"/>
          <w:sz w:val="20"/>
          <w:szCs w:val="20"/>
        </w:rPr>
        <w:t>. Khi thực hiện công tác quan trắc</w:t>
      </w:r>
      <w:r w:rsidRPr="00C245F4">
        <w:rPr>
          <w:rFonts w:asciiTheme="majorHAnsi" w:eastAsia="Times New Roman" w:hAnsiTheme="majorHAnsi" w:cstheme="majorHAnsi"/>
          <w:iCs/>
          <w:sz w:val="20"/>
          <w:szCs w:val="20"/>
        </w:rPr>
        <w:t xml:space="preserve"> chuyển dịch biến dạng công trình bên cạnh các phương án kĩ thuật, trình độ của người thực hiện thì thiết bị máy móc đóng vai trò rất quan trọng. Thực tiễn</w:t>
      </w:r>
      <w:r w:rsidR="00A9426F" w:rsidRPr="00C245F4">
        <w:rPr>
          <w:rFonts w:asciiTheme="majorHAnsi" w:eastAsia="Times New Roman" w:hAnsiTheme="majorHAnsi" w:cstheme="majorHAnsi"/>
          <w:iCs/>
          <w:sz w:val="20"/>
          <w:szCs w:val="20"/>
        </w:rPr>
        <w:t xml:space="preserve"> trong nước và thế giới các thiết bị đo đạc phần ngoại nghiệp</w:t>
      </w:r>
      <w:r w:rsidR="00F66296" w:rsidRPr="00C245F4">
        <w:rPr>
          <w:rFonts w:asciiTheme="majorHAnsi" w:eastAsia="Times New Roman" w:hAnsiTheme="majorHAnsi" w:cstheme="majorHAnsi"/>
          <w:iCs/>
          <w:sz w:val="20"/>
          <w:szCs w:val="20"/>
          <w:lang w:val="en-US"/>
        </w:rPr>
        <w:t xml:space="preserve"> c</w:t>
      </w:r>
      <w:r w:rsidR="005655DF" w:rsidRPr="00C245F4">
        <w:rPr>
          <w:rFonts w:asciiTheme="majorHAnsi" w:eastAsia="Times New Roman" w:hAnsiTheme="majorHAnsi" w:cstheme="majorHAnsi"/>
          <w:iCs/>
          <w:sz w:val="20"/>
          <w:szCs w:val="20"/>
          <w:lang w:val="en-US"/>
        </w:rPr>
        <w:t>ần</w:t>
      </w:r>
      <w:r w:rsidR="00A9426F" w:rsidRPr="00C245F4">
        <w:rPr>
          <w:rFonts w:asciiTheme="majorHAnsi" w:eastAsia="Times New Roman" w:hAnsiTheme="majorHAnsi" w:cstheme="majorHAnsi"/>
          <w:iCs/>
          <w:sz w:val="20"/>
          <w:szCs w:val="20"/>
        </w:rPr>
        <w:t xml:space="preserve"> sự can thiệp tham gia của con người vẫn còn rất nhiều</w:t>
      </w:r>
      <w:r w:rsidR="00EC4151" w:rsidRPr="00C245F4">
        <w:rPr>
          <w:rFonts w:asciiTheme="majorHAnsi" w:eastAsia="Times New Roman" w:hAnsiTheme="majorHAnsi" w:cstheme="majorHAnsi"/>
          <w:iCs/>
          <w:sz w:val="20"/>
          <w:szCs w:val="20"/>
          <w:lang w:val="en-US"/>
        </w:rPr>
        <w:t>, vì vậy nghiên cứu chế tạo thế bị đo phù hợp với từng hạng mục công tác quan trắc và tự động hóa là hết sức cần thiết, có ý nghĩa khoa học cũng như thực tiễn.</w:t>
      </w:r>
      <w:r w:rsidR="00A9426F" w:rsidRPr="00C245F4">
        <w:rPr>
          <w:rFonts w:asciiTheme="majorHAnsi" w:eastAsia="Times New Roman" w:hAnsiTheme="majorHAnsi" w:cstheme="majorHAnsi"/>
          <w:iCs/>
          <w:sz w:val="20"/>
          <w:szCs w:val="20"/>
        </w:rPr>
        <w:t xml:space="preserve"> </w:t>
      </w:r>
      <w:r w:rsidR="005861BA" w:rsidRPr="00C245F4">
        <w:rPr>
          <w:rFonts w:asciiTheme="majorHAnsi" w:eastAsia="Times New Roman" w:hAnsiTheme="majorHAnsi" w:cstheme="majorHAnsi"/>
          <w:iCs/>
          <w:sz w:val="20"/>
          <w:szCs w:val="20"/>
          <w:lang w:val="en-US"/>
        </w:rPr>
        <w:t xml:space="preserve"> </w:t>
      </w:r>
    </w:p>
    <w:p w14:paraId="2023A95D" w14:textId="767F4702" w:rsidR="00F473F1" w:rsidRPr="002800CF" w:rsidRDefault="00ED0456" w:rsidP="00C245F4">
      <w:pPr>
        <w:spacing w:after="0" w:line="269" w:lineRule="auto"/>
        <w:rPr>
          <w:rFonts w:asciiTheme="majorHAnsi" w:hAnsiTheme="majorHAnsi" w:cstheme="majorHAnsi"/>
          <w:b/>
          <w:sz w:val="20"/>
          <w:szCs w:val="20"/>
          <w:lang w:val="en-US"/>
        </w:rPr>
      </w:pPr>
      <w:r w:rsidRPr="002800CF">
        <w:rPr>
          <w:rFonts w:asciiTheme="majorHAnsi" w:hAnsiTheme="majorHAnsi" w:cstheme="majorHAnsi"/>
          <w:b/>
          <w:sz w:val="20"/>
          <w:szCs w:val="20"/>
          <w:lang w:val="en-US"/>
        </w:rPr>
        <w:t xml:space="preserve">2. </w:t>
      </w:r>
      <w:r w:rsidR="00F473F1" w:rsidRPr="002800CF">
        <w:rPr>
          <w:rFonts w:asciiTheme="majorHAnsi" w:hAnsiTheme="majorHAnsi" w:cstheme="majorHAnsi"/>
          <w:b/>
          <w:sz w:val="20"/>
          <w:szCs w:val="20"/>
          <w:lang w:val="en-US"/>
        </w:rPr>
        <w:t xml:space="preserve">Giải quyết vấn đề </w:t>
      </w:r>
    </w:p>
    <w:p w14:paraId="08283D28" w14:textId="1CB03544" w:rsidR="00F473F1" w:rsidRPr="00C245F4" w:rsidRDefault="00ED0456" w:rsidP="00C245F4">
      <w:pPr>
        <w:spacing w:after="0" w:line="269" w:lineRule="auto"/>
        <w:ind w:firstLine="284"/>
        <w:jc w:val="both"/>
        <w:rPr>
          <w:rFonts w:asciiTheme="majorHAnsi" w:hAnsiTheme="majorHAnsi" w:cstheme="majorHAnsi"/>
          <w:i/>
          <w:sz w:val="20"/>
          <w:szCs w:val="20"/>
          <w:lang w:val="en-US"/>
        </w:rPr>
      </w:pPr>
      <w:r w:rsidRPr="00C245F4">
        <w:rPr>
          <w:rFonts w:asciiTheme="majorHAnsi" w:hAnsiTheme="majorHAnsi" w:cstheme="majorHAnsi"/>
          <w:i/>
          <w:sz w:val="20"/>
          <w:szCs w:val="20"/>
          <w:lang w:val="en-US"/>
        </w:rPr>
        <w:t>2.1.</w:t>
      </w:r>
      <w:r w:rsidR="00F473F1" w:rsidRPr="00C245F4">
        <w:rPr>
          <w:rFonts w:asciiTheme="majorHAnsi" w:hAnsiTheme="majorHAnsi" w:cstheme="majorHAnsi"/>
          <w:i/>
          <w:sz w:val="20"/>
          <w:szCs w:val="20"/>
          <w:lang w:val="en-US"/>
        </w:rPr>
        <w:t xml:space="preserve"> Những vấn đề chung về quan trắc chuyển dịch biến dạng công trình và thực tiễn công tác quan trắc chuyển dịch công trình ở nước ta.</w:t>
      </w:r>
    </w:p>
    <w:p w14:paraId="0F46B9B0" w14:textId="4F0AE201" w:rsidR="00F473F1" w:rsidRPr="00C245F4" w:rsidRDefault="00F473F1" w:rsidP="00C245F4">
      <w:pPr>
        <w:spacing w:after="0" w:line="269" w:lineRule="auto"/>
        <w:ind w:firstLine="284"/>
        <w:jc w:val="both"/>
        <w:rPr>
          <w:rFonts w:asciiTheme="majorHAnsi" w:hAnsiTheme="majorHAnsi" w:cstheme="majorHAnsi"/>
          <w:sz w:val="20"/>
          <w:szCs w:val="20"/>
        </w:rPr>
      </w:pPr>
      <w:r w:rsidRPr="00C245F4">
        <w:rPr>
          <w:rFonts w:asciiTheme="majorHAnsi" w:hAnsiTheme="majorHAnsi" w:cstheme="majorHAnsi"/>
          <w:sz w:val="20"/>
          <w:szCs w:val="20"/>
        </w:rPr>
        <w:t>Chuy</w:t>
      </w:r>
      <w:r w:rsidR="00EC4151" w:rsidRPr="00C245F4">
        <w:rPr>
          <w:rFonts w:asciiTheme="majorHAnsi" w:hAnsiTheme="majorHAnsi" w:cstheme="majorHAnsi"/>
          <w:sz w:val="20"/>
          <w:szCs w:val="20"/>
          <w:lang w:val="en-US"/>
        </w:rPr>
        <w:t>ể</w:t>
      </w:r>
      <w:r w:rsidRPr="00C245F4">
        <w:rPr>
          <w:rFonts w:asciiTheme="majorHAnsi" w:hAnsiTheme="majorHAnsi" w:cstheme="majorHAnsi"/>
          <w:sz w:val="20"/>
          <w:szCs w:val="20"/>
        </w:rPr>
        <w:t>n dịch công trình là sự thay đổi vị trí của công trình trong không gian so với vị trí ban đầu của công trình.</w:t>
      </w:r>
      <w:r w:rsidR="004B1D27" w:rsidRPr="00C245F4">
        <w:rPr>
          <w:rFonts w:asciiTheme="majorHAnsi" w:hAnsiTheme="majorHAnsi" w:cstheme="majorHAnsi"/>
          <w:sz w:val="20"/>
          <w:szCs w:val="20"/>
          <w:lang w:val="en-US"/>
        </w:rPr>
        <w:t xml:space="preserve"> </w:t>
      </w:r>
      <w:r w:rsidRPr="00C245F4">
        <w:rPr>
          <w:rFonts w:asciiTheme="majorHAnsi" w:hAnsiTheme="majorHAnsi" w:cstheme="majorHAnsi"/>
          <w:sz w:val="20"/>
          <w:szCs w:val="20"/>
        </w:rPr>
        <w:t>Biến dạng công trình</w:t>
      </w:r>
      <w:r w:rsidR="004B1D27" w:rsidRPr="00C245F4">
        <w:rPr>
          <w:rFonts w:asciiTheme="majorHAnsi" w:hAnsiTheme="majorHAnsi" w:cstheme="majorHAnsi"/>
          <w:sz w:val="20"/>
          <w:szCs w:val="20"/>
          <w:lang w:val="en-US"/>
        </w:rPr>
        <w:t xml:space="preserve"> </w:t>
      </w:r>
      <w:r w:rsidRPr="00C245F4">
        <w:rPr>
          <w:rFonts w:asciiTheme="majorHAnsi" w:hAnsiTheme="majorHAnsi" w:cstheme="majorHAnsi"/>
          <w:sz w:val="20"/>
          <w:szCs w:val="20"/>
        </w:rPr>
        <w:t xml:space="preserve">là sự thay đổi hình dạng và </w:t>
      </w:r>
      <w:r w:rsidRPr="00C245F4">
        <w:rPr>
          <w:rFonts w:asciiTheme="majorHAnsi" w:hAnsiTheme="majorHAnsi" w:cstheme="majorHAnsi"/>
          <w:sz w:val="20"/>
          <w:szCs w:val="20"/>
        </w:rPr>
        <w:lastRenderedPageBreak/>
        <w:t>kích thước của công trình so với trạng thái ban đầu của nó. Biến dạng công trình là hậu quả của sự chuyển dịch không đều của công trình. Các biểu hiện biến dạng thường gặp là sự công vênh, vặn xoắn,</w:t>
      </w:r>
      <w:r w:rsidR="004B1D27" w:rsidRPr="00C245F4">
        <w:rPr>
          <w:rFonts w:asciiTheme="majorHAnsi" w:hAnsiTheme="majorHAnsi" w:cstheme="majorHAnsi"/>
          <w:sz w:val="20"/>
          <w:szCs w:val="20"/>
          <w:lang w:val="en-US"/>
        </w:rPr>
        <w:t xml:space="preserve"> </w:t>
      </w:r>
      <w:r w:rsidRPr="00C245F4">
        <w:rPr>
          <w:rFonts w:asciiTheme="majorHAnsi" w:hAnsiTheme="majorHAnsi" w:cstheme="majorHAnsi"/>
          <w:sz w:val="20"/>
          <w:szCs w:val="20"/>
        </w:rPr>
        <w:t>các vết nứt</w:t>
      </w:r>
      <w:r w:rsidR="004B1D27" w:rsidRPr="00C245F4">
        <w:rPr>
          <w:rFonts w:asciiTheme="majorHAnsi" w:hAnsiTheme="majorHAnsi" w:cstheme="majorHAnsi"/>
          <w:sz w:val="20"/>
          <w:szCs w:val="20"/>
          <w:lang w:val="en-US"/>
        </w:rPr>
        <w:t>.</w:t>
      </w:r>
      <w:r w:rsidRPr="00C245F4">
        <w:rPr>
          <w:rFonts w:asciiTheme="majorHAnsi" w:hAnsiTheme="majorHAnsi" w:cstheme="majorHAnsi"/>
          <w:sz w:val="20"/>
          <w:szCs w:val="20"/>
        </w:rPr>
        <w:t xml:space="preserve"> </w:t>
      </w:r>
    </w:p>
    <w:p w14:paraId="251C8017" w14:textId="1D947041" w:rsidR="00C22C8D" w:rsidRPr="00C245F4" w:rsidRDefault="00C22C8D" w:rsidP="00C245F4">
      <w:pPr>
        <w:spacing w:after="0" w:line="269" w:lineRule="auto"/>
        <w:jc w:val="both"/>
        <w:rPr>
          <w:rFonts w:asciiTheme="majorHAnsi" w:hAnsiTheme="majorHAnsi" w:cstheme="majorHAnsi"/>
          <w:sz w:val="20"/>
          <w:szCs w:val="20"/>
        </w:rPr>
      </w:pPr>
      <w:r w:rsidRPr="00C245F4">
        <w:rPr>
          <w:rFonts w:asciiTheme="majorHAnsi" w:hAnsiTheme="majorHAnsi" w:cstheme="majorHAnsi"/>
          <w:sz w:val="20"/>
          <w:szCs w:val="20"/>
        </w:rPr>
        <w:t xml:space="preserve">Có nhiều nguyên nhân gây ra chuyển dịch và biến dạng công trình, song có thể quy nạp thành 2 nhóm nguyên nhân chủ yếu </w:t>
      </w:r>
      <w:r w:rsidR="004B1D27" w:rsidRPr="00C245F4">
        <w:rPr>
          <w:rFonts w:asciiTheme="majorHAnsi" w:hAnsiTheme="majorHAnsi" w:cstheme="majorHAnsi"/>
          <w:sz w:val="20"/>
          <w:szCs w:val="20"/>
          <w:lang w:val="en-US"/>
        </w:rPr>
        <w:t xml:space="preserve">là </w:t>
      </w:r>
      <w:r w:rsidRPr="00C245F4">
        <w:rPr>
          <w:rFonts w:asciiTheme="majorHAnsi" w:hAnsiTheme="majorHAnsi" w:cstheme="majorHAnsi"/>
          <w:sz w:val="20"/>
          <w:szCs w:val="20"/>
        </w:rPr>
        <w:t>các yếu tố tự nhiên</w:t>
      </w:r>
      <w:r w:rsidR="004B1D27" w:rsidRPr="00C245F4">
        <w:rPr>
          <w:rFonts w:asciiTheme="majorHAnsi" w:hAnsiTheme="majorHAnsi" w:cstheme="majorHAnsi"/>
          <w:sz w:val="20"/>
          <w:szCs w:val="20"/>
          <w:lang w:val="en-US"/>
        </w:rPr>
        <w:t xml:space="preserve"> như</w:t>
      </w:r>
      <w:r w:rsidRPr="00C245F4">
        <w:rPr>
          <w:rFonts w:asciiTheme="majorHAnsi" w:hAnsiTheme="majorHAnsi" w:cstheme="majorHAnsi"/>
          <w:sz w:val="20"/>
          <w:szCs w:val="20"/>
        </w:rPr>
        <w:t xml:space="preserve">: </w:t>
      </w:r>
      <w:r w:rsidRPr="00C245F4">
        <w:rPr>
          <w:rFonts w:asciiTheme="majorHAnsi" w:hAnsiTheme="majorHAnsi" w:cstheme="majorHAnsi"/>
          <w:i/>
          <w:sz w:val="20"/>
          <w:szCs w:val="20"/>
        </w:rPr>
        <w:t>lún, trượt của các lớp đất đá dưới nền móng công trình và các hiện tượng địa chất công trình, địa chất thủy văn</w:t>
      </w:r>
      <w:r w:rsidR="004B1D27" w:rsidRPr="00C245F4">
        <w:rPr>
          <w:rFonts w:asciiTheme="majorHAnsi" w:hAnsiTheme="majorHAnsi" w:cstheme="majorHAnsi"/>
          <w:i/>
          <w:sz w:val="20"/>
          <w:szCs w:val="20"/>
          <w:lang w:val="en-US"/>
        </w:rPr>
        <w:t>; s</w:t>
      </w:r>
      <w:r w:rsidRPr="00C245F4">
        <w:rPr>
          <w:rFonts w:asciiTheme="majorHAnsi" w:hAnsiTheme="majorHAnsi" w:cstheme="majorHAnsi"/>
          <w:i/>
          <w:sz w:val="20"/>
          <w:szCs w:val="20"/>
        </w:rPr>
        <w:t>ự co giãn của các lớp đất đá</w:t>
      </w:r>
      <w:r w:rsidR="004B1D27" w:rsidRPr="00C245F4">
        <w:rPr>
          <w:rFonts w:asciiTheme="majorHAnsi" w:hAnsiTheme="majorHAnsi" w:cstheme="majorHAnsi"/>
          <w:i/>
          <w:sz w:val="20"/>
          <w:szCs w:val="20"/>
          <w:lang w:val="en-US"/>
        </w:rPr>
        <w:t>; s</w:t>
      </w:r>
      <w:r w:rsidRPr="00C245F4">
        <w:rPr>
          <w:rFonts w:asciiTheme="majorHAnsi" w:hAnsiTheme="majorHAnsi" w:cstheme="majorHAnsi"/>
          <w:i/>
          <w:sz w:val="20"/>
          <w:szCs w:val="20"/>
        </w:rPr>
        <w:t>ự thay đổi theo mùa của các chế độ thủy văn như nước mặt, nước ngầm.</w:t>
      </w:r>
      <w:r w:rsidR="004B1D27" w:rsidRPr="00C245F4">
        <w:rPr>
          <w:rFonts w:asciiTheme="majorHAnsi" w:hAnsiTheme="majorHAnsi" w:cstheme="majorHAnsi"/>
          <w:sz w:val="20"/>
          <w:szCs w:val="20"/>
          <w:lang w:val="en-US"/>
        </w:rPr>
        <w:t xml:space="preserve"> </w:t>
      </w:r>
      <w:r w:rsidRPr="00C245F4">
        <w:rPr>
          <w:rFonts w:asciiTheme="majorHAnsi" w:hAnsiTheme="majorHAnsi" w:cstheme="majorHAnsi"/>
          <w:sz w:val="20"/>
          <w:szCs w:val="20"/>
        </w:rPr>
        <w:t>Nhóm nguyên nhân</w:t>
      </w:r>
      <w:r w:rsidR="004B1D27" w:rsidRPr="00C245F4">
        <w:rPr>
          <w:rFonts w:asciiTheme="majorHAnsi" w:hAnsiTheme="majorHAnsi" w:cstheme="majorHAnsi"/>
          <w:sz w:val="20"/>
          <w:szCs w:val="20"/>
          <w:lang w:val="en-US"/>
        </w:rPr>
        <w:t xml:space="preserve"> l</w:t>
      </w:r>
      <w:r w:rsidRPr="00C245F4">
        <w:rPr>
          <w:rFonts w:asciiTheme="majorHAnsi" w:hAnsiTheme="majorHAnsi" w:cstheme="majorHAnsi"/>
          <w:sz w:val="20"/>
          <w:szCs w:val="20"/>
        </w:rPr>
        <w:t>iên quan đến quá trình xây dựng và vận hành công trình</w:t>
      </w:r>
      <w:r w:rsidR="004B1D27" w:rsidRPr="00C245F4">
        <w:rPr>
          <w:rFonts w:asciiTheme="majorHAnsi" w:hAnsiTheme="majorHAnsi" w:cstheme="majorHAnsi"/>
          <w:sz w:val="20"/>
          <w:szCs w:val="20"/>
          <w:lang w:val="en-US"/>
        </w:rPr>
        <w:t xml:space="preserve"> như</w:t>
      </w:r>
      <w:r w:rsidRPr="00C245F4">
        <w:rPr>
          <w:rFonts w:asciiTheme="majorHAnsi" w:hAnsiTheme="majorHAnsi" w:cstheme="majorHAnsi"/>
          <w:sz w:val="20"/>
          <w:szCs w:val="20"/>
        </w:rPr>
        <w:t>:</w:t>
      </w:r>
      <w:r w:rsidR="004B1D27" w:rsidRPr="00C245F4">
        <w:rPr>
          <w:rFonts w:asciiTheme="majorHAnsi" w:hAnsiTheme="majorHAnsi" w:cstheme="majorHAnsi"/>
          <w:sz w:val="20"/>
          <w:szCs w:val="20"/>
          <w:lang w:val="en-US"/>
        </w:rPr>
        <w:t xml:space="preserve"> </w:t>
      </w:r>
      <w:r w:rsidRPr="00C245F4">
        <w:rPr>
          <w:rFonts w:asciiTheme="majorHAnsi" w:hAnsiTheme="majorHAnsi" w:cstheme="majorHAnsi"/>
          <w:i/>
          <w:sz w:val="20"/>
          <w:szCs w:val="20"/>
        </w:rPr>
        <w:t>Sự gia tăng tải trọng của công trình trong quá trình xây dự</w:t>
      </w:r>
      <w:r w:rsidR="004B1D27" w:rsidRPr="00C245F4">
        <w:rPr>
          <w:rFonts w:asciiTheme="majorHAnsi" w:hAnsiTheme="majorHAnsi" w:cstheme="majorHAnsi"/>
          <w:i/>
          <w:sz w:val="20"/>
          <w:szCs w:val="20"/>
        </w:rPr>
        <w:t xml:space="preserve">ng; </w:t>
      </w:r>
      <w:r w:rsidR="004B1D27" w:rsidRPr="00C245F4">
        <w:rPr>
          <w:rFonts w:asciiTheme="majorHAnsi" w:hAnsiTheme="majorHAnsi" w:cstheme="majorHAnsi"/>
          <w:i/>
          <w:sz w:val="20"/>
          <w:szCs w:val="20"/>
          <w:lang w:val="en-US"/>
        </w:rPr>
        <w:t>s</w:t>
      </w:r>
      <w:r w:rsidRPr="00C245F4">
        <w:rPr>
          <w:rFonts w:asciiTheme="majorHAnsi" w:hAnsiTheme="majorHAnsi" w:cstheme="majorHAnsi"/>
          <w:i/>
          <w:sz w:val="20"/>
          <w:szCs w:val="20"/>
        </w:rPr>
        <w:t>ự thay đổi tính chất cơ lý của các lớp đất đá dưới nền móng công trình do khai thác nước ngầ</w:t>
      </w:r>
      <w:r w:rsidR="004B1D27" w:rsidRPr="00C245F4">
        <w:rPr>
          <w:rFonts w:asciiTheme="majorHAnsi" w:hAnsiTheme="majorHAnsi" w:cstheme="majorHAnsi"/>
          <w:i/>
          <w:sz w:val="20"/>
          <w:szCs w:val="20"/>
        </w:rPr>
        <w:t xml:space="preserve">m; </w:t>
      </w:r>
      <w:r w:rsidR="004B1D27" w:rsidRPr="00C245F4">
        <w:rPr>
          <w:rFonts w:asciiTheme="majorHAnsi" w:hAnsiTheme="majorHAnsi" w:cstheme="majorHAnsi"/>
          <w:i/>
          <w:sz w:val="20"/>
          <w:szCs w:val="20"/>
          <w:lang w:val="en-US"/>
        </w:rPr>
        <w:t>s</w:t>
      </w:r>
      <w:r w:rsidRPr="00C245F4">
        <w:rPr>
          <w:rFonts w:asciiTheme="majorHAnsi" w:hAnsiTheme="majorHAnsi" w:cstheme="majorHAnsi"/>
          <w:i/>
          <w:sz w:val="20"/>
          <w:szCs w:val="20"/>
        </w:rPr>
        <w:t>ự suy yếu của nền móng công trình do việc thi công các công trình ngầm dưới nề</w:t>
      </w:r>
      <w:r w:rsidR="004B1D27" w:rsidRPr="00C245F4">
        <w:rPr>
          <w:rFonts w:asciiTheme="majorHAnsi" w:hAnsiTheme="majorHAnsi" w:cstheme="majorHAnsi"/>
          <w:i/>
          <w:sz w:val="20"/>
          <w:szCs w:val="20"/>
        </w:rPr>
        <w:t xml:space="preserve">n móng công trình; </w:t>
      </w:r>
      <w:r w:rsidR="004B1D27" w:rsidRPr="00C245F4">
        <w:rPr>
          <w:rFonts w:asciiTheme="majorHAnsi" w:hAnsiTheme="majorHAnsi" w:cstheme="majorHAnsi"/>
          <w:i/>
          <w:sz w:val="20"/>
          <w:szCs w:val="20"/>
          <w:lang w:val="en-US"/>
        </w:rPr>
        <w:t>s</w:t>
      </w:r>
      <w:r w:rsidRPr="00C245F4">
        <w:rPr>
          <w:rFonts w:asciiTheme="majorHAnsi" w:hAnsiTheme="majorHAnsi" w:cstheme="majorHAnsi"/>
          <w:i/>
          <w:sz w:val="20"/>
          <w:szCs w:val="20"/>
        </w:rPr>
        <w:t>ự thay đổi áp lực lên nền móng công trình do các hoạt động xây chen</w:t>
      </w:r>
      <w:r w:rsidR="004B1D27" w:rsidRPr="00C245F4">
        <w:rPr>
          <w:rFonts w:asciiTheme="majorHAnsi" w:hAnsiTheme="majorHAnsi" w:cstheme="majorHAnsi"/>
          <w:i/>
          <w:sz w:val="20"/>
          <w:szCs w:val="20"/>
          <w:lang w:val="en-US"/>
        </w:rPr>
        <w:t>;</w:t>
      </w:r>
      <w:r w:rsidRPr="00C245F4">
        <w:rPr>
          <w:rFonts w:asciiTheme="majorHAnsi" w:hAnsiTheme="majorHAnsi" w:cstheme="majorHAnsi"/>
          <w:i/>
          <w:sz w:val="20"/>
          <w:szCs w:val="20"/>
        </w:rPr>
        <w:t xml:space="preserve"> </w:t>
      </w:r>
      <w:r w:rsidR="004B1D27" w:rsidRPr="00C245F4">
        <w:rPr>
          <w:rFonts w:asciiTheme="majorHAnsi" w:hAnsiTheme="majorHAnsi" w:cstheme="majorHAnsi"/>
          <w:i/>
          <w:sz w:val="20"/>
          <w:szCs w:val="20"/>
          <w:lang w:val="en-US"/>
        </w:rPr>
        <w:t>s</w:t>
      </w:r>
      <w:r w:rsidRPr="00C245F4">
        <w:rPr>
          <w:rFonts w:asciiTheme="majorHAnsi" w:hAnsiTheme="majorHAnsi" w:cstheme="majorHAnsi"/>
          <w:i/>
          <w:sz w:val="20"/>
          <w:szCs w:val="20"/>
        </w:rPr>
        <w:t>ự rung động của nền móng công trình do vận hành máy móc hoặc hoạt động của các phương tiện giao thông</w:t>
      </w:r>
      <w:r w:rsidR="000103AB" w:rsidRPr="00C245F4">
        <w:rPr>
          <w:rFonts w:asciiTheme="majorHAnsi" w:hAnsiTheme="majorHAnsi" w:cstheme="majorHAnsi"/>
          <w:i/>
          <w:sz w:val="20"/>
          <w:szCs w:val="20"/>
          <w:lang w:val="en-US"/>
        </w:rPr>
        <w:t>[</w:t>
      </w:r>
      <w:r w:rsidR="00A52D25" w:rsidRPr="009A5E28">
        <w:rPr>
          <w:rFonts w:asciiTheme="majorHAnsi" w:hAnsiTheme="majorHAnsi" w:cstheme="majorHAnsi"/>
          <w:sz w:val="20"/>
          <w:szCs w:val="20"/>
        </w:rPr>
        <w:t>TCVN 9398:2012</w:t>
      </w:r>
      <w:r w:rsidR="000103AB" w:rsidRPr="009A5E28">
        <w:rPr>
          <w:rFonts w:asciiTheme="majorHAnsi" w:hAnsiTheme="majorHAnsi" w:cstheme="majorHAnsi"/>
          <w:i/>
          <w:color w:val="FF0000"/>
          <w:sz w:val="20"/>
          <w:szCs w:val="20"/>
          <w:lang w:val="en-US"/>
        </w:rPr>
        <w:t>,</w:t>
      </w:r>
      <w:r w:rsidR="00A52D25" w:rsidRPr="00A52D25">
        <w:rPr>
          <w:rFonts w:asciiTheme="majorHAnsi" w:hAnsiTheme="majorHAnsi" w:cstheme="majorHAnsi"/>
          <w:sz w:val="20"/>
          <w:szCs w:val="20"/>
        </w:rPr>
        <w:t xml:space="preserve"> </w:t>
      </w:r>
      <w:r w:rsidR="00A52D25" w:rsidRPr="009A5E28">
        <w:rPr>
          <w:rFonts w:asciiTheme="majorHAnsi" w:hAnsiTheme="majorHAnsi" w:cstheme="majorHAnsi"/>
          <w:sz w:val="20"/>
          <w:szCs w:val="20"/>
        </w:rPr>
        <w:t>TCVN 9</w:t>
      </w:r>
      <w:r w:rsidR="00A52D25">
        <w:rPr>
          <w:rFonts w:asciiTheme="majorHAnsi" w:hAnsiTheme="majorHAnsi" w:cstheme="majorHAnsi"/>
          <w:sz w:val="20"/>
          <w:szCs w:val="20"/>
          <w:lang w:val="en-US"/>
        </w:rPr>
        <w:t>400</w:t>
      </w:r>
      <w:r w:rsidR="00A52D25" w:rsidRPr="009A5E28">
        <w:rPr>
          <w:rFonts w:asciiTheme="majorHAnsi" w:hAnsiTheme="majorHAnsi" w:cstheme="majorHAnsi"/>
          <w:sz w:val="20"/>
          <w:szCs w:val="20"/>
        </w:rPr>
        <w:t>:2012</w:t>
      </w:r>
      <w:r w:rsidR="000103AB" w:rsidRPr="00C245F4">
        <w:rPr>
          <w:rFonts w:asciiTheme="majorHAnsi" w:hAnsiTheme="majorHAnsi" w:cstheme="majorHAnsi"/>
          <w:i/>
          <w:sz w:val="20"/>
          <w:szCs w:val="20"/>
          <w:lang w:val="en-US"/>
        </w:rPr>
        <w:t>]</w:t>
      </w:r>
      <w:r w:rsidRPr="00C245F4">
        <w:rPr>
          <w:rFonts w:asciiTheme="majorHAnsi" w:hAnsiTheme="majorHAnsi" w:cstheme="majorHAnsi"/>
          <w:i/>
          <w:sz w:val="20"/>
          <w:szCs w:val="20"/>
        </w:rPr>
        <w:t>.</w:t>
      </w:r>
    </w:p>
    <w:p w14:paraId="31E0FF93" w14:textId="331B38EB" w:rsidR="00C22C8D" w:rsidRPr="00C245F4" w:rsidRDefault="00C22C8D" w:rsidP="00C245F4">
      <w:pPr>
        <w:spacing w:after="0" w:line="269" w:lineRule="auto"/>
        <w:ind w:right="113"/>
        <w:jc w:val="both"/>
        <w:rPr>
          <w:rFonts w:asciiTheme="majorHAnsi" w:hAnsiTheme="majorHAnsi" w:cstheme="majorHAnsi"/>
          <w:sz w:val="20"/>
          <w:szCs w:val="20"/>
        </w:rPr>
      </w:pPr>
      <w:r w:rsidRPr="00C245F4">
        <w:rPr>
          <w:rFonts w:asciiTheme="majorHAnsi" w:hAnsiTheme="majorHAnsi" w:cstheme="majorHAnsi"/>
          <w:sz w:val="20"/>
          <w:szCs w:val="20"/>
        </w:rPr>
        <w:t>Độ thẳng đứng của công trình là khi trục đứng của công trình trùng với phương của dây dọi</w:t>
      </w:r>
      <w:r w:rsidR="004B1D27" w:rsidRPr="00C245F4">
        <w:rPr>
          <w:rFonts w:asciiTheme="majorHAnsi" w:hAnsiTheme="majorHAnsi" w:cstheme="majorHAnsi"/>
          <w:sz w:val="20"/>
          <w:szCs w:val="20"/>
          <w:lang w:val="en-US"/>
        </w:rPr>
        <w:t xml:space="preserve"> như hình 1.1</w:t>
      </w:r>
      <w:r w:rsidRPr="00C245F4">
        <w:rPr>
          <w:rFonts w:asciiTheme="majorHAnsi" w:hAnsiTheme="majorHAnsi" w:cstheme="majorHAnsi"/>
          <w:sz w:val="20"/>
          <w:szCs w:val="20"/>
        </w:rPr>
        <w:t>.</w:t>
      </w:r>
    </w:p>
    <w:p w14:paraId="2A50E164" w14:textId="77777777" w:rsidR="00C245F4" w:rsidRDefault="00C245F4" w:rsidP="00C245F4">
      <w:pPr>
        <w:pStyle w:val="ListParagraph"/>
        <w:spacing w:after="0" w:line="269" w:lineRule="auto"/>
        <w:ind w:left="1287" w:right="113"/>
        <w:rPr>
          <w:rFonts w:asciiTheme="majorHAnsi" w:hAnsiTheme="majorHAnsi" w:cstheme="majorHAnsi"/>
          <w:sz w:val="20"/>
          <w:szCs w:val="20"/>
        </w:rPr>
        <w:sectPr w:rsidR="00C245F4" w:rsidSect="00C245F4">
          <w:type w:val="continuous"/>
          <w:pgSz w:w="11906" w:h="16838"/>
          <w:pgMar w:top="1701" w:right="1418" w:bottom="1418" w:left="1418" w:header="709" w:footer="709" w:gutter="0"/>
          <w:cols w:num="2" w:space="286"/>
          <w:docGrid w:linePitch="360"/>
        </w:sectPr>
      </w:pPr>
    </w:p>
    <w:p w14:paraId="1520D626" w14:textId="539CB9CA" w:rsidR="00C22C8D" w:rsidRPr="00C245F4" w:rsidRDefault="00AD4DC5" w:rsidP="00AD4DC5">
      <w:pPr>
        <w:pStyle w:val="ListParagraph"/>
        <w:spacing w:after="0" w:line="276" w:lineRule="auto"/>
        <w:ind w:left="0" w:right="113"/>
        <w:rPr>
          <w:rFonts w:asciiTheme="majorHAnsi" w:hAnsiTheme="majorHAnsi" w:cstheme="majorHAnsi"/>
          <w:sz w:val="20"/>
          <w:szCs w:val="20"/>
        </w:rPr>
      </w:pPr>
      <w:r w:rsidRPr="00C245F4">
        <w:rPr>
          <w:rFonts w:asciiTheme="majorHAnsi" w:hAnsiTheme="majorHAnsi" w:cstheme="majorHAnsi"/>
          <w:noProof/>
          <w:sz w:val="20"/>
          <w:szCs w:val="20"/>
          <w:lang w:val="en-US"/>
        </w:rPr>
        <w:lastRenderedPageBreak/>
        <mc:AlternateContent>
          <mc:Choice Requires="wpg">
            <w:drawing>
              <wp:anchor distT="0" distB="0" distL="114300" distR="114300" simplePos="0" relativeHeight="251661312" behindDoc="1" locked="0" layoutInCell="1" allowOverlap="1" wp14:anchorId="58A7D7C8" wp14:editId="77994335">
                <wp:simplePos x="0" y="0"/>
                <wp:positionH relativeFrom="column">
                  <wp:posOffset>3157220</wp:posOffset>
                </wp:positionH>
                <wp:positionV relativeFrom="paragraph">
                  <wp:posOffset>120015</wp:posOffset>
                </wp:positionV>
                <wp:extent cx="2864486" cy="2309495"/>
                <wp:effectExtent l="0" t="0" r="12065" b="14605"/>
                <wp:wrapTight wrapText="bothSides">
                  <wp:wrapPolygon edited="0">
                    <wp:start x="718" y="0"/>
                    <wp:lineTo x="0" y="1069"/>
                    <wp:lineTo x="0" y="17461"/>
                    <wp:lineTo x="4166" y="19955"/>
                    <wp:lineTo x="4166" y="20668"/>
                    <wp:lineTo x="10774" y="21558"/>
                    <wp:lineTo x="15083" y="21558"/>
                    <wp:lineTo x="16232" y="21558"/>
                    <wp:lineTo x="16807" y="21558"/>
                    <wp:lineTo x="17094" y="20668"/>
                    <wp:lineTo x="16951" y="19955"/>
                    <wp:lineTo x="21116" y="17104"/>
                    <wp:lineTo x="21547" y="16392"/>
                    <wp:lineTo x="21547" y="0"/>
                    <wp:lineTo x="718" y="0"/>
                  </wp:wrapPolygon>
                </wp:wrapTight>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6" cy="2309495"/>
                          <a:chOff x="5423" y="6939"/>
                          <a:chExt cx="4680" cy="5828"/>
                        </a:xfrm>
                      </wpg:grpSpPr>
                      <wps:wsp>
                        <wps:cNvPr id="62" name="Text Box 189"/>
                        <wps:cNvSpPr txBox="1">
                          <a:spLocks noChangeArrowheads="1"/>
                        </wps:cNvSpPr>
                        <wps:spPr bwMode="auto">
                          <a:xfrm>
                            <a:off x="6402" y="11783"/>
                            <a:ext cx="1908" cy="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33050" w14:textId="77777777" w:rsidR="00F5654F" w:rsidRDefault="00F5654F" w:rsidP="0008713A">
                              <w:pPr>
                                <w:rPr>
                                  <w:rFonts w:ascii="Times New Roman" w:hAnsi="Times New Roman"/>
                                  <w:lang w:val="nl-NL"/>
                                </w:rPr>
                              </w:pPr>
                              <w:r>
                                <w:rPr>
                                  <w:rFonts w:ascii="Times New Roman" w:hAnsi="Times New Roman"/>
                                  <w:color w:val="FF0000"/>
                                  <w:sz w:val="26"/>
                                  <w:lang w:val="nl-NL"/>
                                </w:rPr>
                                <w:sym w:font="Webdings" w:char="F034"/>
                              </w:r>
                              <w:r>
                                <w:rPr>
                                  <w:rFonts w:ascii="Times New Roman" w:hAnsi="Times New Roman"/>
                                  <w:color w:val="FF0000"/>
                                  <w:sz w:val="26"/>
                                  <w:lang w:val="nl-NL"/>
                                </w:rPr>
                                <w:t xml:space="preserve"> </w:t>
                              </w:r>
                              <w:r w:rsidRPr="00AD4DC5">
                                <w:rPr>
                                  <w:rFonts w:ascii="Times New Roman" w:hAnsi="Times New Roman"/>
                                  <w:color w:val="000000"/>
                                  <w:sz w:val="18"/>
                                  <w:szCs w:val="18"/>
                                  <w:lang w:val="nl-NL"/>
                                </w:rPr>
                                <w:t>Dấu sơn</w:t>
                              </w:r>
                            </w:p>
                          </w:txbxContent>
                        </wps:txbx>
                        <wps:bodyPr rot="0" vert="horz" wrap="square" lIns="91440" tIns="45720" rIns="91440" bIns="45720" anchor="t" anchorCtr="0" upright="1">
                          <a:noAutofit/>
                        </wps:bodyPr>
                      </wps:wsp>
                      <wpg:grpSp>
                        <wpg:cNvPr id="63" name="Group 190"/>
                        <wpg:cNvGrpSpPr>
                          <a:grpSpLocks/>
                        </wpg:cNvGrpSpPr>
                        <wpg:grpSpPr bwMode="auto">
                          <a:xfrm>
                            <a:off x="5423" y="6939"/>
                            <a:ext cx="4680" cy="5828"/>
                            <a:chOff x="5421" y="2344"/>
                            <a:chExt cx="4680" cy="5828"/>
                          </a:xfrm>
                        </wpg:grpSpPr>
                        <wpg:grpSp>
                          <wpg:cNvPr id="64" name="Group 191"/>
                          <wpg:cNvGrpSpPr>
                            <a:grpSpLocks/>
                          </wpg:cNvGrpSpPr>
                          <wpg:grpSpPr bwMode="auto">
                            <a:xfrm>
                              <a:off x="5421" y="5591"/>
                              <a:ext cx="4680" cy="1433"/>
                              <a:chOff x="5421" y="5591"/>
                              <a:chExt cx="4680" cy="1433"/>
                            </a:xfrm>
                          </wpg:grpSpPr>
                          <wps:wsp>
                            <wps:cNvPr id="65" name="AutoShape 192"/>
                            <wps:cNvSpPr>
                              <a:spLocks noChangeArrowheads="1"/>
                            </wps:cNvSpPr>
                            <wps:spPr bwMode="auto">
                              <a:xfrm>
                                <a:off x="5421" y="5591"/>
                                <a:ext cx="4680" cy="1433"/>
                              </a:xfrm>
                              <a:prstGeom prst="cube">
                                <a:avLst>
                                  <a:gd name="adj" fmla="val 25000"/>
                                </a:avLst>
                              </a:prstGeom>
                              <a:solidFill>
                                <a:srgbClr val="99CCFF"/>
                              </a:solidFill>
                              <a:ln w="9525">
                                <a:solidFill>
                                  <a:srgbClr val="000000"/>
                                </a:solidFill>
                                <a:miter lim="800000"/>
                                <a:headEnd/>
                                <a:tailEnd/>
                              </a:ln>
                            </wps:spPr>
                            <wps:txbx>
                              <w:txbxContent>
                                <w:p w14:paraId="23813B4A" w14:textId="77777777" w:rsidR="00F5654F" w:rsidRDefault="00F5654F" w:rsidP="0008713A">
                                  <w:pPr>
                                    <w:rPr>
                                      <w:lang w:val="nl-NL"/>
                                    </w:rPr>
                                  </w:pPr>
                                </w:p>
                              </w:txbxContent>
                            </wps:txbx>
                            <wps:bodyPr rot="0" vert="horz" wrap="square" lIns="91440" tIns="45720" rIns="91440" bIns="45720" anchor="t" anchorCtr="0" upright="1">
                              <a:noAutofit/>
                            </wps:bodyPr>
                          </wps:wsp>
                          <wps:wsp>
                            <wps:cNvPr id="66" name="Rectangle 193"/>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4C64A631" w14:textId="77777777" w:rsidR="00F5654F" w:rsidRDefault="00F5654F" w:rsidP="0008713A">
                                  <w:pPr>
                                    <w:rPr>
                                      <w:lang w:val="nl-NL"/>
                                    </w:rPr>
                                  </w:pPr>
                                </w:p>
                              </w:txbxContent>
                            </wps:txbx>
                            <wps:bodyPr rot="0" vert="horz" wrap="square" lIns="91440" tIns="45720" rIns="91440" bIns="45720" anchor="t" anchorCtr="0" upright="1">
                              <a:noAutofit/>
                            </wps:bodyPr>
                          </wps:wsp>
                          <wps:wsp>
                            <wps:cNvPr id="67" name="Rectangle 194"/>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1563BC19" w14:textId="77777777" w:rsidR="00F5654F" w:rsidRDefault="00F5654F" w:rsidP="0008713A">
                                  <w:pPr>
                                    <w:rPr>
                                      <w:lang w:val="nl-NL"/>
                                    </w:rPr>
                                  </w:pPr>
                                </w:p>
                              </w:txbxContent>
                            </wps:txbx>
                            <wps:bodyPr rot="0" vert="horz" wrap="square" lIns="91440" tIns="45720" rIns="91440" bIns="45720" anchor="t" anchorCtr="0" upright="1">
                              <a:noAutofit/>
                            </wps:bodyPr>
                          </wps:wsp>
                          <wps:wsp>
                            <wps:cNvPr id="68" name="Rectangle 195"/>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11814CDE" w14:textId="77777777" w:rsidR="00F5654F" w:rsidRDefault="00F5654F" w:rsidP="0008713A">
                                  <w:pPr>
                                    <w:rPr>
                                      <w:lang w:val="nl-NL"/>
                                    </w:rPr>
                                  </w:pPr>
                                </w:p>
                              </w:txbxContent>
                            </wps:txbx>
                            <wps:bodyPr rot="0" vert="horz" wrap="square" lIns="91440" tIns="45720" rIns="91440" bIns="45720" anchor="t" anchorCtr="0" upright="1">
                              <a:noAutofit/>
                            </wps:bodyPr>
                          </wps:wsp>
                          <wps:wsp>
                            <wps:cNvPr id="69" name="Rectangle 196"/>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353B210A" w14:textId="77777777" w:rsidR="00F5654F" w:rsidRDefault="00F5654F" w:rsidP="0008713A">
                                  <w:pPr>
                                    <w:rPr>
                                      <w:lang w:val="nl-NL"/>
                                    </w:rPr>
                                  </w:pPr>
                                </w:p>
                              </w:txbxContent>
                            </wps:txbx>
                            <wps:bodyPr rot="0" vert="horz" wrap="square" lIns="91440" tIns="45720" rIns="91440" bIns="45720" anchor="t" anchorCtr="0" upright="1">
                              <a:noAutofit/>
                            </wps:bodyPr>
                          </wps:wsp>
                          <wps:wsp>
                            <wps:cNvPr id="70" name="Rectangle 197"/>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2107C0A2" w14:textId="77777777" w:rsidR="00F5654F" w:rsidRDefault="00F5654F" w:rsidP="0008713A">
                                  <w:pPr>
                                    <w:rPr>
                                      <w:lang w:val="nl-NL"/>
                                    </w:rPr>
                                  </w:pPr>
                                </w:p>
                              </w:txbxContent>
                            </wps:txbx>
                            <wps:bodyPr rot="0" vert="horz" wrap="square" lIns="91440" tIns="45720" rIns="91440" bIns="45720" anchor="t" anchorCtr="0" upright="1">
                              <a:noAutofit/>
                            </wps:bodyPr>
                          </wps:wsp>
                        </wpg:grpSp>
                        <wpg:grpSp>
                          <wpg:cNvPr id="71" name="Group 198"/>
                          <wpg:cNvGrpSpPr>
                            <a:grpSpLocks/>
                          </wpg:cNvGrpSpPr>
                          <wpg:grpSpPr bwMode="auto">
                            <a:xfrm>
                              <a:off x="5421" y="4504"/>
                              <a:ext cx="4680" cy="1433"/>
                              <a:chOff x="5421" y="5591"/>
                              <a:chExt cx="4680" cy="1433"/>
                            </a:xfrm>
                          </wpg:grpSpPr>
                          <wps:wsp>
                            <wps:cNvPr id="72" name="AutoShape 199"/>
                            <wps:cNvSpPr>
                              <a:spLocks noChangeArrowheads="1"/>
                            </wps:cNvSpPr>
                            <wps:spPr bwMode="auto">
                              <a:xfrm>
                                <a:off x="5421" y="5591"/>
                                <a:ext cx="4680" cy="1433"/>
                              </a:xfrm>
                              <a:prstGeom prst="cube">
                                <a:avLst>
                                  <a:gd name="adj" fmla="val 25000"/>
                                </a:avLst>
                              </a:prstGeom>
                              <a:solidFill>
                                <a:srgbClr val="99CCFF"/>
                              </a:solidFill>
                              <a:ln w="9525">
                                <a:solidFill>
                                  <a:srgbClr val="000000"/>
                                </a:solidFill>
                                <a:miter lim="800000"/>
                                <a:headEnd/>
                                <a:tailEnd/>
                              </a:ln>
                            </wps:spPr>
                            <wps:txbx>
                              <w:txbxContent>
                                <w:p w14:paraId="5F0F1C71" w14:textId="77777777" w:rsidR="00F5654F" w:rsidRDefault="00F5654F" w:rsidP="0008713A">
                                  <w:pPr>
                                    <w:rPr>
                                      <w:lang w:val="nl-NL"/>
                                    </w:rPr>
                                  </w:pPr>
                                </w:p>
                              </w:txbxContent>
                            </wps:txbx>
                            <wps:bodyPr rot="0" vert="horz" wrap="square" lIns="91440" tIns="45720" rIns="91440" bIns="45720" anchor="t" anchorCtr="0" upright="1">
                              <a:noAutofit/>
                            </wps:bodyPr>
                          </wps:wsp>
                          <wps:wsp>
                            <wps:cNvPr id="73" name="Rectangle 200"/>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10D78DE1" w14:textId="77777777" w:rsidR="00F5654F" w:rsidRDefault="00F5654F" w:rsidP="0008713A">
                                  <w:pPr>
                                    <w:rPr>
                                      <w:lang w:val="nl-NL"/>
                                    </w:rPr>
                                  </w:pPr>
                                </w:p>
                              </w:txbxContent>
                            </wps:txbx>
                            <wps:bodyPr rot="0" vert="horz" wrap="square" lIns="91440" tIns="45720" rIns="91440" bIns="45720" anchor="t" anchorCtr="0" upright="1">
                              <a:noAutofit/>
                            </wps:bodyPr>
                          </wps:wsp>
                          <wps:wsp>
                            <wps:cNvPr id="74" name="Rectangle 201"/>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71274140" w14:textId="77777777" w:rsidR="00F5654F" w:rsidRDefault="00F5654F" w:rsidP="0008713A">
                                  <w:pPr>
                                    <w:rPr>
                                      <w:lang w:val="nl-NL"/>
                                    </w:rPr>
                                  </w:pPr>
                                </w:p>
                              </w:txbxContent>
                            </wps:txbx>
                            <wps:bodyPr rot="0" vert="horz" wrap="square" lIns="91440" tIns="45720" rIns="91440" bIns="45720" anchor="t" anchorCtr="0" upright="1">
                              <a:noAutofit/>
                            </wps:bodyPr>
                          </wps:wsp>
                          <wps:wsp>
                            <wps:cNvPr id="75" name="Rectangle 202"/>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1B2DBEB0" w14:textId="77777777" w:rsidR="00F5654F" w:rsidRDefault="00F5654F" w:rsidP="0008713A">
                                  <w:pPr>
                                    <w:rPr>
                                      <w:lang w:val="nl-NL"/>
                                    </w:rPr>
                                  </w:pPr>
                                </w:p>
                              </w:txbxContent>
                            </wps:txbx>
                            <wps:bodyPr rot="0" vert="horz" wrap="square" lIns="91440" tIns="45720" rIns="91440" bIns="45720" anchor="t" anchorCtr="0" upright="1">
                              <a:noAutofit/>
                            </wps:bodyPr>
                          </wps:wsp>
                          <wps:wsp>
                            <wps:cNvPr id="76" name="Rectangle 203"/>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25984EEE" w14:textId="77777777" w:rsidR="00F5654F" w:rsidRDefault="00F5654F" w:rsidP="0008713A">
                                  <w:pPr>
                                    <w:rPr>
                                      <w:lang w:val="nl-NL"/>
                                    </w:rPr>
                                  </w:pPr>
                                </w:p>
                              </w:txbxContent>
                            </wps:txbx>
                            <wps:bodyPr rot="0" vert="horz" wrap="square" lIns="91440" tIns="45720" rIns="91440" bIns="45720" anchor="t" anchorCtr="0" upright="1">
                              <a:noAutofit/>
                            </wps:bodyPr>
                          </wps:wsp>
                          <wps:wsp>
                            <wps:cNvPr id="77" name="Rectangle 204"/>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52C723D5" w14:textId="77777777" w:rsidR="00F5654F" w:rsidRDefault="00F5654F" w:rsidP="0008713A">
                                  <w:pPr>
                                    <w:rPr>
                                      <w:lang w:val="nl-NL"/>
                                    </w:rPr>
                                  </w:pPr>
                                </w:p>
                              </w:txbxContent>
                            </wps:txbx>
                            <wps:bodyPr rot="0" vert="horz" wrap="square" lIns="91440" tIns="45720" rIns="91440" bIns="45720" anchor="t" anchorCtr="0" upright="1">
                              <a:noAutofit/>
                            </wps:bodyPr>
                          </wps:wsp>
                        </wpg:grpSp>
                        <wpg:grpSp>
                          <wpg:cNvPr id="78" name="Group 205"/>
                          <wpg:cNvGrpSpPr>
                            <a:grpSpLocks/>
                          </wpg:cNvGrpSpPr>
                          <wpg:grpSpPr bwMode="auto">
                            <a:xfrm>
                              <a:off x="5421" y="3424"/>
                              <a:ext cx="4680" cy="1433"/>
                              <a:chOff x="5421" y="5591"/>
                              <a:chExt cx="4680" cy="1433"/>
                            </a:xfrm>
                          </wpg:grpSpPr>
                          <wps:wsp>
                            <wps:cNvPr id="79" name="AutoShape 206"/>
                            <wps:cNvSpPr>
                              <a:spLocks noChangeArrowheads="1"/>
                            </wps:cNvSpPr>
                            <wps:spPr bwMode="auto">
                              <a:xfrm>
                                <a:off x="5421" y="5591"/>
                                <a:ext cx="4680" cy="1433"/>
                              </a:xfrm>
                              <a:prstGeom prst="cube">
                                <a:avLst>
                                  <a:gd name="adj" fmla="val 25000"/>
                                </a:avLst>
                              </a:prstGeom>
                              <a:solidFill>
                                <a:srgbClr val="99CCFF"/>
                              </a:solidFill>
                              <a:ln w="9525">
                                <a:solidFill>
                                  <a:srgbClr val="000000"/>
                                </a:solidFill>
                                <a:miter lim="800000"/>
                                <a:headEnd/>
                                <a:tailEnd/>
                              </a:ln>
                            </wps:spPr>
                            <wps:txbx>
                              <w:txbxContent>
                                <w:p w14:paraId="3FC56225" w14:textId="77777777" w:rsidR="00F5654F" w:rsidRDefault="00F5654F" w:rsidP="00460322">
                                  <w:pPr>
                                    <w:jc w:val="center"/>
                                    <w:rPr>
                                      <w:lang w:val="nl-NL"/>
                                    </w:rPr>
                                  </w:pPr>
                                </w:p>
                              </w:txbxContent>
                            </wps:txbx>
                            <wps:bodyPr rot="0" vert="horz" wrap="square" lIns="91440" tIns="45720" rIns="91440" bIns="45720" anchor="t" anchorCtr="0" upright="1">
                              <a:noAutofit/>
                            </wps:bodyPr>
                          </wps:wsp>
                          <wps:wsp>
                            <wps:cNvPr id="80" name="Rectangle 207"/>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15A5187E"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1" name="Rectangle 208"/>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732FD1F0"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2" name="Rectangle 209"/>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6E30D905"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3" name="Rectangle 210"/>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731929A3"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4" name="Rectangle 211"/>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0A68F88E" w14:textId="77777777" w:rsidR="00F5654F" w:rsidRDefault="00F5654F" w:rsidP="0008713A">
                                  <w:pPr>
                                    <w:rPr>
                                      <w:lang w:val="nl-NL"/>
                                    </w:rPr>
                                  </w:pPr>
                                </w:p>
                              </w:txbxContent>
                            </wps:txbx>
                            <wps:bodyPr rot="0" vert="horz" wrap="square" lIns="91440" tIns="45720" rIns="91440" bIns="45720" anchor="t" anchorCtr="0" upright="1">
                              <a:noAutofit/>
                            </wps:bodyPr>
                          </wps:wsp>
                        </wpg:grpSp>
                        <wpg:grpSp>
                          <wpg:cNvPr id="85" name="Group 212"/>
                          <wpg:cNvGrpSpPr>
                            <a:grpSpLocks/>
                          </wpg:cNvGrpSpPr>
                          <wpg:grpSpPr bwMode="auto">
                            <a:xfrm>
                              <a:off x="5421" y="2344"/>
                              <a:ext cx="4680" cy="1434"/>
                              <a:chOff x="5421" y="5591"/>
                              <a:chExt cx="4680" cy="1434"/>
                            </a:xfrm>
                          </wpg:grpSpPr>
                          <wps:wsp>
                            <wps:cNvPr id="86" name="AutoShape 213"/>
                            <wps:cNvSpPr>
                              <a:spLocks noChangeArrowheads="1"/>
                            </wps:cNvSpPr>
                            <wps:spPr bwMode="auto">
                              <a:xfrm>
                                <a:off x="5421" y="5591"/>
                                <a:ext cx="4680" cy="1434"/>
                              </a:xfrm>
                              <a:prstGeom prst="cube">
                                <a:avLst>
                                  <a:gd name="adj" fmla="val 25000"/>
                                </a:avLst>
                              </a:prstGeom>
                              <a:solidFill>
                                <a:srgbClr val="99CCFF"/>
                              </a:solidFill>
                              <a:ln w="9525">
                                <a:solidFill>
                                  <a:srgbClr val="000000"/>
                                </a:solidFill>
                                <a:miter lim="800000"/>
                                <a:headEnd/>
                                <a:tailEnd/>
                              </a:ln>
                            </wps:spPr>
                            <wps:txbx>
                              <w:txbxContent>
                                <w:p w14:paraId="37A1A22A"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7" name="Rectangle 214"/>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25F19731"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8" name="Rectangle 215"/>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3D98E788" w14:textId="77777777" w:rsidR="00F5654F" w:rsidRDefault="00F5654F" w:rsidP="0008713A">
                                  <w:pPr>
                                    <w:rPr>
                                      <w:lang w:val="nl-NL"/>
                                    </w:rPr>
                                  </w:pPr>
                                </w:p>
                              </w:txbxContent>
                            </wps:txbx>
                            <wps:bodyPr rot="0" vert="horz" wrap="square" lIns="91440" tIns="45720" rIns="91440" bIns="45720" anchor="t" anchorCtr="0" upright="1">
                              <a:noAutofit/>
                            </wps:bodyPr>
                          </wps:wsp>
                          <wps:wsp>
                            <wps:cNvPr id="89" name="Rectangle 216"/>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7C46DEC8" w14:textId="77777777" w:rsidR="00F5654F" w:rsidRDefault="00F5654F" w:rsidP="0008713A">
                                  <w:pPr>
                                    <w:rPr>
                                      <w:lang w:val="nl-NL"/>
                                    </w:rPr>
                                  </w:pPr>
                                </w:p>
                              </w:txbxContent>
                            </wps:txbx>
                            <wps:bodyPr rot="0" vert="horz" wrap="square" lIns="91440" tIns="45720" rIns="91440" bIns="45720" anchor="t" anchorCtr="0" upright="1">
                              <a:noAutofit/>
                            </wps:bodyPr>
                          </wps:wsp>
                          <wps:wsp>
                            <wps:cNvPr id="90" name="Rectangle 217"/>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6104BC99" w14:textId="77777777" w:rsidR="00F5654F" w:rsidRDefault="00F5654F" w:rsidP="0008713A">
                                  <w:pPr>
                                    <w:rPr>
                                      <w:lang w:val="nl-NL"/>
                                    </w:rPr>
                                  </w:pPr>
                                </w:p>
                              </w:txbxContent>
                            </wps:txbx>
                            <wps:bodyPr rot="0" vert="horz" wrap="square" lIns="91440" tIns="45720" rIns="91440" bIns="45720" anchor="t" anchorCtr="0" upright="1">
                              <a:noAutofit/>
                            </wps:bodyPr>
                          </wps:wsp>
                          <wps:wsp>
                            <wps:cNvPr id="91" name="Rectangle 218"/>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3B684B83" w14:textId="77777777" w:rsidR="00F5654F" w:rsidRDefault="00F5654F" w:rsidP="0008713A">
                                  <w:pPr>
                                    <w:rPr>
                                      <w:lang w:val="nl-NL"/>
                                    </w:rPr>
                                  </w:pPr>
                                </w:p>
                              </w:txbxContent>
                            </wps:txbx>
                            <wps:bodyPr rot="0" vert="horz" wrap="square" lIns="91440" tIns="45720" rIns="91440" bIns="45720" anchor="t" anchorCtr="0" upright="1">
                              <a:noAutofit/>
                            </wps:bodyPr>
                          </wps:wsp>
                        </wpg:grpSp>
                        <wps:wsp>
                          <wps:cNvPr id="92" name="Text Box 219"/>
                          <wps:cNvSpPr txBox="1">
                            <a:spLocks noChangeArrowheads="1"/>
                          </wps:cNvSpPr>
                          <wps:spPr bwMode="auto">
                            <a:xfrm>
                              <a:off x="9301" y="668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4B66" w14:textId="77777777" w:rsidR="00F5654F" w:rsidRDefault="00F5654F" w:rsidP="0008713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93" name="Text Box 220"/>
                          <wps:cNvSpPr txBox="1">
                            <a:spLocks noChangeArrowheads="1"/>
                          </wps:cNvSpPr>
                          <wps:spPr bwMode="auto">
                            <a:xfrm>
                              <a:off x="9321" y="482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4D4C" w14:textId="77777777" w:rsidR="00F5654F" w:rsidRDefault="00F5654F" w:rsidP="0008713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94" name="Text Box 221"/>
                          <wps:cNvSpPr txBox="1">
                            <a:spLocks noChangeArrowheads="1"/>
                          </wps:cNvSpPr>
                          <wps:spPr bwMode="auto">
                            <a:xfrm>
                              <a:off x="9341" y="376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8C5A" w14:textId="77777777" w:rsidR="00F5654F" w:rsidRDefault="00F5654F" w:rsidP="0008713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95" name="Text Box 222"/>
                          <wps:cNvSpPr txBox="1">
                            <a:spLocks noChangeArrowheads="1"/>
                          </wps:cNvSpPr>
                          <wps:spPr bwMode="auto">
                            <a:xfrm>
                              <a:off x="9341" y="268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0982" w14:textId="77777777" w:rsidR="00F5654F" w:rsidRDefault="00F5654F" w:rsidP="0008713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96" name="Text Box 223"/>
                          <wps:cNvSpPr txBox="1">
                            <a:spLocks noChangeArrowheads="1"/>
                          </wps:cNvSpPr>
                          <wps:spPr bwMode="auto">
                            <a:xfrm>
                              <a:off x="9361" y="590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6372" w14:textId="77777777" w:rsidR="00F5654F" w:rsidRDefault="00F5654F" w:rsidP="0008713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97" name="Rectangle 224"/>
                          <wps:cNvSpPr>
                            <a:spLocks noChangeArrowheads="1"/>
                          </wps:cNvSpPr>
                          <wps:spPr bwMode="auto">
                            <a:xfrm>
                              <a:off x="8748" y="8059"/>
                              <a:ext cx="113" cy="113"/>
                            </a:xfrm>
                            <a:prstGeom prst="rect">
                              <a:avLst/>
                            </a:prstGeom>
                            <a:solidFill>
                              <a:srgbClr val="FF0000"/>
                            </a:solidFill>
                            <a:ln w="9525">
                              <a:solidFill>
                                <a:srgbClr val="000000"/>
                              </a:solidFill>
                              <a:miter lim="800000"/>
                              <a:headEnd/>
                              <a:tailEnd/>
                            </a:ln>
                          </wps:spPr>
                          <wps:txbx>
                            <w:txbxContent>
                              <w:p w14:paraId="185A8508" w14:textId="77777777" w:rsidR="00F5654F" w:rsidRDefault="00F5654F" w:rsidP="0008713A">
                                <w:pPr>
                                  <w:rPr>
                                    <w:lang w:val="nl-NL"/>
                                  </w:rPr>
                                </w:pPr>
                              </w:p>
                            </w:txbxContent>
                          </wps:txbx>
                          <wps:bodyPr rot="0" vert="horz" wrap="square" lIns="91440" tIns="45720" rIns="91440" bIns="45720" anchor="t" anchorCtr="0" upright="1">
                            <a:noAutofit/>
                          </wps:bodyPr>
                        </wps:wsp>
                        <wpg:grpSp>
                          <wpg:cNvPr id="98" name="Group 225"/>
                          <wpg:cNvGrpSpPr>
                            <a:grpSpLocks/>
                          </wpg:cNvGrpSpPr>
                          <wpg:grpSpPr bwMode="auto">
                            <a:xfrm>
                              <a:off x="8637" y="7338"/>
                              <a:ext cx="324" cy="732"/>
                              <a:chOff x="8957" y="7218"/>
                              <a:chExt cx="324" cy="732"/>
                            </a:xfrm>
                          </wpg:grpSpPr>
                          <wps:wsp>
                            <wps:cNvPr id="99" name="Line 226"/>
                            <wps:cNvCnPr>
                              <a:cxnSpLocks noChangeShapeType="1"/>
                            </wps:cNvCnPr>
                            <wps:spPr bwMode="auto">
                              <a:xfrm>
                                <a:off x="9121" y="7264"/>
                                <a:ext cx="0" cy="6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0" name="Line 227"/>
                            <wps:cNvCnPr>
                              <a:cxnSpLocks noChangeShapeType="1"/>
                            </wps:cNvCnPr>
                            <wps:spPr bwMode="auto">
                              <a:xfrm rot="-1800000">
                                <a:off x="9281" y="7218"/>
                                <a:ext cx="0" cy="7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1" name="Line 228"/>
                            <wps:cNvCnPr>
                              <a:cxnSpLocks noChangeShapeType="1"/>
                            </wps:cNvCnPr>
                            <wps:spPr bwMode="auto">
                              <a:xfrm rot="1800000">
                                <a:off x="8957" y="7224"/>
                                <a:ext cx="0" cy="7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102" name="AutoShape 229"/>
                          <wps:cNvSpPr>
                            <a:spLocks noChangeArrowheads="1"/>
                          </wps:cNvSpPr>
                          <wps:spPr bwMode="auto">
                            <a:xfrm rot="3600000">
                              <a:off x="8700" y="7236"/>
                              <a:ext cx="193" cy="249"/>
                            </a:xfrm>
                            <a:prstGeom prst="plus">
                              <a:avLst>
                                <a:gd name="adj" fmla="val 25000"/>
                              </a:avLst>
                            </a:prstGeom>
                            <a:solidFill>
                              <a:srgbClr val="FFFF00"/>
                            </a:solidFill>
                            <a:ln w="9525">
                              <a:solidFill>
                                <a:srgbClr val="000000"/>
                              </a:solidFill>
                              <a:miter lim="800000"/>
                              <a:headEnd/>
                              <a:tailEnd/>
                            </a:ln>
                          </wps:spPr>
                          <wps:txbx>
                            <w:txbxContent>
                              <w:p w14:paraId="2F0DCB13" w14:textId="77777777" w:rsidR="00F5654F" w:rsidRDefault="00F5654F" w:rsidP="0008713A">
                                <w:pPr>
                                  <w:rPr>
                                    <w:lang w:val="nl-NL"/>
                                  </w:rPr>
                                </w:pPr>
                              </w:p>
                            </w:txbxContent>
                          </wps:txbx>
                          <wps:bodyPr rot="0" vert="horz" wrap="square" lIns="91440" tIns="45720" rIns="91440" bIns="45720" anchor="t" anchorCtr="0" upright="1">
                            <a:noAutofit/>
                          </wps:bodyPr>
                        </wps:wsp>
                        <wps:wsp>
                          <wps:cNvPr id="103" name="Line 230"/>
                          <wps:cNvCnPr>
                            <a:cxnSpLocks noChangeShapeType="1"/>
                          </wps:cNvCnPr>
                          <wps:spPr bwMode="auto">
                            <a:xfrm flipV="1">
                              <a:off x="8901" y="6924"/>
                              <a:ext cx="600" cy="3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04" name="Line 231"/>
                          <wps:cNvCnPr>
                            <a:cxnSpLocks noChangeShapeType="1"/>
                          </wps:cNvCnPr>
                          <wps:spPr bwMode="auto">
                            <a:xfrm flipV="1">
                              <a:off x="8901" y="2824"/>
                              <a:ext cx="720" cy="444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8A7D7C8" id="Group 61" o:spid="_x0000_s1026" style="position:absolute;margin-left:248.6pt;margin-top:9.45pt;width:225.55pt;height:181.85pt;z-index:-251655168" coordorigin="5423,6939" coordsize="4680,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">
                <v:shapetype id="_x0000_t202" coordsize="21600,21600" o:spt="202" path="m,l,21600r21600,l21600,xe">
                  <v:stroke joinstyle="miter"/>
                  <v:path gradientshapeok="t" o:connecttype="rect"/>
                </v:shapetype>
                <v:shape id="Text Box 189" o:spid="_x0000_s1027" type="#_x0000_t202" style="position:absolute;left:6402;top:11783;width:1908;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24A33050" w14:textId="77777777" w:rsidR="00F5654F" w:rsidRDefault="00F5654F" w:rsidP="0008713A">
                        <w:pPr>
                          <w:rPr>
                            <w:rFonts w:ascii="Times New Roman" w:hAnsi="Times New Roman"/>
                            <w:lang w:val="nl-NL"/>
                          </w:rPr>
                        </w:pPr>
                        <w:r>
                          <w:rPr>
                            <w:rFonts w:ascii="Times New Roman" w:hAnsi="Times New Roman"/>
                            <w:color w:val="FF0000"/>
                            <w:sz w:val="26"/>
                            <w:lang w:val="nl-NL"/>
                          </w:rPr>
                          <w:sym w:font="Webdings" w:char="F034"/>
                        </w:r>
                        <w:r>
                          <w:rPr>
                            <w:rFonts w:ascii="Times New Roman" w:hAnsi="Times New Roman"/>
                            <w:color w:val="FF0000"/>
                            <w:sz w:val="26"/>
                            <w:lang w:val="nl-NL"/>
                          </w:rPr>
                          <w:t xml:space="preserve"> </w:t>
                        </w:r>
                        <w:r w:rsidRPr="00AD4DC5">
                          <w:rPr>
                            <w:rFonts w:ascii="Times New Roman" w:hAnsi="Times New Roman"/>
                            <w:color w:val="000000"/>
                            <w:sz w:val="18"/>
                            <w:szCs w:val="18"/>
                            <w:lang w:val="nl-NL"/>
                          </w:rPr>
                          <w:t>Dấu sơn</w:t>
                        </w:r>
                      </w:p>
                    </w:txbxContent>
                  </v:textbox>
                </v:shape>
                <v:group id="Group 190" o:spid="_x0000_s1028" style="position:absolute;left:5423;top:6939;width:4680;height:5828" coordorigin="5421,2344" coordsize="4680,5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91" o:spid="_x0000_s1029" style="position:absolute;left:5421;top:5591;width:4680;height:1433" coordorigin="5421,5591"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92" o:spid="_x0000_s1030" type="#_x0000_t16" style="position:absolute;left:5421;top:5591;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MzMYA&#10;AADbAAAADwAAAGRycy9kb3ducmV2LnhtbESPT2vCQBTE70K/w/IKvYhuLDSU6CpVEVoP/od6fM2+&#10;JtHs25BdNfbTuwXB4zAzv2EGo8aU4ky1Kywr6HUjEMSp1QVnCnbbWecdhPPIGkvLpOBKDkbDp9YA&#10;E20vvKbzxmciQNglqCD3vkqkdGlOBl3XVsTB+7W1QR9knUld4yXATSlfoyiWBgsOCzlWNMkpPW5O&#10;RsHX8m8+XaxoLOOsvR9/7w+r489BqZfn5qMPwlPjH+F7+1MriN/g/0v4AXJ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MzMYAAADbAAAADwAAAAAAAAAAAAAAAACYAgAAZHJz&#10;L2Rvd25yZXYueG1sUEsFBgAAAAAEAAQA9QAAAIsDAAAAAA==&#10;" fillcolor="#9cf">
                      <v:textbox>
                        <w:txbxContent>
                          <w:p w14:paraId="23813B4A" w14:textId="77777777" w:rsidR="00F5654F" w:rsidRDefault="00F5654F" w:rsidP="0008713A">
                            <w:pPr>
                              <w:rPr>
                                <w:lang w:val="nl-NL"/>
                              </w:rPr>
                            </w:pPr>
                          </w:p>
                        </w:txbxContent>
                      </v:textbox>
                    </v:shape>
                    <v:rect id="Rectangle 193" o:spid="_x0000_s1031"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JhsMA&#10;AADbAAAADwAAAGRycy9kb3ducmV2LnhtbESPT2vCQBTE74V+h+UVvNWNHoKkrkHSFuzNf1SPz+wz&#10;CWbfptmtWb+9Wyh4HGbmN8w8D6YVV+pdY1nBZJyAIC6tbrhSsN99vs5AOI+ssbVMCm7kIF88P80x&#10;03bgDV23vhIRwi5DBbX3XSalK2sy6Ma2I47e2fYGfZR9JXWPQ4SbVk6TJJUGG44LNXZU1FRetr9G&#10;wa7Y0zA5HsKpYlx/fXyn7Xv4UWr0EpZvIDwF/wj/t1daQZrC3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cJhsMAAADbAAAADwAAAAAAAAAAAAAAAACYAgAAZHJzL2Rv&#10;d25yZXYueG1sUEsFBgAAAAAEAAQA9QAAAIgDAAAAAA==&#10;" strokecolor="red">
                      <v:textbox>
                        <w:txbxContent>
                          <w:p w14:paraId="4C64A631" w14:textId="77777777" w:rsidR="00F5654F" w:rsidRDefault="00F5654F" w:rsidP="0008713A">
                            <w:pPr>
                              <w:rPr>
                                <w:lang w:val="nl-NL"/>
                              </w:rPr>
                            </w:pPr>
                          </w:p>
                        </w:txbxContent>
                      </v:textbox>
                    </v:rect>
                    <v:rect id="Rectangle 194" o:spid="_x0000_s1032"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sHcQA&#10;AADbAAAADwAAAGRycy9kb3ducmV2LnhtbESPQWvCQBSE70L/w/IK3nSjhyjRNZS0hfbWqrQeX7Ov&#10;SWj2bcyuZv33XUHwOMzMN8w6D6YVZ+pdY1nBbJqAIC6tbrhSsN+9TpYgnEfW2FomBRdykG8eRmvM&#10;tB34k85bX4kIYZehgtr7LpPSlTUZdFPbEUfv1/YGfZR9JXWPQ4SbVs6TJJUGG44LNXZU1FT+bU9G&#10;wa7Y0zA7fIefivHj/eUrbZ/DUanxY3hagfAU/D18a79pBekC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rB3EAAAA2wAAAA8AAAAAAAAAAAAAAAAAmAIAAGRycy9k&#10;b3ducmV2LnhtbFBLBQYAAAAABAAEAPUAAACJAwAAAAA=&#10;" strokecolor="red">
                      <v:textbox>
                        <w:txbxContent>
                          <w:p w14:paraId="1563BC19" w14:textId="77777777" w:rsidR="00F5654F" w:rsidRDefault="00F5654F" w:rsidP="0008713A">
                            <w:pPr>
                              <w:rPr>
                                <w:lang w:val="nl-NL"/>
                              </w:rPr>
                            </w:pPr>
                          </w:p>
                        </w:txbxContent>
                      </v:textbox>
                    </v:rect>
                    <v:rect id="Rectangle 195" o:spid="_x0000_s1033"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b8EA&#10;AADbAAAADwAAAGRycy9kb3ducmV2LnhtbERPPW/CMBDdK/U/WIfUrTjpEFUBE6HQSu3WAgLGIz6S&#10;iPicxm7i/vt6QGJ8et/LIphOjDS41rKCdJ6AIK6sbrlWsN+9P7+CcB5ZY2eZFPyRg2L1+LDEXNuJ&#10;v2nc+lrEEHY5Kmi873MpXdWQQTe3PXHkLnYw6CMcaqkHnGK46eRLkmTSYMuxocGeyoaq6/bXKNiV&#10;e5rS0zGca8avz7dD1m3Cj1JPs7BegPAU/F18c39oBVkcG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0OG/BAAAA2wAAAA8AAAAAAAAAAAAAAAAAmAIAAGRycy9kb3du&#10;cmV2LnhtbFBLBQYAAAAABAAEAPUAAACGAwAAAAA=&#10;" strokecolor="red">
                      <v:textbox>
                        <w:txbxContent>
                          <w:p w14:paraId="11814CDE" w14:textId="77777777" w:rsidR="00F5654F" w:rsidRDefault="00F5654F" w:rsidP="0008713A">
                            <w:pPr>
                              <w:rPr>
                                <w:lang w:val="nl-NL"/>
                              </w:rPr>
                            </w:pPr>
                          </w:p>
                        </w:txbxContent>
                      </v:textbox>
                    </v:rect>
                    <v:rect id="Rectangle 196" o:spid="_x0000_s1034"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d9MQA&#10;AADbAAAADwAAAGRycy9kb3ducmV2LnhtbESPQWvCQBSE70L/w/IK3nSjh6DRNZS0hfbWqrQeX7Ov&#10;SWj2bcyuZv33XUHwOMzMN8w6D6YVZ+pdY1nBbJqAIC6tbrhSsN+9ThYgnEfW2FomBRdykG8eRmvM&#10;tB34k85bX4kIYZehgtr7LpPSlTUZdFPbEUfv1/YGfZR9JXWPQ4SbVs6TJJUGG44LNXZU1FT+bU9G&#10;wa7Y0zA7fIefivHj/eUrbZ/DUanxY3hagfAU/D18a79pBekS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nfTEAAAA2wAAAA8AAAAAAAAAAAAAAAAAmAIAAGRycy9k&#10;b3ducmV2LnhtbFBLBQYAAAAABAAEAPUAAACJAwAAAAA=&#10;" strokecolor="red">
                      <v:textbox>
                        <w:txbxContent>
                          <w:p w14:paraId="353B210A" w14:textId="77777777" w:rsidR="00F5654F" w:rsidRDefault="00F5654F" w:rsidP="0008713A">
                            <w:pPr>
                              <w:rPr>
                                <w:lang w:val="nl-NL"/>
                              </w:rPr>
                            </w:pPr>
                          </w:p>
                        </w:txbxContent>
                      </v:textbox>
                    </v:rect>
                    <v:rect id="Rectangle 197" o:spid="_x0000_s1035"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itMAA&#10;AADbAAAADwAAAGRycy9kb3ducmV2LnhtbERPu27CMBTdkfoP1q3EBg4MgAIGVUCldisPAeMlviRR&#10;4+sQG2L+Hg9IjEfnPVsEU4k7Na60rGDQT0AQZ1aXnCvY7757ExDOI2usLJOCBzlYzD86M0y1bXlD&#10;963PRQxhl6KCwvs6ldJlBRl0fVsTR+5iG4M+wiaXusE2hptKDpNkJA2WHBsKrGlZUPa/vRkFu+We&#10;2sHpGM4549/v+jCqVuGqVPczfE1BeAr+LX65f7SCcVwf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uitMAAAADbAAAADwAAAAAAAAAAAAAAAACYAgAAZHJzL2Rvd25y&#10;ZXYueG1sUEsFBgAAAAAEAAQA9QAAAIUDAAAAAA==&#10;" strokecolor="red">
                      <v:textbox>
                        <w:txbxContent>
                          <w:p w14:paraId="2107C0A2" w14:textId="77777777" w:rsidR="00F5654F" w:rsidRDefault="00F5654F" w:rsidP="0008713A">
                            <w:pPr>
                              <w:rPr>
                                <w:lang w:val="nl-NL"/>
                              </w:rPr>
                            </w:pPr>
                          </w:p>
                        </w:txbxContent>
                      </v:textbox>
                    </v:rect>
                  </v:group>
                  <v:group id="Group 198" o:spid="_x0000_s1036" style="position:absolute;left:5421;top:4504;width:4680;height:1433" coordorigin="5421,5591"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199" o:spid="_x0000_s1037" type="#_x0000_t16" style="position:absolute;left:5421;top:5591;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CZcYA&#10;AADbAAAADwAAAGRycy9kb3ducmV2LnhtbESPT2vCQBTE74V+h+UVeim60YMt0VVqpaAe/A96fGaf&#10;STT7NmRXjX56Vyj0OMzMb5jeoDaFuFDlcssKWs0IBHFidc6pgs36t/EFwnlkjYVlUnAjB4P+60sP&#10;Y22vvKTLyqciQNjFqCDzvoyldElGBl3TlsTBO9jKoA+ySqWu8BrgppDtKOpIgzmHhQxL+skoOa3O&#10;RsFkfp+OZgsayk76sRtud8fFaX9U6v2t/u6C8FT7//Bfe6wVfLbh+SX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CZcYAAADbAAAADwAAAAAAAAAAAAAAAACYAgAAZHJz&#10;L2Rvd25yZXYueG1sUEsFBgAAAAAEAAQA9QAAAIsDAAAAAA==&#10;" fillcolor="#9cf">
                      <v:textbox>
                        <w:txbxContent>
                          <w:p w14:paraId="5F0F1C71" w14:textId="77777777" w:rsidR="00F5654F" w:rsidRDefault="00F5654F" w:rsidP="0008713A">
                            <w:pPr>
                              <w:rPr>
                                <w:lang w:val="nl-NL"/>
                              </w:rPr>
                            </w:pPr>
                          </w:p>
                        </w:txbxContent>
                      </v:textbox>
                    </v:shape>
                    <v:rect id="Rectangle 200" o:spid="_x0000_s1038"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8w8MA&#10;AADbAAAADwAAAGRycy9kb3ducmV2LnhtbESPQWsCMRSE74L/ITzBm2a1YGU1StEW9NaqtB6fm+fu&#10;0s3LdhPd9N8bQfA4zMw3zHwZTCWu1LjSsoLRMAFBnFldcq7gsP8YTEE4j6yxskwK/snBctHtzDHV&#10;tuUvuu58LiKEXYoKCu/rVEqXFWTQDW1NHL2zbQz6KJtc6gbbCDeVHCfJRBosOS4UWNOqoOx3dzEK&#10;9qsDtaPjTzjljJ/b9+9JtQ5/SvV74W0GwlPwz/CjvdEKXl/g/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8w8MAAADbAAAADwAAAAAAAAAAAAAAAACYAgAAZHJzL2Rv&#10;d25yZXYueG1sUEsFBgAAAAAEAAQA9QAAAIgDAAAAAA==&#10;" strokecolor="red">
                      <v:textbox>
                        <w:txbxContent>
                          <w:p w14:paraId="10D78DE1" w14:textId="77777777" w:rsidR="00F5654F" w:rsidRDefault="00F5654F" w:rsidP="0008713A">
                            <w:pPr>
                              <w:rPr>
                                <w:lang w:val="nl-NL"/>
                              </w:rPr>
                            </w:pPr>
                          </w:p>
                        </w:txbxContent>
                      </v:textbox>
                    </v:rect>
                    <v:rect id="Rectangle 201" o:spid="_x0000_s1039"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kt8MA&#10;AADbAAAADwAAAGRycy9kb3ducmV2LnhtbESPQWsCMRSE74L/ITzBm2aVYmU1StEW9NaqtB6fm+fu&#10;0s3LdhPd9N8bQfA4zMw3zHwZTCWu1LjSsoLRMAFBnFldcq7gsP8YTEE4j6yxskwK/snBctHtzDHV&#10;tuUvuu58LiKEXYoKCu/rVEqXFWTQDW1NHL2zbQz6KJtc6gbbCDeVHCfJRBosOS4UWNOqoOx3dzEK&#10;9qsDtaPjTzjljJ/b9+9JtQ5/SvV74W0GwlPwz/CjvdEKXl/g/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Ckt8MAAADbAAAADwAAAAAAAAAAAAAAAACYAgAAZHJzL2Rv&#10;d25yZXYueG1sUEsFBgAAAAAEAAQA9QAAAIgDAAAAAA==&#10;" strokecolor="red">
                      <v:textbox>
                        <w:txbxContent>
                          <w:p w14:paraId="71274140" w14:textId="77777777" w:rsidR="00F5654F" w:rsidRDefault="00F5654F" w:rsidP="0008713A">
                            <w:pPr>
                              <w:rPr>
                                <w:lang w:val="nl-NL"/>
                              </w:rPr>
                            </w:pPr>
                          </w:p>
                        </w:txbxContent>
                      </v:textbox>
                    </v:rect>
                    <v:rect id="Rectangle 202" o:spid="_x0000_s1040"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BLMMA&#10;AADbAAAADwAAAGRycy9kb3ducmV2LnhtbESPQWsCMRSE74L/ITzBm2YVamU1StEW9NaqtB6fm+fu&#10;0s3LdhPd9N8bQfA4zMw3zHwZTCWu1LjSsoLRMAFBnFldcq7gsP8YTEE4j6yxskwK/snBctHtzDHV&#10;tuUvuu58LiKEXYoKCu/rVEqXFWTQDW1NHL2zbQz6KJtc6gbbCDeVHCfJRBosOS4UWNOqoOx3dzEK&#10;9qsDtaPjTzjljJ/b9+9JtQ5/SvV74W0GwlPwz/CjvdEKXl/g/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wBLMMAAADbAAAADwAAAAAAAAAAAAAAAACYAgAAZHJzL2Rv&#10;d25yZXYueG1sUEsFBgAAAAAEAAQA9QAAAIgDAAAAAA==&#10;" strokecolor="red">
                      <v:textbox>
                        <w:txbxContent>
                          <w:p w14:paraId="1B2DBEB0" w14:textId="77777777" w:rsidR="00F5654F" w:rsidRDefault="00F5654F" w:rsidP="0008713A">
                            <w:pPr>
                              <w:rPr>
                                <w:lang w:val="nl-NL"/>
                              </w:rPr>
                            </w:pPr>
                          </w:p>
                        </w:txbxContent>
                      </v:textbox>
                    </v:rect>
                    <v:rect id="Rectangle 203" o:spid="_x0000_s1041"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fW8QA&#10;AADbAAAADwAAAGRycy9kb3ducmV2LnhtbESPQWvCQBSE70L/w/IK3nSjhyjRNZS0hfbWqrQeX7Ov&#10;SWj2bcyuZv33XUHwOMzMN8w6D6YVZ+pdY1nBbJqAIC6tbrhSsN+9TpYgnEfW2FomBRdykG8eRmvM&#10;tB34k85bX4kIYZehgtr7LpPSlTUZdFPbEUfv1/YGfZR9JXWPQ4SbVs6TJJUGG44LNXZU1FT+bU9G&#10;wa7Y0zA7fIefivHj/eUrbZ/DUanxY3hagfAU/D18a79pBYsU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1vEAAAA2wAAAA8AAAAAAAAAAAAAAAAAmAIAAGRycy9k&#10;b3ducmV2LnhtbFBLBQYAAAAABAAEAPUAAACJAwAAAAA=&#10;" strokecolor="red">
                      <v:textbox>
                        <w:txbxContent>
                          <w:p w14:paraId="25984EEE" w14:textId="77777777" w:rsidR="00F5654F" w:rsidRDefault="00F5654F" w:rsidP="0008713A">
                            <w:pPr>
                              <w:rPr>
                                <w:lang w:val="nl-NL"/>
                              </w:rPr>
                            </w:pPr>
                          </w:p>
                        </w:txbxContent>
                      </v:textbox>
                    </v:rect>
                    <v:rect id="Rectangle 204" o:spid="_x0000_s1042"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6wMQA&#10;AADbAAAADwAAAGRycy9kb3ducmV2LnhtbESPQWvCQBSE7wX/w/IKvdVNPGiJriLRQnurGqrHZ/aZ&#10;hGbfptmt2f57tyD0OMzMN8xiFUwrrtS7xrKCdJyAIC6tbrhSUBxen19AOI+ssbVMCn7JwWo5elhg&#10;pu3AO7rufSUihF2GCmrvu0xKV9Zk0I1tRxy9i+0N+ij7Suoehwg3rZwkyVQabDgu1NhRXlP5tf8x&#10;Cg55QUN6OoZzxfjxvv2ctpvwrdTTY1jPQXgK/j98b79pBbMZ/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OsDEAAAA2wAAAA8AAAAAAAAAAAAAAAAAmAIAAGRycy9k&#10;b3ducmV2LnhtbFBLBQYAAAAABAAEAPUAAACJAwAAAAA=&#10;" strokecolor="red">
                      <v:textbox>
                        <w:txbxContent>
                          <w:p w14:paraId="52C723D5" w14:textId="77777777" w:rsidR="00F5654F" w:rsidRDefault="00F5654F" w:rsidP="0008713A">
                            <w:pPr>
                              <w:rPr>
                                <w:lang w:val="nl-NL"/>
                              </w:rPr>
                            </w:pPr>
                          </w:p>
                        </w:txbxContent>
                      </v:textbox>
                    </v:rect>
                  </v:group>
                  <v:group id="Group 205" o:spid="_x0000_s1043" style="position:absolute;left:5421;top:3424;width:4680;height:1433" coordorigin="5421,5591"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utoShape 206" o:spid="_x0000_s1044" type="#_x0000_t16" style="position:absolute;left:5421;top:5591;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QFMcA&#10;AADbAAAADwAAAGRycy9kb3ducmV2LnhtbESPQWvCQBSE74L/YXmCl1I39WBtdBWtFKqH1lpBj8/s&#10;M4lm34bsqrG/visIHoeZ+YYZjmtTiDNVLres4KUTgSBOrM45VbD+/Xjug3AeWWNhmRRcycF41GwM&#10;Mdb2wj90XvlUBAi7GBVk3pexlC7JyKDr2JI4eHtbGfRBVqnUFV4C3BSyG0U9aTDnsJBhSe8ZJcfV&#10;ySiYf/8tZl9Lmspe+rSdbraH5XF3UKrdqicDEJ5q/wjf259awesb3L6EHy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EBTHAAAA2wAAAA8AAAAAAAAAAAAAAAAAmAIAAGRy&#10;cy9kb3ducmV2LnhtbFBLBQYAAAAABAAEAPUAAACMAwAAAAA=&#10;" fillcolor="#9cf">
                      <v:textbox>
                        <w:txbxContent>
                          <w:p w14:paraId="3FC56225" w14:textId="77777777" w:rsidR="00F5654F" w:rsidRDefault="00F5654F" w:rsidP="00460322">
                            <w:pPr>
                              <w:jc w:val="center"/>
                              <w:rPr>
                                <w:lang w:val="nl-NL"/>
                              </w:rPr>
                            </w:pPr>
                          </w:p>
                        </w:txbxContent>
                      </v:textbox>
                    </v:shape>
                    <v:rect id="Rectangle 207" o:spid="_x0000_s1045"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Sk78A&#10;AADbAAAADwAAAGRycy9kb3ducmV2LnhtbERPTYvCMBC9L/gfwgje1tQ9iFSjiLqgt10t6nFsxrbY&#10;TGoTbfbfbw6Cx8f7ni2CqcWTWldZVjAaJiCIc6srLhRkh+/PCQjnkTXWlknBHzlYzHsfM0y17fiX&#10;nntfiBjCLkUFpfdNKqXLSzLohrYhjtzVtgZ9hG0hdYtdDDe1/EqSsTRYcWwosaFVSflt/zAKDquM&#10;utH5FC4F489ucxzX63BXatAPyykIT8G/xS/3ViuYxPX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KTvwAAANsAAAAPAAAAAAAAAAAAAAAAAJgCAABkcnMvZG93bnJl&#10;di54bWxQSwUGAAAAAAQABAD1AAAAhAMAAAAA&#10;" strokecolor="red">
                      <v:textbox>
                        <w:txbxContent>
                          <w:p w14:paraId="15A5187E" w14:textId="77777777" w:rsidR="00F5654F" w:rsidRDefault="00F5654F" w:rsidP="0008713A">
                            <w:pPr>
                              <w:rPr>
                                <w:lang w:val="nl-NL"/>
                              </w:rPr>
                            </w:pPr>
                          </w:p>
                        </w:txbxContent>
                      </v:textbox>
                    </v:rect>
                    <v:rect id="Rectangle 208" o:spid="_x0000_s1046"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CMQA&#10;AADbAAAADwAAAGRycy9kb3ducmV2LnhtbESPQWvCQBSE74X+h+UVvDWb9CASXYOkLeitVVGPz+wz&#10;Cc2+TbOr2f77bqHgcZiZb5hFEUwnbjS41rKCLElBEFdWt1wr2O/en2cgnEfW2FkmBT/koFg+Piww&#10;13bkT7ptfS0ihF2OChrv+1xKVzVk0CW2J47exQ4GfZRDLfWAY4SbTr6k6VQabDkuNNhT2VD1tb0a&#10;BbtyT2N2OoZzzfixeTtMu9fwrdTkKazmIDwFfw//t9dawSyD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dwjEAAAA2wAAAA8AAAAAAAAAAAAAAAAAmAIAAGRycy9k&#10;b3ducmV2LnhtbFBLBQYAAAAABAAEAPUAAACJAwAAAAA=&#10;" strokecolor="red">
                      <v:textbox>
                        <w:txbxContent>
                          <w:p w14:paraId="732FD1F0" w14:textId="77777777" w:rsidR="00F5654F" w:rsidRDefault="00F5654F" w:rsidP="0008713A">
                            <w:pPr>
                              <w:rPr>
                                <w:lang w:val="nl-NL"/>
                              </w:rPr>
                            </w:pPr>
                          </w:p>
                        </w:txbxContent>
                      </v:textbox>
                    </v:rect>
                    <v:rect id="Rectangle 209" o:spid="_x0000_s1047"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pf8IA&#10;AADbAAAADwAAAGRycy9kb3ducmV2LnhtbESPT4vCMBTE7wt+h/AW9ramehCpRhFXwb35D/X4bJ5t&#10;sXmpTbTx25uFBY/DzPyGGU+DqcSDGldaVtDrJiCIM6tLzhXsd8vvIQjnkTVWlknBkxxMJ52PMaba&#10;tryhx9bnIkLYpaig8L5OpXRZQQZd19bE0bvYxqCPssmlbrCNcFPJfpIMpMGS40KBNc0Lyq7bu1Gw&#10;m++p7Z2O4Zwzrn8Xh0H1E25KfX2G2QiEp+Df4f/2SisY9uHvS/w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Ol/wgAAANsAAAAPAAAAAAAAAAAAAAAAAJgCAABkcnMvZG93&#10;bnJldi54bWxQSwUGAAAAAAQABAD1AAAAhwMAAAAA&#10;" strokecolor="red">
                      <v:textbox>
                        <w:txbxContent>
                          <w:p w14:paraId="6E30D905" w14:textId="77777777" w:rsidR="00F5654F" w:rsidRDefault="00F5654F" w:rsidP="0008713A">
                            <w:pPr>
                              <w:rPr>
                                <w:lang w:val="nl-NL"/>
                              </w:rPr>
                            </w:pPr>
                          </w:p>
                        </w:txbxContent>
                      </v:textbox>
                    </v:rect>
                    <v:rect id="Rectangle 210" o:spid="_x0000_s1048"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M5MMA&#10;AADbAAAADwAAAGRycy9kb3ducmV2LnhtbESPQWvCQBSE70L/w/KE3nSjgkjqKsUq2FurwXp8Zl+T&#10;YPZtzG7N+u/dguBxmJlvmPkymFpcqXWVZQWjYQKCOLe64kJBtt8MZiCcR9ZYWyYFN3KwXLz05phq&#10;2/E3XXe+EBHCLkUFpfdNKqXLSzLohrYhjt6vbQ36KNtC6ha7CDe1HCfJVBqsOC6U2NCqpPy8+zMK&#10;9quMutHxJ5wKxq/P9WFaf4SLUq/98P4GwlPwz/CjvdUKZhP4/x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xM5MMAAADbAAAADwAAAAAAAAAAAAAAAACYAgAAZHJzL2Rv&#10;d25yZXYueG1sUEsFBgAAAAAEAAQA9QAAAIgDAAAAAA==&#10;" strokecolor="red">
                      <v:textbox>
                        <w:txbxContent>
                          <w:p w14:paraId="731929A3" w14:textId="77777777" w:rsidR="00F5654F" w:rsidRDefault="00F5654F" w:rsidP="0008713A">
                            <w:pPr>
                              <w:rPr>
                                <w:lang w:val="nl-NL"/>
                              </w:rPr>
                            </w:pPr>
                          </w:p>
                        </w:txbxContent>
                      </v:textbox>
                    </v:rect>
                    <v:rect id="Rectangle 211" o:spid="_x0000_s1049"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UkMMA&#10;AADbAAAADwAAAGRycy9kb3ducmV2LnhtbESPQWvCQBSE70L/w/KE3nSjiEjqKsUq2FurwXp8Zl+T&#10;YPZtzG7N+u/dguBxmJlvmPkymFpcqXWVZQWjYQKCOLe64kJBtt8MZiCcR9ZYWyYFN3KwXLz05phq&#10;2/E3XXe+EBHCLkUFpfdNKqXLSzLohrYhjt6vbQ36KNtC6ha7CDe1HCfJVBqsOC6U2NCqpPy8+zMK&#10;9quMutHxJ5wKxq/P9WFaf4SLUq/98P4GwlPwz/CjvdUKZhP4/x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UkMMAAADbAAAADwAAAAAAAAAAAAAAAACYAgAAZHJzL2Rv&#10;d25yZXYueG1sUEsFBgAAAAAEAAQA9QAAAIgDAAAAAA==&#10;" strokecolor="red">
                      <v:textbox>
                        <w:txbxContent>
                          <w:p w14:paraId="0A68F88E" w14:textId="77777777" w:rsidR="00F5654F" w:rsidRDefault="00F5654F" w:rsidP="0008713A">
                            <w:pPr>
                              <w:rPr>
                                <w:lang w:val="nl-NL"/>
                              </w:rPr>
                            </w:pPr>
                          </w:p>
                        </w:txbxContent>
                      </v:textbox>
                    </v:rect>
                  </v:group>
                  <v:group id="Group 212" o:spid="_x0000_s1050" style="position:absolute;left:5421;top:2344;width:4680;height:1434" coordorigin="5421,5591" coordsize="4680,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213" o:spid="_x0000_s1051" type="#_x0000_t16" style="position:absolute;left:5421;top:5591;width:4680;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0QccA&#10;AADbAAAADwAAAGRycy9kb3ducmV2LnhtbESPT2vCQBTE74LfYXmFXkQ39hAkupGqFFoP1j+F5via&#10;fU2i2bchu9W0n94tCB6HmfkNM5t3phZnal1lWcF4FIEgzq2uuFDwcXgZTkA4j6yxtkwKfsnBPO33&#10;Zphoe+Ednfe+EAHCLkEFpfdNIqXLSzLoRrYhDt63bQ36INtC6hYvAW5q+RRFsTRYcVgosaFlSflp&#10;/2MUvL3/rVebLS1kXAyyxWd23J6+jko9PnTPUxCeOn8P39qvWsEkhv8v4Qf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9EHHAAAA2wAAAA8AAAAAAAAAAAAAAAAAmAIAAGRy&#10;cy9kb3ducmV2LnhtbFBLBQYAAAAABAAEAPUAAACMAwAAAAA=&#10;" fillcolor="#9cf">
                      <v:textbox>
                        <w:txbxContent>
                          <w:p w14:paraId="37A1A22A" w14:textId="77777777" w:rsidR="00F5654F" w:rsidRDefault="00F5654F" w:rsidP="0008713A">
                            <w:pPr>
                              <w:rPr>
                                <w:lang w:val="nl-NL"/>
                              </w:rPr>
                            </w:pPr>
                          </w:p>
                        </w:txbxContent>
                      </v:textbox>
                    </v:shape>
                    <v:rect id="Rectangle 214" o:spid="_x0000_s1052"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K58QA&#10;AADbAAAADwAAAGRycy9kb3ducmV2LnhtbESPzW7CMBCE70h9B2srcQMHDoBSDKooleiNn4hyXOJt&#10;EjVep7FLzNtjJCSOo5n5RjNfBlOLC7WusqxgNExAEOdWV1woyA6fgxkI55E11pZJwZUcLBcvvTmm&#10;2na8o8veFyJC2KWooPS+SaV0eUkG3dA2xNH7sa1BH2VbSN1iF+GmluMkmUiDFceFEhtalZT/7v+N&#10;gsMqo250+g7ngnH7tT5O6o/wp1T/Nby/gfAU/DP8aG+0gtk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SufEAAAA2wAAAA8AAAAAAAAAAAAAAAAAmAIAAGRycy9k&#10;b3ducmV2LnhtbFBLBQYAAAAABAAEAPUAAACJAwAAAAA=&#10;" strokecolor="red">
                      <v:textbox>
                        <w:txbxContent>
                          <w:p w14:paraId="25F19731" w14:textId="77777777" w:rsidR="00F5654F" w:rsidRDefault="00F5654F" w:rsidP="0008713A">
                            <w:pPr>
                              <w:rPr>
                                <w:lang w:val="nl-NL"/>
                              </w:rPr>
                            </w:pPr>
                          </w:p>
                        </w:txbxContent>
                      </v:textbox>
                    </v:rect>
                    <v:rect id="Rectangle 215" o:spid="_x0000_s1053"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b8A&#10;AADbAAAADwAAAGRycy9kb3ducmV2LnhtbERPTYvCMBC9L/gfwgje1tQ9iFSjiLqgt10t6nFsxrbY&#10;TGoTbfbfbw6Cx8f7ni2CqcWTWldZVjAaJiCIc6srLhRkh+/PCQjnkTXWlknBHzlYzHsfM0y17fiX&#10;nntfiBjCLkUFpfdNKqXLSzLohrYhjtzVtgZ9hG0hdYtdDDe1/EqSsTRYcWwosaFVSflt/zAKDquM&#10;utH5FC4F489ucxzX63BXatAPyykIT8G/xS/3ViuYxLH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N6VvwAAANsAAAAPAAAAAAAAAAAAAAAAAJgCAABkcnMvZG93bnJl&#10;di54bWxQSwUGAAAAAAQABAD1AAAAhAMAAAAA&#10;" strokecolor="red">
                      <v:textbox>
                        <w:txbxContent>
                          <w:p w14:paraId="3D98E788" w14:textId="77777777" w:rsidR="00F5654F" w:rsidRDefault="00F5654F" w:rsidP="0008713A">
                            <w:pPr>
                              <w:rPr>
                                <w:lang w:val="nl-NL"/>
                              </w:rPr>
                            </w:pPr>
                          </w:p>
                        </w:txbxContent>
                      </v:textbox>
                    </v:rect>
                    <v:rect id="Rectangle 216" o:spid="_x0000_s1054"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7DsQA&#10;AADbAAAADwAAAGRycy9kb3ducmV2LnhtbESPQWvCQBSE7wX/w/IKvdVNPIiNriLRQnurGqrHZ/aZ&#10;hGbfptmt2f57tyD0OMzMN8xiFUwrrtS7xrKCdJyAIC6tbrhSUBxen2cgnEfW2FomBb/kYLUcPSww&#10;03bgHV33vhIRwi5DBbX3XSalK2sy6Ma2I47exfYGfZR9JXWPQ4SbVk6SZCoNNhwXauwor6n82v8Y&#10;BYe8oCE9HcO5Yvx4335O2034VurpMaznIDwF/x++t9+0gtkL/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0ew7EAAAA2wAAAA8AAAAAAAAAAAAAAAAAmAIAAGRycy9k&#10;b3ducmV2LnhtbFBLBQYAAAAABAAEAPUAAACJAwAAAAA=&#10;" strokecolor="red">
                      <v:textbox>
                        <w:txbxContent>
                          <w:p w14:paraId="7C46DEC8" w14:textId="77777777" w:rsidR="00F5654F" w:rsidRDefault="00F5654F" w:rsidP="0008713A">
                            <w:pPr>
                              <w:rPr>
                                <w:lang w:val="nl-NL"/>
                              </w:rPr>
                            </w:pPr>
                          </w:p>
                        </w:txbxContent>
                      </v:textbox>
                    </v:rect>
                    <v:rect id="Rectangle 217" o:spid="_x0000_s1055"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ETsAA&#10;AADbAAAADwAAAGRycy9kb3ducmV2LnhtbERPu27CMBTdkfoP1q3EBg4MCAIGVUCldisPAeMlviRR&#10;4+sQG2L+Hg9IjEfnPVsEU4k7Na60rGDQT0AQZ1aXnCvY7757YxDOI2usLJOCBzlYzD86M0y1bXlD&#10;963PRQxhl6KCwvs6ldJlBRl0fVsTR+5iG4M+wiaXusE2hptKDpNkJA2WHBsKrGlZUPa/vRkFu+We&#10;2sHpGM4549/v+jCqVuGqVPczfE1BeAr+LX65f7SCSVwf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dETsAAAADbAAAADwAAAAAAAAAAAAAAAACYAgAAZHJzL2Rvd25y&#10;ZXYueG1sUEsFBgAAAAAEAAQA9QAAAIUDAAAAAA==&#10;" strokecolor="red">
                      <v:textbox>
                        <w:txbxContent>
                          <w:p w14:paraId="6104BC99" w14:textId="77777777" w:rsidR="00F5654F" w:rsidRDefault="00F5654F" w:rsidP="0008713A">
                            <w:pPr>
                              <w:rPr>
                                <w:lang w:val="nl-NL"/>
                              </w:rPr>
                            </w:pPr>
                          </w:p>
                        </w:txbxContent>
                      </v:textbox>
                    </v:rect>
                    <v:rect id="Rectangle 218" o:spid="_x0000_s1056"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h1cMA&#10;AADbAAAADwAAAGRycy9kb3ducmV2LnhtbESPQWvCQBSE74X+h+UVvNVNPIiNriK2gt6sSuvxmX0m&#10;wezbmF3N+u+7BcHjMDPfMJNZMLW4UesqywrSfgKCOLe64kLBfrd8H4FwHlljbZkU3MnBbPr6MsFM&#10;246/6bb1hYgQdhkqKL1vMildXpJB17cNcfROtjXoo2wLqVvsItzUcpAkQ2mw4rhQYkOLkvLz9moU&#10;7BZ76tLDbzgWjJv118+w/gwXpXpvYT4G4Sn4Z/jRXmkFHyn8f4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h1cMAAADbAAAADwAAAAAAAAAAAAAAAACYAgAAZHJzL2Rv&#10;d25yZXYueG1sUEsFBgAAAAAEAAQA9QAAAIgDAAAAAA==&#10;" strokecolor="red">
                      <v:textbox>
                        <w:txbxContent>
                          <w:p w14:paraId="3B684B83" w14:textId="77777777" w:rsidR="00F5654F" w:rsidRDefault="00F5654F" w:rsidP="0008713A">
                            <w:pPr>
                              <w:rPr>
                                <w:lang w:val="nl-NL"/>
                              </w:rPr>
                            </w:pPr>
                          </w:p>
                        </w:txbxContent>
                      </v:textbox>
                    </v:rect>
                  </v:group>
                  <v:shape id="Text Box 219" o:spid="_x0000_s1057" type="#_x0000_t202" style="position:absolute;left:9301;top:668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60684B66" w14:textId="77777777" w:rsidR="00F5654F" w:rsidRDefault="00F5654F" w:rsidP="0008713A">
                          <w:pPr>
                            <w:rPr>
                              <w:lang w:val="nl-NL"/>
                            </w:rPr>
                          </w:pPr>
                          <w:r>
                            <w:rPr>
                              <w:color w:val="FF0000"/>
                              <w:sz w:val="26"/>
                              <w:lang w:val="nl-NL"/>
                            </w:rPr>
                            <w:sym w:font="Webdings" w:char="F034"/>
                          </w:r>
                        </w:p>
                      </w:txbxContent>
                    </v:textbox>
                  </v:shape>
                  <v:shape id="Text Box 220" o:spid="_x0000_s1058" type="#_x0000_t202" style="position:absolute;left:9321;top:482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4C194D4C" w14:textId="77777777" w:rsidR="00F5654F" w:rsidRDefault="00F5654F" w:rsidP="0008713A">
                          <w:pPr>
                            <w:rPr>
                              <w:lang w:val="nl-NL"/>
                            </w:rPr>
                          </w:pPr>
                          <w:r>
                            <w:rPr>
                              <w:color w:val="FF0000"/>
                              <w:sz w:val="26"/>
                              <w:lang w:val="nl-NL"/>
                            </w:rPr>
                            <w:sym w:font="Webdings" w:char="F034"/>
                          </w:r>
                        </w:p>
                      </w:txbxContent>
                    </v:textbox>
                  </v:shape>
                  <v:shape id="Text Box 221" o:spid="_x0000_s1059" type="#_x0000_t202" style="position:absolute;left:9341;top:376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6C9C8C5A" w14:textId="77777777" w:rsidR="00F5654F" w:rsidRDefault="00F5654F" w:rsidP="0008713A">
                          <w:pPr>
                            <w:rPr>
                              <w:lang w:val="nl-NL"/>
                            </w:rPr>
                          </w:pPr>
                          <w:r>
                            <w:rPr>
                              <w:color w:val="FF0000"/>
                              <w:sz w:val="26"/>
                              <w:lang w:val="nl-NL"/>
                            </w:rPr>
                            <w:sym w:font="Webdings" w:char="F034"/>
                          </w:r>
                        </w:p>
                      </w:txbxContent>
                    </v:textbox>
                  </v:shape>
                  <v:shape id="Text Box 222" o:spid="_x0000_s1060" type="#_x0000_t202" style="position:absolute;left:9341;top:268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EFE0982" w14:textId="77777777" w:rsidR="00F5654F" w:rsidRDefault="00F5654F" w:rsidP="0008713A">
                          <w:pPr>
                            <w:rPr>
                              <w:lang w:val="nl-NL"/>
                            </w:rPr>
                          </w:pPr>
                          <w:r>
                            <w:rPr>
                              <w:color w:val="FF0000"/>
                              <w:sz w:val="26"/>
                              <w:lang w:val="nl-NL"/>
                            </w:rPr>
                            <w:sym w:font="Webdings" w:char="F034"/>
                          </w:r>
                        </w:p>
                      </w:txbxContent>
                    </v:textbox>
                  </v:shape>
                  <v:shape id="Text Box 223" o:spid="_x0000_s1061" type="#_x0000_t202" style="position:absolute;left:9361;top:590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70B6372" w14:textId="77777777" w:rsidR="00F5654F" w:rsidRDefault="00F5654F" w:rsidP="0008713A">
                          <w:pPr>
                            <w:rPr>
                              <w:lang w:val="nl-NL"/>
                            </w:rPr>
                          </w:pPr>
                          <w:r>
                            <w:rPr>
                              <w:color w:val="FF0000"/>
                              <w:sz w:val="26"/>
                              <w:lang w:val="nl-NL"/>
                            </w:rPr>
                            <w:sym w:font="Webdings" w:char="F034"/>
                          </w:r>
                        </w:p>
                      </w:txbxContent>
                    </v:textbox>
                  </v:shape>
                  <v:rect id="Rectangle 224" o:spid="_x0000_s1062" style="position:absolute;left:8748;top:805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AVcQA&#10;AADbAAAADwAAAGRycy9kb3ducmV2LnhtbESPQUvDQBSE74L/YXmCN7tRqTVpNsUWhIJ4MNZDb4/s&#10;Mwlm34bdZxP/vSsIPQ4z8w1TbmY3qBOF2Hs2cLvIQBE33vbcGji8P988goqCbHHwTAZ+KMKmurwo&#10;sbB+4jc61dKqBOFYoIFOZCy0jk1HDuPCj8TJ+/TBoSQZWm0DTgnuBn2XZQ/aYc9pocORdh01X/W3&#10;MzD57fF+mePLbiUSwvzxuj00uTHXV/PTGpTQLOfwf3tvDeQr+PuSfo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QFXEAAAA2wAAAA8AAAAAAAAAAAAAAAAAmAIAAGRycy9k&#10;b3ducmV2LnhtbFBLBQYAAAAABAAEAPUAAACJAwAAAAA=&#10;" fillcolor="red">
                    <v:textbox>
                      <w:txbxContent>
                        <w:p w14:paraId="185A8508" w14:textId="77777777" w:rsidR="00F5654F" w:rsidRDefault="00F5654F" w:rsidP="0008713A">
                          <w:pPr>
                            <w:rPr>
                              <w:lang w:val="nl-NL"/>
                            </w:rPr>
                          </w:pPr>
                        </w:p>
                      </w:txbxContent>
                    </v:textbox>
                  </v:rect>
                  <v:group id="Group 225" o:spid="_x0000_s1063" style="position:absolute;left:8637;top:7338;width:324;height:732" coordorigin="8957,7218" coordsize="32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226" o:spid="_x0000_s1064" style="position:absolute;visibility:visible;mso-wrap-style:square" from="9121,7264" to="912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8QAAADbAAAADwAAAGRycy9kb3ducmV2LnhtbESPUWvCMBSF34X9h3AHvmm6IWI7Y1kH&#10;A0GGqIO9XpO7tltzU5pMs39vBMHHwznnO5xlGW0nTjT41rGCp2kGglg703Kt4PPwPlmA8AHZYOeY&#10;FPyTh3L1MFpiYdyZd3Tah1okCPsCFTQh9IWUXjdk0U9dT5y8bzdYDEkOtTQDnhPcdvI5y+bSYstp&#10;ocGe3hrSv/s/q+DrJz9uY6vNjI+7zWzt44euKqXGj/H1BUSgGO7hW3ttFOQ5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b/xAAAANsAAAAPAAAAAAAAAAAA&#10;AAAAAKECAABkcnMvZG93bnJldi54bWxQSwUGAAAAAAQABAD5AAAAkgMAAAAA&#10;" strokecolor="red" strokeweight="2.25pt"/>
                    <v:line id="Line 227" o:spid="_x0000_s1065" style="position:absolute;rotation:-30;visibility:visible;mso-wrap-style:square" from="9281,7218" to="9281,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EicYAAADcAAAADwAAAGRycy9kb3ducmV2LnhtbESPQWvCQBCF74L/YZlCL1I37UE0dZVa&#10;KPUiaBSht2F3mqTNzobsqvHfOwfB2wzvzXvfzJe9b9SZulgHNvA6zkAR2+BqLg0c9l8vU1AxITts&#10;ApOBK0VYLoaDOeYuXHhH5yKVSkI45migSqnNtY62Io9xHFpi0X5D5zHJ2pXadXiRcN/otyybaI81&#10;S0OFLX1WZP+LkzfwPfuzo81PUZyafRwd19tVbSc7Y56f+o93UIn69DDfr9dO8DP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uBInGAAAA3AAAAA8AAAAAAAAA&#10;AAAAAAAAoQIAAGRycy9kb3ducmV2LnhtbFBLBQYAAAAABAAEAPkAAACUAwAAAAA=&#10;" strokecolor="red" strokeweight="2.25pt"/>
                    <v:line id="Line 228" o:spid="_x0000_s1066" style="position:absolute;rotation:30;visibility:visible;mso-wrap-style:square" from="8957,7224" to="8957,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2t8IAAADcAAAADwAAAGRycy9kb3ducmV2LnhtbERPyWrDMBC9F/oPYgq5lFp2oKG4UYwx&#10;GHoJJWnoebDGC7VGxpKX5OujQqG3ebx19tlqejHT6DrLCpIoBkFcWd1xo+DyVb68gXAeWWNvmRRc&#10;yUF2eHzYY6rtwieaz74RIYRdigpa74dUSle1ZNBFdiAOXG1Hgz7AsZF6xCWEm15u43gnDXYcGloc&#10;qGip+jlPRgHu6tLo58JNp+F4+8xfp+96JqU2T2v+DsLT6v/Ff+4PHebHCfw+Ey6Qh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2t8IAAADcAAAADwAAAAAAAAAAAAAA&#10;AAChAgAAZHJzL2Rvd25yZXYueG1sUEsFBgAAAAAEAAQA+QAAAJADAAAAAA==&#10;" strokecolor="red" strokeweight="2.25pt"/>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29" o:spid="_x0000_s1067" type="#_x0000_t11" style="position:absolute;left:8700;top:7236;width:193;height:249;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CEsUA&#10;AADcAAAADwAAAGRycy9kb3ducmV2LnhtbERPTWvCQBC9F/wPywi91U1tKSW6iljaph4siR48TrOT&#10;bDA7G7Jbjf++KxS8zeN9znw52FacqPeNYwWPkwQEcel0w7WC/e794RWED8gaW8ek4EIelovR3RxT&#10;7c6c06kItYgh7FNUYELoUil9aciin7iOOHKV6y2GCPta6h7PMdy2cpokL9Jiw7HBYEdrQ+Wx+LUK&#10;np7zKltV26+3fFP8mO/DJfv8KJS6Hw+rGYhAQ7iJ/92ZjvOTKVy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EISxQAAANwAAAAPAAAAAAAAAAAAAAAAAJgCAABkcnMv&#10;ZG93bnJldi54bWxQSwUGAAAAAAQABAD1AAAAigMAAAAA&#10;" fillcolor="yellow">
                    <v:textbox>
                      <w:txbxContent>
                        <w:p w14:paraId="2F0DCB13" w14:textId="77777777" w:rsidR="00F5654F" w:rsidRDefault="00F5654F" w:rsidP="0008713A">
                          <w:pPr>
                            <w:rPr>
                              <w:lang w:val="nl-NL"/>
                            </w:rPr>
                          </w:pPr>
                        </w:p>
                      </w:txbxContent>
                    </v:textbox>
                  </v:shape>
                  <v:line id="Line 230" o:spid="_x0000_s1068" style="position:absolute;flip:y;visibility:visible;mso-wrap-style:square" from="8901,6924" to="950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3Wu8EAAADcAAAADwAAAGRycy9kb3ducmV2LnhtbERPTYvCMBC9C/sfwix407QriHSNxd1F&#10;UBTFrhdvQzO2xWZSmqj13xtB8DaP9znTtDO1uFLrKssK4mEEgji3uuJCweF/MZiAcB5ZY22ZFNzJ&#10;QTr76E0x0fbGe7pmvhAhhF2CCkrvm0RKl5dk0A1tQxy4k20N+gDbQuoWbyHc1PIrisbSYMWhocSG&#10;fkvKz9nFKFjFK73d8I/LqMnWf+vdceQ2R6X6n938G4Snzr/FL/dSh/nRCJ7Ph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da7wQAAANwAAAAPAAAAAAAAAAAAAAAA&#10;AKECAABkcnMvZG93bnJldi54bWxQSwUGAAAAAAQABAD5AAAAjwMAAAAA&#10;" strokecolor="red">
                    <v:stroke dashstyle="dash"/>
                  </v:line>
                  <v:line id="Line 231" o:spid="_x0000_s1069" style="position:absolute;flip:y;visibility:visible;mso-wrap-style:square" from="8901,2824" to="962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Oz8EAAADcAAAADwAAAGRycy9kb3ducmV2LnhtbERPTYvCMBC9C/6HMII3m7qKSNco6iIo&#10;yi529+JtaGbbYjMpTdT6740geJvH+5zZojWVuFLjSssKhlEMgjizuuRcwd/vZjAF4TyyxsoyKbiT&#10;g8W825lhou2Nj3RNfS5CCLsEFRTe14mULivIoItsTRy4f9sY9AE2udQN3kK4qeRHHE+kwZJDQ4E1&#10;rQvKzunFKNgNd/r7wCuXUp3uv/Y/p5E7nJTq99rlJwhPrX+LX+6tDvPjM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E7PwQAAANwAAAAPAAAAAAAAAAAAAAAA&#10;AKECAABkcnMvZG93bnJldi54bWxQSwUGAAAAAAQABAD5AAAAjwMAAAAA&#10;" strokecolor="red">
                    <v:stroke dashstyle="dash"/>
                  </v:line>
                </v:group>
                <w10:wrap type="tight"/>
              </v:group>
            </w:pict>
          </mc:Fallback>
        </mc:AlternateContent>
      </w:r>
      <w:r w:rsidR="00C22C8D" w:rsidRPr="00C245F4">
        <w:rPr>
          <w:rFonts w:asciiTheme="majorHAnsi" w:hAnsiTheme="majorHAnsi" w:cstheme="majorHAnsi"/>
          <w:noProof/>
          <w:sz w:val="20"/>
          <w:szCs w:val="20"/>
          <w:lang w:val="en-US"/>
        </w:rPr>
        <w:drawing>
          <wp:inline distT="0" distB="0" distL="0" distR="0" wp14:anchorId="472DD017" wp14:editId="579F524E">
            <wp:extent cx="2981325" cy="206893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622" cy="2127432"/>
                    </a:xfrm>
                    <a:prstGeom prst="rect">
                      <a:avLst/>
                    </a:prstGeom>
                    <a:noFill/>
                    <a:ln>
                      <a:noFill/>
                    </a:ln>
                  </pic:spPr>
                </pic:pic>
              </a:graphicData>
            </a:graphic>
          </wp:inline>
        </w:drawing>
      </w:r>
    </w:p>
    <w:p w14:paraId="1E6B5031" w14:textId="290ADE2A" w:rsidR="00ED0456" w:rsidRPr="00C245F4" w:rsidRDefault="00C22C8D" w:rsidP="00AD4DC5">
      <w:pPr>
        <w:pStyle w:val="ListParagraph"/>
        <w:tabs>
          <w:tab w:val="left" w:pos="3360"/>
        </w:tabs>
        <w:spacing w:before="240" w:line="276" w:lineRule="auto"/>
        <w:ind w:left="0"/>
        <w:rPr>
          <w:rFonts w:asciiTheme="majorHAnsi" w:hAnsiTheme="majorHAnsi" w:cstheme="majorHAnsi"/>
          <w:bCs/>
          <w:i/>
          <w:iCs/>
          <w:sz w:val="20"/>
          <w:szCs w:val="20"/>
          <w:lang w:val="nl-NL"/>
        </w:rPr>
      </w:pPr>
      <w:r w:rsidRPr="00B31A97">
        <w:rPr>
          <w:rFonts w:asciiTheme="majorHAnsi" w:eastAsia="Calibri" w:hAnsiTheme="majorHAnsi" w:cstheme="majorHAnsi"/>
          <w:i/>
          <w:sz w:val="18"/>
          <w:szCs w:val="18"/>
        </w:rPr>
        <w:t>Hình 1.1: Những yếu tố về độ nghiêng của công trình</w:t>
      </w:r>
      <w:r w:rsidRPr="00C245F4">
        <w:rPr>
          <w:rFonts w:asciiTheme="majorHAnsi" w:hAnsiTheme="majorHAnsi" w:cstheme="majorHAnsi"/>
          <w:bCs/>
          <w:i/>
          <w:iCs/>
          <w:sz w:val="20"/>
          <w:szCs w:val="20"/>
          <w:lang w:val="nl-NL"/>
        </w:rPr>
        <w:t>.</w:t>
      </w:r>
    </w:p>
    <w:p w14:paraId="2419B09F" w14:textId="4584EE06" w:rsidR="00C54D4D" w:rsidRPr="00C245F4" w:rsidRDefault="00C22C8D" w:rsidP="009D2882">
      <w:pPr>
        <w:pStyle w:val="ListParagraph"/>
        <w:numPr>
          <w:ilvl w:val="0"/>
          <w:numId w:val="4"/>
        </w:numPr>
        <w:tabs>
          <w:tab w:val="left" w:pos="3360"/>
        </w:tabs>
        <w:spacing w:after="0" w:line="276" w:lineRule="auto"/>
        <w:jc w:val="both"/>
        <w:rPr>
          <w:rFonts w:asciiTheme="majorHAnsi" w:hAnsiTheme="majorHAnsi" w:cstheme="majorHAnsi"/>
          <w:bCs/>
          <w:iCs/>
          <w:sz w:val="20"/>
          <w:szCs w:val="20"/>
          <w:lang w:val="nl-NL"/>
        </w:rPr>
      </w:pPr>
      <w:r w:rsidRPr="00C245F4">
        <w:rPr>
          <w:rFonts w:asciiTheme="majorHAnsi" w:hAnsiTheme="majorHAnsi" w:cstheme="majorHAnsi"/>
          <w:bCs/>
          <w:iCs/>
          <w:sz w:val="20"/>
          <w:szCs w:val="20"/>
          <w:lang w:val="nl-NL"/>
        </w:rPr>
        <w:t>Một số phương pháp xác định độ thẳng đứng của công trình hiện nay</w:t>
      </w:r>
      <w:r w:rsidR="0001498A" w:rsidRPr="00C245F4">
        <w:rPr>
          <w:rFonts w:asciiTheme="majorHAnsi" w:hAnsiTheme="majorHAnsi" w:cstheme="majorHAnsi"/>
          <w:bCs/>
          <w:iCs/>
          <w:sz w:val="20"/>
          <w:szCs w:val="20"/>
          <w:lang w:val="nl-NL"/>
        </w:rPr>
        <w:t>.</w:t>
      </w:r>
    </w:p>
    <w:p w14:paraId="422ED01B" w14:textId="33498A26" w:rsidR="00F80FEB" w:rsidRPr="00C245F4" w:rsidRDefault="0001498A" w:rsidP="009D2882">
      <w:pPr>
        <w:pStyle w:val="ListParagraph"/>
        <w:numPr>
          <w:ilvl w:val="0"/>
          <w:numId w:val="3"/>
        </w:numPr>
        <w:spacing w:after="0" w:line="276" w:lineRule="auto"/>
        <w:ind w:left="567"/>
        <w:jc w:val="both"/>
        <w:rPr>
          <w:rFonts w:asciiTheme="majorHAnsi" w:hAnsiTheme="majorHAnsi" w:cstheme="majorHAnsi"/>
          <w:i/>
          <w:sz w:val="20"/>
          <w:szCs w:val="20"/>
          <w:lang w:val="nl-NL"/>
        </w:rPr>
      </w:pPr>
      <w:r w:rsidRPr="00C245F4">
        <w:rPr>
          <w:rFonts w:asciiTheme="majorHAnsi" w:hAnsiTheme="majorHAnsi" w:cstheme="majorHAnsi"/>
          <w:i/>
          <w:sz w:val="20"/>
          <w:szCs w:val="20"/>
          <w:lang w:val="nl-NL"/>
        </w:rPr>
        <w:t>Phương  pháp cơ học</w:t>
      </w:r>
    </w:p>
    <w:p w14:paraId="5B734094" w14:textId="3FB50262" w:rsidR="0001498A" w:rsidRPr="00C245F4" w:rsidRDefault="0001498A" w:rsidP="00AD4DC5">
      <w:pPr>
        <w:pStyle w:val="ListParagraph"/>
        <w:spacing w:after="0" w:line="276" w:lineRule="auto"/>
        <w:ind w:left="0" w:right="113"/>
        <w:jc w:val="both"/>
        <w:rPr>
          <w:rFonts w:asciiTheme="majorHAnsi" w:hAnsiTheme="majorHAnsi" w:cstheme="majorHAnsi"/>
          <w:b/>
          <w:sz w:val="20"/>
          <w:szCs w:val="20"/>
          <w:lang w:val="nl-NL"/>
        </w:rPr>
      </w:pPr>
      <w:r w:rsidRPr="00C245F4">
        <w:rPr>
          <w:rFonts w:asciiTheme="majorHAnsi" w:hAnsiTheme="majorHAnsi" w:cstheme="majorHAnsi"/>
          <w:noProof/>
          <w:sz w:val="20"/>
          <w:szCs w:val="20"/>
          <w:lang w:val="en-US"/>
        </w:rPr>
        <w:drawing>
          <wp:inline distT="0" distB="0" distL="0" distR="0" wp14:anchorId="1BB31308" wp14:editId="4F2D620F">
            <wp:extent cx="2885320" cy="212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167" cy="2160533"/>
                    </a:xfrm>
                    <a:prstGeom prst="rect">
                      <a:avLst/>
                    </a:prstGeom>
                    <a:noFill/>
                    <a:ln>
                      <a:noFill/>
                    </a:ln>
                  </pic:spPr>
                </pic:pic>
              </a:graphicData>
            </a:graphic>
          </wp:inline>
        </w:drawing>
      </w:r>
    </w:p>
    <w:p w14:paraId="377D5BF7" w14:textId="5F3DF3D6" w:rsidR="00A83307" w:rsidRPr="00C245F4" w:rsidRDefault="00ED0456" w:rsidP="00AD4DC5">
      <w:pPr>
        <w:spacing w:after="0" w:line="276" w:lineRule="auto"/>
        <w:jc w:val="both"/>
        <w:rPr>
          <w:rFonts w:asciiTheme="majorHAnsi" w:hAnsiTheme="majorHAnsi" w:cstheme="majorHAnsi"/>
          <w:i/>
          <w:sz w:val="20"/>
          <w:szCs w:val="20"/>
          <w:lang w:val="nl-NL"/>
        </w:rPr>
      </w:pPr>
      <w:r w:rsidRPr="00C245F4">
        <w:rPr>
          <w:rFonts w:asciiTheme="majorHAnsi" w:hAnsiTheme="majorHAnsi" w:cstheme="majorHAnsi"/>
          <w:i/>
          <w:sz w:val="20"/>
          <w:szCs w:val="20"/>
          <w:lang w:val="en-US"/>
        </w:rPr>
        <w:t xml:space="preserve">   </w:t>
      </w:r>
      <w:r w:rsidR="0001498A" w:rsidRPr="00B31A97">
        <w:rPr>
          <w:rFonts w:asciiTheme="majorHAnsi" w:eastAsia="Calibri" w:hAnsiTheme="majorHAnsi" w:cstheme="majorHAnsi"/>
          <w:i/>
          <w:sz w:val="18"/>
          <w:szCs w:val="18"/>
        </w:rPr>
        <w:t>Hình 1.2 :  Xác định độ nghiêng của các cột bằng dây dọi</w:t>
      </w:r>
    </w:p>
    <w:p w14:paraId="1BF824EA" w14:textId="74B7FA6B" w:rsidR="00460322" w:rsidRPr="00C245F4" w:rsidRDefault="0001498A" w:rsidP="009D2882">
      <w:pPr>
        <w:pStyle w:val="ListParagraph"/>
        <w:numPr>
          <w:ilvl w:val="0"/>
          <w:numId w:val="3"/>
        </w:numPr>
        <w:spacing w:after="0" w:line="276" w:lineRule="auto"/>
        <w:ind w:left="0" w:firstLine="284"/>
        <w:jc w:val="both"/>
        <w:rPr>
          <w:rFonts w:asciiTheme="majorHAnsi" w:hAnsiTheme="majorHAnsi" w:cstheme="majorHAnsi"/>
          <w:i/>
          <w:sz w:val="20"/>
          <w:szCs w:val="20"/>
          <w:lang w:val="nl-NL"/>
        </w:rPr>
      </w:pPr>
      <w:r w:rsidRPr="00C245F4">
        <w:rPr>
          <w:rFonts w:asciiTheme="majorHAnsi" w:hAnsiTheme="majorHAnsi" w:cstheme="majorHAnsi"/>
          <w:i/>
          <w:sz w:val="20"/>
          <w:szCs w:val="20"/>
          <w:lang w:val="nl-NL"/>
        </w:rPr>
        <w:t>Phương pháp chiếu bằng chỉ đứng của máy kinh vĩ</w:t>
      </w:r>
    </w:p>
    <w:p w14:paraId="51DC7EDF" w14:textId="6F52F065" w:rsidR="00C22C8D" w:rsidRPr="00C245F4" w:rsidRDefault="00304A63" w:rsidP="005861BA">
      <w:pPr>
        <w:spacing w:after="0" w:line="276" w:lineRule="auto"/>
        <w:jc w:val="both"/>
        <w:rPr>
          <w:rFonts w:asciiTheme="majorHAnsi" w:hAnsiTheme="majorHAnsi" w:cstheme="majorHAnsi"/>
          <w:sz w:val="20"/>
          <w:szCs w:val="20"/>
        </w:rPr>
      </w:pPr>
      <w:r w:rsidRPr="00C245F4">
        <w:rPr>
          <w:rFonts w:asciiTheme="majorHAnsi" w:hAnsiTheme="majorHAnsi" w:cstheme="majorHAnsi"/>
          <w:noProof/>
          <w:sz w:val="20"/>
          <w:szCs w:val="20"/>
          <w:lang w:val="en-US"/>
        </w:rPr>
        <mc:AlternateContent>
          <mc:Choice Requires="wpg">
            <w:drawing>
              <wp:anchor distT="0" distB="0" distL="114300" distR="114300" simplePos="0" relativeHeight="251659264" behindDoc="0" locked="0" layoutInCell="1" allowOverlap="1" wp14:anchorId="7A6AE981" wp14:editId="23BF24E5">
                <wp:simplePos x="0" y="0"/>
                <wp:positionH relativeFrom="margin">
                  <wp:posOffset>342900</wp:posOffset>
                </wp:positionH>
                <wp:positionV relativeFrom="paragraph">
                  <wp:posOffset>107315</wp:posOffset>
                </wp:positionV>
                <wp:extent cx="2615565" cy="1668780"/>
                <wp:effectExtent l="0" t="0" r="0" b="762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1668780"/>
                          <a:chOff x="5661" y="7932"/>
                          <a:chExt cx="4811" cy="5674"/>
                        </a:xfrm>
                      </wpg:grpSpPr>
                      <wpg:grpSp>
                        <wpg:cNvPr id="4" name="Group 131"/>
                        <wpg:cNvGrpSpPr>
                          <a:grpSpLocks/>
                        </wpg:cNvGrpSpPr>
                        <wpg:grpSpPr bwMode="auto">
                          <a:xfrm>
                            <a:off x="5661" y="11111"/>
                            <a:ext cx="4680" cy="1433"/>
                            <a:chOff x="5421" y="5591"/>
                            <a:chExt cx="4680" cy="1433"/>
                          </a:xfrm>
                        </wpg:grpSpPr>
                        <wps:wsp>
                          <wps:cNvPr id="5" name="AutoShape 132"/>
                          <wps:cNvSpPr>
                            <a:spLocks noChangeArrowheads="1"/>
                          </wps:cNvSpPr>
                          <wps:spPr bwMode="auto">
                            <a:xfrm>
                              <a:off x="5421" y="5591"/>
                              <a:ext cx="4680" cy="1433"/>
                            </a:xfrm>
                            <a:prstGeom prst="cube">
                              <a:avLst>
                                <a:gd name="adj" fmla="val 25000"/>
                              </a:avLst>
                            </a:prstGeom>
                            <a:solidFill>
                              <a:srgbClr val="99CCFF"/>
                            </a:solidFill>
                            <a:ln w="9525">
                              <a:solidFill>
                                <a:srgbClr val="000000"/>
                              </a:solidFill>
                              <a:miter lim="800000"/>
                              <a:headEnd/>
                              <a:tailEnd/>
                            </a:ln>
                          </wps:spPr>
                          <wps:txbx>
                            <w:txbxContent>
                              <w:p w14:paraId="4A7450D0" w14:textId="77777777" w:rsidR="00F5654F" w:rsidRDefault="00F5654F" w:rsidP="0001498A">
                                <w:pPr>
                                  <w:rPr>
                                    <w:lang w:val="nl-NL"/>
                                  </w:rPr>
                                </w:pPr>
                              </w:p>
                              <w:p w14:paraId="6B4D2549" w14:textId="77777777" w:rsidR="00F5654F" w:rsidRDefault="00F5654F" w:rsidP="0001498A">
                                <w:pPr>
                                  <w:rPr>
                                    <w:lang w:val="nl-NL"/>
                                  </w:rPr>
                                </w:pPr>
                              </w:p>
                              <w:p w14:paraId="099C46AD" w14:textId="77777777" w:rsidR="00F5654F" w:rsidRDefault="00F5654F" w:rsidP="0001498A">
                                <w:pPr>
                                  <w:rPr>
                                    <w:lang w:val="nl-NL"/>
                                  </w:rPr>
                                </w:pPr>
                              </w:p>
                            </w:txbxContent>
                          </wps:txbx>
                          <wps:bodyPr rot="0" vert="horz" wrap="square" lIns="91440" tIns="45720" rIns="91440" bIns="45720" anchor="t" anchorCtr="0" upright="1">
                            <a:noAutofit/>
                          </wps:bodyPr>
                        </wps:wsp>
                        <wps:wsp>
                          <wps:cNvPr id="6" name="Rectangle 133"/>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5A844957" w14:textId="77777777" w:rsidR="00F5654F" w:rsidRDefault="00F5654F" w:rsidP="0001498A">
                                <w:pPr>
                                  <w:rPr>
                                    <w:lang w:val="nl-NL"/>
                                  </w:rPr>
                                </w:pPr>
                              </w:p>
                            </w:txbxContent>
                          </wps:txbx>
                          <wps:bodyPr rot="0" vert="horz" wrap="square" lIns="91440" tIns="45720" rIns="91440" bIns="45720" anchor="t" anchorCtr="0" upright="1">
                            <a:noAutofit/>
                          </wps:bodyPr>
                        </wps:wsp>
                        <wps:wsp>
                          <wps:cNvPr id="7" name="Rectangle 134"/>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7DBA71ED" w14:textId="77777777" w:rsidR="00F5654F" w:rsidRDefault="00F5654F" w:rsidP="0001498A">
                                <w:pPr>
                                  <w:rPr>
                                    <w:lang w:val="nl-NL"/>
                                  </w:rPr>
                                </w:pPr>
                              </w:p>
                            </w:txbxContent>
                          </wps:txbx>
                          <wps:bodyPr rot="0" vert="horz" wrap="square" lIns="91440" tIns="45720" rIns="91440" bIns="45720" anchor="t" anchorCtr="0" upright="1">
                            <a:noAutofit/>
                          </wps:bodyPr>
                        </wps:wsp>
                        <wps:wsp>
                          <wps:cNvPr id="8" name="Rectangle 135"/>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5D257170" w14:textId="77777777" w:rsidR="00F5654F" w:rsidRDefault="00F5654F" w:rsidP="0001498A">
                                <w:pPr>
                                  <w:rPr>
                                    <w:lang w:val="nl-NL"/>
                                  </w:rPr>
                                </w:pPr>
                              </w:p>
                            </w:txbxContent>
                          </wps:txbx>
                          <wps:bodyPr rot="0" vert="horz" wrap="square" lIns="91440" tIns="45720" rIns="91440" bIns="45720" anchor="t" anchorCtr="0" upright="1">
                            <a:noAutofit/>
                          </wps:bodyPr>
                        </wps:wsp>
                        <wps:wsp>
                          <wps:cNvPr id="9" name="Rectangle 136"/>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7591E85C" w14:textId="77777777" w:rsidR="00F5654F" w:rsidRDefault="00F5654F" w:rsidP="0001498A">
                                <w:pPr>
                                  <w:rPr>
                                    <w:lang w:val="nl-NL"/>
                                  </w:rPr>
                                </w:pPr>
                              </w:p>
                            </w:txbxContent>
                          </wps:txbx>
                          <wps:bodyPr rot="0" vert="horz" wrap="square" lIns="91440" tIns="45720" rIns="91440" bIns="45720" anchor="t" anchorCtr="0" upright="1">
                            <a:noAutofit/>
                          </wps:bodyPr>
                        </wps:wsp>
                        <wps:wsp>
                          <wps:cNvPr id="10" name="Rectangle 137"/>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0D9E43A3" w14:textId="77777777" w:rsidR="00F5654F" w:rsidRDefault="00F5654F" w:rsidP="0001498A">
                                <w:pPr>
                                  <w:rPr>
                                    <w:lang w:val="nl-NL"/>
                                  </w:rPr>
                                </w:pPr>
                              </w:p>
                            </w:txbxContent>
                          </wps:txbx>
                          <wps:bodyPr rot="0" vert="horz" wrap="square" lIns="91440" tIns="45720" rIns="91440" bIns="45720" anchor="t" anchorCtr="0" upright="1">
                            <a:noAutofit/>
                          </wps:bodyPr>
                        </wps:wsp>
                      </wpg:grpSp>
                      <wpg:grpSp>
                        <wpg:cNvPr id="11" name="Group 138"/>
                        <wpg:cNvGrpSpPr>
                          <a:grpSpLocks/>
                        </wpg:cNvGrpSpPr>
                        <wpg:grpSpPr bwMode="auto">
                          <a:xfrm>
                            <a:off x="5661" y="10024"/>
                            <a:ext cx="4680" cy="1433"/>
                            <a:chOff x="5421" y="5591"/>
                            <a:chExt cx="4680" cy="1433"/>
                          </a:xfrm>
                        </wpg:grpSpPr>
                        <wps:wsp>
                          <wps:cNvPr id="12" name="AutoShape 139"/>
                          <wps:cNvSpPr>
                            <a:spLocks noChangeArrowheads="1"/>
                          </wps:cNvSpPr>
                          <wps:spPr bwMode="auto">
                            <a:xfrm>
                              <a:off x="5421" y="5591"/>
                              <a:ext cx="4680" cy="1433"/>
                            </a:xfrm>
                            <a:prstGeom prst="cube">
                              <a:avLst>
                                <a:gd name="adj" fmla="val 25000"/>
                              </a:avLst>
                            </a:prstGeom>
                            <a:solidFill>
                              <a:srgbClr val="99CCFF"/>
                            </a:solidFill>
                            <a:ln w="9525">
                              <a:solidFill>
                                <a:srgbClr val="000000"/>
                              </a:solidFill>
                              <a:miter lim="800000"/>
                              <a:headEnd/>
                              <a:tailEnd/>
                            </a:ln>
                          </wps:spPr>
                          <wps:txbx>
                            <w:txbxContent>
                              <w:p w14:paraId="02FD71DF" w14:textId="77777777" w:rsidR="00F5654F" w:rsidRDefault="00F5654F" w:rsidP="0001498A">
                                <w:pPr>
                                  <w:rPr>
                                    <w:lang w:val="nl-NL"/>
                                  </w:rPr>
                                </w:pPr>
                              </w:p>
                            </w:txbxContent>
                          </wps:txbx>
                          <wps:bodyPr rot="0" vert="horz" wrap="square" lIns="91440" tIns="45720" rIns="91440" bIns="45720" anchor="t" anchorCtr="0" upright="1">
                            <a:noAutofit/>
                          </wps:bodyPr>
                        </wps:wsp>
                        <wps:wsp>
                          <wps:cNvPr id="13" name="Rectangle 140"/>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14CE0DF8" w14:textId="77777777" w:rsidR="00F5654F" w:rsidRDefault="00F5654F" w:rsidP="0001498A">
                                <w:pPr>
                                  <w:rPr>
                                    <w:lang w:val="nl-NL"/>
                                  </w:rPr>
                                </w:pPr>
                              </w:p>
                            </w:txbxContent>
                          </wps:txbx>
                          <wps:bodyPr rot="0" vert="horz" wrap="square" lIns="91440" tIns="45720" rIns="91440" bIns="45720" anchor="t" anchorCtr="0" upright="1">
                            <a:noAutofit/>
                          </wps:bodyPr>
                        </wps:wsp>
                        <wps:wsp>
                          <wps:cNvPr id="14" name="Rectangle 141"/>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0FA52038" w14:textId="77777777" w:rsidR="00F5654F" w:rsidRDefault="00F5654F" w:rsidP="0001498A">
                                <w:pPr>
                                  <w:rPr>
                                    <w:lang w:val="nl-NL"/>
                                  </w:rPr>
                                </w:pPr>
                              </w:p>
                            </w:txbxContent>
                          </wps:txbx>
                          <wps:bodyPr rot="0" vert="horz" wrap="square" lIns="91440" tIns="45720" rIns="91440" bIns="45720" anchor="t" anchorCtr="0" upright="1">
                            <a:noAutofit/>
                          </wps:bodyPr>
                        </wps:wsp>
                        <wps:wsp>
                          <wps:cNvPr id="15" name="Rectangle 142"/>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22D3B87E" w14:textId="77777777" w:rsidR="00F5654F" w:rsidRDefault="00F5654F" w:rsidP="0001498A">
                                <w:pPr>
                                  <w:rPr>
                                    <w:lang w:val="nl-NL"/>
                                  </w:rPr>
                                </w:pPr>
                              </w:p>
                            </w:txbxContent>
                          </wps:txbx>
                          <wps:bodyPr rot="0" vert="horz" wrap="square" lIns="91440" tIns="45720" rIns="91440" bIns="45720" anchor="t" anchorCtr="0" upright="1">
                            <a:noAutofit/>
                          </wps:bodyPr>
                        </wps:wsp>
                        <wps:wsp>
                          <wps:cNvPr id="16" name="Rectangle 143"/>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15F49416" w14:textId="77777777" w:rsidR="00F5654F" w:rsidRDefault="00F5654F" w:rsidP="0001498A">
                                <w:pPr>
                                  <w:rPr>
                                    <w:lang w:val="nl-NL"/>
                                  </w:rPr>
                                </w:pPr>
                              </w:p>
                            </w:txbxContent>
                          </wps:txbx>
                          <wps:bodyPr rot="0" vert="horz" wrap="square" lIns="91440" tIns="45720" rIns="91440" bIns="45720" anchor="t" anchorCtr="0" upright="1">
                            <a:noAutofit/>
                          </wps:bodyPr>
                        </wps:wsp>
                        <wps:wsp>
                          <wps:cNvPr id="17" name="Rectangle 144"/>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0CEBE38D" w14:textId="77777777" w:rsidR="00F5654F" w:rsidRDefault="00F5654F" w:rsidP="0001498A">
                                <w:pPr>
                                  <w:rPr>
                                    <w:lang w:val="nl-NL"/>
                                  </w:rPr>
                                </w:pPr>
                              </w:p>
                            </w:txbxContent>
                          </wps:txbx>
                          <wps:bodyPr rot="0" vert="horz" wrap="square" lIns="91440" tIns="45720" rIns="91440" bIns="45720" anchor="t" anchorCtr="0" upright="1">
                            <a:noAutofit/>
                          </wps:bodyPr>
                        </wps:wsp>
                      </wpg:grpSp>
                      <wpg:grpSp>
                        <wpg:cNvPr id="18" name="Group 145"/>
                        <wpg:cNvGrpSpPr>
                          <a:grpSpLocks/>
                        </wpg:cNvGrpSpPr>
                        <wpg:grpSpPr bwMode="auto">
                          <a:xfrm>
                            <a:off x="5661" y="8944"/>
                            <a:ext cx="4680" cy="1433"/>
                            <a:chOff x="5421" y="5591"/>
                            <a:chExt cx="4680" cy="1433"/>
                          </a:xfrm>
                        </wpg:grpSpPr>
                        <wps:wsp>
                          <wps:cNvPr id="19" name="AutoShape 146"/>
                          <wps:cNvSpPr>
                            <a:spLocks noChangeArrowheads="1"/>
                          </wps:cNvSpPr>
                          <wps:spPr bwMode="auto">
                            <a:xfrm>
                              <a:off x="5421" y="5591"/>
                              <a:ext cx="4680" cy="1433"/>
                            </a:xfrm>
                            <a:prstGeom prst="cube">
                              <a:avLst>
                                <a:gd name="adj" fmla="val 25000"/>
                              </a:avLst>
                            </a:prstGeom>
                            <a:solidFill>
                              <a:srgbClr val="99CCFF"/>
                            </a:solidFill>
                            <a:ln w="9525">
                              <a:solidFill>
                                <a:srgbClr val="000000"/>
                              </a:solidFill>
                              <a:miter lim="800000"/>
                              <a:headEnd/>
                              <a:tailEnd/>
                            </a:ln>
                          </wps:spPr>
                          <wps:txbx>
                            <w:txbxContent>
                              <w:p w14:paraId="239F103F"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0" name="Rectangle 147"/>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148A2A6E"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1" name="Rectangle 148"/>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444523CB"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2" name="Rectangle 149"/>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2ACB1A8D"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3" name="Rectangle 150"/>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6FCF18F6"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4" name="Rectangle 151"/>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7723CD72" w14:textId="77777777" w:rsidR="00F5654F" w:rsidRDefault="00F5654F" w:rsidP="0001498A">
                                <w:pPr>
                                  <w:rPr>
                                    <w:lang w:val="nl-NL"/>
                                  </w:rPr>
                                </w:pPr>
                              </w:p>
                            </w:txbxContent>
                          </wps:txbx>
                          <wps:bodyPr rot="0" vert="horz" wrap="square" lIns="91440" tIns="45720" rIns="91440" bIns="45720" anchor="t" anchorCtr="0" upright="1">
                            <a:noAutofit/>
                          </wps:bodyPr>
                        </wps:wsp>
                      </wpg:grpSp>
                      <wpg:grpSp>
                        <wpg:cNvPr id="25" name="Group 152"/>
                        <wpg:cNvGrpSpPr>
                          <a:grpSpLocks/>
                        </wpg:cNvGrpSpPr>
                        <wpg:grpSpPr bwMode="auto">
                          <a:xfrm>
                            <a:off x="5661" y="7932"/>
                            <a:ext cx="4680" cy="1433"/>
                            <a:chOff x="5421" y="5659"/>
                            <a:chExt cx="4680" cy="1433"/>
                          </a:xfrm>
                        </wpg:grpSpPr>
                        <wps:wsp>
                          <wps:cNvPr id="26" name="AutoShape 153"/>
                          <wps:cNvSpPr>
                            <a:spLocks noChangeArrowheads="1"/>
                          </wps:cNvSpPr>
                          <wps:spPr bwMode="auto">
                            <a:xfrm>
                              <a:off x="5421" y="5659"/>
                              <a:ext cx="4680" cy="1433"/>
                            </a:xfrm>
                            <a:prstGeom prst="cube">
                              <a:avLst>
                                <a:gd name="adj" fmla="val 25000"/>
                              </a:avLst>
                            </a:prstGeom>
                            <a:solidFill>
                              <a:srgbClr val="99CCFF"/>
                            </a:solidFill>
                            <a:ln w="9525">
                              <a:solidFill>
                                <a:srgbClr val="000000"/>
                              </a:solidFill>
                              <a:miter lim="800000"/>
                              <a:headEnd/>
                              <a:tailEnd/>
                            </a:ln>
                          </wps:spPr>
                          <wps:txbx>
                            <w:txbxContent>
                              <w:p w14:paraId="5501BF0C" w14:textId="77777777" w:rsidR="00F5654F" w:rsidRDefault="00F5654F" w:rsidP="00460322">
                                <w:pPr>
                                  <w:jc w:val="center"/>
                                  <w:rPr>
                                    <w:lang w:val="nl-NL"/>
                                  </w:rPr>
                                </w:pPr>
                              </w:p>
                            </w:txbxContent>
                          </wps:txbx>
                          <wps:bodyPr rot="0" vert="horz" wrap="square" lIns="91440" tIns="45720" rIns="91440" bIns="45720" anchor="t" anchorCtr="0" upright="1">
                            <a:noAutofit/>
                          </wps:bodyPr>
                        </wps:wsp>
                        <wps:wsp>
                          <wps:cNvPr id="27" name="Rectangle 154"/>
                          <wps:cNvSpPr>
                            <a:spLocks noChangeArrowheads="1"/>
                          </wps:cNvSpPr>
                          <wps:spPr bwMode="auto">
                            <a:xfrm>
                              <a:off x="5781" y="6184"/>
                              <a:ext cx="340" cy="567"/>
                            </a:xfrm>
                            <a:prstGeom prst="rect">
                              <a:avLst/>
                            </a:prstGeom>
                            <a:solidFill>
                              <a:srgbClr val="FFFFFF"/>
                            </a:solidFill>
                            <a:ln w="9525">
                              <a:solidFill>
                                <a:srgbClr val="FF0000"/>
                              </a:solidFill>
                              <a:miter lim="800000"/>
                              <a:headEnd/>
                              <a:tailEnd/>
                            </a:ln>
                          </wps:spPr>
                          <wps:txbx>
                            <w:txbxContent>
                              <w:p w14:paraId="25475CE2"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8" name="Rectangle 155"/>
                          <wps:cNvSpPr>
                            <a:spLocks noChangeArrowheads="1"/>
                          </wps:cNvSpPr>
                          <wps:spPr bwMode="auto">
                            <a:xfrm>
                              <a:off x="6641" y="6184"/>
                              <a:ext cx="340" cy="567"/>
                            </a:xfrm>
                            <a:prstGeom prst="rect">
                              <a:avLst/>
                            </a:prstGeom>
                            <a:solidFill>
                              <a:srgbClr val="FFFFFF"/>
                            </a:solidFill>
                            <a:ln w="9525">
                              <a:solidFill>
                                <a:srgbClr val="FF0000"/>
                              </a:solidFill>
                              <a:miter lim="800000"/>
                              <a:headEnd/>
                              <a:tailEnd/>
                            </a:ln>
                          </wps:spPr>
                          <wps:txbx>
                            <w:txbxContent>
                              <w:p w14:paraId="7EBD2EF5" w14:textId="77777777" w:rsidR="00F5654F" w:rsidRDefault="00F5654F" w:rsidP="0001498A">
                                <w:pPr>
                                  <w:rPr>
                                    <w:lang w:val="nl-NL"/>
                                  </w:rPr>
                                </w:pPr>
                              </w:p>
                            </w:txbxContent>
                          </wps:txbx>
                          <wps:bodyPr rot="0" vert="horz" wrap="square" lIns="91440" tIns="45720" rIns="91440" bIns="45720" anchor="t" anchorCtr="0" upright="1">
                            <a:noAutofit/>
                          </wps:bodyPr>
                        </wps:wsp>
                        <wps:wsp>
                          <wps:cNvPr id="29" name="Rectangle 156"/>
                          <wps:cNvSpPr>
                            <a:spLocks noChangeArrowheads="1"/>
                          </wps:cNvSpPr>
                          <wps:spPr bwMode="auto">
                            <a:xfrm>
                              <a:off x="7461" y="6184"/>
                              <a:ext cx="340" cy="567"/>
                            </a:xfrm>
                            <a:prstGeom prst="rect">
                              <a:avLst/>
                            </a:prstGeom>
                            <a:solidFill>
                              <a:srgbClr val="FFFFFF"/>
                            </a:solidFill>
                            <a:ln w="9525">
                              <a:solidFill>
                                <a:srgbClr val="FF0000"/>
                              </a:solidFill>
                              <a:miter lim="800000"/>
                              <a:headEnd/>
                              <a:tailEnd/>
                            </a:ln>
                          </wps:spPr>
                          <wps:txbx>
                            <w:txbxContent>
                              <w:p w14:paraId="5BCD8796" w14:textId="77777777" w:rsidR="00F5654F" w:rsidRDefault="00F5654F" w:rsidP="0001498A">
                                <w:pPr>
                                  <w:rPr>
                                    <w:lang w:val="nl-NL"/>
                                  </w:rPr>
                                </w:pPr>
                              </w:p>
                            </w:txbxContent>
                          </wps:txbx>
                          <wps:bodyPr rot="0" vert="horz" wrap="square" lIns="91440" tIns="45720" rIns="91440" bIns="45720" anchor="t" anchorCtr="0" upright="1">
                            <a:noAutofit/>
                          </wps:bodyPr>
                        </wps:wsp>
                        <wps:wsp>
                          <wps:cNvPr id="30" name="Rectangle 157"/>
                          <wps:cNvSpPr>
                            <a:spLocks noChangeArrowheads="1"/>
                          </wps:cNvSpPr>
                          <wps:spPr bwMode="auto">
                            <a:xfrm>
                              <a:off x="8201" y="6184"/>
                              <a:ext cx="340" cy="567"/>
                            </a:xfrm>
                            <a:prstGeom prst="rect">
                              <a:avLst/>
                            </a:prstGeom>
                            <a:solidFill>
                              <a:srgbClr val="FFFFFF"/>
                            </a:solidFill>
                            <a:ln w="9525">
                              <a:solidFill>
                                <a:srgbClr val="FF0000"/>
                              </a:solidFill>
                              <a:miter lim="800000"/>
                              <a:headEnd/>
                              <a:tailEnd/>
                            </a:ln>
                          </wps:spPr>
                          <wps:txbx>
                            <w:txbxContent>
                              <w:p w14:paraId="3EEFB75F" w14:textId="77777777" w:rsidR="00F5654F" w:rsidRDefault="00F5654F" w:rsidP="0001498A">
                                <w:pPr>
                                  <w:rPr>
                                    <w:lang w:val="nl-NL"/>
                                  </w:rPr>
                                </w:pPr>
                              </w:p>
                            </w:txbxContent>
                          </wps:txbx>
                          <wps:bodyPr rot="0" vert="horz" wrap="square" lIns="91440" tIns="45720" rIns="91440" bIns="45720" anchor="t" anchorCtr="0" upright="1">
                            <a:noAutofit/>
                          </wps:bodyPr>
                        </wps:wsp>
                        <wps:wsp>
                          <wps:cNvPr id="31" name="Rectangle 158"/>
                          <wps:cNvSpPr>
                            <a:spLocks noChangeArrowheads="1"/>
                          </wps:cNvSpPr>
                          <wps:spPr bwMode="auto">
                            <a:xfrm>
                              <a:off x="9041" y="6184"/>
                              <a:ext cx="340" cy="567"/>
                            </a:xfrm>
                            <a:prstGeom prst="rect">
                              <a:avLst/>
                            </a:prstGeom>
                            <a:solidFill>
                              <a:srgbClr val="FFFFFF"/>
                            </a:solidFill>
                            <a:ln w="9525">
                              <a:solidFill>
                                <a:srgbClr val="FF0000"/>
                              </a:solidFill>
                              <a:miter lim="800000"/>
                              <a:headEnd/>
                              <a:tailEnd/>
                            </a:ln>
                          </wps:spPr>
                          <wps:txbx>
                            <w:txbxContent>
                              <w:p w14:paraId="65844701" w14:textId="77777777" w:rsidR="00F5654F" w:rsidRDefault="00F5654F" w:rsidP="0001498A">
                                <w:pPr>
                                  <w:rPr>
                                    <w:lang w:val="nl-NL"/>
                                  </w:rPr>
                                </w:pPr>
                              </w:p>
                            </w:txbxContent>
                          </wps:txbx>
                          <wps:bodyPr rot="0" vert="horz" wrap="square" lIns="91440" tIns="45720" rIns="91440" bIns="45720" anchor="t" anchorCtr="0" upright="1">
                            <a:noAutofit/>
                          </wps:bodyPr>
                        </wps:wsp>
                      </wpg:grpSp>
                      <wps:wsp>
                        <wps:cNvPr id="32" name="Text Box 159"/>
                        <wps:cNvSpPr txBox="1">
                          <a:spLocks noChangeArrowheads="1"/>
                        </wps:cNvSpPr>
                        <wps:spPr bwMode="auto">
                          <a:xfrm>
                            <a:off x="9792" y="1034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301C" w14:textId="77777777" w:rsidR="00F5654F" w:rsidRDefault="00F5654F" w:rsidP="0001498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33" name="Text Box 160"/>
                        <wps:cNvSpPr txBox="1">
                          <a:spLocks noChangeArrowheads="1"/>
                        </wps:cNvSpPr>
                        <wps:spPr bwMode="auto">
                          <a:xfrm>
                            <a:off x="9792" y="9271"/>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17BE" w14:textId="77777777" w:rsidR="00F5654F" w:rsidRDefault="00F5654F" w:rsidP="0001498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34" name="Text Box 161"/>
                        <wps:cNvSpPr txBox="1">
                          <a:spLocks noChangeArrowheads="1"/>
                        </wps:cNvSpPr>
                        <wps:spPr bwMode="auto">
                          <a:xfrm>
                            <a:off x="9483" y="8159"/>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14C9" w14:textId="77777777" w:rsidR="00F5654F" w:rsidRDefault="00F5654F" w:rsidP="0001498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35" name="Text Box 162"/>
                        <wps:cNvSpPr txBox="1">
                          <a:spLocks noChangeArrowheads="1"/>
                        </wps:cNvSpPr>
                        <wps:spPr bwMode="auto">
                          <a:xfrm>
                            <a:off x="9689" y="11424"/>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44BA" w14:textId="77777777" w:rsidR="00F5654F" w:rsidRDefault="00F5654F" w:rsidP="0001498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36" name="Rectangle 163"/>
                        <wps:cNvSpPr>
                          <a:spLocks noChangeArrowheads="1"/>
                        </wps:cNvSpPr>
                        <wps:spPr bwMode="auto">
                          <a:xfrm>
                            <a:off x="8982" y="13465"/>
                            <a:ext cx="113" cy="113"/>
                          </a:xfrm>
                          <a:prstGeom prst="rect">
                            <a:avLst/>
                          </a:prstGeom>
                          <a:solidFill>
                            <a:srgbClr val="FF0000"/>
                          </a:solidFill>
                          <a:ln w="9525">
                            <a:solidFill>
                              <a:srgbClr val="000000"/>
                            </a:solidFill>
                            <a:miter lim="800000"/>
                            <a:headEnd/>
                            <a:tailEnd/>
                          </a:ln>
                        </wps:spPr>
                        <wps:txbx>
                          <w:txbxContent>
                            <w:p w14:paraId="4A95A42C" w14:textId="77777777" w:rsidR="00F5654F" w:rsidRDefault="00F5654F" w:rsidP="0001498A">
                              <w:pPr>
                                <w:rPr>
                                  <w:lang w:val="nl-NL"/>
                                </w:rPr>
                              </w:pPr>
                            </w:p>
                          </w:txbxContent>
                        </wps:txbx>
                        <wps:bodyPr rot="0" vert="horz" wrap="square" lIns="91440" tIns="45720" rIns="91440" bIns="45720" anchor="t" anchorCtr="0" upright="1">
                          <a:noAutofit/>
                        </wps:bodyPr>
                      </wps:wsp>
                      <wpg:grpSp>
                        <wpg:cNvPr id="37" name="Group 164"/>
                        <wpg:cNvGrpSpPr>
                          <a:grpSpLocks/>
                        </wpg:cNvGrpSpPr>
                        <wpg:grpSpPr bwMode="auto">
                          <a:xfrm>
                            <a:off x="8944" y="12864"/>
                            <a:ext cx="215" cy="742"/>
                            <a:chOff x="9024" y="7224"/>
                            <a:chExt cx="215" cy="742"/>
                          </a:xfrm>
                        </wpg:grpSpPr>
                        <wps:wsp>
                          <wps:cNvPr id="38" name="Line 165"/>
                          <wps:cNvCnPr>
                            <a:cxnSpLocks noChangeShapeType="1"/>
                          </wps:cNvCnPr>
                          <wps:spPr bwMode="auto">
                            <a:xfrm>
                              <a:off x="9121" y="7264"/>
                              <a:ext cx="0" cy="6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9" name="Line 166"/>
                          <wps:cNvCnPr>
                            <a:cxnSpLocks noChangeShapeType="1"/>
                          </wps:cNvCnPr>
                          <wps:spPr bwMode="auto">
                            <a:xfrm rot="-1800000">
                              <a:off x="9239" y="7240"/>
                              <a:ext cx="0" cy="7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0" name="Line 167"/>
                          <wps:cNvCnPr>
                            <a:cxnSpLocks noChangeShapeType="1"/>
                          </wps:cNvCnPr>
                          <wps:spPr bwMode="auto">
                            <a:xfrm rot="1800000">
                              <a:off x="9024" y="7224"/>
                              <a:ext cx="0" cy="7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41" name="AutoShape 168"/>
                        <wps:cNvSpPr>
                          <a:spLocks noChangeArrowheads="1"/>
                        </wps:cNvSpPr>
                        <wps:spPr bwMode="auto">
                          <a:xfrm rot="3600000">
                            <a:off x="8940" y="12756"/>
                            <a:ext cx="193" cy="249"/>
                          </a:xfrm>
                          <a:prstGeom prst="plus">
                            <a:avLst>
                              <a:gd name="adj" fmla="val 25000"/>
                            </a:avLst>
                          </a:prstGeom>
                          <a:solidFill>
                            <a:srgbClr val="FFFF00"/>
                          </a:solidFill>
                          <a:ln w="9525">
                            <a:solidFill>
                              <a:srgbClr val="000000"/>
                            </a:solidFill>
                            <a:miter lim="800000"/>
                            <a:headEnd/>
                            <a:tailEnd/>
                          </a:ln>
                        </wps:spPr>
                        <wps:txbx>
                          <w:txbxContent>
                            <w:p w14:paraId="3BB948A0" w14:textId="77777777" w:rsidR="00F5654F" w:rsidRDefault="00F5654F" w:rsidP="0001498A">
                              <w:pPr>
                                <w:rPr>
                                  <w:lang w:val="nl-NL"/>
                                </w:rPr>
                              </w:pPr>
                            </w:p>
                          </w:txbxContent>
                        </wps:txbx>
                        <wps:bodyPr rot="0" vert="horz" wrap="square" lIns="91440" tIns="45720" rIns="91440" bIns="45720" anchor="t" anchorCtr="0" upright="1">
                          <a:noAutofit/>
                        </wps:bodyPr>
                      </wps:wsp>
                      <wps:wsp>
                        <wps:cNvPr id="42" name="Line 169"/>
                        <wps:cNvCnPr>
                          <a:cxnSpLocks noChangeShapeType="1"/>
                        </wps:cNvCnPr>
                        <wps:spPr bwMode="auto">
                          <a:xfrm flipV="1">
                            <a:off x="9141" y="12444"/>
                            <a:ext cx="600" cy="3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g:cNvPr id="43" name="Group 170"/>
                        <wpg:cNvGrpSpPr>
                          <a:grpSpLocks/>
                        </wpg:cNvGrpSpPr>
                        <wpg:grpSpPr bwMode="auto">
                          <a:xfrm>
                            <a:off x="8280" y="12328"/>
                            <a:ext cx="1701" cy="136"/>
                            <a:chOff x="2661" y="11984"/>
                            <a:chExt cx="1701" cy="136"/>
                          </a:xfrm>
                        </wpg:grpSpPr>
                        <wps:wsp>
                          <wps:cNvPr id="44" name="Rectangle 171"/>
                          <wps:cNvSpPr>
                            <a:spLocks noChangeArrowheads="1"/>
                          </wps:cNvSpPr>
                          <wps:spPr bwMode="auto">
                            <a:xfrm>
                              <a:off x="2661" y="11984"/>
                              <a:ext cx="1701" cy="136"/>
                            </a:xfrm>
                            <a:prstGeom prst="rect">
                              <a:avLst/>
                            </a:prstGeom>
                            <a:solidFill>
                              <a:srgbClr val="FFFFFF"/>
                            </a:solidFill>
                            <a:ln w="9525">
                              <a:solidFill>
                                <a:srgbClr val="FF0000"/>
                              </a:solidFill>
                              <a:miter lim="800000"/>
                              <a:headEnd/>
                              <a:tailEnd/>
                            </a:ln>
                          </wps:spPr>
                          <wps:txbx>
                            <w:txbxContent>
                              <w:p w14:paraId="527B0773" w14:textId="77777777" w:rsidR="00F5654F" w:rsidRDefault="00F5654F" w:rsidP="0001498A">
                                <w:pPr>
                                  <w:rPr>
                                    <w:lang w:val="nl-NL"/>
                                  </w:rPr>
                                </w:pPr>
                              </w:p>
                            </w:txbxContent>
                          </wps:txbx>
                          <wps:bodyPr rot="0" vert="horz" wrap="square" lIns="91440" tIns="45720" rIns="91440" bIns="45720" anchor="t" anchorCtr="0" upright="1">
                            <a:noAutofit/>
                          </wps:bodyPr>
                        </wps:wsp>
                        <wps:wsp>
                          <wps:cNvPr id="45" name="Line 172"/>
                          <wps:cNvCnPr>
                            <a:cxnSpLocks noChangeShapeType="1"/>
                          </wps:cNvCnPr>
                          <wps:spPr bwMode="auto">
                            <a:xfrm>
                              <a:off x="278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 name="Line 173"/>
                          <wps:cNvCnPr>
                            <a:cxnSpLocks noChangeShapeType="1"/>
                          </wps:cNvCnPr>
                          <wps:spPr bwMode="auto">
                            <a:xfrm>
                              <a:off x="290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7" name="Line 174"/>
                          <wps:cNvCnPr>
                            <a:cxnSpLocks noChangeShapeType="1"/>
                          </wps:cNvCnPr>
                          <wps:spPr bwMode="auto">
                            <a:xfrm>
                              <a:off x="302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8" name="Line 175"/>
                          <wps:cNvCnPr>
                            <a:cxnSpLocks noChangeShapeType="1"/>
                          </wps:cNvCnPr>
                          <wps:spPr bwMode="auto">
                            <a:xfrm>
                              <a:off x="314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9" name="Line 176"/>
                          <wps:cNvCnPr>
                            <a:cxnSpLocks noChangeShapeType="1"/>
                          </wps:cNvCnPr>
                          <wps:spPr bwMode="auto">
                            <a:xfrm>
                              <a:off x="326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0" name="Line 177"/>
                          <wps:cNvCnPr>
                            <a:cxnSpLocks noChangeShapeType="1"/>
                          </wps:cNvCnPr>
                          <wps:spPr bwMode="auto">
                            <a:xfrm>
                              <a:off x="338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1" name="Line 178"/>
                          <wps:cNvCnPr>
                            <a:cxnSpLocks noChangeShapeType="1"/>
                          </wps:cNvCnPr>
                          <wps:spPr bwMode="auto">
                            <a:xfrm>
                              <a:off x="350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 name="Line 179"/>
                          <wps:cNvCnPr>
                            <a:cxnSpLocks noChangeShapeType="1"/>
                          </wps:cNvCnPr>
                          <wps:spPr bwMode="auto">
                            <a:xfrm>
                              <a:off x="362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 name="Line 180"/>
                          <wps:cNvCnPr>
                            <a:cxnSpLocks noChangeShapeType="1"/>
                          </wps:cNvCnPr>
                          <wps:spPr bwMode="auto">
                            <a:xfrm>
                              <a:off x="374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 name="Line 181"/>
                          <wps:cNvCnPr>
                            <a:cxnSpLocks noChangeShapeType="1"/>
                          </wps:cNvCnPr>
                          <wps:spPr bwMode="auto">
                            <a:xfrm>
                              <a:off x="386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5" name="Line 182"/>
                          <wps:cNvCnPr>
                            <a:cxnSpLocks noChangeShapeType="1"/>
                          </wps:cNvCnPr>
                          <wps:spPr bwMode="auto">
                            <a:xfrm>
                              <a:off x="398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6" name="Line 183"/>
                          <wps:cNvCnPr>
                            <a:cxnSpLocks noChangeShapeType="1"/>
                          </wps:cNvCnPr>
                          <wps:spPr bwMode="auto">
                            <a:xfrm>
                              <a:off x="410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7" name="Line 184"/>
                          <wps:cNvCnPr>
                            <a:cxnSpLocks noChangeShapeType="1"/>
                          </wps:cNvCnPr>
                          <wps:spPr bwMode="auto">
                            <a:xfrm>
                              <a:off x="4221" y="12007"/>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8" name="Text Box 185"/>
                        <wps:cNvSpPr txBox="1">
                          <a:spLocks noChangeArrowheads="1"/>
                        </wps:cNvSpPr>
                        <wps:spPr bwMode="auto">
                          <a:xfrm>
                            <a:off x="9731" y="12217"/>
                            <a:ext cx="6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6387A" w14:textId="77777777" w:rsidR="00F5654F" w:rsidRDefault="00F5654F" w:rsidP="0001498A">
                              <w:pPr>
                                <w:rPr>
                                  <w:lang w:val="nl-NL"/>
                                </w:rPr>
                              </w:pPr>
                              <w:r>
                                <w:rPr>
                                  <w:color w:val="FF0000"/>
                                  <w:sz w:val="26"/>
                                  <w:lang w:val="nl-NL"/>
                                </w:rPr>
                                <w:sym w:font="Webdings" w:char="F034"/>
                              </w:r>
                            </w:p>
                          </w:txbxContent>
                        </wps:txbx>
                        <wps:bodyPr rot="0" vert="horz" wrap="square" lIns="91440" tIns="45720" rIns="91440" bIns="45720" anchor="t" anchorCtr="0" upright="1">
                          <a:noAutofit/>
                        </wps:bodyPr>
                      </wps:wsp>
                      <wps:wsp>
                        <wps:cNvPr id="59" name="Line 186"/>
                        <wps:cNvCnPr>
                          <a:cxnSpLocks noChangeShapeType="1"/>
                        </wps:cNvCnPr>
                        <wps:spPr bwMode="auto">
                          <a:xfrm>
                            <a:off x="9741" y="8344"/>
                            <a:ext cx="0" cy="39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 name="Line 187"/>
                        <wps:cNvCnPr>
                          <a:cxnSpLocks noChangeShapeType="1"/>
                        </wps:cNvCnPr>
                        <wps:spPr bwMode="auto">
                          <a:xfrm flipV="1">
                            <a:off x="9141" y="8344"/>
                            <a:ext cx="600" cy="444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AE981" id="Group 3" o:spid="_x0000_s1070" style="position:absolute;left:0;text-align:left;margin-left:27pt;margin-top:8.45pt;width:205.95pt;height:131.4pt;z-index:251659264;mso-position-horizontal-relative:margin" coordorigin="5661,7932" coordsize="481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">
                <v:group id="Group 131" o:spid="_x0000_s1071" style="position:absolute;left:5661;top:11111;width:4680;height:1433" coordorigin="5421,5591"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132" o:spid="_x0000_s1072" type="#_x0000_t16" style="position:absolute;left:5421;top:5591;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htcYA&#10;AADaAAAADwAAAGRycy9kb3ducmV2LnhtbESPW2vCQBSE3wv+h+UIvpS6UahI6ipeEFofvLWgj8fs&#10;MYlmz4bsVmN/fVcQfBxm5htmMKpNIS5Uudyygk47AkGcWJ1zquDne/7WB+E8ssbCMim4kYPRsPEy&#10;wFjbK2/osvWpCBB2MSrIvC9jKV2SkUHXtiVx8I62MuiDrFKpK7wGuClkN4p60mDOYSHDkqYZJeft&#10;r1HwtfpbzJZrmshe+rqf7Pan9flwUqrVrMcfIDzV/hl+tD+1gne4Xwk3QA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9htcYAAADaAAAADwAAAAAAAAAAAAAAAACYAgAAZHJz&#10;L2Rvd25yZXYueG1sUEsFBgAAAAAEAAQA9QAAAIsDAAAAAA==&#10;" fillcolor="#9cf">
                    <v:textbox>
                      <w:txbxContent>
                        <w:p w14:paraId="4A7450D0" w14:textId="77777777" w:rsidR="00F5654F" w:rsidRDefault="00F5654F" w:rsidP="0001498A">
                          <w:pPr>
                            <w:rPr>
                              <w:lang w:val="nl-NL"/>
                            </w:rPr>
                          </w:pPr>
                        </w:p>
                        <w:p w14:paraId="6B4D2549" w14:textId="77777777" w:rsidR="00F5654F" w:rsidRDefault="00F5654F" w:rsidP="0001498A">
                          <w:pPr>
                            <w:rPr>
                              <w:lang w:val="nl-NL"/>
                            </w:rPr>
                          </w:pPr>
                        </w:p>
                        <w:p w14:paraId="099C46AD" w14:textId="77777777" w:rsidR="00F5654F" w:rsidRDefault="00F5654F" w:rsidP="0001498A">
                          <w:pPr>
                            <w:rPr>
                              <w:lang w:val="nl-NL"/>
                            </w:rPr>
                          </w:pPr>
                        </w:p>
                      </w:txbxContent>
                    </v:textbox>
                  </v:shape>
                  <v:rect id="Rectangle 133" o:spid="_x0000_s1073"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sAcIA&#10;AADaAAAADwAAAGRycy9kb3ducmV2LnhtbESPQWvCQBSE70L/w/IK3szGHoKkriK2QnuzKtXjM/tM&#10;gtm3Mbs123/vCoLHYWa+YabzYBpxpc7VlhWMkxQEcWF1zaWC3XY1moBwHlljY5kU/JOD+exlMMVc&#10;255/6LrxpYgQdjkqqLxvcyldUZFBl9iWOHon2xn0UXal1B32EW4a+ZammTRYc1yosKVlRcV582cU&#10;bJc76seHfTiWjOvvz9+s+QgXpYavYfEOwlPwz/Cj/aUVZHC/Em+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SwBwgAAANoAAAAPAAAAAAAAAAAAAAAAAJgCAABkcnMvZG93&#10;bnJldi54bWxQSwUGAAAAAAQABAD1AAAAhwMAAAAA&#10;" strokecolor="red">
                    <v:textbox>
                      <w:txbxContent>
                        <w:p w14:paraId="5A844957" w14:textId="77777777" w:rsidR="00F5654F" w:rsidRDefault="00F5654F" w:rsidP="0001498A">
                          <w:pPr>
                            <w:rPr>
                              <w:lang w:val="nl-NL"/>
                            </w:rPr>
                          </w:pPr>
                        </w:p>
                      </w:txbxContent>
                    </v:textbox>
                  </v:rect>
                  <v:rect id="Rectangle 134" o:spid="_x0000_s1074"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JmsMA&#10;AADaAAAADwAAAGRycy9kb3ducmV2LnhtbESPQWvCQBSE7wX/w/IEb3VjD1aim1DUQr1ZDa3HZ/aZ&#10;hGbfptnVbP99Vyj0OMzMN8wqD6YVN+pdY1nBbJqAIC6tbrhSUBxfHxcgnEfW2FomBT/kIM9GDytM&#10;tR34nW4HX4kIYZeigtr7LpXSlTUZdFPbEUfvYnuDPsq+krrHIcJNK5+SZC4NNhwXauxoXVP5dbga&#10;Bcd1QcPs9BnOFeN+t/2Yt5vwrdRkHF6WIDwF/x/+a79pBc9wvxJ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2JmsMAAADaAAAADwAAAAAAAAAAAAAAAACYAgAAZHJzL2Rv&#10;d25yZXYueG1sUEsFBgAAAAAEAAQA9QAAAIgDAAAAAA==&#10;" strokecolor="red">
                    <v:textbox>
                      <w:txbxContent>
                        <w:p w14:paraId="7DBA71ED" w14:textId="77777777" w:rsidR="00F5654F" w:rsidRDefault="00F5654F" w:rsidP="0001498A">
                          <w:pPr>
                            <w:rPr>
                              <w:lang w:val="nl-NL"/>
                            </w:rPr>
                          </w:pPr>
                        </w:p>
                      </w:txbxContent>
                    </v:textbox>
                  </v:rect>
                  <v:rect id="Rectangle 135" o:spid="_x0000_s1075"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d6MAA&#10;AADaAAAADwAAAGRycy9kb3ducmV2LnhtbERPu07DMBTdK/UfrFuJrXXKEKG0boX6kGCDJCqMt/Ft&#10;EhFfp7FJzN/jAYnx6Ly3+2A6MdLgWssK1qsEBHFldcu1grI4L59AOI+ssbNMCn7IwX43n20x03bi&#10;dxpzX4sYwi5DBY33fSalqxoy6Fa2J47czQ4GfYRDLfWAUww3nXxMklQabDk2NNjToaHqK/82CopD&#10;SdP68yNca8a319Ml7Y7hrtTDIjxvQHgK/l/8537RCuLWeCXe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Id6MAAAADaAAAADwAAAAAAAAAAAAAAAACYAgAAZHJzL2Rvd25y&#10;ZXYueG1sUEsFBgAAAAAEAAQA9QAAAIUDAAAAAA==&#10;" strokecolor="red">
                    <v:textbox>
                      <w:txbxContent>
                        <w:p w14:paraId="5D257170" w14:textId="77777777" w:rsidR="00F5654F" w:rsidRDefault="00F5654F" w:rsidP="0001498A">
                          <w:pPr>
                            <w:rPr>
                              <w:lang w:val="nl-NL"/>
                            </w:rPr>
                          </w:pPr>
                        </w:p>
                      </w:txbxContent>
                    </v:textbox>
                  </v:rect>
                  <v:rect id="Rectangle 136" o:spid="_x0000_s1076"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4c8MA&#10;AADaAAAADwAAAGRycy9kb3ducmV2LnhtbESPQWvCQBSE7wX/w/IEb3VjD1Kjm1DUQr1ZDa3HZ/aZ&#10;hGbfptnVbP99Vyj0OMzMN8wqD6YVN+pdY1nBbJqAIC6tbrhSUBxfH59BOI+ssbVMCn7IQZ6NHlaY&#10;ajvwO90OvhIRwi5FBbX3XSqlK2sy6Ka2I47exfYGfZR9JXWPQ4SbVj4lyVwabDgu1NjRuqby63A1&#10;Co7rgobZ6TOcK8b9bvsxbzfhW6nJOLwsQXgK/j/8137TChZwvxJ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64c8MAAADaAAAADwAAAAAAAAAAAAAAAACYAgAAZHJzL2Rv&#10;d25yZXYueG1sUEsFBgAAAAAEAAQA9QAAAIgDAAAAAA==&#10;" strokecolor="red">
                    <v:textbox>
                      <w:txbxContent>
                        <w:p w14:paraId="7591E85C" w14:textId="77777777" w:rsidR="00F5654F" w:rsidRDefault="00F5654F" w:rsidP="0001498A">
                          <w:pPr>
                            <w:rPr>
                              <w:lang w:val="nl-NL"/>
                            </w:rPr>
                          </w:pPr>
                        </w:p>
                      </w:txbxContent>
                    </v:textbox>
                  </v:rect>
                  <v:rect id="Rectangle 137" o:spid="_x0000_s1077"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HFMMA&#10;AADbAAAADwAAAGRycy9kb3ducmV2LnhtbESPQW/CMAyF75P4D5GRdhspHNDUERACJsFtAzQ4msa0&#10;FY3TNYFm/34+TNrN1nt+7/NskVyjHtSF2rOB8SgDRVx4W3Np4Hh4f3kFFSKyxcYzGfihAIv54GmG&#10;ufU9f9JjH0slIRxyNFDF2OZah6Iih2HkW2LRrr5zGGXtSm077CXcNXqSZVPtsGZpqLClVUXFbX93&#10;Bg6rI/Xj8yldSsaP3eZr2qzTtzHPw7R8AxUpxX/z3/XWCr7Qyy8y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RHFMMAAADbAAAADwAAAAAAAAAAAAAAAACYAgAAZHJzL2Rv&#10;d25yZXYueG1sUEsFBgAAAAAEAAQA9QAAAIgDAAAAAA==&#10;" strokecolor="red">
                    <v:textbox>
                      <w:txbxContent>
                        <w:p w14:paraId="0D9E43A3" w14:textId="77777777" w:rsidR="00F5654F" w:rsidRDefault="00F5654F" w:rsidP="0001498A">
                          <w:pPr>
                            <w:rPr>
                              <w:lang w:val="nl-NL"/>
                            </w:rPr>
                          </w:pPr>
                        </w:p>
                      </w:txbxContent>
                    </v:textbox>
                  </v:rect>
                </v:group>
                <v:group id="Group 138" o:spid="_x0000_s1078" style="position:absolute;left:5661;top:10024;width:4680;height:1433" coordorigin="5421,5591"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9" o:spid="_x0000_s1079" type="#_x0000_t16" style="position:absolute;left:5421;top:5591;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nxcUA&#10;AADbAAAADwAAAGRycy9kb3ducmV2LnhtbERPS2vCQBC+F/oflin0UsxGDyLRVZqKYD2otYV6HLNj&#10;HmZnQ3bV2F/vFgq9zcf3nMmsM7W4UOtKywr6UQyCOLO65FzB1+eiNwLhPLLG2jIpuJGD2fTxYYKJ&#10;tlf+oMvO5yKEsEtQQeF9k0jpsoIMusg2xIE72tagD7DNpW7xGsJNLQdxPJQGSw4NBTb0VlB22p2N&#10;gvfNz2q+3lIqh/nLPv3eV9vToVLq+al7HYPw1Pl/8Z97qcP8Afz+Eg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GfFxQAAANsAAAAPAAAAAAAAAAAAAAAAAJgCAABkcnMv&#10;ZG93bnJldi54bWxQSwUGAAAAAAQABAD1AAAAigMAAAAA&#10;" fillcolor="#9cf">
                    <v:textbox>
                      <w:txbxContent>
                        <w:p w14:paraId="02FD71DF" w14:textId="77777777" w:rsidR="00F5654F" w:rsidRDefault="00F5654F" w:rsidP="0001498A">
                          <w:pPr>
                            <w:rPr>
                              <w:lang w:val="nl-NL"/>
                            </w:rPr>
                          </w:pPr>
                        </w:p>
                      </w:txbxContent>
                    </v:textbox>
                  </v:shape>
                  <v:rect id="Rectangle 140" o:spid="_x0000_s1080"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ZY8IA&#10;AADbAAAADwAAAGRycy9kb3ducmV2LnhtbERPS2vCQBC+C/6HZQRvurGCSOomFNtCe/MRtMdpdpqE&#10;ZmfT7Nas/94VCr3Nx/ecTR5MKy7Uu8aygsU8AUFcWt1wpaA4vs7WIJxH1thaJgVXcpBn49EGU20H&#10;3tPl4CsRQ9ilqKD2vkuldGVNBt3cdsSR+7K9QR9hX0nd4xDDTSsfkmQlDTYcG2rsaFtT+X34NQqO&#10;24KGxcc5fFaMu/eX06p9Dj9KTSfh6RGEp+D/xX/uNx3nL+H+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tljwgAAANsAAAAPAAAAAAAAAAAAAAAAAJgCAABkcnMvZG93&#10;bnJldi54bWxQSwUGAAAAAAQABAD1AAAAhwMAAAAA&#10;" strokecolor="red">
                    <v:textbox>
                      <w:txbxContent>
                        <w:p w14:paraId="14CE0DF8" w14:textId="77777777" w:rsidR="00F5654F" w:rsidRDefault="00F5654F" w:rsidP="0001498A">
                          <w:pPr>
                            <w:rPr>
                              <w:lang w:val="nl-NL"/>
                            </w:rPr>
                          </w:pPr>
                        </w:p>
                      </w:txbxContent>
                    </v:textbox>
                  </v:rect>
                  <v:rect id="Rectangle 141" o:spid="_x0000_s1081"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BF8IA&#10;AADbAAAADwAAAGRycy9kb3ducmV2LnhtbERPS2vCQBC+C/6HZQRvurGISOomFNtCe/MRtMdpdpqE&#10;ZmfT7Nas/94VCr3Nx/ecTR5MKy7Uu8aygsU8AUFcWt1wpaA4vs7WIJxH1thaJgVXcpBn49EGU20H&#10;3tPl4CsRQ9ilqKD2vkuldGVNBt3cdsSR+7K9QR9hX0nd4xDDTSsfkmQlDTYcG2rsaFtT+X34NQqO&#10;24KGxcc5fFaMu/eX06p9Dj9KTSfh6RGEp+D/xX/uNx3nL+H+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0EXwgAAANsAAAAPAAAAAAAAAAAAAAAAAJgCAABkcnMvZG93&#10;bnJldi54bWxQSwUGAAAAAAQABAD1AAAAhwMAAAAA&#10;" strokecolor="red">
                    <v:textbox>
                      <w:txbxContent>
                        <w:p w14:paraId="0FA52038" w14:textId="77777777" w:rsidR="00F5654F" w:rsidRDefault="00F5654F" w:rsidP="0001498A">
                          <w:pPr>
                            <w:rPr>
                              <w:lang w:val="nl-NL"/>
                            </w:rPr>
                          </w:pPr>
                        </w:p>
                      </w:txbxContent>
                    </v:textbox>
                  </v:rect>
                  <v:rect id="Rectangle 142" o:spid="_x0000_s1082"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kjMIA&#10;AADbAAAADwAAAGRycy9kb3ducmV2LnhtbERPS2vCQBC+C/6HZQRvurGgSOomFNtCe/MRtMdpdpqE&#10;ZmfT7Nas/94VCr3Nx/ecTR5MKy7Uu8aygsU8AUFcWt1wpaA4vs7WIJxH1thaJgVXcpBn49EGU20H&#10;3tPl4CsRQ9ilqKD2vkuldGVNBt3cdsSR+7K9QR9hX0nd4xDDTSsfkmQlDTYcG2rsaFtT+X34NQqO&#10;24KGxcc5fFaMu/eX06p9Dj9KTSfh6RGEp+D/xX/uNx3nL+H+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SMwgAAANsAAAAPAAAAAAAAAAAAAAAAAJgCAABkcnMvZG93&#10;bnJldi54bWxQSwUGAAAAAAQABAD1AAAAhwMAAAAA&#10;" strokecolor="red">
                    <v:textbox>
                      <w:txbxContent>
                        <w:p w14:paraId="22D3B87E" w14:textId="77777777" w:rsidR="00F5654F" w:rsidRDefault="00F5654F" w:rsidP="0001498A">
                          <w:pPr>
                            <w:rPr>
                              <w:lang w:val="nl-NL"/>
                            </w:rPr>
                          </w:pPr>
                        </w:p>
                      </w:txbxContent>
                    </v:textbox>
                  </v:rect>
                  <v:rect id="Rectangle 143" o:spid="_x0000_s1083"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6+8EA&#10;AADbAAAADwAAAGRycy9kb3ducmV2LnhtbERPTWvCQBC9C/0PyxS8mY09BEldRWyF9mZVqscxOybB&#10;7GzMbs3237uC4G0e73Om82AacaXO1ZYVjJMUBHFhdc2lgt12NZqAcB5ZY2OZFPyTg/nsZTDFXNue&#10;f+i68aWIIexyVFB53+ZSuqIigy6xLXHkTrYz6CPsSqk77GO4aeRbmmbSYM2xocKWlhUV582fUbBd&#10;7qgfH/bhWDKuvz9/s+YjXJQavobFOwhPwT/FD/eXjvMzuP8SD5C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hevvBAAAA2wAAAA8AAAAAAAAAAAAAAAAAmAIAAGRycy9kb3du&#10;cmV2LnhtbFBLBQYAAAAABAAEAPUAAACGAwAAAAA=&#10;" strokecolor="red">
                    <v:textbox>
                      <w:txbxContent>
                        <w:p w14:paraId="15F49416" w14:textId="77777777" w:rsidR="00F5654F" w:rsidRDefault="00F5654F" w:rsidP="0001498A">
                          <w:pPr>
                            <w:rPr>
                              <w:lang w:val="nl-NL"/>
                            </w:rPr>
                          </w:pPr>
                        </w:p>
                      </w:txbxContent>
                    </v:textbox>
                  </v:rect>
                  <v:rect id="Rectangle 144" o:spid="_x0000_s1084"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fYMEA&#10;AADbAAAADwAAAGRycy9kb3ducmV2LnhtbERPyW7CMBC9I/EP1iD1Bg4coEoxCLFI9FYWQY/TeJpE&#10;xOMQu8T8Pa6ExG2e3jrTeTCVuFHjSssKhoMEBHFmdcm5guNh038H4TyyxsoyKbiTg/ms25liqm3L&#10;O7rtfS5iCLsUFRTe16mULivIoBvYmjhyv7Yx6CNscqkbbGO4qeQoScbSYMmxocCalgVll/2fUXBY&#10;Hqkdfp/DT8749bk+jatVuCr11guLDxCegn+Jn+6tjvMn8P9LP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32DBAAAA2wAAAA8AAAAAAAAAAAAAAAAAmAIAAGRycy9kb3du&#10;cmV2LnhtbFBLBQYAAAAABAAEAPUAAACGAwAAAAA=&#10;" strokecolor="red">
                    <v:textbox>
                      <w:txbxContent>
                        <w:p w14:paraId="0CEBE38D" w14:textId="77777777" w:rsidR="00F5654F" w:rsidRDefault="00F5654F" w:rsidP="0001498A">
                          <w:pPr>
                            <w:rPr>
                              <w:lang w:val="nl-NL"/>
                            </w:rPr>
                          </w:pPr>
                        </w:p>
                      </w:txbxContent>
                    </v:textbox>
                  </v:rect>
                </v:group>
                <v:group id="Group 145" o:spid="_x0000_s1085" style="position:absolute;left:5661;top:8944;width:4680;height:1433" coordorigin="5421,5591"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146" o:spid="_x0000_s1086" type="#_x0000_t16" style="position:absolute;left:5421;top:5591;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tMUA&#10;AADbAAAADwAAAGRycy9kb3ducmV2LnhtbERPTWvCQBC9F/wPywheSrPRg9TUVaqlYHtQawvmOGan&#10;STQ7G7KrRn+9KxR6m8f7nPG0NZU4UeNKywr6UQyCOLO65FzBz/f70zMI55E1VpZJwYUcTCedhzEm&#10;2p75i04bn4sQwi5BBYX3dSKlywoy6CJbEwfu1zYGfYBNLnWD5xBuKjmI46E0WHJoKLCmeUHZYXM0&#10;Cj5W18+35Zpmcpg/prNtul8fdnulet329QWEp9b/i//cCx3mj+D+Sz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W0xQAAANsAAAAPAAAAAAAAAAAAAAAAAJgCAABkcnMv&#10;ZG93bnJldi54bWxQSwUGAAAAAAQABAD1AAAAigMAAAAA&#10;" fillcolor="#9cf">
                    <v:textbox>
                      <w:txbxContent>
                        <w:p w14:paraId="239F103F" w14:textId="77777777" w:rsidR="00F5654F" w:rsidRDefault="00F5654F" w:rsidP="0001498A">
                          <w:pPr>
                            <w:rPr>
                              <w:lang w:val="nl-NL"/>
                            </w:rPr>
                          </w:pPr>
                        </w:p>
                      </w:txbxContent>
                    </v:textbox>
                  </v:shape>
                  <v:rect id="Rectangle 147" o:spid="_x0000_s1087"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qcAA&#10;AADbAAAADwAAAGRycy9kb3ducmV2LnhtbERPy4rCMBTdC/MP4Q6401QXIh2jiI7g7HwUx+W1ubbF&#10;5qbTZGz8e7MQXB7Oe7YIphZ3al1lWcFomIAgzq2uuFCQHTeDKQjnkTXWlknBgxws5h+9Gabadryn&#10;+8EXIoawS1FB6X2TSunykgy6oW2II3e1rUEfYVtI3WIXw00tx0kykQYrjg0lNrQqKb8d/o2C4yqj&#10;bnT+DZeCcffzfZrU6/CnVP8zLL9AeAr+LX65t1rBOK6P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NqcAAAADbAAAADwAAAAAAAAAAAAAAAACYAgAAZHJzL2Rvd25y&#10;ZXYueG1sUEsFBgAAAAAEAAQA9QAAAIUDAAAAAA==&#10;" strokecolor="red">
                    <v:textbox>
                      <w:txbxContent>
                        <w:p w14:paraId="148A2A6E" w14:textId="77777777" w:rsidR="00F5654F" w:rsidRDefault="00F5654F" w:rsidP="0001498A">
                          <w:pPr>
                            <w:rPr>
                              <w:lang w:val="nl-NL"/>
                            </w:rPr>
                          </w:pPr>
                        </w:p>
                      </w:txbxContent>
                    </v:textbox>
                  </v:rect>
                  <v:rect id="Rectangle 148" o:spid="_x0000_s1088"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oMsMA&#10;AADbAAAADwAAAGRycy9kb3ducmV2LnhtbESPT4vCMBTE74LfITzBm6b1INI1irgr6M1/7O7xbfNs&#10;yzYv3Sba+O2NIOxxmJnfMPNlMLW4UesqywrScQKCOLe64kLB+bQZzUA4j6yxtkwK7uRguej35php&#10;2/GBbkdfiAhhl6GC0vsmk9LlJRl0Y9sQR+9iW4M+yraQusUuwk0tJ0kylQYrjgslNrQuKf89Xo2C&#10;0/pMXfr9FX4Kxv3u43Nav4c/pYaDsHoD4Sn4//CrvdUKJi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QoMsMAAADbAAAADwAAAAAAAAAAAAAAAACYAgAAZHJzL2Rv&#10;d25yZXYueG1sUEsFBgAAAAAEAAQA9QAAAIgDAAAAAA==&#10;" strokecolor="red">
                    <v:textbox>
                      <w:txbxContent>
                        <w:p w14:paraId="444523CB" w14:textId="77777777" w:rsidR="00F5654F" w:rsidRDefault="00F5654F" w:rsidP="0001498A">
                          <w:pPr>
                            <w:rPr>
                              <w:lang w:val="nl-NL"/>
                            </w:rPr>
                          </w:pPr>
                        </w:p>
                      </w:txbxContent>
                    </v:textbox>
                  </v:rect>
                  <v:rect id="Rectangle 149" o:spid="_x0000_s1089"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2RcMA&#10;AADbAAAADwAAAGRycy9kb3ducmV2LnhtbESPT4vCMBTE78J+h/AW9qapPYhUo4h/wL3tqqwen82z&#10;LTYvtcna7Lc3grDHYWZ+w0znwdTiTq2rLCsYDhIQxLnVFRcKDvtNfwzCeWSNtWVS8EcO5rO33hQz&#10;bTv+pvvOFyJC2GWooPS+yaR0eUkG3cA2xNG72Nagj7ItpG6xi3BTyzRJRtJgxXGhxIaWJeXX3a9R&#10;sF8eqBuejuFcMH59rn9G9SrclPp4D4sJCE/B/4df7a1WkK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a2RcMAAADbAAAADwAAAAAAAAAAAAAAAACYAgAAZHJzL2Rv&#10;d25yZXYueG1sUEsFBgAAAAAEAAQA9QAAAIgDAAAAAA==&#10;" strokecolor="red">
                    <v:textbox>
                      <w:txbxContent>
                        <w:p w14:paraId="2ACB1A8D" w14:textId="77777777" w:rsidR="00F5654F" w:rsidRDefault="00F5654F" w:rsidP="0001498A">
                          <w:pPr>
                            <w:rPr>
                              <w:lang w:val="nl-NL"/>
                            </w:rPr>
                          </w:pPr>
                        </w:p>
                      </w:txbxContent>
                    </v:textbox>
                  </v:rect>
                  <v:rect id="Rectangle 150" o:spid="_x0000_s1090"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T3sMA&#10;AADbAAAADwAAAGRycy9kb3ducmV2LnhtbESPQWsCMRSE70L/Q3gFb5pVQWQ1itgK9mZV1ONz89xd&#10;unnZblI3/vtGEDwOM/MNM1sEU4kbNa60rGDQT0AQZ1aXnCs47Ne9CQjnkTVWlknBnRws5m+dGaba&#10;tvxNt53PRYSwS1FB4X2dSumyggy6vq2Jo3e1jUEfZZNL3WAb4aaSwyQZS4Mlx4UCa1oVlP3s/oyC&#10;/epA7eB8Cpeccfv1eRxXH+FXqe57WE5BeAr+FX62N1rBcAS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oT3sMAAADbAAAADwAAAAAAAAAAAAAAAACYAgAAZHJzL2Rv&#10;d25yZXYueG1sUEsFBgAAAAAEAAQA9QAAAIgDAAAAAA==&#10;" strokecolor="red">
                    <v:textbox>
                      <w:txbxContent>
                        <w:p w14:paraId="6FCF18F6" w14:textId="77777777" w:rsidR="00F5654F" w:rsidRDefault="00F5654F" w:rsidP="0001498A">
                          <w:pPr>
                            <w:rPr>
                              <w:lang w:val="nl-NL"/>
                            </w:rPr>
                          </w:pPr>
                        </w:p>
                      </w:txbxContent>
                    </v:textbox>
                  </v:rect>
                  <v:rect id="Rectangle 151" o:spid="_x0000_s1091"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LqsMA&#10;AADbAAAADwAAAGRycy9kb3ducmV2LnhtbESPQWsCMRSE70L/Q3gFb5pVRGQ1itgK9mZV1ONz89xd&#10;unnZblI3/vtGEDwOM/MNM1sEU4kbNa60rGDQT0AQZ1aXnCs47Ne9CQjnkTVWlknBnRws5m+dGaba&#10;tvxNt53PRYSwS1FB4X2dSumyggy6vq2Jo3e1jUEfZZNL3WAb4aaSwyQZS4Mlx4UCa1oVlP3s/oyC&#10;/epA7eB8Cpeccfv1eRxXH+FXqe57WE5BeAr+FX62N1rBcAS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LqsMAAADbAAAADwAAAAAAAAAAAAAAAACYAgAAZHJzL2Rv&#10;d25yZXYueG1sUEsFBgAAAAAEAAQA9QAAAIgDAAAAAA==&#10;" strokecolor="red">
                    <v:textbox>
                      <w:txbxContent>
                        <w:p w14:paraId="7723CD72" w14:textId="77777777" w:rsidR="00F5654F" w:rsidRDefault="00F5654F" w:rsidP="0001498A">
                          <w:pPr>
                            <w:rPr>
                              <w:lang w:val="nl-NL"/>
                            </w:rPr>
                          </w:pPr>
                        </w:p>
                      </w:txbxContent>
                    </v:textbox>
                  </v:rect>
                </v:group>
                <v:group id="Group 152" o:spid="_x0000_s1092" style="position:absolute;left:5661;top:7932;width:4680;height:1433" coordorigin="5421,5659" coordsize="4680,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153" o:spid="_x0000_s1093" type="#_x0000_t16" style="position:absolute;left:5421;top:5659;width:468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re8cA&#10;AADbAAAADwAAAGRycy9kb3ducmV2LnhtbESPT2vCQBTE74V+h+UVeim6qYdQomtoWgTrwfqnUI+v&#10;2dckmn0bsqtGP70rCB6HmfkNM0o7U4sDta6yrOC1H4Egzq2uuFDws5703kA4j6yxtkwKTuQgHT8+&#10;jDDR9shLOqx8IQKEXYIKSu+bREqXl2TQ9W1DHLx/2xr0QbaF1C0eA9zUchBFsTRYcVgosaGPkvLd&#10;am8UfH2fZ5/zBWUyLl422e9mu9j9bZV6furehyA8df4evrWnWsEghuuX8AP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q3vHAAAA2wAAAA8AAAAAAAAAAAAAAAAAmAIAAGRy&#10;cy9kb3ducmV2LnhtbFBLBQYAAAAABAAEAPUAAACMAwAAAAA=&#10;" fillcolor="#9cf">
                    <v:textbox>
                      <w:txbxContent>
                        <w:p w14:paraId="5501BF0C" w14:textId="77777777" w:rsidR="00F5654F" w:rsidRDefault="00F5654F" w:rsidP="00460322">
                          <w:pPr>
                            <w:jc w:val="center"/>
                            <w:rPr>
                              <w:lang w:val="nl-NL"/>
                            </w:rPr>
                          </w:pPr>
                        </w:p>
                      </w:txbxContent>
                    </v:textbox>
                  </v:shape>
                  <v:rect id="Rectangle 154" o:spid="_x0000_s1094" style="position:absolute;left:578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V3cQA&#10;AADbAAAADwAAAGRycy9kb3ducmV2LnhtbESPQWvCQBSE7wX/w/IKvdWNHmyJboKohfZWNVSPz+wz&#10;Cc2+jdmt2f57tyD0OMzMN8wiD6YVV+pdY1nBZJyAIC6tbrhSUOzfnl9BOI+ssbVMCn7JQZ6NHhaY&#10;ajvwlq47X4kIYZeigtr7LpXSlTUZdGPbEUfvbHuDPsq+krrHIcJNK6dJMpMGG44LNXa0qqn83v0Y&#10;BftVQcPkeAinivHzY/M1a9fhotTTY1jOQXgK/j98b79rBdMX+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Fd3EAAAA2wAAAA8AAAAAAAAAAAAAAAAAmAIAAGRycy9k&#10;b3ducmV2LnhtbFBLBQYAAAAABAAEAPUAAACJAwAAAAA=&#10;" strokecolor="red">
                    <v:textbox>
                      <w:txbxContent>
                        <w:p w14:paraId="25475CE2" w14:textId="77777777" w:rsidR="00F5654F" w:rsidRDefault="00F5654F" w:rsidP="0001498A">
                          <w:pPr>
                            <w:rPr>
                              <w:lang w:val="nl-NL"/>
                            </w:rPr>
                          </w:pPr>
                        </w:p>
                      </w:txbxContent>
                    </v:textbox>
                  </v:rect>
                  <v:rect id="Rectangle 155" o:spid="_x0000_s1095" style="position:absolute;left:66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Br8AA&#10;AADbAAAADwAAAGRycy9kb3ducmV2LnhtbERPy4rCMBTdC/MP4Q6401QXIh2jiI7g7HwUx+W1ubbF&#10;5qbTZGz8e7MQXB7Oe7YIphZ3al1lWcFomIAgzq2uuFCQHTeDKQjnkTXWlknBgxws5h+9Gabadryn&#10;+8EXIoawS1FB6X2TSunykgy6oW2II3e1rUEfYVtI3WIXw00tx0kykQYrjg0lNrQqKb8d/o2C4yqj&#10;bnT+DZeCcffzfZrU6/CnVP8zLL9AeAr+LX65t1rBOI6N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6Br8AAAADbAAAADwAAAAAAAAAAAAAAAACYAgAAZHJzL2Rvd25y&#10;ZXYueG1sUEsFBgAAAAAEAAQA9QAAAIUDAAAAAA==&#10;" strokecolor="red">
                    <v:textbox>
                      <w:txbxContent>
                        <w:p w14:paraId="7EBD2EF5" w14:textId="77777777" w:rsidR="00F5654F" w:rsidRDefault="00F5654F" w:rsidP="0001498A">
                          <w:pPr>
                            <w:rPr>
                              <w:lang w:val="nl-NL"/>
                            </w:rPr>
                          </w:pPr>
                        </w:p>
                      </w:txbxContent>
                    </v:textbox>
                  </v:rect>
                  <v:rect id="Rectangle 156" o:spid="_x0000_s1096" style="position:absolute;left:746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kNMQA&#10;AADbAAAADwAAAGRycy9kb3ducmV2LnhtbESPQWvCQBSE7wX/w/IKvdWNHqSNboKohfZWNVSPz+wz&#10;Cc2+jdmt2f57tyD0OMzMN8wiD6YVV+pdY1nBZJyAIC6tbrhSUOzfnl9AOI+ssbVMCn7JQZ6NHhaY&#10;ajvwlq47X4kIYZeigtr7LpXSlTUZdGPbEUfvbHuDPsq+krrHIcJNK6dJMpMGG44LNXa0qqn83v0Y&#10;BftVQcPkeAinivHzY/M1a9fhotTTY1jOQXgK/j98b79rBdNX+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JDTEAAAA2wAAAA8AAAAAAAAAAAAAAAAAmAIAAGRycy9k&#10;b3ducmV2LnhtbFBLBQYAAAAABAAEAPUAAACJAwAAAAA=&#10;" strokecolor="red">
                    <v:textbox>
                      <w:txbxContent>
                        <w:p w14:paraId="5BCD8796" w14:textId="77777777" w:rsidR="00F5654F" w:rsidRDefault="00F5654F" w:rsidP="0001498A">
                          <w:pPr>
                            <w:rPr>
                              <w:lang w:val="nl-NL"/>
                            </w:rPr>
                          </w:pPr>
                        </w:p>
                      </w:txbxContent>
                    </v:textbox>
                  </v:rect>
                  <v:rect id="Rectangle 157" o:spid="_x0000_s1097" style="position:absolute;left:820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dMAA&#10;AADbAAAADwAAAGRycy9kb3ducmV2LnhtbERPy4rCMBTdC/5DuII7TVWQoWMU8QG6Gx/oLO80d9pi&#10;c1ObaDN/bxYDLg/nPVsEU4knNa60rGA0TEAQZ1aXnCs4n7aDDxDOI2usLJOCP3KwmHc7M0y1bflA&#10;z6PPRQxhl6KCwvs6ldJlBRl0Q1sTR+7XNgZ9hE0udYNtDDeVHCfJVBosOTYUWNOqoOx2fBgFp9WZ&#10;2tH3NfzkjF/7zWVarcNdqX4vLD9BeAr+Lf5377SCSVwfv8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bdMAAAADbAAAADwAAAAAAAAAAAAAAAACYAgAAZHJzL2Rvd25y&#10;ZXYueG1sUEsFBgAAAAAEAAQA9QAAAIUDAAAAAA==&#10;" strokecolor="red">
                    <v:textbox>
                      <w:txbxContent>
                        <w:p w14:paraId="3EEFB75F" w14:textId="77777777" w:rsidR="00F5654F" w:rsidRDefault="00F5654F" w:rsidP="0001498A">
                          <w:pPr>
                            <w:rPr>
                              <w:lang w:val="nl-NL"/>
                            </w:rPr>
                          </w:pPr>
                        </w:p>
                      </w:txbxContent>
                    </v:textbox>
                  </v:rect>
                  <v:rect id="Rectangle 158" o:spid="_x0000_s1098" style="position:absolute;left:9041;top:6184;width: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78MA&#10;AADbAAAADwAAAGRycy9kb3ducmV2LnhtbESPQWvCQBSE70L/w/IK3nQTBSnRVYqtoDer0np8Zp9J&#10;aPZtzK5m/ffdguBxmJlvmNkimFrcqHWVZQXpMAFBnFtdcaHgsF8N3kA4j6yxtkwK7uRgMX/pzTDT&#10;tuMvuu18ISKEXYYKSu+bTEqXl2TQDW1DHL2zbQ36KNtC6ha7CDe1HCXJRBqsOC6U2NCypPx3dzUK&#10;9ssDdenxJ5wKxu3m83tSf4SLUv3X8D4F4Sn4Z/jRXmsF4xT+v8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78MAAADbAAAADwAAAAAAAAAAAAAAAACYAgAAZHJzL2Rv&#10;d25yZXYueG1sUEsFBgAAAAAEAAQA9QAAAIgDAAAAAA==&#10;" strokecolor="red">
                    <v:textbox>
                      <w:txbxContent>
                        <w:p w14:paraId="65844701" w14:textId="77777777" w:rsidR="00F5654F" w:rsidRDefault="00F5654F" w:rsidP="0001498A">
                          <w:pPr>
                            <w:rPr>
                              <w:lang w:val="nl-NL"/>
                            </w:rPr>
                          </w:pPr>
                        </w:p>
                      </w:txbxContent>
                    </v:textbox>
                  </v:rect>
                </v:group>
                <v:shape id="Text Box 159" o:spid="_x0000_s1099" type="#_x0000_t202" style="position:absolute;left:9792;top:1034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6DA301C" w14:textId="77777777" w:rsidR="00F5654F" w:rsidRDefault="00F5654F" w:rsidP="0001498A">
                        <w:pPr>
                          <w:rPr>
                            <w:lang w:val="nl-NL"/>
                          </w:rPr>
                        </w:pPr>
                        <w:r>
                          <w:rPr>
                            <w:color w:val="FF0000"/>
                            <w:sz w:val="26"/>
                            <w:lang w:val="nl-NL"/>
                          </w:rPr>
                          <w:sym w:font="Webdings" w:char="F034"/>
                        </w:r>
                      </w:p>
                    </w:txbxContent>
                  </v:textbox>
                </v:shape>
                <v:shape id="Text Box 160" o:spid="_x0000_s1100" type="#_x0000_t202" style="position:absolute;left:9792;top:9271;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6E2B17BE" w14:textId="77777777" w:rsidR="00F5654F" w:rsidRDefault="00F5654F" w:rsidP="0001498A">
                        <w:pPr>
                          <w:rPr>
                            <w:lang w:val="nl-NL"/>
                          </w:rPr>
                        </w:pPr>
                        <w:r>
                          <w:rPr>
                            <w:color w:val="FF0000"/>
                            <w:sz w:val="26"/>
                            <w:lang w:val="nl-NL"/>
                          </w:rPr>
                          <w:sym w:font="Webdings" w:char="F034"/>
                        </w:r>
                      </w:p>
                    </w:txbxContent>
                  </v:textbox>
                </v:shape>
                <v:shape id="Text Box 161" o:spid="_x0000_s1101" type="#_x0000_t202" style="position:absolute;left:9483;top:8159;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18B614C9" w14:textId="77777777" w:rsidR="00F5654F" w:rsidRDefault="00F5654F" w:rsidP="0001498A">
                        <w:pPr>
                          <w:rPr>
                            <w:lang w:val="nl-NL"/>
                          </w:rPr>
                        </w:pPr>
                        <w:r>
                          <w:rPr>
                            <w:color w:val="FF0000"/>
                            <w:sz w:val="26"/>
                            <w:lang w:val="nl-NL"/>
                          </w:rPr>
                          <w:sym w:font="Webdings" w:char="F034"/>
                        </w:r>
                      </w:p>
                    </w:txbxContent>
                  </v:textbox>
                </v:shape>
                <v:shape id="Text Box 162" o:spid="_x0000_s1102" type="#_x0000_t202" style="position:absolute;left:9689;top:11424;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190344BA" w14:textId="77777777" w:rsidR="00F5654F" w:rsidRDefault="00F5654F" w:rsidP="0001498A">
                        <w:pPr>
                          <w:rPr>
                            <w:lang w:val="nl-NL"/>
                          </w:rPr>
                        </w:pPr>
                        <w:r>
                          <w:rPr>
                            <w:color w:val="FF0000"/>
                            <w:sz w:val="26"/>
                            <w:lang w:val="nl-NL"/>
                          </w:rPr>
                          <w:sym w:font="Webdings" w:char="F034"/>
                        </w:r>
                      </w:p>
                    </w:txbxContent>
                  </v:textbox>
                </v:shape>
                <v:rect id="Rectangle 163" o:spid="_x0000_s1103" style="position:absolute;left:8982;top:1346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69MQA&#10;AADbAAAADwAAAGRycy9kb3ducmV2LnhtbESPQWvCQBSE74X+h+UVetNNldoaXUWFQkE81OrB2yP7&#10;TEKzb8Puq0n/vSsIPQ4z8w0zX/auURcKsfZs4GWYgSIuvK25NHD4/hi8g4qCbLHxTAb+KMJy8fgw&#10;x9z6jr/ospdSJQjHHA1UIm2udSwqchiHviVO3tkHh5JkKLUN2CW4a/QoyybaYc1pocKWNhUVP/tf&#10;Z6Dz69P4dYrbzZtICP1xtz4UU2Oen/rVDJRQL//he/vTGhhP4PYl/Q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vTEAAAA2wAAAA8AAAAAAAAAAAAAAAAAmAIAAGRycy9k&#10;b3ducmV2LnhtbFBLBQYAAAAABAAEAPUAAACJAwAAAAA=&#10;" fillcolor="red">
                  <v:textbox>
                    <w:txbxContent>
                      <w:p w14:paraId="4A95A42C" w14:textId="77777777" w:rsidR="00F5654F" w:rsidRDefault="00F5654F" w:rsidP="0001498A">
                        <w:pPr>
                          <w:rPr>
                            <w:lang w:val="nl-NL"/>
                          </w:rPr>
                        </w:pPr>
                      </w:p>
                    </w:txbxContent>
                  </v:textbox>
                </v:rect>
                <v:group id="Group 164" o:spid="_x0000_s1104" style="position:absolute;left:8944;top:12864;width:215;height:742" coordorigin="9024,7224" coordsize="21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165" o:spid="_x0000_s1105" style="position:absolute;visibility:visible;mso-wrap-style:square" from="9121,7264" to="912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MXsAAAADbAAAADwAAAGRycy9kb3ducmV2LnhtbERPTWsCMRC9F/wPYYTealYrYlejqCAI&#10;IqIWvI7JdHfrZrJsoqb/vjkIHh/vezqPthZ3an3lWEG/l4Eg1s5UXCj4Pq0/xiB8QDZYOyYFf+Rh&#10;Puu8TTE37sEHuh9DIVII+xwVlCE0uZRel2TR91xDnLgf11oMCbaFNC0+Urit5SDLRtJixamhxIZW&#10;Jenr8WYVnH+/LvtYaTPky2E73Pi408ulUu/duJiACBTDS/x0b4yCzzQ2fUk/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FDF7AAAAA2wAAAA8AAAAAAAAAAAAAAAAA&#10;oQIAAGRycy9kb3ducmV2LnhtbFBLBQYAAAAABAAEAPkAAACOAwAAAAA=&#10;" strokecolor="red" strokeweight="2.25pt"/>
                  <v:line id="Line 166" o:spid="_x0000_s1106" style="position:absolute;rotation:-30;visibility:visible;mso-wrap-style:square" from="9239,7240" to="9239,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cGcUAAADbAAAADwAAAGRycy9kb3ducmV2LnhtbESPQWsCMRSE74X+h/AKXqRmrSB1NYoK&#10;RS9CXYvg7ZE8d1c3L8sm6vrvjSD0OMzMN8xk1tpKXKnxpWMF/V4Cglg7U3Ku4G/38/kNwgdkg5Vj&#10;UnAnD7Pp+9sEU+NuvKVrFnIRIexTVFCEUKdSel2QRd9zNXH0jq6xGKJscmkavEW4reRXkgylxZLj&#10;QoE1LQvS5+xiFaxGJ93dHLLsUu18d7/+XZR6uFWq89HOxyACteE//GqvjYLBCJ5f4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vcGcUAAADbAAAADwAAAAAAAAAA&#10;AAAAAAChAgAAZHJzL2Rvd25yZXYueG1sUEsFBgAAAAAEAAQA+QAAAJMDAAAAAA==&#10;" strokecolor="red" strokeweight="2.25pt"/>
                  <v:line id="Line 167" o:spid="_x0000_s1107" style="position:absolute;rotation:30;visibility:visible;mso-wrap-style:square" from="9024,7224" to="902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L8AAADbAAAADwAAAGRycy9kb3ducmV2LnhtbERPy4rCMBTdD/gP4QpuBk0dtEg1igjC&#10;bER84PrS3D6wuSlNWqtfbxaCy8N5rza9qURHjSstK5hOIhDEqdUl5wqul/14AcJ5ZI2VZVLwJAeb&#10;9eBnhYm2Dz5Rd/a5CCHsElRQeF8nUrq0IINuYmviwGW2MegDbHKpG3yEcFPJvyiKpcGSQ0OBNe0K&#10;Su/n1ijAONsb/btz7ak+vI7beXvLOlJqNOy3SxCeev8Vf9z/WsEsrA9fw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V+pL8AAADbAAAADwAAAAAAAAAAAAAAAACh&#10;AgAAZHJzL2Rvd25yZXYueG1sUEsFBgAAAAAEAAQA+QAAAI0DAAAAAA==&#10;" strokecolor="red" strokeweight="2.25pt"/>
                </v:group>
                <v:shape id="AutoShape 168" o:spid="_x0000_s1108" type="#_x0000_t11" style="position:absolute;left:8940;top:12756;width:193;height:249;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jGMYA&#10;AADbAAAADwAAAGRycy9kb3ducmV2LnhtbESPQWvCQBSE7wX/w/IEb3VjlSLRVaRFm/ZgSfTQ42v2&#10;JRuafRuyW43/vlso9DjMzDfMejvYVlyo941jBbNpAoK4dLrhWsH5tL9fgvABWWPrmBTcyMN2M7pb&#10;Y6rdlXO6FKEWEcI+RQUmhC6V0peGLPqp64ijV7neYoiyr6Xu8RrhtpUPSfIoLTYcFwx29GSo/Cq+&#10;rYL5Iq+yXXV8fc7fik/z/nHLXg6FUpPxsFuBCDSE//BfO9MKFjP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jGMYAAADbAAAADwAAAAAAAAAAAAAAAACYAgAAZHJz&#10;L2Rvd25yZXYueG1sUEsFBgAAAAAEAAQA9QAAAIsDAAAAAA==&#10;" fillcolor="yellow">
                  <v:textbox>
                    <w:txbxContent>
                      <w:p w14:paraId="3BB948A0" w14:textId="77777777" w:rsidR="00F5654F" w:rsidRDefault="00F5654F" w:rsidP="0001498A">
                        <w:pPr>
                          <w:rPr>
                            <w:lang w:val="nl-NL"/>
                          </w:rPr>
                        </w:pPr>
                      </w:p>
                    </w:txbxContent>
                  </v:textbox>
                </v:shape>
                <v:line id="Line 169" o:spid="_x0000_s1109" style="position:absolute;flip:y;visibility:visible;mso-wrap-style:square" from="9141,12444" to="9741,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QhsUAAADbAAAADwAAAGRycy9kb3ducmV2LnhtbESPQWvCQBSE74X+h+UJ3sxGW6TErGKV&#10;QkPE0tRLbo/saxKafRuyq6b/visIPQ4z8w2TbkbTiQsNrrWsYB7FIIgrq1uuFZy+3mYvIJxH1thZ&#10;JgW/5GCzfnxIMdH2yp90KXwtAoRdggoa7/tESlc1ZNBFticO3rcdDPogh1rqAa8Bbjq5iOOlNNhy&#10;WGiwp11D1U9xNgqyeaaPB351BfVFvs8/yid3KJWaTsbtCoSn0f+H7+13reB5Abc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QhsUAAADbAAAADwAAAAAAAAAA&#10;AAAAAAChAgAAZHJzL2Rvd25yZXYueG1sUEsFBgAAAAAEAAQA+QAAAJMDAAAAAA==&#10;" strokecolor="red">
                  <v:stroke dashstyle="dash"/>
                </v:line>
                <v:group id="Group 170" o:spid="_x0000_s1110" style="position:absolute;left:8280;top:12328;width:1701;height:136" coordorigin="2661,11984" coordsize="17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171" o:spid="_x0000_s1111" style="position:absolute;left:2661;top:11984;width:1701;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uCsQA&#10;AADbAAAADwAAAGRycy9kb3ducmV2LnhtbESPQWvCQBSE7wX/w/IKvdVNRKREV5Foob1VDdXjM/tM&#10;QrNv0+zWbP+9WxB6HGbmG2axCqYVV+pdY1lBOk5AEJdWN1wpKA6vzy8gnEfW2FomBb/kYLUcPSww&#10;03bgHV33vhIRwi5DBbX3XSalK2sy6Ma2I47exfYGfZR9JXWPQ4SbVk6SZCYNNhwXauwor6n82v8Y&#10;BYe8oCE9HcO5Yvx4337O2k34VurpMaznIDwF/x++t9+0gukU/r7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bgrEAAAA2wAAAA8AAAAAAAAAAAAAAAAAmAIAAGRycy9k&#10;b3ducmV2LnhtbFBLBQYAAAAABAAEAPUAAACJAwAAAAA=&#10;" strokecolor="red">
                    <v:textbox>
                      <w:txbxContent>
                        <w:p w14:paraId="527B0773" w14:textId="77777777" w:rsidR="00F5654F" w:rsidRDefault="00F5654F" w:rsidP="0001498A">
                          <w:pPr>
                            <w:rPr>
                              <w:lang w:val="nl-NL"/>
                            </w:rPr>
                          </w:pPr>
                        </w:p>
                      </w:txbxContent>
                    </v:textbox>
                  </v:rect>
                  <v:line id="Line 172" o:spid="_x0000_s1112" style="position:absolute;visibility:visible;mso-wrap-style:square" from="2781,12007" to="27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ldsMAAADbAAAADwAAAGRycy9kb3ducmV2LnhtbESPQYvCMBSE74L/ITzBm6YuKt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pXbDAAAA2wAAAA8AAAAAAAAAAAAA&#10;AAAAoQIAAGRycy9kb3ducmV2LnhtbFBLBQYAAAAABAAEAPkAAACRAwAAAAA=&#10;" strokecolor="red"/>
                  <v:line id="Line 173" o:spid="_x0000_s1113" style="position:absolute;visibility:visible;mso-wrap-style:square" from="2901,12007" to="290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7AcQAAADbAAAADwAAAGRycy9kb3ducmV2LnhtbESPQWvCQBSE7wX/w/KE3ppNSpE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sBxAAAANsAAAAPAAAAAAAAAAAA&#10;AAAAAKECAABkcnMvZG93bnJldi54bWxQSwUGAAAAAAQABAD5AAAAkgMAAAAA&#10;" strokecolor="red"/>
                  <v:line id="Line 174" o:spid="_x0000_s1114" style="position:absolute;visibility:visible;mso-wrap-style:square" from="3021,12007" to="302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emsMAAADbAAAADwAAAGRycy9kb3ducmV2LnhtbESPQYvCMBSE74L/ITzBm6YuotI1igjC&#10;0otuVXaPj+ZtW21eShNr/fdmQfA4zMw3zHLdmUq01LjSsoLJOAJBnFldcq7gdNyNFiCcR9ZYWSYF&#10;D3KwXvV7S4y1vfM3tanPRYCwi1FB4X0dS+myggy6sa2Jg/dnG4M+yCaXusF7gJtKfkTRTBosOSwU&#10;WNO2oOya3oyC3+Ml+dmmbXKKaulMmUz2h/as1HDQbT5BeOr8O/xqf2kF0z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9nprDAAAA2wAAAA8AAAAAAAAAAAAA&#10;AAAAoQIAAGRycy9kb3ducmV2LnhtbFBLBQYAAAAABAAEAPkAAACRAwAAAAA=&#10;" strokecolor="red"/>
                  <v:line id="Line 175" o:spid="_x0000_s1115" style="position:absolute;visibility:visible;mso-wrap-style:square" from="3141,12007" to="31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IK6L8AAADbAAAADwAAAGRycy9kb3ducmV2LnhtbERPTYvCMBC9L/gfwgje1lQRkWoUEQTp&#10;Rbcqehyasa02k9LEWv/95iB4fLzvxaozlWipcaVlBaNhBII4s7rkXMHpuP2dgXAeWWNlmRS8ycFq&#10;2ftZYKzti/+oTX0uQgi7GBUU3texlC4ryKAb2po4cDfbGPQBNrnUDb5CuKnkOIqm0mDJoaHAmjYF&#10;ZY/0aRRcj/fksknb5BTV0pkyGe0P7VmpQb9bz0F46vxX/HHvtIJJGBu+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2IK6L8AAADbAAAADwAAAAAAAAAAAAAAAACh&#10;AgAAZHJzL2Rvd25yZXYueG1sUEsFBgAAAAAEAAQA+QAAAI0DAAAAAA==&#10;" strokecolor="red"/>
                  <v:line id="Line 176" o:spid="_x0000_s1116" style="position:absolute;visibility:visible;mso-wrap-style:square" from="3261,12007" to="326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6vc8MAAADbAAAADwAAAGRycy9kb3ducmV2LnhtbESPQYvCMBSE74L/ITzBm6YuIto1igjC&#10;0otuVXaPj+ZtW21eShNr/fdmQfA4zMw3zHLdmUq01LjSsoLJOAJBnFldcq7gdNyN5iCcR9ZYWSYF&#10;D3KwXvV7S4y1vfM3tanPRYCwi1FB4X0dS+myggy6sa2Jg/dnG4M+yCaXusF7gJtKfkTRTBosOSwU&#10;WNO2oOya3oyC3+Ml+dmmbXKKaulMmUz2h/as1HDQbT5BeOr8O/xqf2kF0wX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ur3PDAAAA2wAAAA8AAAAAAAAAAAAA&#10;AAAAoQIAAGRycy9kb3ducmV2LnhtbFBLBQYAAAAABAAEAPkAAACRAwAAAAA=&#10;" strokecolor="red"/>
                  <v:line id="Line 177" o:spid="_x0000_s1117" style="position:absolute;visibility:visible;mso-wrap-style:square" from="3381,12007" to="33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QM78AAADbAAAADwAAAGRycy9kb3ducmV2LnhtbERPTYvCMBC9L/gfwgje1lRBkWoUEQTp&#10;Rbcqehyasa02k9LEWv/95iB4fLzvxaozlWipcaVlBaNhBII4s7rkXMHpuP2dgXAeWWNlmRS8ycFq&#10;2ftZYKzti/+oTX0uQgi7GBUU3texlC4ryKAb2po4cDfbGPQBNrnUDb5CuKnkOIqm0mDJoaHAmjYF&#10;ZY/0aRRcj/fksknb5BTV0pkyGe0P7VmpQb9bz0F46vxX/HHvtIJJWB++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2QM78AAADbAAAADwAAAAAAAAAAAAAAAACh&#10;AgAAZHJzL2Rvd25yZXYueG1sUEsFBgAAAAAEAAQA+QAAAI0DAAAAAA==&#10;" strokecolor="red"/>
                  <v:line id="Line 178" o:spid="_x0000_s1118" style="position:absolute;visibility:visible;mso-wrap-style:square" from="3501,12007" to="350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E1qMMAAADbAAAADwAAAGRycy9kb3ducmV2LnhtbESPQYvCMBSE7wv+h/AEb2taQZGuUUQQ&#10;pBe1Ku7x0bxtuzYvpYm1/nuzsOBxmJlvmMWqN7XoqHWVZQXxOAJBnFtdcaHgfNp+zkE4j6yxtkwK&#10;nuRgtRx8LDDR9sFH6jJfiABhl6CC0vsmkdLlJRl0Y9sQB+/HtgZ9kG0hdYuPADe1nETRTBqsOCyU&#10;2NCmpPyW3Y2C79Nvet1kXXqOGulMlcb7Q3dRajTs118gPPX+Hf5v77SCaQx/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NajDAAAA2wAAAA8AAAAAAAAAAAAA&#10;AAAAoQIAAGRycy9kb3ducmV2LnhtbFBLBQYAAAAABAAEAPkAAACRAwAAAAA=&#10;" strokecolor="red"/>
                  <v:line id="Line 179" o:spid="_x0000_s1119" style="position:absolute;visibility:visible;mso-wrap-style:square" from="3621,12007" to="362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r38QAAADbAAAADwAAAGRycy9kb3ducmV2LnhtbESPQWvCQBSE7wX/w/IEb80mQkuJWUUC&#10;QsmlNirt8ZF9JtHs25Ddxvjv3UKhx2FmvmGyzWQ6MdLgWssKkigGQVxZ3XKt4HjYPb+BcB5ZY2eZ&#10;FNzJwWY9e8ow1fbGnzSWvhYBwi5FBY33fSqlqxoy6CLbEwfvbAeDPsihlnrAW4CbTi7j+FUabDks&#10;NNhT3lB1LX+Mgu/DpfjKy7E4xr10pi2Sj/14Umoxn7YrEJ4m/x/+a79rBS9L+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vfxAAAANsAAAAPAAAAAAAAAAAA&#10;AAAAAKECAABkcnMvZG93bnJldi54bWxQSwUGAAAAAAQABAD5AAAAkgMAAAAA&#10;" strokecolor="red"/>
                  <v:line id="Line 180" o:spid="_x0000_s1120" style="position:absolute;visibility:visible;mso-wrap-style:square" from="3741,12007" to="37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ORMMAAADbAAAADwAAAGRycy9kb3ducmV2LnhtbESPQYvCMBSE74L/ITzBm6auKNI1igjC&#10;0otuVXaPj+ZtW21eShNr/fdmQfA4zMw3zHLdmUq01LjSsoLJOAJBnFldcq7gdNyNFiCcR9ZYWSYF&#10;D3KwXvV7S4y1vfM3tanPRYCwi1FB4X0dS+myggy6sa2Jg/dnG4M+yCaXusF7gJtKfkTRXBosOSwU&#10;WNO2oOya3oyC3+Ml+dmmbXKKaulMmUz2h/as1HDQbT5BeOr8O/xqf2kFsy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DkTDAAAA2wAAAA8AAAAAAAAAAAAA&#10;AAAAoQIAAGRycy9kb3ducmV2LnhtbFBLBQYAAAAABAAEAPkAAACRAwAAAAA=&#10;" strokecolor="red"/>
                  <v:line id="Line 181" o:spid="_x0000_s1121" style="position:absolute;visibility:visible;mso-wrap-style:square" from="3861,12007" to="386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MMMAAADbAAAADwAAAGRycy9kb3ducmV2LnhtbESPQYvCMBSE74L/ITzBm6YuKtI1igjC&#10;0otuVXaPj+ZtW21eShNr/fdmQfA4zMw3zHLdmUq01LjSsoLJOAJBnFldcq7gdNyNFiCcR9ZYWSYF&#10;D3KwXvV7S4y1vfM3tanPRYCwi1FB4X0dS+myggy6sa2Jg/dnG4M+yCaXusF7gJtKfkTRXBosOSwU&#10;WNO2oOya3oyC3+Ml+dmmbXKKaulMmUz2h/as1HDQbT5BeOr8O/xqf2kFsy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ljDDAAAA2wAAAA8AAAAAAAAAAAAA&#10;AAAAoQIAAGRycy9kb3ducmV2LnhtbFBLBQYAAAAABAAEAPkAAACRAwAAAAA=&#10;" strokecolor="red"/>
                  <v:line id="Line 182" o:spid="_x0000_s1122" style="position:absolute;visibility:visible;mso-wrap-style:square" from="3981,12007" to="39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zq8MAAADbAAAADwAAAGRycy9kb3ducmV2LnhtbESPQYvCMBSE74L/ITzBm6YKinSNIoIg&#10;vazWih4fzdu2u81LabK1++83guBxmJlvmPW2N7XoqHWVZQWzaQSCOLe64kJBdjlMViCcR9ZYWyYF&#10;f+RguxkO1hhr++AzdakvRICwi1FB6X0TS+nykgy6qW2Ig/dlW4M+yLaQusVHgJtazqNoKQ1WHBZK&#10;bGhfUv6T/hoF98t3ctunXZJFjXSmSmafp+6q1HjU7z5AeOr9O/xqH7WCxQK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6M6vDAAAA2wAAAA8AAAAAAAAAAAAA&#10;AAAAoQIAAGRycy9kb3ducmV2LnhtbFBLBQYAAAAABAAEAPkAAACRAwAAAAA=&#10;" strokecolor="red"/>
                  <v:line id="Line 183" o:spid="_x0000_s1123" style="position:absolute;visibility:visible;mso-wrap-style:square" from="4101,12007" to="410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v:line id="Line 184" o:spid="_x0000_s1124" style="position:absolute;visibility:visible;mso-wrap-style:square" from="4221,12007" to="422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IR8MAAADbAAAADwAAAGRycy9kb3ducmV2LnhtbESPT4vCMBTE74LfITzBm6Yu+IeuUUQQ&#10;ll50q7J7fDRv22rzUppY67c3C4LHYWZ+wyzXnalES40rLSuYjCMQxJnVJecKTsfdaAHCeWSNlWVS&#10;8CAH61W/t8RY2zt/U5v6XAQIuxgVFN7XsZQuK8igG9uaOHh/tjHog2xyqRu8B7ip5EcUzaTBksNC&#10;gTVtC8qu6c0o+D1ekp9t2ianqJbOlMlkf2jPSg0H3eYThKfOv8Ov9pdWMJ3D/5fw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CEfDAAAA2wAAAA8AAAAAAAAAAAAA&#10;AAAAoQIAAGRycy9kb3ducmV2LnhtbFBLBQYAAAAABAAEAPkAAACRAwAAAAA=&#10;" strokecolor="red"/>
                </v:group>
                <v:shape id="Text Box 185" o:spid="_x0000_s1125" type="#_x0000_t202" style="position:absolute;left:9731;top:12217;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3C86387A" w14:textId="77777777" w:rsidR="00F5654F" w:rsidRDefault="00F5654F" w:rsidP="0001498A">
                        <w:pPr>
                          <w:rPr>
                            <w:lang w:val="nl-NL"/>
                          </w:rPr>
                        </w:pPr>
                        <w:r>
                          <w:rPr>
                            <w:color w:val="FF0000"/>
                            <w:sz w:val="26"/>
                            <w:lang w:val="nl-NL"/>
                          </w:rPr>
                          <w:sym w:font="Webdings" w:char="F034"/>
                        </w:r>
                      </w:p>
                    </w:txbxContent>
                  </v:textbox>
                </v:shape>
                <v:line id="Line 186" o:spid="_x0000_s1126" style="position:absolute;visibility:visible;mso-wrap-style:square" from="9741,8344" to="974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XtMQAAADbAAAADwAAAGRycy9kb3ducmV2LnhtbESPT4vCMBTE74LfITzBm6bK7qLVKFpY&#10;2cMi+A89PppnW2xeShK1++03Cwseh5n5DTNftqYWD3K+sqxgNExAEOdWV1woOB4+BxMQPiBrrC2T&#10;gh/ysFx0O3NMtX3yjh77UIgIYZ+igjKEJpXS5yUZ9EPbEEfvap3BEKUrpHb4jHBTy3GSfEiDFceF&#10;EhvKSspv+7tRsHbV9rw5Zd8B33ZZdhnd12e3Varfa1czEIHa8Ar/t7+0gvcp/H2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de0xAAAANsAAAAPAAAAAAAAAAAA&#10;AAAAAKECAABkcnMvZG93bnJldi54bWxQSwUGAAAAAAQABAD5AAAAkgMAAAAA&#10;" strokecolor="red">
                  <v:stroke dashstyle="dash"/>
                </v:line>
                <v:line id="Line 187" o:spid="_x0000_s1127" style="position:absolute;flip:y;visibility:visible;mso-wrap-style:square" from="9141,8344" to="974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3Cr4AAADbAAAADwAAAGRycy9kb3ducmV2LnhtbERPy6rCMBDdC/5DGMGdpiqIVKP4QFAU&#10;xerG3dCMbbGZlCZq/XuzuHCXh/OeLRpTijfVrrCsYNCPQBCnVhecKbhdt70JCOeRNZaWScGXHCzm&#10;7dYMY20/fKF34jMRQtjFqCD3voqldGlOBl3fVsSBe9jaoA+wzqSu8RPCTSmHUTSWBgsODTlWtM4p&#10;fSYvo2A/2OvTkVcuoSo5bA7n+8gd70p1O81yCsJT4//Ff+6dVjAO68OX8APk/A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uPcKvgAAANsAAAAPAAAAAAAAAAAAAAAAAKEC&#10;AABkcnMvZG93bnJldi54bWxQSwUGAAAAAAQABAD5AAAAjAMAAAAA&#10;" strokecolor="red">
                  <v:stroke dashstyle="dash"/>
                </v:line>
                <w10:wrap type="square" anchorx="margin"/>
              </v:group>
            </w:pict>
          </mc:Fallback>
        </mc:AlternateContent>
      </w:r>
    </w:p>
    <w:p w14:paraId="536ED40B" w14:textId="603E3E05" w:rsidR="00F473F1" w:rsidRPr="00C245F4" w:rsidRDefault="00F473F1" w:rsidP="00C00D39">
      <w:pPr>
        <w:spacing w:line="276" w:lineRule="auto"/>
        <w:jc w:val="both"/>
        <w:rPr>
          <w:rFonts w:asciiTheme="majorHAnsi" w:hAnsiTheme="majorHAnsi" w:cstheme="majorHAnsi"/>
          <w:b/>
          <w:sz w:val="20"/>
          <w:szCs w:val="20"/>
        </w:rPr>
      </w:pPr>
    </w:p>
    <w:p w14:paraId="4EDE2354" w14:textId="3AFE1B5E" w:rsidR="0001498A" w:rsidRPr="00C245F4" w:rsidRDefault="0001498A" w:rsidP="005861BA">
      <w:pPr>
        <w:spacing w:line="276" w:lineRule="auto"/>
        <w:ind w:left="1287"/>
        <w:jc w:val="both"/>
        <w:rPr>
          <w:rFonts w:asciiTheme="majorHAnsi" w:hAnsiTheme="majorHAnsi" w:cstheme="majorHAnsi"/>
          <w:b/>
          <w:sz w:val="20"/>
          <w:szCs w:val="20"/>
        </w:rPr>
      </w:pPr>
    </w:p>
    <w:p w14:paraId="416CB46C" w14:textId="04B8B665" w:rsidR="0001498A" w:rsidRDefault="00C00D39" w:rsidP="00C00D39">
      <w:pPr>
        <w:spacing w:line="276" w:lineRule="auto"/>
        <w:jc w:val="both"/>
        <w:rPr>
          <w:rFonts w:asciiTheme="majorHAnsi" w:hAnsiTheme="majorHAnsi" w:cstheme="majorHAnsi"/>
          <w:i/>
          <w:sz w:val="20"/>
          <w:szCs w:val="20"/>
          <w:lang w:val="nl-NL"/>
        </w:rPr>
      </w:pPr>
      <w:r w:rsidRPr="00B31A97">
        <w:rPr>
          <w:rFonts w:asciiTheme="majorHAnsi" w:eastAsia="Calibri" w:hAnsiTheme="majorHAnsi" w:cstheme="majorHAnsi"/>
          <w:i/>
          <w:sz w:val="18"/>
          <w:szCs w:val="18"/>
        </w:rPr>
        <w:t>Hình 1.3 :  Xác định độ nghiêng của các cột bằng máy kinh</w:t>
      </w:r>
      <w:r w:rsidRPr="00C245F4">
        <w:rPr>
          <w:rFonts w:asciiTheme="majorHAnsi" w:hAnsiTheme="majorHAnsi" w:cstheme="majorHAnsi"/>
          <w:i/>
          <w:sz w:val="20"/>
          <w:szCs w:val="20"/>
          <w:lang w:val="nl-NL"/>
        </w:rPr>
        <w:t xml:space="preserve"> vĩ</w:t>
      </w:r>
    </w:p>
    <w:p w14:paraId="2E8288BA" w14:textId="77777777" w:rsidR="004B67A2" w:rsidRDefault="004B67A2" w:rsidP="009D2882">
      <w:pPr>
        <w:pStyle w:val="ListParagraph"/>
        <w:numPr>
          <w:ilvl w:val="0"/>
          <w:numId w:val="3"/>
        </w:numPr>
        <w:spacing w:after="0" w:line="276" w:lineRule="auto"/>
        <w:ind w:left="0" w:firstLine="0"/>
        <w:jc w:val="both"/>
        <w:rPr>
          <w:rFonts w:asciiTheme="majorHAnsi" w:hAnsiTheme="majorHAnsi" w:cstheme="majorHAnsi"/>
          <w:i/>
          <w:sz w:val="20"/>
          <w:szCs w:val="20"/>
          <w:lang w:val="nl-NL"/>
        </w:rPr>
      </w:pPr>
      <w:r w:rsidRPr="00C00D39">
        <w:rPr>
          <w:rFonts w:asciiTheme="majorHAnsi" w:hAnsiTheme="majorHAnsi" w:cstheme="majorHAnsi"/>
          <w:i/>
          <w:sz w:val="20"/>
          <w:szCs w:val="20"/>
          <w:lang w:val="nl-NL"/>
        </w:rPr>
        <w:t>Phương pháp sử dụng máy toàn đạc điện tử</w:t>
      </w:r>
    </w:p>
    <w:p w14:paraId="3D6EA696" w14:textId="77777777" w:rsidR="00987332" w:rsidRPr="00C245F4" w:rsidRDefault="00987332" w:rsidP="005861BA">
      <w:pPr>
        <w:spacing w:line="276" w:lineRule="auto"/>
        <w:jc w:val="both"/>
        <w:rPr>
          <w:rFonts w:asciiTheme="majorHAnsi" w:hAnsiTheme="majorHAnsi" w:cstheme="majorHAnsi"/>
          <w:b/>
          <w:sz w:val="20"/>
          <w:szCs w:val="20"/>
        </w:rPr>
      </w:pPr>
    </w:p>
    <w:p w14:paraId="6F17D893" w14:textId="2112E743" w:rsidR="0008713A" w:rsidRPr="00B31A97" w:rsidRDefault="0008713A" w:rsidP="00AD4DC5">
      <w:pPr>
        <w:pStyle w:val="ListParagraph"/>
        <w:spacing w:after="0" w:line="276" w:lineRule="auto"/>
        <w:ind w:left="0"/>
        <w:rPr>
          <w:rFonts w:asciiTheme="majorHAnsi" w:eastAsia="Calibri" w:hAnsiTheme="majorHAnsi" w:cstheme="majorHAnsi"/>
          <w:i/>
          <w:sz w:val="18"/>
          <w:szCs w:val="18"/>
        </w:rPr>
      </w:pPr>
      <w:r w:rsidRPr="00B31A97">
        <w:rPr>
          <w:rFonts w:asciiTheme="majorHAnsi" w:eastAsia="Calibri" w:hAnsiTheme="majorHAnsi" w:cstheme="majorHAnsi"/>
          <w:i/>
          <w:sz w:val="18"/>
          <w:szCs w:val="18"/>
        </w:rPr>
        <w:t xml:space="preserve">Hình 1.4: </w:t>
      </w:r>
      <w:r w:rsidR="00236357" w:rsidRPr="00B31A97">
        <w:rPr>
          <w:rFonts w:asciiTheme="majorHAnsi" w:eastAsia="Calibri" w:hAnsiTheme="majorHAnsi" w:cstheme="majorHAnsi"/>
          <w:i/>
          <w:sz w:val="18"/>
          <w:szCs w:val="18"/>
        </w:rPr>
        <w:t>Xác định độ nghiêng của các cột bằng máy toàn đạc điện tử</w:t>
      </w:r>
    </w:p>
    <w:p w14:paraId="16183777" w14:textId="77777777" w:rsidR="00236357" w:rsidRPr="00C245F4" w:rsidRDefault="00ED0456" w:rsidP="00AD4DC5">
      <w:pPr>
        <w:spacing w:after="0" w:line="276" w:lineRule="auto"/>
        <w:ind w:firstLine="284"/>
        <w:jc w:val="both"/>
        <w:rPr>
          <w:rFonts w:asciiTheme="majorHAnsi" w:hAnsiTheme="majorHAnsi" w:cstheme="majorHAnsi"/>
          <w:i/>
          <w:sz w:val="20"/>
          <w:szCs w:val="20"/>
          <w:lang w:val="nl-NL"/>
        </w:rPr>
      </w:pPr>
      <w:r w:rsidRPr="00C245F4">
        <w:rPr>
          <w:rFonts w:asciiTheme="majorHAnsi" w:hAnsiTheme="majorHAnsi" w:cstheme="majorHAnsi"/>
          <w:i/>
          <w:sz w:val="20"/>
          <w:szCs w:val="20"/>
          <w:lang w:val="nl-NL"/>
        </w:rPr>
        <w:t>2.</w:t>
      </w:r>
      <w:r w:rsidR="00236357" w:rsidRPr="00C245F4">
        <w:rPr>
          <w:rFonts w:asciiTheme="majorHAnsi" w:hAnsiTheme="majorHAnsi" w:cstheme="majorHAnsi"/>
          <w:i/>
          <w:sz w:val="20"/>
          <w:szCs w:val="20"/>
          <w:lang w:val="nl-NL"/>
        </w:rPr>
        <w:t>2</w:t>
      </w:r>
      <w:r w:rsidRPr="00C245F4">
        <w:rPr>
          <w:rFonts w:asciiTheme="majorHAnsi" w:hAnsiTheme="majorHAnsi" w:cstheme="majorHAnsi"/>
          <w:i/>
          <w:sz w:val="20"/>
          <w:szCs w:val="20"/>
          <w:lang w:val="nl-NL"/>
        </w:rPr>
        <w:t xml:space="preserve">.  </w:t>
      </w:r>
      <w:r w:rsidR="0008713A" w:rsidRPr="00C245F4">
        <w:rPr>
          <w:rFonts w:asciiTheme="majorHAnsi" w:hAnsiTheme="majorHAnsi" w:cstheme="majorHAnsi"/>
          <w:i/>
          <w:sz w:val="20"/>
          <w:szCs w:val="20"/>
          <w:lang w:val="nl-NL"/>
        </w:rPr>
        <w:t xml:space="preserve">Nghiên cứu chế tạo một số thiết bị xác định độ thẳng đứng của công </w:t>
      </w:r>
      <w:r w:rsidR="0071384C" w:rsidRPr="00C245F4">
        <w:rPr>
          <w:rFonts w:asciiTheme="majorHAnsi" w:hAnsiTheme="majorHAnsi" w:cstheme="majorHAnsi"/>
          <w:i/>
          <w:sz w:val="20"/>
          <w:szCs w:val="20"/>
          <w:lang w:val="nl-NL"/>
        </w:rPr>
        <w:t>trình.</w:t>
      </w:r>
    </w:p>
    <w:p w14:paraId="0ADA9A8C" w14:textId="00FE163D" w:rsidR="00304A63" w:rsidRPr="00A83F9E" w:rsidRDefault="0071384C" w:rsidP="009D2882">
      <w:pPr>
        <w:pStyle w:val="ListParagraph"/>
        <w:numPr>
          <w:ilvl w:val="0"/>
          <w:numId w:val="17"/>
        </w:numPr>
        <w:spacing w:after="0" w:line="276" w:lineRule="auto"/>
        <w:ind w:left="426"/>
        <w:jc w:val="both"/>
        <w:rPr>
          <w:rFonts w:asciiTheme="majorHAnsi" w:hAnsiTheme="majorHAnsi" w:cstheme="majorHAnsi"/>
          <w:i/>
          <w:sz w:val="20"/>
          <w:szCs w:val="20"/>
          <w:lang w:val="nl-NL"/>
        </w:rPr>
      </w:pPr>
      <w:r w:rsidRPr="00A83F9E">
        <w:rPr>
          <w:rFonts w:asciiTheme="majorHAnsi" w:hAnsiTheme="majorHAnsi" w:cstheme="majorHAnsi"/>
          <w:i/>
          <w:sz w:val="20"/>
          <w:szCs w:val="20"/>
          <w:lang w:val="nl-NL"/>
        </w:rPr>
        <w:t>Phương pháp cơ học chế tạo ống dây dọi ngược.</w:t>
      </w:r>
    </w:p>
    <w:p w14:paraId="050E607E" w14:textId="2D70A0AF" w:rsidR="00C54D4D" w:rsidRPr="00C245F4" w:rsidRDefault="00F80FEB" w:rsidP="00AD4DC5">
      <w:pPr>
        <w:spacing w:after="0" w:line="276" w:lineRule="auto"/>
        <w:ind w:firstLine="284"/>
        <w:jc w:val="both"/>
        <w:rPr>
          <w:rFonts w:asciiTheme="majorHAnsi" w:hAnsiTheme="majorHAnsi" w:cstheme="majorHAnsi"/>
          <w:i/>
          <w:sz w:val="20"/>
          <w:szCs w:val="20"/>
          <w:lang w:val="nl-NL"/>
        </w:rPr>
      </w:pPr>
      <w:r w:rsidRPr="00C245F4">
        <w:rPr>
          <w:rFonts w:asciiTheme="majorHAnsi" w:hAnsiTheme="majorHAnsi" w:cstheme="majorHAnsi"/>
          <w:sz w:val="20"/>
          <w:szCs w:val="20"/>
          <w:lang w:val="nl-NL"/>
        </w:rPr>
        <w:t>Ống dây dọi ngược</w:t>
      </w:r>
      <w:r w:rsidRPr="00C245F4">
        <w:rPr>
          <w:rFonts w:asciiTheme="majorHAnsi" w:hAnsiTheme="majorHAnsi" w:cstheme="majorHAnsi"/>
          <w:sz w:val="20"/>
          <w:szCs w:val="20"/>
        </w:rPr>
        <w:t xml:space="preserve"> hoạt động dựa vào </w:t>
      </w:r>
      <w:hyperlink r:id="rId10" w:tooltip="Lực đẩy Archimedes" w:history="1">
        <w:r w:rsidRPr="00C245F4">
          <w:rPr>
            <w:rStyle w:val="Hyperlink"/>
            <w:rFonts w:asciiTheme="majorHAnsi" w:hAnsiTheme="majorHAnsi" w:cstheme="majorHAnsi"/>
            <w:color w:val="auto"/>
            <w:sz w:val="20"/>
            <w:szCs w:val="20"/>
            <w:u w:val="none"/>
          </w:rPr>
          <w:t>lực đẩy Ác si mét</w:t>
        </w:r>
      </w:hyperlink>
      <w:r w:rsidRPr="00C245F4">
        <w:rPr>
          <w:rFonts w:asciiTheme="majorHAnsi" w:hAnsiTheme="majorHAnsi" w:cstheme="majorHAnsi"/>
          <w:sz w:val="20"/>
          <w:szCs w:val="20"/>
        </w:rPr>
        <w:t xml:space="preserve"> tác động lên </w:t>
      </w:r>
      <w:r w:rsidRPr="00C245F4">
        <w:rPr>
          <w:rFonts w:asciiTheme="majorHAnsi" w:hAnsiTheme="majorHAnsi" w:cstheme="majorHAnsi"/>
          <w:sz w:val="20"/>
          <w:szCs w:val="20"/>
          <w:lang w:val="nl-NL"/>
        </w:rPr>
        <w:t xml:space="preserve">phao dọi </w:t>
      </w:r>
      <w:r w:rsidRPr="00C245F4">
        <w:rPr>
          <w:rFonts w:asciiTheme="majorHAnsi" w:hAnsiTheme="majorHAnsi" w:cstheme="majorHAnsi"/>
          <w:sz w:val="20"/>
          <w:szCs w:val="20"/>
        </w:rPr>
        <w:t>trong ống luôn ngược với </w:t>
      </w:r>
      <w:hyperlink r:id="rId11" w:tooltip="Trọng lực" w:history="1">
        <w:r w:rsidRPr="00C245F4">
          <w:rPr>
            <w:rStyle w:val="Hyperlink"/>
            <w:rFonts w:asciiTheme="majorHAnsi" w:hAnsiTheme="majorHAnsi" w:cstheme="majorHAnsi"/>
            <w:color w:val="auto"/>
            <w:sz w:val="20"/>
            <w:szCs w:val="20"/>
            <w:u w:val="none"/>
          </w:rPr>
          <w:t>trọng lực</w:t>
        </w:r>
      </w:hyperlink>
      <w:r w:rsidRPr="00C245F4">
        <w:rPr>
          <w:rFonts w:asciiTheme="majorHAnsi" w:hAnsiTheme="majorHAnsi" w:cstheme="majorHAnsi"/>
          <w:sz w:val="20"/>
          <w:szCs w:val="20"/>
        </w:rPr>
        <w:t> và do đó theo chiều thẳng đứng. Với lực đẩy Ác si mét này, phao sẽ luôn có xu hướng tìm đến vị trí cân bằng ở trên cùng ống nước.</w:t>
      </w:r>
      <w:r w:rsidR="00166E98" w:rsidRPr="00C245F4">
        <w:rPr>
          <w:rFonts w:asciiTheme="majorHAnsi" w:hAnsiTheme="majorHAnsi" w:cstheme="majorHAnsi"/>
          <w:sz w:val="20"/>
          <w:szCs w:val="20"/>
          <w:lang w:val="en-US"/>
        </w:rPr>
        <w:t xml:space="preserve"> </w:t>
      </w:r>
      <w:r w:rsidRPr="00C245F4">
        <w:rPr>
          <w:rFonts w:asciiTheme="majorHAnsi" w:hAnsiTheme="majorHAnsi" w:cstheme="majorHAnsi"/>
          <w:sz w:val="20"/>
          <w:szCs w:val="20"/>
        </w:rPr>
        <w:t>Khi ống đặt thẳng đứng, vị trí trên cùng này ứng với mốc 0, thường nằm chính giữa ống. Khi ống nằm nghiêng, vị trí cân bằng của phao dọi lệch đi, tùy theo độ nghiêng của ống. Bằng việc so sánh vị trí cân bằng của phao với mốc 0, có thể suy ra góc nghiêng của ống dây dọi ngược.</w:t>
      </w:r>
      <w:r w:rsidR="00166E98" w:rsidRPr="00C245F4">
        <w:rPr>
          <w:rFonts w:asciiTheme="majorHAnsi" w:hAnsiTheme="majorHAnsi" w:cstheme="majorHAnsi"/>
          <w:sz w:val="20"/>
          <w:szCs w:val="20"/>
          <w:lang w:val="en-US"/>
        </w:rPr>
        <w:t xml:space="preserve"> </w:t>
      </w:r>
      <w:r w:rsidRPr="00C245F4">
        <w:rPr>
          <w:rFonts w:asciiTheme="majorHAnsi" w:hAnsiTheme="majorHAnsi" w:cstheme="majorHAnsi"/>
          <w:sz w:val="20"/>
          <w:szCs w:val="20"/>
          <w:shd w:val="clear" w:color="auto" w:fill="FFFFFF"/>
        </w:rPr>
        <w:t>Một số ống dây dọi ngược có khả năng cho biết góc nghiêng của bề mặt so với phương ngang hay phương thẳng đứng với độ chính xác vừa phải. Độ chính xác của việc xác định góc nghiêng đo bằng góc cần nghiêng ống để phao dọi di chuyển một vạch. Độ chính xác này có thể đạt tới 5″.</w:t>
      </w:r>
      <w:r w:rsidR="00D01186" w:rsidRPr="00C245F4">
        <w:rPr>
          <w:rFonts w:asciiTheme="majorHAnsi" w:hAnsiTheme="majorHAnsi" w:cstheme="majorHAnsi"/>
          <w:sz w:val="20"/>
          <w:szCs w:val="20"/>
          <w:lang w:val="nl-NL"/>
        </w:rPr>
        <w:t xml:space="preserve"> </w:t>
      </w:r>
      <w:r w:rsidR="00C879E0" w:rsidRPr="00C245F4">
        <w:rPr>
          <w:rFonts w:asciiTheme="majorHAnsi" w:hAnsiTheme="majorHAnsi" w:cstheme="majorHAnsi"/>
          <w:sz w:val="20"/>
          <w:szCs w:val="20"/>
          <w:lang w:val="nl-NL"/>
        </w:rPr>
        <w:t>Sau khi tiến hành nghiên cứu lý thuyết về dây dọi ngược</w:t>
      </w:r>
      <w:r w:rsidR="00236357" w:rsidRPr="00C245F4">
        <w:rPr>
          <w:rFonts w:asciiTheme="majorHAnsi" w:hAnsiTheme="majorHAnsi" w:cstheme="majorHAnsi"/>
          <w:sz w:val="20"/>
          <w:szCs w:val="20"/>
          <w:lang w:val="nl-NL"/>
        </w:rPr>
        <w:t>,</w:t>
      </w:r>
      <w:r w:rsidR="00C879E0" w:rsidRPr="00C245F4">
        <w:rPr>
          <w:rFonts w:asciiTheme="majorHAnsi" w:hAnsiTheme="majorHAnsi" w:cstheme="majorHAnsi"/>
          <w:sz w:val="20"/>
          <w:szCs w:val="20"/>
          <w:lang w:val="nl-NL"/>
        </w:rPr>
        <w:t xml:space="preserve"> chúng tôi đã nắm chắc được nguyên lí hoạt động và cách chế tạo.</w:t>
      </w:r>
      <w:r w:rsidR="00236357" w:rsidRPr="00C245F4">
        <w:rPr>
          <w:rFonts w:asciiTheme="majorHAnsi" w:hAnsiTheme="majorHAnsi" w:cstheme="majorHAnsi"/>
          <w:sz w:val="20"/>
          <w:szCs w:val="20"/>
          <w:lang w:val="nl-NL"/>
        </w:rPr>
        <w:t xml:space="preserve"> Và</w:t>
      </w:r>
      <w:r w:rsidR="00C879E0" w:rsidRPr="00C245F4">
        <w:rPr>
          <w:rFonts w:asciiTheme="majorHAnsi" w:hAnsiTheme="majorHAnsi" w:cstheme="majorHAnsi"/>
          <w:sz w:val="20"/>
          <w:szCs w:val="20"/>
          <w:lang w:val="nl-NL"/>
        </w:rPr>
        <w:t xml:space="preserve"> </w:t>
      </w:r>
      <w:r w:rsidR="00236357" w:rsidRPr="00C245F4">
        <w:rPr>
          <w:rFonts w:asciiTheme="majorHAnsi" w:hAnsiTheme="majorHAnsi" w:cstheme="majorHAnsi"/>
          <w:sz w:val="20"/>
          <w:szCs w:val="20"/>
          <w:lang w:val="nl-NL"/>
        </w:rPr>
        <w:t>n</w:t>
      </w:r>
      <w:r w:rsidR="00C879E0" w:rsidRPr="00C245F4">
        <w:rPr>
          <w:rFonts w:asciiTheme="majorHAnsi" w:hAnsiTheme="majorHAnsi" w:cstheme="majorHAnsi"/>
          <w:sz w:val="20"/>
          <w:szCs w:val="20"/>
          <w:lang w:val="nl-NL"/>
        </w:rPr>
        <w:t>hóm đã tiến hành lắp đặt chế tạo thiết bị dây dọi ngược</w:t>
      </w:r>
      <w:r w:rsidR="00236357" w:rsidRPr="00C245F4">
        <w:rPr>
          <w:rFonts w:asciiTheme="majorHAnsi" w:hAnsiTheme="majorHAnsi" w:cstheme="majorHAnsi"/>
          <w:sz w:val="20"/>
          <w:szCs w:val="20"/>
          <w:lang w:val="nl-NL"/>
        </w:rPr>
        <w:t xml:space="preserve"> bao gồm các bộ phận như sau:</w:t>
      </w:r>
      <w:r w:rsidR="005861BA" w:rsidRPr="00C245F4">
        <w:rPr>
          <w:rFonts w:asciiTheme="majorHAnsi" w:hAnsiTheme="majorHAnsi" w:cstheme="majorHAnsi"/>
          <w:sz w:val="20"/>
          <w:szCs w:val="20"/>
          <w:lang w:val="nl-NL"/>
        </w:rPr>
        <w:t xml:space="preserve"> </w:t>
      </w:r>
      <w:r w:rsidR="00C879E0" w:rsidRPr="00C245F4">
        <w:rPr>
          <w:rFonts w:asciiTheme="majorHAnsi" w:hAnsiTheme="majorHAnsi" w:cstheme="majorHAnsi"/>
          <w:i/>
          <w:sz w:val="20"/>
          <w:szCs w:val="20"/>
          <w:lang w:val="nl-NL"/>
        </w:rPr>
        <w:t>Thân</w:t>
      </w:r>
      <w:r w:rsidR="005861BA" w:rsidRPr="00C245F4">
        <w:rPr>
          <w:rFonts w:asciiTheme="majorHAnsi" w:hAnsiTheme="majorHAnsi" w:cstheme="majorHAnsi"/>
          <w:i/>
          <w:sz w:val="20"/>
          <w:szCs w:val="20"/>
          <w:lang w:val="nl-NL"/>
        </w:rPr>
        <w:t xml:space="preserve"> : được làm từ</w:t>
      </w:r>
      <w:r w:rsidR="00C879E0" w:rsidRPr="00C245F4">
        <w:rPr>
          <w:rFonts w:asciiTheme="majorHAnsi" w:hAnsiTheme="majorHAnsi" w:cstheme="majorHAnsi"/>
          <w:i/>
          <w:sz w:val="20"/>
          <w:szCs w:val="20"/>
          <w:lang w:val="nl-NL"/>
        </w:rPr>
        <w:t xml:space="preserve"> ống nước đường kính 110mm,</w:t>
      </w:r>
      <w:r w:rsidR="002F382B" w:rsidRPr="00C245F4">
        <w:rPr>
          <w:rFonts w:asciiTheme="majorHAnsi" w:hAnsiTheme="majorHAnsi" w:cstheme="majorHAnsi"/>
          <w:i/>
          <w:sz w:val="20"/>
          <w:szCs w:val="20"/>
          <w:lang w:val="nl-NL"/>
        </w:rPr>
        <w:t xml:space="preserve"> chiều cao</w:t>
      </w:r>
      <w:r w:rsidR="00C879E0" w:rsidRPr="00C245F4">
        <w:rPr>
          <w:rFonts w:asciiTheme="majorHAnsi" w:hAnsiTheme="majorHAnsi" w:cstheme="majorHAnsi"/>
          <w:i/>
          <w:sz w:val="20"/>
          <w:szCs w:val="20"/>
          <w:lang w:val="nl-NL"/>
        </w:rPr>
        <w:t xml:space="preserve"> 1m</w:t>
      </w:r>
      <w:r w:rsidR="005861BA" w:rsidRPr="00C245F4">
        <w:rPr>
          <w:rFonts w:asciiTheme="majorHAnsi" w:hAnsiTheme="majorHAnsi" w:cstheme="majorHAnsi"/>
          <w:i/>
          <w:sz w:val="20"/>
          <w:szCs w:val="20"/>
          <w:lang w:val="nl-NL"/>
        </w:rPr>
        <w:t xml:space="preserve">; </w:t>
      </w:r>
      <w:r w:rsidR="00C879E0" w:rsidRPr="00C245F4">
        <w:rPr>
          <w:rFonts w:asciiTheme="majorHAnsi" w:hAnsiTheme="majorHAnsi" w:cstheme="majorHAnsi"/>
          <w:i/>
          <w:sz w:val="20"/>
          <w:szCs w:val="20"/>
          <w:lang w:val="nl-NL"/>
        </w:rPr>
        <w:t>Quả dọi nổi: Phao câu cá</w:t>
      </w:r>
      <w:r w:rsidR="005861BA" w:rsidRPr="00C245F4">
        <w:rPr>
          <w:rFonts w:asciiTheme="majorHAnsi" w:hAnsiTheme="majorHAnsi" w:cstheme="majorHAnsi"/>
          <w:i/>
          <w:sz w:val="20"/>
          <w:szCs w:val="20"/>
          <w:lang w:val="nl-NL"/>
        </w:rPr>
        <w:t xml:space="preserve">; </w:t>
      </w:r>
      <w:r w:rsidR="00C879E0" w:rsidRPr="00C245F4">
        <w:rPr>
          <w:rFonts w:asciiTheme="majorHAnsi" w:hAnsiTheme="majorHAnsi" w:cstheme="majorHAnsi"/>
          <w:i/>
          <w:sz w:val="20"/>
          <w:szCs w:val="20"/>
          <w:lang w:val="nl-NL"/>
        </w:rPr>
        <w:t>Bảng chia sẵn tọa độ</w:t>
      </w:r>
      <w:r w:rsidR="005861BA" w:rsidRPr="00C245F4">
        <w:rPr>
          <w:rFonts w:asciiTheme="majorHAnsi" w:hAnsiTheme="majorHAnsi" w:cstheme="majorHAnsi"/>
          <w:i/>
          <w:sz w:val="20"/>
          <w:szCs w:val="20"/>
          <w:lang w:val="nl-NL"/>
        </w:rPr>
        <w:t>.</w:t>
      </w:r>
    </w:p>
    <w:p w14:paraId="721266AC" w14:textId="77777777" w:rsidR="005306AA" w:rsidRDefault="005306AA" w:rsidP="00AD4DC5">
      <w:pPr>
        <w:pStyle w:val="ListParagraph"/>
        <w:spacing w:after="0" w:line="276" w:lineRule="auto"/>
        <w:ind w:left="0"/>
        <w:rPr>
          <w:rFonts w:asciiTheme="majorHAnsi" w:hAnsiTheme="majorHAnsi" w:cstheme="majorHAnsi"/>
          <w:b/>
          <w:color w:val="FF0000"/>
          <w:sz w:val="20"/>
          <w:szCs w:val="20"/>
          <w:lang w:val="nl-NL"/>
        </w:rPr>
        <w:sectPr w:rsidR="005306AA" w:rsidSect="005306AA">
          <w:type w:val="continuous"/>
          <w:pgSz w:w="11906" w:h="16838"/>
          <w:pgMar w:top="1701" w:right="1418" w:bottom="1418" w:left="1418" w:header="709" w:footer="709" w:gutter="0"/>
          <w:cols w:num="2" w:space="286"/>
          <w:docGrid w:linePitch="360"/>
        </w:sectPr>
      </w:pPr>
    </w:p>
    <w:p w14:paraId="75F75CFF" w14:textId="1DB33E42" w:rsidR="005306AA" w:rsidRDefault="00C879E0" w:rsidP="00EF20A2">
      <w:pPr>
        <w:pStyle w:val="ListParagraph"/>
        <w:spacing w:after="0" w:line="276" w:lineRule="auto"/>
        <w:ind w:left="0"/>
        <w:jc w:val="center"/>
        <w:rPr>
          <w:rFonts w:asciiTheme="majorHAnsi" w:hAnsiTheme="majorHAnsi" w:cstheme="majorHAnsi"/>
          <w:b/>
          <w:color w:val="FF0000"/>
          <w:sz w:val="20"/>
          <w:szCs w:val="20"/>
          <w:lang w:val="nl-NL"/>
        </w:rPr>
        <w:sectPr w:rsidR="005306AA" w:rsidSect="005306AA">
          <w:type w:val="continuous"/>
          <w:pgSz w:w="11906" w:h="16838"/>
          <w:pgMar w:top="1701" w:right="1418" w:bottom="1418" w:left="1418" w:header="709" w:footer="709" w:gutter="0"/>
          <w:cols w:space="286"/>
          <w:docGrid w:linePitch="360"/>
        </w:sectPr>
      </w:pPr>
      <w:r w:rsidRPr="00C245F4">
        <w:rPr>
          <w:rFonts w:asciiTheme="majorHAnsi" w:hAnsiTheme="majorHAnsi" w:cstheme="majorHAnsi"/>
          <w:noProof/>
          <w:color w:val="FF0000"/>
          <w:sz w:val="20"/>
          <w:szCs w:val="20"/>
          <w:lang w:val="en-US"/>
        </w:rPr>
        <w:lastRenderedPageBreak/>
        <w:drawing>
          <wp:inline distT="0" distB="0" distL="0" distR="0" wp14:anchorId="72985F3F" wp14:editId="03ECC3DF">
            <wp:extent cx="1864673" cy="2114550"/>
            <wp:effectExtent l="0" t="0" r="2540" b="0"/>
            <wp:docPr id="120" name="Picture 120" descr="C:\Users\HoangManh\Desktop\57044356_373558130038181_426014563819428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angManh\Desktop\57044356_373558130038181_426014563819428249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343" cy="2135722"/>
                    </a:xfrm>
                    <a:prstGeom prst="rect">
                      <a:avLst/>
                    </a:prstGeom>
                    <a:noFill/>
                    <a:ln>
                      <a:noFill/>
                    </a:ln>
                  </pic:spPr>
                </pic:pic>
              </a:graphicData>
            </a:graphic>
          </wp:inline>
        </w:drawing>
      </w:r>
      <w:r w:rsidR="005306AA" w:rsidRPr="00C245F4">
        <w:rPr>
          <w:rFonts w:asciiTheme="majorHAnsi" w:hAnsiTheme="majorHAnsi" w:cstheme="majorHAnsi"/>
          <w:noProof/>
          <w:color w:val="FF0000"/>
          <w:sz w:val="20"/>
          <w:szCs w:val="20"/>
          <w:lang w:val="en-US"/>
        </w:rPr>
        <w:drawing>
          <wp:inline distT="0" distB="0" distL="0" distR="0" wp14:anchorId="00682181" wp14:editId="35D9F5D4">
            <wp:extent cx="2430991" cy="2124075"/>
            <wp:effectExtent l="0" t="0" r="7620" b="0"/>
            <wp:docPr id="121" name="Picture 121" descr="C:\Users\HoangManh\Desktop\Lần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angManh\Desktop\Lần 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991" cy="2124075"/>
                    </a:xfrm>
                    <a:prstGeom prst="rect">
                      <a:avLst/>
                    </a:prstGeom>
                    <a:noFill/>
                    <a:ln>
                      <a:noFill/>
                    </a:ln>
                  </pic:spPr>
                </pic:pic>
              </a:graphicData>
            </a:graphic>
          </wp:inline>
        </w:drawing>
      </w:r>
    </w:p>
    <w:p w14:paraId="32A33C73" w14:textId="746C33D5" w:rsidR="00C879E0" w:rsidRPr="00C245F4" w:rsidRDefault="00C879E0" w:rsidP="00AD4DC5">
      <w:pPr>
        <w:pStyle w:val="ListParagraph"/>
        <w:spacing w:after="0" w:line="276" w:lineRule="auto"/>
        <w:ind w:left="0"/>
        <w:rPr>
          <w:rFonts w:asciiTheme="majorHAnsi" w:hAnsiTheme="majorHAnsi" w:cstheme="majorHAnsi"/>
          <w:b/>
          <w:color w:val="FF0000"/>
          <w:sz w:val="20"/>
          <w:szCs w:val="20"/>
          <w:lang w:val="nl-NL"/>
        </w:rPr>
      </w:pPr>
    </w:p>
    <w:p w14:paraId="17ED6834" w14:textId="77777777" w:rsidR="005306AA" w:rsidRDefault="005306AA" w:rsidP="005861BA">
      <w:pPr>
        <w:spacing w:after="0" w:line="276" w:lineRule="auto"/>
        <w:ind w:left="1287"/>
        <w:jc w:val="center"/>
        <w:rPr>
          <w:rFonts w:asciiTheme="majorHAnsi" w:hAnsiTheme="majorHAnsi" w:cstheme="majorHAnsi"/>
          <w:i/>
          <w:sz w:val="20"/>
          <w:szCs w:val="20"/>
          <w:lang w:val="nl-NL"/>
        </w:rPr>
        <w:sectPr w:rsidR="005306AA" w:rsidSect="00AD4DC5">
          <w:type w:val="continuous"/>
          <w:pgSz w:w="11906" w:h="16838"/>
          <w:pgMar w:top="1701" w:right="1418" w:bottom="1418" w:left="1418" w:header="709" w:footer="709" w:gutter="0"/>
          <w:cols w:num="2" w:space="286"/>
          <w:docGrid w:linePitch="360"/>
        </w:sectPr>
      </w:pPr>
    </w:p>
    <w:p w14:paraId="3B52CD3D" w14:textId="364D2033" w:rsidR="00C879E0" w:rsidRPr="00EC118E" w:rsidRDefault="00C879E0" w:rsidP="00B31A97">
      <w:pPr>
        <w:spacing w:after="0" w:line="276" w:lineRule="auto"/>
        <w:jc w:val="center"/>
        <w:rPr>
          <w:rFonts w:asciiTheme="majorHAnsi" w:eastAsia="Calibri" w:hAnsiTheme="majorHAnsi" w:cstheme="majorHAnsi"/>
          <w:i/>
          <w:sz w:val="18"/>
          <w:szCs w:val="18"/>
          <w:lang w:val="en-US"/>
        </w:rPr>
      </w:pPr>
      <w:r w:rsidRPr="00B31A97">
        <w:rPr>
          <w:rFonts w:asciiTheme="majorHAnsi" w:eastAsia="Calibri" w:hAnsiTheme="majorHAnsi" w:cstheme="majorHAnsi"/>
          <w:i/>
          <w:sz w:val="18"/>
          <w:szCs w:val="18"/>
        </w:rPr>
        <w:lastRenderedPageBreak/>
        <w:t>Hình 2.</w:t>
      </w:r>
      <w:r w:rsidR="00E27B19" w:rsidRPr="00B31A97">
        <w:rPr>
          <w:rFonts w:asciiTheme="majorHAnsi" w:eastAsia="Calibri" w:hAnsiTheme="majorHAnsi" w:cstheme="majorHAnsi"/>
          <w:i/>
          <w:sz w:val="18"/>
          <w:szCs w:val="18"/>
        </w:rPr>
        <w:t>1</w:t>
      </w:r>
      <w:r w:rsidRPr="00B31A97">
        <w:rPr>
          <w:rFonts w:asciiTheme="majorHAnsi" w:eastAsia="Calibri" w:hAnsiTheme="majorHAnsi" w:cstheme="majorHAnsi"/>
          <w:i/>
          <w:sz w:val="18"/>
          <w:szCs w:val="18"/>
        </w:rPr>
        <w:t>: Ảnh thiết bị ống nước</w:t>
      </w:r>
      <w:r w:rsidR="00EC118E">
        <w:rPr>
          <w:rFonts w:asciiTheme="majorHAnsi" w:eastAsia="Calibri" w:hAnsiTheme="majorHAnsi" w:cstheme="majorHAnsi"/>
          <w:i/>
          <w:sz w:val="18"/>
          <w:szCs w:val="18"/>
          <w:lang w:val="en-US"/>
        </w:rPr>
        <w:t xml:space="preserve"> dọi ngược</w:t>
      </w:r>
    </w:p>
    <w:p w14:paraId="2699F15A" w14:textId="77777777" w:rsidR="005306AA" w:rsidRDefault="005306AA" w:rsidP="005861BA">
      <w:pPr>
        <w:spacing w:after="0" w:line="276" w:lineRule="auto"/>
        <w:ind w:left="1287"/>
        <w:rPr>
          <w:rFonts w:asciiTheme="majorHAnsi" w:hAnsiTheme="majorHAnsi" w:cstheme="majorHAnsi"/>
          <w:i/>
          <w:sz w:val="20"/>
          <w:szCs w:val="20"/>
          <w:lang w:val="nl-NL"/>
        </w:rPr>
        <w:sectPr w:rsidR="005306AA" w:rsidSect="005306AA">
          <w:type w:val="continuous"/>
          <w:pgSz w:w="11906" w:h="16838"/>
          <w:pgMar w:top="1701" w:right="1418" w:bottom="1418" w:left="1418" w:header="709" w:footer="709" w:gutter="0"/>
          <w:cols w:space="286"/>
          <w:docGrid w:linePitch="360"/>
        </w:sectPr>
      </w:pPr>
    </w:p>
    <w:p w14:paraId="18F1C50F" w14:textId="09C35B80" w:rsidR="00304A63" w:rsidRPr="00C245F4" w:rsidRDefault="00304A63" w:rsidP="005861BA">
      <w:pPr>
        <w:spacing w:after="0" w:line="276" w:lineRule="auto"/>
        <w:ind w:left="1287"/>
        <w:rPr>
          <w:rFonts w:asciiTheme="majorHAnsi" w:hAnsiTheme="majorHAnsi" w:cstheme="majorHAnsi"/>
          <w:i/>
          <w:sz w:val="20"/>
          <w:szCs w:val="20"/>
          <w:lang w:val="nl-NL"/>
        </w:rPr>
      </w:pPr>
    </w:p>
    <w:p w14:paraId="209FAF0A" w14:textId="77777777" w:rsidR="00AD4DC5" w:rsidRDefault="00AD4DC5" w:rsidP="009D2882">
      <w:pPr>
        <w:pStyle w:val="ListParagraph"/>
        <w:numPr>
          <w:ilvl w:val="1"/>
          <w:numId w:val="4"/>
        </w:numPr>
        <w:spacing w:line="276" w:lineRule="auto"/>
        <w:rPr>
          <w:rFonts w:asciiTheme="majorHAnsi" w:hAnsiTheme="majorHAnsi" w:cstheme="majorHAnsi"/>
          <w:i/>
          <w:sz w:val="20"/>
          <w:szCs w:val="20"/>
          <w:lang w:val="nl-NL"/>
        </w:rPr>
        <w:sectPr w:rsidR="00AD4DC5" w:rsidSect="00AD4DC5">
          <w:type w:val="continuous"/>
          <w:pgSz w:w="11906" w:h="16838"/>
          <w:pgMar w:top="1701" w:right="1418" w:bottom="1418" w:left="1418" w:header="709" w:footer="709" w:gutter="0"/>
          <w:cols w:num="2" w:space="286"/>
          <w:docGrid w:linePitch="360"/>
        </w:sectPr>
      </w:pPr>
    </w:p>
    <w:p w14:paraId="510F4C98" w14:textId="3EF6E443" w:rsidR="00C879E0" w:rsidRPr="00C245F4" w:rsidRDefault="008652F9" w:rsidP="00A83F9E">
      <w:pPr>
        <w:pStyle w:val="ListParagraph"/>
        <w:spacing w:after="0" w:line="269" w:lineRule="auto"/>
        <w:ind w:left="284"/>
        <w:rPr>
          <w:rFonts w:asciiTheme="majorHAnsi" w:hAnsiTheme="majorHAnsi" w:cstheme="majorHAnsi"/>
          <w:i/>
          <w:sz w:val="20"/>
          <w:szCs w:val="20"/>
          <w:lang w:val="nl-NL"/>
        </w:rPr>
      </w:pPr>
      <w:r w:rsidRPr="00C245F4">
        <w:rPr>
          <w:rFonts w:asciiTheme="majorHAnsi" w:hAnsiTheme="majorHAnsi" w:cstheme="majorHAnsi"/>
          <w:i/>
          <w:sz w:val="20"/>
          <w:szCs w:val="20"/>
          <w:lang w:val="nl-NL"/>
        </w:rPr>
        <w:lastRenderedPageBreak/>
        <w:t>Phương pháp chế tạo thiết bị điện tử.</w:t>
      </w:r>
    </w:p>
    <w:p w14:paraId="6BE23BED" w14:textId="4D00D61D" w:rsidR="00116B1E" w:rsidRPr="00C245F4" w:rsidRDefault="00116B1E" w:rsidP="005306AA">
      <w:pPr>
        <w:spacing w:after="0" w:line="269" w:lineRule="auto"/>
        <w:ind w:firstLine="284"/>
        <w:jc w:val="both"/>
        <w:rPr>
          <w:rFonts w:asciiTheme="majorHAnsi" w:hAnsiTheme="majorHAnsi" w:cstheme="majorHAnsi"/>
          <w:sz w:val="20"/>
          <w:szCs w:val="20"/>
          <w:lang w:val="nl-NL"/>
        </w:rPr>
      </w:pPr>
      <w:r w:rsidRPr="00C245F4">
        <w:rPr>
          <w:rFonts w:asciiTheme="majorHAnsi" w:eastAsia="Calibri" w:hAnsiTheme="majorHAnsi" w:cstheme="majorHAnsi"/>
          <w:sz w:val="20"/>
          <w:szCs w:val="20"/>
          <w:lang w:val="en-US"/>
        </w:rPr>
        <w:t>Cảm biến là thiết bị dùng để cảm nhận biến đổi các đại lượng vật lý và các đại lượng không có tính chất điện cần đo thành các đại lượng điện có thể đo và xử lý được.</w:t>
      </w:r>
      <w:r w:rsidR="00304A63" w:rsidRPr="00C245F4">
        <w:rPr>
          <w:rFonts w:asciiTheme="majorHAnsi" w:eastAsia="Calibri" w:hAnsiTheme="majorHAnsi" w:cstheme="majorHAnsi"/>
          <w:i/>
          <w:sz w:val="20"/>
          <w:szCs w:val="20"/>
          <w:lang w:val="en-US"/>
        </w:rPr>
        <w:t xml:space="preserve"> </w:t>
      </w:r>
      <w:r w:rsidRPr="00C245F4">
        <w:rPr>
          <w:rFonts w:asciiTheme="majorHAnsi" w:eastAsia="Calibri" w:hAnsiTheme="majorHAnsi" w:cstheme="majorHAnsi"/>
          <w:sz w:val="20"/>
          <w:szCs w:val="20"/>
          <w:lang w:val="en-US"/>
        </w:rPr>
        <w:t>Các đại lượng cần đo (m) thường không có tính chất điện như</w:t>
      </w:r>
      <w:r w:rsidR="005F4668" w:rsidRPr="00C245F4">
        <w:rPr>
          <w:rFonts w:asciiTheme="majorHAnsi" w:eastAsia="Calibri" w:hAnsiTheme="majorHAnsi" w:cstheme="majorHAnsi"/>
          <w:sz w:val="20"/>
          <w:szCs w:val="20"/>
          <w:lang w:val="en-US"/>
        </w:rPr>
        <w:t>:</w:t>
      </w:r>
      <w:r w:rsidRPr="00C245F4">
        <w:rPr>
          <w:rFonts w:asciiTheme="majorHAnsi" w:eastAsia="Calibri" w:hAnsiTheme="majorHAnsi" w:cstheme="majorHAnsi"/>
          <w:sz w:val="20"/>
          <w:szCs w:val="20"/>
          <w:lang w:val="en-US"/>
        </w:rPr>
        <w:t xml:space="preserve"> </w:t>
      </w:r>
      <w:r w:rsidRPr="00C245F4">
        <w:rPr>
          <w:rFonts w:asciiTheme="majorHAnsi" w:eastAsia="Calibri" w:hAnsiTheme="majorHAnsi" w:cstheme="majorHAnsi"/>
          <w:i/>
          <w:sz w:val="20"/>
          <w:szCs w:val="20"/>
          <w:lang w:val="en-US"/>
        </w:rPr>
        <w:t>nhiệt độ, áp suất</w:t>
      </w:r>
      <w:r w:rsidRPr="00C245F4">
        <w:rPr>
          <w:rFonts w:asciiTheme="majorHAnsi" w:eastAsia="Calibri" w:hAnsiTheme="majorHAnsi" w:cstheme="majorHAnsi"/>
          <w:sz w:val="20"/>
          <w:szCs w:val="20"/>
          <w:lang w:val="en-US"/>
        </w:rPr>
        <w:t xml:space="preserve"> ...tác động lên cảm biến cho ta một đặc trưng (s) mang tính chất điện như</w:t>
      </w:r>
      <w:r w:rsidR="005F4668" w:rsidRPr="00C245F4">
        <w:rPr>
          <w:rFonts w:asciiTheme="majorHAnsi" w:eastAsia="Calibri" w:hAnsiTheme="majorHAnsi" w:cstheme="majorHAnsi"/>
          <w:sz w:val="20"/>
          <w:szCs w:val="20"/>
          <w:lang w:val="en-US"/>
        </w:rPr>
        <w:t>:</w:t>
      </w:r>
      <w:r w:rsidRPr="00C245F4">
        <w:rPr>
          <w:rFonts w:asciiTheme="majorHAnsi" w:eastAsia="Calibri" w:hAnsiTheme="majorHAnsi" w:cstheme="majorHAnsi"/>
          <w:sz w:val="20"/>
          <w:szCs w:val="20"/>
          <w:lang w:val="en-US"/>
        </w:rPr>
        <w:t xml:space="preserve"> </w:t>
      </w:r>
      <w:r w:rsidRPr="00C245F4">
        <w:rPr>
          <w:rFonts w:asciiTheme="majorHAnsi" w:eastAsia="Calibri" w:hAnsiTheme="majorHAnsi" w:cstheme="majorHAnsi"/>
          <w:i/>
          <w:sz w:val="20"/>
          <w:szCs w:val="20"/>
          <w:lang w:val="en-US"/>
        </w:rPr>
        <w:t>điện tích, điện áp, dòng điện hoặc trở kháng</w:t>
      </w:r>
      <w:r w:rsidR="005F4668" w:rsidRPr="00C245F4">
        <w:rPr>
          <w:rFonts w:asciiTheme="majorHAnsi" w:eastAsia="Calibri" w:hAnsiTheme="majorHAnsi" w:cstheme="majorHAnsi"/>
          <w:sz w:val="20"/>
          <w:szCs w:val="20"/>
          <w:lang w:val="en-US"/>
        </w:rPr>
        <w:t>,</w:t>
      </w:r>
      <w:r w:rsidRPr="00C245F4">
        <w:rPr>
          <w:rFonts w:asciiTheme="majorHAnsi" w:eastAsia="Calibri" w:hAnsiTheme="majorHAnsi" w:cstheme="majorHAnsi"/>
          <w:sz w:val="20"/>
          <w:szCs w:val="20"/>
          <w:lang w:val="en-US"/>
        </w:rPr>
        <w:t xml:space="preserve"> chứa đựng thông tin cho phép xác định giá trị của đại lượng đo. Đặc trưng (s) là hàm của đại lượng cần đo (m):</w:t>
      </w:r>
      <w:r w:rsidR="00D01186" w:rsidRPr="00C245F4">
        <w:rPr>
          <w:rFonts w:asciiTheme="majorHAnsi" w:eastAsia="Calibri" w:hAnsiTheme="majorHAnsi" w:cstheme="majorHAnsi"/>
          <w:sz w:val="20"/>
          <w:szCs w:val="20"/>
          <w:lang w:val="en-US"/>
        </w:rPr>
        <w:t xml:space="preserve"> </w:t>
      </w:r>
      <w:r w:rsidRPr="00C245F4">
        <w:rPr>
          <w:rFonts w:asciiTheme="majorHAnsi" w:eastAsia="Calibri" w:hAnsiTheme="majorHAnsi" w:cstheme="majorHAnsi"/>
          <w:sz w:val="20"/>
          <w:szCs w:val="20"/>
          <w:lang w:val="en-US"/>
        </w:rPr>
        <w:t>s = F(m)</w:t>
      </w:r>
      <w:r w:rsidR="00D01186" w:rsidRPr="00C245F4">
        <w:rPr>
          <w:rFonts w:asciiTheme="majorHAnsi" w:eastAsia="Calibri" w:hAnsiTheme="majorHAnsi" w:cstheme="majorHAnsi"/>
          <w:sz w:val="20"/>
          <w:szCs w:val="20"/>
          <w:lang w:val="en-US"/>
        </w:rPr>
        <w:t xml:space="preserve">. </w:t>
      </w:r>
      <w:r w:rsidRPr="00C245F4">
        <w:rPr>
          <w:rFonts w:asciiTheme="majorHAnsi" w:eastAsia="Calibri" w:hAnsiTheme="majorHAnsi" w:cstheme="majorHAnsi"/>
          <w:sz w:val="20"/>
          <w:szCs w:val="20"/>
          <w:lang w:val="en-US"/>
        </w:rPr>
        <w:t>Người ta gọi (s) là đại lượng đầu ra hoặc là phản ứng của cảm biến, (m) là đại lượng đầu vào hay kích thích (có nguồn gốc là đại lượng cần đo). Thông qua đo đạc (s) cho phép nhận biết giá trị của (m).</w:t>
      </w:r>
    </w:p>
    <w:p w14:paraId="3AFC16C2" w14:textId="7235796F" w:rsidR="00116B1E" w:rsidRPr="00C245F4" w:rsidRDefault="00E62AFA" w:rsidP="009D2882">
      <w:pPr>
        <w:pStyle w:val="ListParagraph"/>
        <w:numPr>
          <w:ilvl w:val="0"/>
          <w:numId w:val="1"/>
        </w:numPr>
        <w:spacing w:after="0" w:line="269" w:lineRule="auto"/>
        <w:ind w:left="0" w:firstLine="284"/>
        <w:rPr>
          <w:rFonts w:asciiTheme="majorHAnsi" w:hAnsiTheme="majorHAnsi" w:cstheme="majorHAnsi"/>
          <w:i/>
          <w:sz w:val="20"/>
          <w:szCs w:val="20"/>
          <w:lang w:val="nl-NL"/>
        </w:rPr>
      </w:pPr>
      <w:r w:rsidRPr="00C245F4">
        <w:rPr>
          <w:rFonts w:asciiTheme="majorHAnsi" w:hAnsiTheme="majorHAnsi" w:cstheme="majorHAnsi"/>
          <w:i/>
          <w:sz w:val="20"/>
          <w:szCs w:val="20"/>
          <w:lang w:val="nl-NL"/>
        </w:rPr>
        <w:t>Sau khi tìm hiểu lý thuyết về mạch điện tử nhóm đã tiến hành t</w:t>
      </w:r>
      <w:r w:rsidR="00116B1E" w:rsidRPr="00C245F4">
        <w:rPr>
          <w:rFonts w:asciiTheme="majorHAnsi" w:hAnsiTheme="majorHAnsi" w:cstheme="majorHAnsi"/>
          <w:i/>
          <w:sz w:val="20"/>
          <w:szCs w:val="20"/>
          <w:lang w:val="nl-NL"/>
        </w:rPr>
        <w:t xml:space="preserve">hực nghiệm chế tạo thiết bị điện tử </w:t>
      </w:r>
      <w:r w:rsidRPr="00C245F4">
        <w:rPr>
          <w:rFonts w:asciiTheme="majorHAnsi" w:hAnsiTheme="majorHAnsi" w:cstheme="majorHAnsi"/>
          <w:i/>
          <w:sz w:val="20"/>
          <w:szCs w:val="20"/>
          <w:lang w:val="nl-NL"/>
        </w:rPr>
        <w:t>gồm 3 bộ phận chính :</w:t>
      </w:r>
    </w:p>
    <w:p w14:paraId="40FA5D73" w14:textId="633B3B75" w:rsidR="00C0124C" w:rsidRPr="00C245F4" w:rsidRDefault="00C0124C" w:rsidP="009D2882">
      <w:pPr>
        <w:pStyle w:val="ListParagraph"/>
        <w:numPr>
          <w:ilvl w:val="0"/>
          <w:numId w:val="2"/>
        </w:numPr>
        <w:spacing w:after="0" w:line="269" w:lineRule="auto"/>
        <w:ind w:left="0" w:firstLine="284"/>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A</w:t>
      </w:r>
      <w:r w:rsidR="00E62AFA" w:rsidRPr="00C245F4">
        <w:rPr>
          <w:rFonts w:asciiTheme="majorHAnsi" w:eastAsia="Calibri" w:hAnsiTheme="majorHAnsi" w:cstheme="majorHAnsi"/>
          <w:i/>
          <w:sz w:val="20"/>
          <w:szCs w:val="20"/>
          <w:lang w:val="en-US"/>
        </w:rPr>
        <w:t>RDUINO</w:t>
      </w:r>
      <w:r w:rsidRPr="00C245F4">
        <w:rPr>
          <w:rFonts w:asciiTheme="majorHAnsi" w:eastAsia="Calibri" w:hAnsiTheme="majorHAnsi" w:cstheme="majorHAnsi"/>
          <w:i/>
          <w:sz w:val="20"/>
          <w:szCs w:val="20"/>
          <w:lang w:val="en-US"/>
        </w:rPr>
        <w:t xml:space="preserve"> </w:t>
      </w:r>
      <w:r w:rsidR="00E62AFA" w:rsidRPr="00C245F4">
        <w:rPr>
          <w:rFonts w:asciiTheme="majorHAnsi" w:eastAsia="Calibri" w:hAnsiTheme="majorHAnsi" w:cstheme="majorHAnsi"/>
          <w:i/>
          <w:sz w:val="20"/>
          <w:szCs w:val="20"/>
          <w:lang w:val="en-US"/>
        </w:rPr>
        <w:t>UNO</w:t>
      </w:r>
    </w:p>
    <w:p w14:paraId="5FDFE343" w14:textId="77777777" w:rsidR="00C0124C" w:rsidRPr="00C245F4" w:rsidRDefault="00C0124C" w:rsidP="009D2882">
      <w:pPr>
        <w:pStyle w:val="ListParagraph"/>
        <w:numPr>
          <w:ilvl w:val="0"/>
          <w:numId w:val="5"/>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ARDUINO UNO là sản phẩm thiết kế bởi ARDUINO.CC là phiên bản giúp người dùng tiếp cận với vi điều khiển nhanh chóng và chính xác </w:t>
      </w:r>
    </w:p>
    <w:p w14:paraId="2B1E5D0E" w14:textId="77777777" w:rsidR="00C0124C" w:rsidRPr="00C245F4" w:rsidRDefault="00C0124C" w:rsidP="009D2882">
      <w:pPr>
        <w:pStyle w:val="ListParagraph"/>
        <w:numPr>
          <w:ilvl w:val="0"/>
          <w:numId w:val="5"/>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Thông số kĩ thuật </w:t>
      </w:r>
    </w:p>
    <w:p w14:paraId="46E4A226" w14:textId="3D691A26"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Điện áp:</w:t>
      </w:r>
      <w:r w:rsidR="00236357" w:rsidRPr="00C245F4">
        <w:rPr>
          <w:rFonts w:asciiTheme="majorHAnsi" w:eastAsia="Calibri" w:hAnsiTheme="majorHAnsi" w:cstheme="majorHAnsi"/>
          <w:sz w:val="20"/>
          <w:szCs w:val="20"/>
          <w:lang w:val="en-US"/>
        </w:rPr>
        <w:t xml:space="preserve"> </w:t>
      </w:r>
      <w:r w:rsidRPr="00C245F4">
        <w:rPr>
          <w:rFonts w:asciiTheme="majorHAnsi" w:eastAsia="Calibri" w:hAnsiTheme="majorHAnsi" w:cstheme="majorHAnsi"/>
          <w:sz w:val="20"/>
          <w:szCs w:val="20"/>
          <w:lang w:val="en-US"/>
        </w:rPr>
        <w:t>5 – 12 V.</w:t>
      </w:r>
    </w:p>
    <w:p w14:paraId="4C2D7142"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14 chân I/O số</w:t>
      </w:r>
    </w:p>
    <w:p w14:paraId="065EC892"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Chân đầu vào tương tự: 6 </w:t>
      </w:r>
    </w:p>
    <w:p w14:paraId="7D414979"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Bộ nhớ flash:32KB</w:t>
      </w:r>
    </w:p>
    <w:p w14:paraId="4CACAF40"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SRAM: 2KB </w:t>
      </w:r>
    </w:p>
    <w:p w14:paraId="17CC13AD"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EEPROM: 1KB</w:t>
      </w:r>
    </w:p>
    <w:p w14:paraId="0B1B9D22"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Driver IC: CH340</w:t>
      </w:r>
    </w:p>
    <w:p w14:paraId="3D67C731" w14:textId="77777777" w:rsidR="00C0124C" w:rsidRPr="00C245F4" w:rsidRDefault="00C0124C" w:rsidP="009D2882">
      <w:pPr>
        <w:pStyle w:val="ListParagraph"/>
        <w:numPr>
          <w:ilvl w:val="1"/>
          <w:numId w:val="14"/>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Vi xử lý: ATMEGA328</w:t>
      </w:r>
    </w:p>
    <w:p w14:paraId="2B280596" w14:textId="24CBB61E" w:rsidR="00236357" w:rsidRPr="00C245F4" w:rsidRDefault="00C0124C" w:rsidP="005306AA">
      <w:pPr>
        <w:spacing w:after="0" w:line="269" w:lineRule="auto"/>
        <w:jc w:val="center"/>
        <w:rPr>
          <w:rFonts w:asciiTheme="majorHAnsi" w:eastAsia="Calibri" w:hAnsiTheme="majorHAnsi" w:cstheme="majorHAnsi"/>
          <w:sz w:val="20"/>
          <w:szCs w:val="20"/>
          <w:lang w:val="en-US"/>
        </w:rPr>
      </w:pPr>
      <w:r w:rsidRPr="00C245F4">
        <w:rPr>
          <w:rFonts w:asciiTheme="majorHAnsi" w:hAnsiTheme="majorHAnsi" w:cstheme="majorHAnsi"/>
          <w:noProof/>
          <w:sz w:val="20"/>
          <w:szCs w:val="20"/>
          <w:lang w:val="en-US"/>
        </w:rPr>
        <w:lastRenderedPageBreak/>
        <w:drawing>
          <wp:inline distT="0" distB="0" distL="0" distR="0" wp14:anchorId="29F4FED7" wp14:editId="19D8B3D6">
            <wp:extent cx="2631440" cy="1590675"/>
            <wp:effectExtent l="0" t="0" r="0" b="9525"/>
            <wp:docPr id="111" name="Picture 111" descr="C:\Users\HoangManh\Desktop\ảnh nckh\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angManh\Desktop\ảnh nckh\IMG_1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545" cy="1615522"/>
                    </a:xfrm>
                    <a:prstGeom prst="rect">
                      <a:avLst/>
                    </a:prstGeom>
                    <a:noFill/>
                    <a:ln>
                      <a:noFill/>
                    </a:ln>
                  </pic:spPr>
                </pic:pic>
              </a:graphicData>
            </a:graphic>
          </wp:inline>
        </w:drawing>
      </w:r>
    </w:p>
    <w:p w14:paraId="420CC355" w14:textId="07AD8CDD" w:rsidR="00116B1E" w:rsidRPr="00B31A97" w:rsidRDefault="00C0124C" w:rsidP="00B31A97">
      <w:pPr>
        <w:spacing w:after="0" w:line="276" w:lineRule="auto"/>
        <w:ind w:left="1287"/>
        <w:jc w:val="center"/>
        <w:rPr>
          <w:rFonts w:asciiTheme="majorHAnsi" w:eastAsia="Calibri" w:hAnsiTheme="majorHAnsi" w:cstheme="majorHAnsi"/>
          <w:i/>
          <w:sz w:val="18"/>
          <w:szCs w:val="18"/>
        </w:rPr>
      </w:pPr>
      <w:r w:rsidRPr="00B31A97">
        <w:rPr>
          <w:rFonts w:asciiTheme="majorHAnsi" w:eastAsia="Calibri" w:hAnsiTheme="majorHAnsi" w:cstheme="majorHAnsi"/>
          <w:i/>
          <w:sz w:val="18"/>
          <w:szCs w:val="18"/>
        </w:rPr>
        <w:t>Hình 2.</w:t>
      </w:r>
      <w:r w:rsidR="00E27B19" w:rsidRPr="00B31A97">
        <w:rPr>
          <w:rFonts w:asciiTheme="majorHAnsi" w:eastAsia="Calibri" w:hAnsiTheme="majorHAnsi" w:cstheme="majorHAnsi"/>
          <w:i/>
          <w:sz w:val="18"/>
          <w:szCs w:val="18"/>
        </w:rPr>
        <w:t>2</w:t>
      </w:r>
      <w:r w:rsidRPr="00B31A97">
        <w:rPr>
          <w:rFonts w:asciiTheme="majorHAnsi" w:eastAsia="Calibri" w:hAnsiTheme="majorHAnsi" w:cstheme="majorHAnsi"/>
          <w:i/>
          <w:sz w:val="18"/>
          <w:szCs w:val="18"/>
        </w:rPr>
        <w:t>: KIT Aruduino UNO R3 C340G</w:t>
      </w:r>
    </w:p>
    <w:p w14:paraId="68309A31" w14:textId="77777777" w:rsidR="001D6ED0" w:rsidRPr="00C245F4" w:rsidRDefault="001D6ED0" w:rsidP="009D2882">
      <w:pPr>
        <w:pStyle w:val="ListParagraph"/>
        <w:numPr>
          <w:ilvl w:val="0"/>
          <w:numId w:val="2"/>
        </w:numPr>
        <w:spacing w:after="0" w:line="269" w:lineRule="auto"/>
        <w:ind w:left="0" w:firstLine="284"/>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Module cảm biến nghiêng.</w:t>
      </w:r>
    </w:p>
    <w:p w14:paraId="2B9832C7" w14:textId="77777777" w:rsidR="001D6ED0" w:rsidRPr="00C245F4" w:rsidRDefault="001D6ED0" w:rsidP="009D2882">
      <w:pPr>
        <w:pStyle w:val="ListParagraph"/>
        <w:numPr>
          <w:ilvl w:val="0"/>
          <w:numId w:val="6"/>
        </w:numPr>
        <w:spacing w:after="0" w:line="269" w:lineRule="auto"/>
        <w:ind w:left="0" w:firstLine="284"/>
        <w:rPr>
          <w:rFonts w:asciiTheme="majorHAnsi" w:eastAsia="Calibri" w:hAnsiTheme="majorHAnsi" w:cstheme="majorHAnsi"/>
          <w:b/>
          <w:sz w:val="20"/>
          <w:szCs w:val="20"/>
          <w:lang w:val="en-US"/>
        </w:rPr>
      </w:pPr>
      <w:r w:rsidRPr="00C245F4">
        <w:rPr>
          <w:rFonts w:asciiTheme="majorHAnsi" w:eastAsia="Calibri" w:hAnsiTheme="majorHAnsi" w:cstheme="majorHAnsi"/>
          <w:sz w:val="20"/>
          <w:szCs w:val="20"/>
          <w:lang w:val="en-US"/>
        </w:rPr>
        <w:t xml:space="preserve">Tính năng: Phát hiện nghiêng </w:t>
      </w:r>
    </w:p>
    <w:p w14:paraId="08E0C221" w14:textId="77777777" w:rsidR="001D6ED0" w:rsidRPr="00C245F4" w:rsidRDefault="001D6ED0" w:rsidP="009D2882">
      <w:pPr>
        <w:pStyle w:val="ListParagraph"/>
        <w:numPr>
          <w:ilvl w:val="0"/>
          <w:numId w:val="6"/>
        </w:numPr>
        <w:spacing w:after="0" w:line="269" w:lineRule="auto"/>
        <w:ind w:left="0" w:firstLine="284"/>
        <w:rPr>
          <w:rFonts w:asciiTheme="majorHAnsi" w:eastAsia="Calibri" w:hAnsiTheme="majorHAnsi" w:cstheme="majorHAnsi"/>
          <w:b/>
          <w:sz w:val="20"/>
          <w:szCs w:val="20"/>
          <w:lang w:val="en-US"/>
        </w:rPr>
      </w:pPr>
      <w:r w:rsidRPr="00C245F4">
        <w:rPr>
          <w:rFonts w:asciiTheme="majorHAnsi" w:eastAsia="Calibri" w:hAnsiTheme="majorHAnsi" w:cstheme="majorHAnsi"/>
          <w:sz w:val="20"/>
          <w:szCs w:val="20"/>
          <w:lang w:val="en-US"/>
        </w:rPr>
        <w:t xml:space="preserve">Thông số kĩ thuật: </w:t>
      </w:r>
    </w:p>
    <w:p w14:paraId="31842A8E"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Điện áp sử dụng: 3-5V</w:t>
      </w:r>
    </w:p>
    <w:p w14:paraId="366156C3"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Kích thước: 30x16mm</w:t>
      </w:r>
    </w:p>
    <w:p w14:paraId="4F4A5420"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Thứ tự chân </w:t>
      </w:r>
    </w:p>
    <w:p w14:paraId="718A2EEE"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AO: Tín hiệu annalog </w:t>
      </w:r>
    </w:p>
    <w:p w14:paraId="5D376276"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DO: Tín hiệu ra 0.1</w:t>
      </w:r>
    </w:p>
    <w:p w14:paraId="30C92867"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GND</w:t>
      </w:r>
    </w:p>
    <w:p w14:paraId="301FC199" w14:textId="77777777" w:rsidR="001D6ED0" w:rsidRPr="00C245F4" w:rsidRDefault="001D6ED0" w:rsidP="009D2882">
      <w:pPr>
        <w:pStyle w:val="ListParagraph"/>
        <w:numPr>
          <w:ilvl w:val="1"/>
          <w:numId w:val="13"/>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VCC: 3.3-5V</w:t>
      </w:r>
    </w:p>
    <w:p w14:paraId="6F103D22" w14:textId="049E9CE2" w:rsidR="00C0124C" w:rsidRPr="00C245F4" w:rsidRDefault="001D6ED0" w:rsidP="009D2882">
      <w:pPr>
        <w:pStyle w:val="ListParagraph"/>
        <w:numPr>
          <w:ilvl w:val="1"/>
          <w:numId w:val="13"/>
        </w:numPr>
        <w:spacing w:after="0" w:line="269" w:lineRule="auto"/>
        <w:ind w:left="0" w:firstLine="284"/>
        <w:rPr>
          <w:rFonts w:asciiTheme="majorHAnsi" w:hAnsiTheme="majorHAnsi" w:cstheme="majorHAnsi"/>
          <w:b/>
          <w:sz w:val="20"/>
          <w:szCs w:val="20"/>
          <w:lang w:val="nl-NL"/>
        </w:rPr>
      </w:pPr>
      <w:r w:rsidRPr="00C245F4">
        <w:rPr>
          <w:rFonts w:asciiTheme="majorHAnsi" w:eastAsia="Calibri" w:hAnsiTheme="majorHAnsi" w:cstheme="majorHAnsi"/>
          <w:sz w:val="20"/>
          <w:szCs w:val="20"/>
          <w:lang w:val="en-US"/>
        </w:rPr>
        <w:t>Sử dụng cảm biến nghiêng: SW – 460D</w:t>
      </w:r>
      <w:r w:rsidR="00236357" w:rsidRPr="00C245F4">
        <w:rPr>
          <w:rFonts w:asciiTheme="majorHAnsi" w:eastAsia="Calibri" w:hAnsiTheme="majorHAnsi" w:cstheme="majorHAnsi"/>
          <w:sz w:val="20"/>
          <w:szCs w:val="20"/>
          <w:lang w:val="en-US"/>
        </w:rPr>
        <w:tab/>
      </w:r>
      <w:r w:rsidR="00236357" w:rsidRPr="00C245F4">
        <w:rPr>
          <w:rFonts w:asciiTheme="majorHAnsi" w:eastAsia="Calibri" w:hAnsiTheme="majorHAnsi" w:cstheme="majorHAnsi"/>
          <w:sz w:val="20"/>
          <w:szCs w:val="20"/>
          <w:lang w:val="en-US"/>
        </w:rPr>
        <w:tab/>
      </w:r>
      <w:r w:rsidR="00236357" w:rsidRPr="00C245F4">
        <w:rPr>
          <w:rFonts w:asciiTheme="majorHAnsi" w:eastAsia="Calibri" w:hAnsiTheme="majorHAnsi" w:cstheme="majorHAnsi"/>
          <w:sz w:val="20"/>
          <w:szCs w:val="20"/>
          <w:lang w:val="en-US"/>
        </w:rPr>
        <w:tab/>
      </w:r>
      <w:r w:rsidR="00236357" w:rsidRPr="00C245F4">
        <w:rPr>
          <w:rFonts w:asciiTheme="majorHAnsi" w:eastAsia="Calibri" w:hAnsiTheme="majorHAnsi" w:cstheme="majorHAnsi"/>
          <w:sz w:val="20"/>
          <w:szCs w:val="20"/>
          <w:lang w:val="en-US"/>
        </w:rPr>
        <w:tab/>
      </w:r>
    </w:p>
    <w:p w14:paraId="4862A5F9" w14:textId="77777777" w:rsidR="001D6ED0" w:rsidRPr="00C245F4" w:rsidRDefault="001D6ED0" w:rsidP="005306AA">
      <w:pPr>
        <w:pStyle w:val="ListParagraph"/>
        <w:spacing w:after="0" w:line="269" w:lineRule="auto"/>
        <w:ind w:left="1287"/>
        <w:rPr>
          <w:rFonts w:asciiTheme="majorHAnsi" w:hAnsiTheme="majorHAnsi" w:cstheme="majorHAnsi"/>
          <w:b/>
          <w:sz w:val="20"/>
          <w:szCs w:val="20"/>
          <w:lang w:val="nl-NL"/>
        </w:rPr>
      </w:pPr>
    </w:p>
    <w:p w14:paraId="700435AD" w14:textId="3B97BF0E" w:rsidR="001D6ED0" w:rsidRPr="00C245F4" w:rsidRDefault="001D6ED0" w:rsidP="005306AA">
      <w:pPr>
        <w:pStyle w:val="ListParagraph"/>
        <w:spacing w:after="0" w:line="269" w:lineRule="auto"/>
        <w:ind w:left="0"/>
        <w:jc w:val="center"/>
        <w:rPr>
          <w:rFonts w:asciiTheme="majorHAnsi" w:hAnsiTheme="majorHAnsi" w:cstheme="majorHAnsi"/>
          <w:b/>
          <w:sz w:val="20"/>
          <w:szCs w:val="20"/>
          <w:lang w:val="nl-NL"/>
        </w:rPr>
      </w:pPr>
      <w:r w:rsidRPr="00C245F4">
        <w:rPr>
          <w:rFonts w:asciiTheme="majorHAnsi" w:eastAsia="Calibri" w:hAnsiTheme="majorHAnsi" w:cstheme="majorHAnsi"/>
          <w:noProof/>
          <w:sz w:val="20"/>
          <w:szCs w:val="20"/>
          <w:lang w:val="en-US"/>
        </w:rPr>
        <w:drawing>
          <wp:inline distT="0" distB="0" distL="0" distR="0" wp14:anchorId="797B7ECF" wp14:editId="79A7F195">
            <wp:extent cx="3295650" cy="1771650"/>
            <wp:effectExtent l="0" t="0" r="0" b="0"/>
            <wp:docPr id="114" name="Picture 114" descr="C:\Users\HoangManh\Desktop\ảnh nckh\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angManh\Desktop\ảnh nckh\IMG_14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5195" cy="1803660"/>
                    </a:xfrm>
                    <a:prstGeom prst="rect">
                      <a:avLst/>
                    </a:prstGeom>
                    <a:noFill/>
                    <a:ln>
                      <a:noFill/>
                    </a:ln>
                  </pic:spPr>
                </pic:pic>
              </a:graphicData>
            </a:graphic>
          </wp:inline>
        </w:drawing>
      </w:r>
    </w:p>
    <w:p w14:paraId="2E19ED28" w14:textId="63E6DE56" w:rsidR="001D6ED0" w:rsidRPr="00B31A97" w:rsidRDefault="001D6ED0" w:rsidP="00B31A97">
      <w:pPr>
        <w:spacing w:after="0" w:line="276" w:lineRule="auto"/>
        <w:ind w:left="1287"/>
        <w:jc w:val="center"/>
        <w:rPr>
          <w:rFonts w:asciiTheme="majorHAnsi" w:eastAsia="Calibri" w:hAnsiTheme="majorHAnsi" w:cstheme="majorHAnsi"/>
          <w:i/>
          <w:sz w:val="18"/>
          <w:szCs w:val="18"/>
        </w:rPr>
      </w:pPr>
      <w:r w:rsidRPr="00B31A97">
        <w:rPr>
          <w:rFonts w:asciiTheme="majorHAnsi" w:eastAsia="Calibri" w:hAnsiTheme="majorHAnsi" w:cstheme="majorHAnsi"/>
          <w:i/>
          <w:sz w:val="18"/>
          <w:szCs w:val="18"/>
        </w:rPr>
        <w:t>Hình 2.</w:t>
      </w:r>
      <w:r w:rsidR="00E27B19" w:rsidRPr="00B31A97">
        <w:rPr>
          <w:rFonts w:asciiTheme="majorHAnsi" w:eastAsia="Calibri" w:hAnsiTheme="majorHAnsi" w:cstheme="majorHAnsi"/>
          <w:i/>
          <w:sz w:val="18"/>
          <w:szCs w:val="18"/>
        </w:rPr>
        <w:t>3</w:t>
      </w:r>
      <w:r w:rsidRPr="00B31A97">
        <w:rPr>
          <w:rFonts w:asciiTheme="majorHAnsi" w:eastAsia="Calibri" w:hAnsiTheme="majorHAnsi" w:cstheme="majorHAnsi"/>
          <w:i/>
          <w:sz w:val="18"/>
          <w:szCs w:val="18"/>
        </w:rPr>
        <w:t>: Cảm biến nghiêng</w:t>
      </w:r>
    </w:p>
    <w:p w14:paraId="5F50A228" w14:textId="77777777" w:rsidR="001D6ED0" w:rsidRPr="00C245F4" w:rsidRDefault="001D6ED0" w:rsidP="009D2882">
      <w:pPr>
        <w:pStyle w:val="ListParagraph"/>
        <w:numPr>
          <w:ilvl w:val="0"/>
          <w:numId w:val="2"/>
        </w:numPr>
        <w:spacing w:after="0" w:line="269" w:lineRule="auto"/>
        <w:ind w:left="0" w:firstLine="284"/>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Màn hình LED hiển thị kết quả.</w:t>
      </w:r>
    </w:p>
    <w:p w14:paraId="3369BF7C" w14:textId="77777777" w:rsidR="001D6ED0" w:rsidRPr="00C245F4" w:rsidRDefault="00D14DB8" w:rsidP="009D2882">
      <w:pPr>
        <w:pStyle w:val="ListParagraph"/>
        <w:numPr>
          <w:ilvl w:val="0"/>
          <w:numId w:val="7"/>
        </w:numPr>
        <w:shd w:val="clear" w:color="auto" w:fill="FFFFFF"/>
        <w:spacing w:after="0" w:line="269" w:lineRule="auto"/>
        <w:ind w:left="0" w:firstLine="284"/>
        <w:rPr>
          <w:rFonts w:asciiTheme="majorHAnsi" w:hAnsiTheme="majorHAnsi" w:cstheme="majorHAnsi"/>
          <w:sz w:val="20"/>
          <w:szCs w:val="20"/>
        </w:rPr>
      </w:pPr>
      <w:hyperlink r:id="rId16" w:history="1">
        <w:r w:rsidR="001D6ED0" w:rsidRPr="00C245F4">
          <w:rPr>
            <w:rStyle w:val="Hyperlink"/>
            <w:rFonts w:asciiTheme="majorHAnsi" w:hAnsiTheme="majorHAnsi" w:cstheme="majorHAnsi"/>
            <w:bCs/>
            <w:color w:val="auto"/>
            <w:sz w:val="20"/>
            <w:szCs w:val="20"/>
            <w:u w:val="none"/>
          </w:rPr>
          <w:t>LCD 1602 Xanh Lá 5V</w:t>
        </w:r>
      </w:hyperlink>
      <w:r w:rsidR="001D6ED0" w:rsidRPr="00C245F4">
        <w:rPr>
          <w:rStyle w:val="Strong"/>
          <w:rFonts w:asciiTheme="majorHAnsi" w:hAnsiTheme="majorHAnsi" w:cstheme="majorHAnsi"/>
          <w:b w:val="0"/>
          <w:sz w:val="20"/>
          <w:szCs w:val="20"/>
        </w:rPr>
        <w:t> hoạt động ở điện áp 5V </w:t>
      </w:r>
    </w:p>
    <w:p w14:paraId="0E851F55" w14:textId="518A536A" w:rsidR="001D6ED0" w:rsidRPr="00C245F4" w:rsidRDefault="001D6ED0" w:rsidP="009D2882">
      <w:pPr>
        <w:pStyle w:val="ListParagraph"/>
        <w:numPr>
          <w:ilvl w:val="0"/>
          <w:numId w:val="7"/>
        </w:numPr>
        <w:shd w:val="clear" w:color="auto" w:fill="FFFFFF"/>
        <w:spacing w:after="0" w:line="269" w:lineRule="auto"/>
        <w:ind w:left="0" w:firstLine="284"/>
        <w:rPr>
          <w:rStyle w:val="Strong"/>
          <w:rFonts w:asciiTheme="majorHAnsi" w:hAnsiTheme="majorHAnsi" w:cstheme="majorHAnsi"/>
          <w:b w:val="0"/>
          <w:bCs w:val="0"/>
          <w:sz w:val="20"/>
          <w:szCs w:val="20"/>
        </w:rPr>
      </w:pPr>
      <w:r w:rsidRPr="00C245F4">
        <w:rPr>
          <w:rStyle w:val="Strong"/>
          <w:rFonts w:asciiTheme="majorHAnsi" w:hAnsiTheme="majorHAnsi" w:cstheme="majorHAnsi"/>
          <w:b w:val="0"/>
          <w:sz w:val="20"/>
          <w:szCs w:val="20"/>
        </w:rPr>
        <w:t>16 chân</w:t>
      </w:r>
    </w:p>
    <w:p w14:paraId="240FC2F1" w14:textId="77777777" w:rsidR="001D6ED0" w:rsidRPr="00C245F4" w:rsidRDefault="001D6ED0" w:rsidP="005306AA">
      <w:pPr>
        <w:pStyle w:val="ListParagraph"/>
        <w:shd w:val="clear" w:color="auto" w:fill="FFFFFF"/>
        <w:spacing w:after="0" w:line="269" w:lineRule="auto"/>
        <w:ind w:left="0"/>
        <w:jc w:val="center"/>
        <w:rPr>
          <w:rFonts w:asciiTheme="majorHAnsi" w:hAnsiTheme="majorHAnsi" w:cstheme="majorHAnsi"/>
          <w:sz w:val="20"/>
          <w:szCs w:val="20"/>
        </w:rPr>
      </w:pPr>
      <w:r w:rsidRPr="00C245F4">
        <w:rPr>
          <w:rFonts w:asciiTheme="majorHAnsi" w:hAnsiTheme="majorHAnsi" w:cstheme="majorHAnsi"/>
          <w:noProof/>
          <w:sz w:val="20"/>
          <w:szCs w:val="20"/>
          <w:lang w:val="en-US"/>
        </w:rPr>
        <w:drawing>
          <wp:inline distT="0" distB="0" distL="0" distR="0" wp14:anchorId="149CFE8E" wp14:editId="5D30657A">
            <wp:extent cx="3171825" cy="988723"/>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700" cy="990866"/>
                    </a:xfrm>
                    <a:prstGeom prst="rect">
                      <a:avLst/>
                    </a:prstGeom>
                    <a:noFill/>
                    <a:ln>
                      <a:noFill/>
                    </a:ln>
                  </pic:spPr>
                </pic:pic>
              </a:graphicData>
            </a:graphic>
          </wp:inline>
        </w:drawing>
      </w:r>
    </w:p>
    <w:p w14:paraId="0BB660D6" w14:textId="4D9B8085" w:rsidR="001D6ED0" w:rsidRPr="00B31A97" w:rsidRDefault="001D6ED0" w:rsidP="00B31A97">
      <w:pPr>
        <w:spacing w:after="0" w:line="276" w:lineRule="auto"/>
        <w:ind w:left="1287"/>
        <w:jc w:val="center"/>
        <w:rPr>
          <w:rFonts w:asciiTheme="majorHAnsi" w:eastAsia="Calibri" w:hAnsiTheme="majorHAnsi" w:cstheme="majorHAnsi"/>
          <w:i/>
          <w:sz w:val="18"/>
          <w:szCs w:val="18"/>
        </w:rPr>
      </w:pPr>
      <w:r w:rsidRPr="00B31A97">
        <w:rPr>
          <w:rFonts w:asciiTheme="majorHAnsi" w:eastAsia="Calibri" w:hAnsiTheme="majorHAnsi" w:cstheme="majorHAnsi"/>
          <w:i/>
          <w:sz w:val="18"/>
          <w:szCs w:val="18"/>
        </w:rPr>
        <w:t>Hình 2.</w:t>
      </w:r>
      <w:r w:rsidR="00E27B19" w:rsidRPr="00B31A97">
        <w:rPr>
          <w:rFonts w:asciiTheme="majorHAnsi" w:eastAsia="Calibri" w:hAnsiTheme="majorHAnsi" w:cstheme="majorHAnsi"/>
          <w:i/>
          <w:sz w:val="18"/>
          <w:szCs w:val="18"/>
        </w:rPr>
        <w:t>4</w:t>
      </w:r>
      <w:r w:rsidRPr="00B31A97">
        <w:rPr>
          <w:rFonts w:asciiTheme="majorHAnsi" w:eastAsia="Calibri" w:hAnsiTheme="majorHAnsi" w:cstheme="majorHAnsi"/>
          <w:i/>
          <w:sz w:val="18"/>
          <w:szCs w:val="18"/>
        </w:rPr>
        <w:t>: Màn hình LED hiển thị kết quả</w:t>
      </w:r>
    </w:p>
    <w:p w14:paraId="23E43AC0" w14:textId="54D1251A" w:rsidR="001D6ED0" w:rsidRPr="00C245F4" w:rsidRDefault="001D6ED0" w:rsidP="009D2882">
      <w:pPr>
        <w:pStyle w:val="ListParagraph"/>
        <w:numPr>
          <w:ilvl w:val="0"/>
          <w:numId w:val="2"/>
        </w:numPr>
        <w:spacing w:after="0" w:line="269" w:lineRule="auto"/>
        <w:ind w:left="0" w:firstLine="284"/>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Lắp đặt thiết bị</w:t>
      </w:r>
    </w:p>
    <w:p w14:paraId="05AE9652" w14:textId="597B0B9A" w:rsidR="001D6ED0" w:rsidRPr="00C245F4" w:rsidRDefault="001D6ED0" w:rsidP="009D2882">
      <w:pPr>
        <w:pStyle w:val="ListParagraph"/>
        <w:numPr>
          <w:ilvl w:val="0"/>
          <w:numId w:val="1"/>
        </w:numPr>
        <w:spacing w:after="0" w:line="269" w:lineRule="auto"/>
        <w:ind w:left="0" w:firstLine="284"/>
        <w:rPr>
          <w:rFonts w:asciiTheme="majorHAnsi" w:eastAsia="Calibri" w:hAnsiTheme="majorHAnsi" w:cstheme="majorHAnsi"/>
          <w:sz w:val="20"/>
          <w:szCs w:val="20"/>
        </w:rPr>
      </w:pPr>
      <w:r w:rsidRPr="00C245F4">
        <w:rPr>
          <w:rFonts w:asciiTheme="majorHAnsi" w:eastAsia="Calibri" w:hAnsiTheme="majorHAnsi" w:cstheme="majorHAnsi"/>
          <w:noProof/>
          <w:sz w:val="20"/>
          <w:szCs w:val="20"/>
          <w:lang w:val="en-US"/>
        </w:rPr>
        <w:t>Sau khi tìm hiểu về nguyên lí hoạt động và sơ đồ nối ghép</w:t>
      </w:r>
      <w:r w:rsidR="002C21BE" w:rsidRPr="00C245F4">
        <w:rPr>
          <w:rFonts w:asciiTheme="majorHAnsi" w:eastAsia="Calibri" w:hAnsiTheme="majorHAnsi" w:cstheme="majorHAnsi"/>
          <w:noProof/>
          <w:sz w:val="20"/>
          <w:szCs w:val="20"/>
          <w:lang w:val="en-US"/>
        </w:rPr>
        <w:t>,</w:t>
      </w:r>
      <w:r w:rsidRPr="00C245F4">
        <w:rPr>
          <w:rFonts w:asciiTheme="majorHAnsi" w:eastAsia="Calibri" w:hAnsiTheme="majorHAnsi" w:cstheme="majorHAnsi"/>
          <w:noProof/>
          <w:sz w:val="20"/>
          <w:szCs w:val="20"/>
          <w:lang w:val="en-US"/>
        </w:rPr>
        <w:t xml:space="preserve"> </w:t>
      </w:r>
      <w:r w:rsidR="005C3984" w:rsidRPr="00C245F4">
        <w:rPr>
          <w:rFonts w:asciiTheme="majorHAnsi" w:eastAsia="Calibri" w:hAnsiTheme="majorHAnsi" w:cstheme="majorHAnsi"/>
          <w:noProof/>
          <w:sz w:val="20"/>
          <w:szCs w:val="20"/>
          <w:lang w:val="en-US"/>
        </w:rPr>
        <w:t>tác giả</w:t>
      </w:r>
      <w:r w:rsidRPr="00C245F4">
        <w:rPr>
          <w:rFonts w:asciiTheme="majorHAnsi" w:eastAsia="Calibri" w:hAnsiTheme="majorHAnsi" w:cstheme="majorHAnsi"/>
          <w:noProof/>
          <w:sz w:val="20"/>
          <w:szCs w:val="20"/>
          <w:lang w:val="en-US"/>
        </w:rPr>
        <w:t xml:space="preserve"> đã tiến hành lắp đặt thiết bị</w:t>
      </w:r>
    </w:p>
    <w:p w14:paraId="3858495A" w14:textId="77777777" w:rsidR="0086035A" w:rsidRPr="00C245F4" w:rsidRDefault="001D6ED0" w:rsidP="005306AA">
      <w:pPr>
        <w:pStyle w:val="ListParagraph"/>
        <w:spacing w:after="0" w:line="269" w:lineRule="auto"/>
        <w:ind w:left="1287"/>
        <w:jc w:val="center"/>
        <w:rPr>
          <w:rFonts w:asciiTheme="majorHAnsi" w:eastAsia="Calibri" w:hAnsiTheme="majorHAnsi" w:cstheme="majorHAnsi"/>
          <w:b/>
          <w:i/>
          <w:sz w:val="20"/>
          <w:szCs w:val="20"/>
        </w:rPr>
      </w:pPr>
      <w:r w:rsidRPr="00C245F4">
        <w:rPr>
          <w:rFonts w:asciiTheme="majorHAnsi" w:eastAsia="Calibri" w:hAnsiTheme="majorHAnsi" w:cstheme="majorHAnsi"/>
          <w:noProof/>
          <w:sz w:val="20"/>
          <w:szCs w:val="20"/>
          <w:lang w:val="en-US"/>
        </w:rPr>
        <w:drawing>
          <wp:inline distT="0" distB="0" distL="0" distR="0" wp14:anchorId="49281DFB" wp14:editId="7ADB227B">
            <wp:extent cx="2208592" cy="3099316"/>
            <wp:effectExtent l="0" t="6985" r="0" b="0"/>
            <wp:docPr id="115" name="Picture 115" descr="C:\Users\HoangManh\Desktop\ảnh nckh\IMG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angManh\Desktop\ảnh nckh\IMG_1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98934" cy="3226093"/>
                    </a:xfrm>
                    <a:prstGeom prst="rect">
                      <a:avLst/>
                    </a:prstGeom>
                    <a:noFill/>
                    <a:ln>
                      <a:noFill/>
                    </a:ln>
                  </pic:spPr>
                </pic:pic>
              </a:graphicData>
            </a:graphic>
          </wp:inline>
        </w:drawing>
      </w:r>
    </w:p>
    <w:p w14:paraId="3047A1BE" w14:textId="10097ACB" w:rsidR="001D6ED0" w:rsidRPr="00B31A97" w:rsidRDefault="001D6ED0" w:rsidP="00B31A97">
      <w:pPr>
        <w:spacing w:after="0" w:line="276" w:lineRule="auto"/>
        <w:ind w:left="1287"/>
        <w:jc w:val="center"/>
        <w:rPr>
          <w:rFonts w:asciiTheme="majorHAnsi" w:eastAsia="Calibri" w:hAnsiTheme="majorHAnsi" w:cstheme="majorHAnsi"/>
          <w:i/>
          <w:sz w:val="18"/>
          <w:szCs w:val="18"/>
        </w:rPr>
      </w:pPr>
      <w:r w:rsidRPr="00B31A97">
        <w:rPr>
          <w:rFonts w:asciiTheme="majorHAnsi" w:eastAsia="Calibri" w:hAnsiTheme="majorHAnsi" w:cstheme="majorHAnsi"/>
          <w:i/>
          <w:sz w:val="18"/>
          <w:szCs w:val="18"/>
        </w:rPr>
        <w:t>Hình 2.</w:t>
      </w:r>
      <w:r w:rsidR="00E27B19" w:rsidRPr="00B31A97">
        <w:rPr>
          <w:rFonts w:asciiTheme="majorHAnsi" w:eastAsia="Calibri" w:hAnsiTheme="majorHAnsi" w:cstheme="majorHAnsi"/>
          <w:i/>
          <w:sz w:val="18"/>
          <w:szCs w:val="18"/>
        </w:rPr>
        <w:t>5</w:t>
      </w:r>
      <w:r w:rsidRPr="00B31A97">
        <w:rPr>
          <w:rFonts w:asciiTheme="majorHAnsi" w:eastAsia="Calibri" w:hAnsiTheme="majorHAnsi" w:cstheme="majorHAnsi"/>
          <w:i/>
          <w:sz w:val="18"/>
          <w:szCs w:val="18"/>
        </w:rPr>
        <w:t>: Hình ảnh lắp đặt thiết bị</w:t>
      </w:r>
      <w:r w:rsidR="0086035A" w:rsidRPr="00B31A97">
        <w:rPr>
          <w:rFonts w:asciiTheme="majorHAnsi" w:eastAsia="Calibri" w:hAnsiTheme="majorHAnsi" w:cstheme="majorHAnsi"/>
          <w:i/>
          <w:sz w:val="18"/>
          <w:szCs w:val="18"/>
        </w:rPr>
        <w:t>.</w:t>
      </w:r>
    </w:p>
    <w:p w14:paraId="04BC1FDB" w14:textId="28517051" w:rsidR="001D6ED0" w:rsidRPr="00C245F4" w:rsidRDefault="001D6ED0" w:rsidP="009D2882">
      <w:pPr>
        <w:pStyle w:val="ListParagraph"/>
        <w:numPr>
          <w:ilvl w:val="0"/>
          <w:numId w:val="1"/>
        </w:numPr>
        <w:spacing w:after="0" w:line="269" w:lineRule="auto"/>
        <w:ind w:left="0" w:firstLine="284"/>
        <w:rPr>
          <w:rFonts w:asciiTheme="majorHAnsi" w:eastAsia="Calibri" w:hAnsiTheme="majorHAnsi" w:cstheme="majorHAnsi"/>
          <w:sz w:val="20"/>
          <w:szCs w:val="20"/>
        </w:rPr>
      </w:pPr>
      <w:r w:rsidRPr="00C245F4">
        <w:rPr>
          <w:rFonts w:asciiTheme="majorHAnsi" w:eastAsia="Calibri" w:hAnsiTheme="majorHAnsi" w:cstheme="majorHAnsi"/>
          <w:sz w:val="20"/>
          <w:szCs w:val="20"/>
        </w:rPr>
        <w:t>Thiết bị sau khi lắp đặt:</w:t>
      </w:r>
    </w:p>
    <w:p w14:paraId="574EA1A6" w14:textId="77777777" w:rsidR="002C21BE" w:rsidRPr="00C245F4" w:rsidRDefault="002C21BE" w:rsidP="005306AA">
      <w:pPr>
        <w:pStyle w:val="ListParagraph"/>
        <w:spacing w:after="0" w:line="269" w:lineRule="auto"/>
        <w:ind w:left="1287"/>
        <w:rPr>
          <w:rFonts w:asciiTheme="majorHAnsi" w:eastAsia="Calibri" w:hAnsiTheme="majorHAnsi" w:cstheme="majorHAnsi"/>
          <w:sz w:val="20"/>
          <w:szCs w:val="20"/>
        </w:rPr>
      </w:pPr>
    </w:p>
    <w:p w14:paraId="401ED7C5" w14:textId="77777777" w:rsidR="001D6ED0" w:rsidRPr="00C245F4" w:rsidRDefault="001D6ED0" w:rsidP="005306AA">
      <w:pPr>
        <w:pStyle w:val="ListParagraph"/>
        <w:spacing w:after="0" w:line="269" w:lineRule="auto"/>
        <w:ind w:left="1287"/>
        <w:jc w:val="center"/>
        <w:rPr>
          <w:rFonts w:asciiTheme="majorHAnsi" w:eastAsia="Calibri" w:hAnsiTheme="majorHAnsi" w:cstheme="majorHAnsi"/>
          <w:sz w:val="20"/>
          <w:szCs w:val="20"/>
          <w:lang w:val="en-US"/>
        </w:rPr>
      </w:pPr>
      <w:r w:rsidRPr="00C245F4">
        <w:rPr>
          <w:rFonts w:asciiTheme="majorHAnsi" w:eastAsia="Calibri" w:hAnsiTheme="majorHAnsi" w:cstheme="majorHAnsi"/>
          <w:noProof/>
          <w:sz w:val="20"/>
          <w:szCs w:val="20"/>
          <w:lang w:val="en-US"/>
        </w:rPr>
        <w:drawing>
          <wp:inline distT="0" distB="0" distL="0" distR="0" wp14:anchorId="2984C868" wp14:editId="081ECC54">
            <wp:extent cx="3394045" cy="2142490"/>
            <wp:effectExtent l="0" t="0" r="0" b="0"/>
            <wp:docPr id="116" name="Picture 116" descr="C:\Users\HoangManh\Desktop\ảnh nckh\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angManh\Desktop\ảnh nckh\IMG_15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973"/>
                    <a:stretch/>
                  </pic:blipFill>
                  <pic:spPr bwMode="auto">
                    <a:xfrm>
                      <a:off x="0" y="0"/>
                      <a:ext cx="3428777" cy="2164415"/>
                    </a:xfrm>
                    <a:prstGeom prst="rect">
                      <a:avLst/>
                    </a:prstGeom>
                    <a:noFill/>
                    <a:ln>
                      <a:noFill/>
                    </a:ln>
                    <a:extLst>
                      <a:ext uri="{53640926-AAD7-44D8-BBD7-CCE9431645EC}">
                        <a14:shadowObscured xmlns:a14="http://schemas.microsoft.com/office/drawing/2010/main"/>
                      </a:ext>
                    </a:extLst>
                  </pic:spPr>
                </pic:pic>
              </a:graphicData>
            </a:graphic>
          </wp:inline>
        </w:drawing>
      </w:r>
    </w:p>
    <w:p w14:paraId="7A4877C8" w14:textId="696A41D3" w:rsidR="001D6ED0" w:rsidRPr="00B31A97" w:rsidRDefault="001D6ED0" w:rsidP="00B31A97">
      <w:pPr>
        <w:spacing w:after="0" w:line="276" w:lineRule="auto"/>
        <w:ind w:left="1287"/>
        <w:jc w:val="center"/>
        <w:rPr>
          <w:rFonts w:asciiTheme="majorHAnsi" w:eastAsia="Calibri" w:hAnsiTheme="majorHAnsi" w:cstheme="majorHAnsi"/>
          <w:i/>
          <w:sz w:val="18"/>
          <w:szCs w:val="18"/>
        </w:rPr>
      </w:pPr>
      <w:r w:rsidRPr="00B31A97">
        <w:rPr>
          <w:rFonts w:asciiTheme="majorHAnsi" w:eastAsia="Calibri" w:hAnsiTheme="majorHAnsi" w:cstheme="majorHAnsi"/>
          <w:i/>
          <w:sz w:val="18"/>
          <w:szCs w:val="18"/>
        </w:rPr>
        <w:t>Hình 2.</w:t>
      </w:r>
      <w:r w:rsidR="00140E14" w:rsidRPr="00B31A97">
        <w:rPr>
          <w:rFonts w:asciiTheme="majorHAnsi" w:eastAsia="Calibri" w:hAnsiTheme="majorHAnsi" w:cstheme="majorHAnsi"/>
          <w:i/>
          <w:sz w:val="18"/>
          <w:szCs w:val="18"/>
        </w:rPr>
        <w:t>6</w:t>
      </w:r>
      <w:r w:rsidRPr="00B31A97">
        <w:rPr>
          <w:rFonts w:asciiTheme="majorHAnsi" w:eastAsia="Calibri" w:hAnsiTheme="majorHAnsi" w:cstheme="majorHAnsi"/>
          <w:i/>
          <w:sz w:val="18"/>
          <w:szCs w:val="18"/>
        </w:rPr>
        <w:t>: Thiết bị sau khi lắp đặt</w:t>
      </w:r>
    </w:p>
    <w:p w14:paraId="4D9FAE36" w14:textId="6C024901" w:rsidR="002C21BE" w:rsidRPr="00C245F4" w:rsidRDefault="002C21BE" w:rsidP="005306AA">
      <w:pPr>
        <w:spacing w:after="0" w:line="269" w:lineRule="auto"/>
        <w:ind w:firstLine="720"/>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e. </w:t>
      </w:r>
      <w:r w:rsidR="00460322" w:rsidRPr="00C245F4">
        <w:rPr>
          <w:rFonts w:asciiTheme="majorHAnsi" w:eastAsia="Calibri" w:hAnsiTheme="majorHAnsi" w:cstheme="majorHAnsi"/>
          <w:i/>
          <w:sz w:val="20"/>
          <w:szCs w:val="20"/>
          <w:lang w:val="en-US"/>
        </w:rPr>
        <w:t xml:space="preserve">Lập trình chương trình </w:t>
      </w:r>
      <w:r w:rsidRPr="00C245F4">
        <w:rPr>
          <w:rFonts w:asciiTheme="majorHAnsi" w:eastAsia="Calibri" w:hAnsiTheme="majorHAnsi" w:cstheme="majorHAnsi"/>
          <w:i/>
          <w:sz w:val="20"/>
          <w:szCs w:val="20"/>
          <w:lang w:val="en-US"/>
        </w:rPr>
        <w:t xml:space="preserve">cho thiết bị </w:t>
      </w:r>
    </w:p>
    <w:p w14:paraId="4FA7007D" w14:textId="17AEA577" w:rsidR="00460322" w:rsidRPr="00C245F4" w:rsidRDefault="00460322" w:rsidP="009D2882">
      <w:pPr>
        <w:pStyle w:val="ListParagraph"/>
        <w:numPr>
          <w:ilvl w:val="0"/>
          <w:numId w:val="1"/>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Chương trình nạp vào Arduino.</w:t>
      </w:r>
    </w:p>
    <w:p w14:paraId="54CA946D" w14:textId="77777777" w:rsidR="00460322" w:rsidRPr="00C245F4" w:rsidRDefault="00460322" w:rsidP="005306AA">
      <w:pPr>
        <w:spacing w:after="0" w:line="269" w:lineRule="auto"/>
        <w:ind w:left="567" w:firstLine="720"/>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#include "Wire.h"</w:t>
      </w:r>
    </w:p>
    <w:p w14:paraId="7AACEB57" w14:textId="77777777" w:rsidR="00460322" w:rsidRPr="00C245F4" w:rsidRDefault="00460322" w:rsidP="005306AA">
      <w:pPr>
        <w:spacing w:after="0" w:line="269" w:lineRule="auto"/>
        <w:ind w:left="1287"/>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#include &lt;LiquidCrystal.h&gt;</w:t>
      </w:r>
    </w:p>
    <w:p w14:paraId="56CD6F53" w14:textId="77777777" w:rsidR="00460322" w:rsidRPr="00C245F4" w:rsidRDefault="00460322" w:rsidP="005306AA">
      <w:pPr>
        <w:spacing w:after="0" w:line="269" w:lineRule="auto"/>
        <w:ind w:left="1287"/>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LiquidCrystal lcd(12, 11, 5, 4, 3, 2);</w:t>
      </w:r>
    </w:p>
    <w:p w14:paraId="2234B3C6"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I2Cdev and MPU6050 must be installed as libraries, or else the .cpp/.h files</w:t>
      </w:r>
    </w:p>
    <w:p w14:paraId="5AE166A1"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for both classes must be in the include path of your project</w:t>
      </w:r>
    </w:p>
    <w:p w14:paraId="142B1511"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lastRenderedPageBreak/>
        <w:t>#include "I2Cdev.h"</w:t>
      </w:r>
    </w:p>
    <w:p w14:paraId="53D3FA34"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#include "MPU6050.h"</w:t>
      </w:r>
    </w:p>
    <w:p w14:paraId="06326C3E"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class default I2C address is 0x68</w:t>
      </w:r>
    </w:p>
    <w:p w14:paraId="576F47B6"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specific I2C addresses may be passed as a parameter here</w:t>
      </w:r>
    </w:p>
    <w:p w14:paraId="631EEC01"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AD0 low = 0x68 (default for InvenSense evaluation board)</w:t>
      </w:r>
    </w:p>
    <w:p w14:paraId="3450C8DE"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AD0 high = 0x69</w:t>
      </w:r>
    </w:p>
    <w:p w14:paraId="1A36B2B6"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MPU6050 accelgyro;</w:t>
      </w:r>
    </w:p>
    <w:p w14:paraId="3F729D39" w14:textId="77777777" w:rsidR="00460322" w:rsidRPr="00C245F4" w:rsidRDefault="00460322" w:rsidP="005306AA">
      <w:pPr>
        <w:spacing w:after="0" w:line="269" w:lineRule="auto"/>
        <w:ind w:left="142"/>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int16_t ax, ay, az;</w:t>
      </w:r>
    </w:p>
    <w:p w14:paraId="2B067AE3" w14:textId="77777777" w:rsidR="00460322" w:rsidRPr="00C245F4" w:rsidRDefault="00460322" w:rsidP="005306AA">
      <w:pPr>
        <w:spacing w:after="0" w:line="269" w:lineRule="auto"/>
        <w:ind w:left="142"/>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int16_t gx, gy, gz;</w:t>
      </w:r>
    </w:p>
    <w:p w14:paraId="32A50E83"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int16_t x,y,z;</w:t>
      </w:r>
    </w:p>
    <w:p w14:paraId="012A8C57"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#define LED_PIN 13</w:t>
      </w:r>
    </w:p>
    <w:p w14:paraId="5856836D"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bool blinkState = false;</w:t>
      </w:r>
    </w:p>
    <w:p w14:paraId="09FCD1AE"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void setup() {</w:t>
      </w:r>
    </w:p>
    <w:p w14:paraId="4304C06D" w14:textId="24B1D0EA"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join I2C bus (I2Cdev library doesn't do this automatically)</w:t>
      </w:r>
    </w:p>
    <w:p w14:paraId="2856E2A0" w14:textId="54A86172"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Wire.begin();</w:t>
      </w:r>
    </w:p>
    <w:p w14:paraId="2840E37A" w14:textId="5AAF3458"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analogWrite(A1,100);</w:t>
      </w:r>
    </w:p>
    <w:p w14:paraId="5C638082" w14:textId="0E77FD52"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initialize serial communication</w:t>
      </w:r>
    </w:p>
    <w:p w14:paraId="7045D61D" w14:textId="2C3DF51A"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(38400 chosen because it works as well at 8MHz as it does at 16MHz, but</w:t>
      </w:r>
    </w:p>
    <w:p w14:paraId="4233FD0A" w14:textId="5FF0B6C4"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it's really up to you depending on your project)</w:t>
      </w:r>
    </w:p>
    <w:p w14:paraId="5F7F2EB0" w14:textId="30A0729E"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Serial.begin(9600);</w:t>
      </w:r>
    </w:p>
    <w:p w14:paraId="2D2F0FC6" w14:textId="1659E314"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initialize device</w:t>
      </w:r>
    </w:p>
    <w:p w14:paraId="017CDFBF" w14:textId="11693B4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Serial.println("Initializing I2C devices...");</w:t>
      </w:r>
    </w:p>
    <w:p w14:paraId="2EA05A6F" w14:textId="0D13D170"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accelgyro.initialize();</w:t>
      </w:r>
    </w:p>
    <w:p w14:paraId="58BA2911" w14:textId="4C566378"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verify connection</w:t>
      </w:r>
    </w:p>
    <w:p w14:paraId="78C66739" w14:textId="2932CBC3"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Serial.println("Testing device connections...");</w:t>
      </w:r>
    </w:p>
    <w:p w14:paraId="6E72E965" w14:textId="00FC4A04"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Serial.println(accelgyro.testConnection() ? "MPU6050 connection successful" : "MPU6050 connection failed");</w:t>
      </w:r>
    </w:p>
    <w:p w14:paraId="4970B2EA" w14:textId="69B01FF1"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lcd.begin(16, 2);</w:t>
      </w:r>
    </w:p>
    <w:p w14:paraId="038C9227" w14:textId="24C64C00"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configure Arduino LED for</w:t>
      </w:r>
    </w:p>
    <w:p w14:paraId="42CF9F29" w14:textId="665E6D12"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pinMode(LED_PIN, OUTPUT);</w:t>
      </w:r>
    </w:p>
    <w:p w14:paraId="3219BC31"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2055648B"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void loop() {</w:t>
      </w:r>
    </w:p>
    <w:p w14:paraId="06FED994" w14:textId="726608E8"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read raw accel/gyro measurements from device</w:t>
      </w:r>
    </w:p>
    <w:p w14:paraId="79EDB544" w14:textId="77777777"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    accelgyro.getMotion6(&amp;ax, &amp;ay, &amp;az, &amp;gx, &amp;gy, &amp;gz);</w:t>
      </w:r>
    </w:p>
    <w:p w14:paraId="2F4FDBE1" w14:textId="26FFF6A9"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 // these methods (and a few others) are also available</w:t>
      </w:r>
    </w:p>
    <w:p w14:paraId="25B3090D" w14:textId="49CDE11E"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//accelgyro.getAcceleration(&amp;ax, &amp;ay, &amp;az);</w:t>
      </w:r>
    </w:p>
    <w:p w14:paraId="606F080B" w14:textId="7A422625"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//accelgyro.getRotation(&amp;gx, &amp;gy, &amp;gz);</w:t>
      </w:r>
    </w:p>
    <w:p w14:paraId="1E948369" w14:textId="56BE4902" w:rsidR="00460322" w:rsidRPr="00C245F4" w:rsidRDefault="00460322" w:rsidP="005306AA">
      <w:pPr>
        <w:spacing w:after="0" w:line="269" w:lineRule="auto"/>
        <w:ind w:left="142"/>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display tab-separated accel/gyro x/y/z values</w:t>
      </w:r>
    </w:p>
    <w:p w14:paraId="42821ED3" w14:textId="5D03BD66" w:rsidR="00460322" w:rsidRPr="00C245F4" w:rsidRDefault="00460322" w:rsidP="005306AA">
      <w:pPr>
        <w:spacing w:after="0" w:line="269" w:lineRule="auto"/>
        <w:ind w:left="142"/>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x=map(ax,-32768,32768,-18000,18000);</w:t>
      </w:r>
    </w:p>
    <w:p w14:paraId="14E549AA" w14:textId="7385CC91" w:rsidR="00460322" w:rsidRPr="00C245F4" w:rsidRDefault="00460322" w:rsidP="005306AA">
      <w:pPr>
        <w:spacing w:after="0" w:line="269" w:lineRule="auto"/>
        <w:ind w:left="142"/>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y=map(ay,-32768,32768,-18000,18000);</w:t>
      </w:r>
    </w:p>
    <w:p w14:paraId="3B47BD66" w14:textId="6F05C0B2" w:rsidR="00460322" w:rsidRPr="00C245F4" w:rsidRDefault="00460322" w:rsidP="005306AA">
      <w:pPr>
        <w:spacing w:after="0" w:line="269" w:lineRule="auto"/>
        <w:ind w:left="142"/>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z=map(az,-32768,32768,-18000,18000);</w:t>
      </w:r>
    </w:p>
    <w:p w14:paraId="4A39C633" w14:textId="4ABE6DC4" w:rsidR="00460322" w:rsidRPr="00C245F4" w:rsidRDefault="00460322" w:rsidP="005306AA">
      <w:pPr>
        <w:spacing w:after="0" w:line="269" w:lineRule="auto"/>
        <w:ind w:left="142"/>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Serial.print("x  y  z   ");</w:t>
      </w:r>
    </w:p>
    <w:p w14:paraId="25756BB2" w14:textId="56A9C3BC" w:rsidR="00460322" w:rsidRPr="00C245F4" w:rsidRDefault="005306AA" w:rsidP="005306AA">
      <w:pPr>
        <w:spacing w:after="0" w:line="269" w:lineRule="auto"/>
        <w:rPr>
          <w:rFonts w:asciiTheme="majorHAnsi" w:eastAsia="Calibri" w:hAnsiTheme="majorHAnsi" w:cstheme="majorHAnsi"/>
          <w:i/>
          <w:sz w:val="20"/>
          <w:szCs w:val="20"/>
          <w:lang w:val="en-US"/>
        </w:rPr>
      </w:pPr>
      <w:r>
        <w:rPr>
          <w:rFonts w:asciiTheme="majorHAnsi" w:eastAsia="Calibri" w:hAnsiTheme="majorHAnsi" w:cstheme="majorHAnsi"/>
          <w:i/>
          <w:sz w:val="20"/>
          <w:szCs w:val="20"/>
          <w:lang w:val="fr-FR"/>
        </w:rPr>
        <w:t xml:space="preserve">   </w:t>
      </w:r>
      <w:r w:rsidR="00460322" w:rsidRPr="00C245F4">
        <w:rPr>
          <w:rFonts w:asciiTheme="majorHAnsi" w:eastAsia="Calibri" w:hAnsiTheme="majorHAnsi" w:cstheme="majorHAnsi"/>
          <w:i/>
          <w:sz w:val="20"/>
          <w:szCs w:val="20"/>
          <w:lang w:val="en-US"/>
        </w:rPr>
        <w:t>Serial.print(x/100);</w:t>
      </w:r>
    </w:p>
    <w:p w14:paraId="24B144FC" w14:textId="712EEA91" w:rsidR="00460322" w:rsidRPr="00C245F4" w:rsidRDefault="005306AA" w:rsidP="005306AA">
      <w:pPr>
        <w:spacing w:after="0" w:line="269" w:lineRule="auto"/>
        <w:rPr>
          <w:rFonts w:asciiTheme="majorHAnsi" w:eastAsia="Calibri" w:hAnsiTheme="majorHAnsi" w:cstheme="majorHAnsi"/>
          <w:i/>
          <w:sz w:val="20"/>
          <w:szCs w:val="20"/>
          <w:lang w:val="en-US"/>
        </w:rPr>
      </w:pPr>
      <w:r>
        <w:rPr>
          <w:rFonts w:asciiTheme="majorHAnsi" w:eastAsia="Calibri" w:hAnsiTheme="majorHAnsi" w:cstheme="majorHAnsi"/>
          <w:i/>
          <w:sz w:val="20"/>
          <w:szCs w:val="20"/>
          <w:lang w:val="en-US"/>
        </w:rPr>
        <w:t xml:space="preserve">   </w:t>
      </w:r>
      <w:r w:rsidR="00460322" w:rsidRPr="00C245F4">
        <w:rPr>
          <w:rFonts w:asciiTheme="majorHAnsi" w:eastAsia="Calibri" w:hAnsiTheme="majorHAnsi" w:cstheme="majorHAnsi"/>
          <w:i/>
          <w:sz w:val="20"/>
          <w:szCs w:val="20"/>
          <w:lang w:val="en-US"/>
        </w:rPr>
        <w:t>Serial.print(".");</w:t>
      </w:r>
    </w:p>
    <w:p w14:paraId="3FB04FAA" w14:textId="5B3E3CC7"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Serial.print(abs(x)%100);</w:t>
      </w:r>
    </w:p>
    <w:p w14:paraId="69ECF79C" w14:textId="7DAE95BA"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   ");</w:t>
      </w:r>
    </w:p>
    <w:p w14:paraId="42E4071F" w14:textId="2DB2EEF1"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lastRenderedPageBreak/>
        <w:t>Serial.print(y/100);</w:t>
      </w:r>
    </w:p>
    <w:p w14:paraId="40F1F5DF" w14:textId="44855C75"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w:t>
      </w:r>
    </w:p>
    <w:p w14:paraId="1D723C0A" w14:textId="4B38C43A"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Serial.print(abs(y)%100);</w:t>
      </w:r>
    </w:p>
    <w:p w14:paraId="4275FECF" w14:textId="5BCCC919"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   ");</w:t>
      </w:r>
    </w:p>
    <w:p w14:paraId="43BD275C" w14:textId="5A4BB0BA"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Serial.print(z/100);</w:t>
      </w:r>
    </w:p>
    <w:p w14:paraId="4A9BDE4C" w14:textId="24C7B7F3"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w:t>
      </w:r>
    </w:p>
    <w:p w14:paraId="58ABD656" w14:textId="1CE899BB"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Serial.println(abs(z)%100);</w:t>
      </w:r>
    </w:p>
    <w:p w14:paraId="534A7B15" w14:textId="77777777"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 //   Serial.println("   ");</w:t>
      </w:r>
    </w:p>
    <w:p w14:paraId="6B60A64C" w14:textId="225E541B"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Serial.print("a/g:\t");</w:t>
      </w:r>
    </w:p>
    <w:p w14:paraId="75D8B15C" w14:textId="17CD59FE"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Serial.print(ax); Serial.print("\t");</w:t>
      </w:r>
    </w:p>
    <w:p w14:paraId="15190B17" w14:textId="3C021202"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Serial.print(ay); Serial.print("\t");</w:t>
      </w:r>
    </w:p>
    <w:p w14:paraId="7CCB1DC9" w14:textId="36799B10"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Serial.print(az); Serial.print("\t");</w:t>
      </w:r>
    </w:p>
    <w:p w14:paraId="17429D36" w14:textId="723E8176"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Serial.print(gx); Serial.print("\t");</w:t>
      </w:r>
    </w:p>
    <w:p w14:paraId="7195D763" w14:textId="62F98519"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Serial.print(gy); Serial.print("\t");</w:t>
      </w:r>
    </w:p>
    <w:p w14:paraId="1C74E8B4" w14:textId="19740C3E"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Serial.println(gz);</w:t>
      </w:r>
    </w:p>
    <w:p w14:paraId="4C0FFF0E" w14:textId="1406592E"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w:t>
      </w:r>
    </w:p>
    <w:p w14:paraId="1CB8A8BC" w14:textId="5297E518"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lcd.setCursor(0, 0);</w:t>
      </w:r>
    </w:p>
    <w:p w14:paraId="732DF64E" w14:textId="283CAA14"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lcd.print("X:");</w:t>
      </w:r>
    </w:p>
    <w:p w14:paraId="454F0F83" w14:textId="3A558B5F"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lcd.print(x/100);</w:t>
      </w:r>
    </w:p>
    <w:p w14:paraId="0512F421" w14:textId="7ED087A3"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w:t>
      </w:r>
    </w:p>
    <w:p w14:paraId="432C39CE" w14:textId="20F06709"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lastRenderedPageBreak/>
        <w:t>lcd.print(abs(x)%100);</w:t>
      </w:r>
    </w:p>
    <w:p w14:paraId="12B266EF" w14:textId="41AD909F"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    ");</w:t>
      </w:r>
    </w:p>
    <w:p w14:paraId="6123A328" w14:textId="3A92011F"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lcd.setCursor(8, 0);</w:t>
      </w:r>
    </w:p>
    <w:p w14:paraId="2F37288C" w14:textId="0E41E88B"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lcd.print("Y:");</w:t>
      </w:r>
    </w:p>
    <w:p w14:paraId="721B55BA" w14:textId="1182CDA7"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lcd.print(y/100);</w:t>
      </w:r>
    </w:p>
    <w:p w14:paraId="1DB4BCBB" w14:textId="62183923"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w:t>
      </w:r>
    </w:p>
    <w:p w14:paraId="39B904A9" w14:textId="5654D9C4"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lcd.print(abs(y)%100);</w:t>
      </w:r>
    </w:p>
    <w:p w14:paraId="09F4A01D" w14:textId="10331D2E"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    ");</w:t>
      </w:r>
    </w:p>
    <w:p w14:paraId="08AF2E6A" w14:textId="13F3338C"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lcd.setCursor(0, 1);</w:t>
      </w:r>
    </w:p>
    <w:p w14:paraId="43943CA0" w14:textId="740D406C"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lcd.print("Z:");</w:t>
      </w:r>
    </w:p>
    <w:p w14:paraId="28E68EBB" w14:textId="3B6D62C6"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lcd.print(z/100);</w:t>
      </w:r>
    </w:p>
    <w:p w14:paraId="2FFE7626" w14:textId="6E732337" w:rsidR="00460322" w:rsidRPr="00C245F4" w:rsidRDefault="00460322" w:rsidP="00E93594">
      <w:pPr>
        <w:spacing w:after="0" w:line="269" w:lineRule="auto"/>
        <w:rPr>
          <w:rFonts w:asciiTheme="majorHAnsi" w:eastAsia="Calibri" w:hAnsiTheme="majorHAnsi" w:cstheme="majorHAnsi"/>
          <w:i/>
          <w:sz w:val="20"/>
          <w:szCs w:val="20"/>
          <w:lang w:val="fr-FR"/>
        </w:rPr>
      </w:pPr>
      <w:r w:rsidRPr="00C245F4">
        <w:rPr>
          <w:rFonts w:asciiTheme="majorHAnsi" w:eastAsia="Calibri" w:hAnsiTheme="majorHAnsi" w:cstheme="majorHAnsi"/>
          <w:i/>
          <w:sz w:val="20"/>
          <w:szCs w:val="20"/>
          <w:lang w:val="fr-FR"/>
        </w:rPr>
        <w:t>lcd.print(".");</w:t>
      </w:r>
    </w:p>
    <w:p w14:paraId="50075DF4" w14:textId="521AD44A"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lcd.print(abs(z)%100);</w:t>
      </w:r>
    </w:p>
    <w:p w14:paraId="45AC44CA" w14:textId="6A4EF685"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lcd.print(" NCKH-K60 ");</w:t>
      </w:r>
    </w:p>
    <w:p w14:paraId="7CD7C97A" w14:textId="72542BC6"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delay(300); </w:t>
      </w:r>
    </w:p>
    <w:p w14:paraId="7D595430" w14:textId="22203481"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blink LED to indicate activity</w:t>
      </w:r>
    </w:p>
    <w:p w14:paraId="66FFB3D7" w14:textId="488B1028"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blinkState = !blinkState;</w:t>
      </w:r>
    </w:p>
    <w:p w14:paraId="7AA3296D" w14:textId="19F79976"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 digitalWrite(LED_PIN, blinkState);</w:t>
      </w:r>
    </w:p>
    <w:p w14:paraId="60793122" w14:textId="0808F67D" w:rsidR="00460322" w:rsidRPr="00C245F4" w:rsidRDefault="00460322" w:rsidP="00E93594">
      <w:pPr>
        <w:spacing w:after="0" w:line="269"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1F81649E" w14:textId="77777777" w:rsidR="005306AA" w:rsidRDefault="005306AA" w:rsidP="00E93594">
      <w:pPr>
        <w:spacing w:after="0" w:line="269" w:lineRule="auto"/>
        <w:rPr>
          <w:rFonts w:asciiTheme="majorHAnsi" w:eastAsia="Calibri" w:hAnsiTheme="majorHAnsi" w:cstheme="majorHAnsi"/>
          <w:i/>
          <w:sz w:val="20"/>
          <w:szCs w:val="20"/>
          <w:lang w:val="en-US"/>
        </w:rPr>
        <w:sectPr w:rsidR="005306AA" w:rsidSect="005306AA">
          <w:type w:val="continuous"/>
          <w:pgSz w:w="11906" w:h="16838"/>
          <w:pgMar w:top="1701" w:right="1418" w:bottom="1418" w:left="1418" w:header="709" w:footer="709" w:gutter="0"/>
          <w:cols w:num="2" w:space="286"/>
          <w:docGrid w:linePitch="360"/>
        </w:sectPr>
      </w:pPr>
    </w:p>
    <w:p w14:paraId="270C1744" w14:textId="18C0C551" w:rsidR="00460322" w:rsidRPr="00C245F4" w:rsidRDefault="00460322" w:rsidP="009D2882">
      <w:pPr>
        <w:pStyle w:val="ListParagraph"/>
        <w:numPr>
          <w:ilvl w:val="0"/>
          <w:numId w:val="8"/>
        </w:numPr>
        <w:spacing w:after="0" w:line="269" w:lineRule="auto"/>
        <w:ind w:left="0" w:firstLine="284"/>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lastRenderedPageBreak/>
        <w:t>Chương trình nhận dữ liệu vào máy tính.</w:t>
      </w:r>
    </w:p>
    <w:p w14:paraId="1C4D18FB" w14:textId="20748726" w:rsidR="00460322" w:rsidRPr="00C245F4" w:rsidRDefault="00460322" w:rsidP="009D2882">
      <w:pPr>
        <w:pStyle w:val="ListParagraph"/>
        <w:numPr>
          <w:ilvl w:val="0"/>
          <w:numId w:val="1"/>
        </w:numPr>
        <w:spacing w:after="0" w:line="269"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Giao diện của chương trình</w:t>
      </w:r>
      <w:r w:rsidR="002C21BE" w:rsidRPr="00C245F4">
        <w:rPr>
          <w:rFonts w:asciiTheme="majorHAnsi" w:eastAsia="Calibri" w:hAnsiTheme="majorHAnsi" w:cstheme="majorHAnsi"/>
          <w:sz w:val="20"/>
          <w:szCs w:val="20"/>
          <w:lang w:val="en-US"/>
        </w:rPr>
        <w:t xml:space="preserve"> :</w:t>
      </w:r>
    </w:p>
    <w:p w14:paraId="31C8C4F9" w14:textId="5DB10942" w:rsidR="0086035A" w:rsidRPr="00C245F4" w:rsidRDefault="00E2457A" w:rsidP="005861BA">
      <w:pPr>
        <w:pStyle w:val="ListParagraph"/>
        <w:spacing w:after="0" w:line="276" w:lineRule="auto"/>
        <w:ind w:left="1287"/>
        <w:rPr>
          <w:rFonts w:asciiTheme="majorHAnsi" w:hAnsiTheme="majorHAnsi" w:cstheme="majorHAnsi"/>
          <w:noProof/>
          <w:sz w:val="20"/>
          <w:szCs w:val="20"/>
        </w:rPr>
      </w:pPr>
      <w:r w:rsidRPr="00C245F4">
        <w:rPr>
          <w:rFonts w:asciiTheme="majorHAnsi" w:hAnsiTheme="majorHAnsi" w:cstheme="majorHAnsi"/>
          <w:noProof/>
          <w:sz w:val="20"/>
          <w:szCs w:val="20"/>
          <w:lang w:val="en-US"/>
        </w:rPr>
        <w:drawing>
          <wp:inline distT="0" distB="0" distL="0" distR="0" wp14:anchorId="6BBD18FE" wp14:editId="45574CD6">
            <wp:extent cx="5147794" cy="17716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9063" cy="1792736"/>
                    </a:xfrm>
                    <a:prstGeom prst="rect">
                      <a:avLst/>
                    </a:prstGeom>
                  </pic:spPr>
                </pic:pic>
              </a:graphicData>
            </a:graphic>
          </wp:inline>
        </w:drawing>
      </w:r>
    </w:p>
    <w:p w14:paraId="732F61FF" w14:textId="4BC91EF1" w:rsidR="00460322" w:rsidRPr="00063A5D" w:rsidRDefault="00460322" w:rsidP="00063A5D">
      <w:pPr>
        <w:spacing w:after="0" w:line="276" w:lineRule="auto"/>
        <w:ind w:left="1287"/>
        <w:jc w:val="center"/>
        <w:rPr>
          <w:rFonts w:asciiTheme="majorHAnsi" w:eastAsia="Calibri" w:hAnsiTheme="majorHAnsi" w:cstheme="majorHAnsi"/>
          <w:i/>
          <w:sz w:val="18"/>
          <w:szCs w:val="18"/>
        </w:rPr>
      </w:pPr>
      <w:r w:rsidRPr="00063A5D">
        <w:rPr>
          <w:rFonts w:asciiTheme="majorHAnsi" w:eastAsia="Calibri" w:hAnsiTheme="majorHAnsi" w:cstheme="majorHAnsi"/>
          <w:i/>
          <w:sz w:val="18"/>
          <w:szCs w:val="18"/>
        </w:rPr>
        <w:t>Hình 2.</w:t>
      </w:r>
      <w:r w:rsidR="00140E14" w:rsidRPr="00063A5D">
        <w:rPr>
          <w:rFonts w:asciiTheme="majorHAnsi" w:eastAsia="Calibri" w:hAnsiTheme="majorHAnsi" w:cstheme="majorHAnsi"/>
          <w:i/>
          <w:sz w:val="18"/>
          <w:szCs w:val="18"/>
          <w:lang w:val="en-US"/>
        </w:rPr>
        <w:t>7</w:t>
      </w:r>
      <w:r w:rsidRPr="00063A5D">
        <w:rPr>
          <w:rFonts w:asciiTheme="majorHAnsi" w:eastAsia="Calibri" w:hAnsiTheme="majorHAnsi" w:cstheme="majorHAnsi"/>
          <w:i/>
          <w:sz w:val="18"/>
          <w:szCs w:val="18"/>
        </w:rPr>
        <w:t>: Giao diện chương trình nhận dữ liệu</w:t>
      </w:r>
    </w:p>
    <w:p w14:paraId="51BA9239" w14:textId="77777777" w:rsidR="00E93594" w:rsidRDefault="00E93594" w:rsidP="009D2882">
      <w:pPr>
        <w:pStyle w:val="ListParagraph"/>
        <w:numPr>
          <w:ilvl w:val="0"/>
          <w:numId w:val="1"/>
        </w:numPr>
        <w:spacing w:after="0" w:line="276" w:lineRule="auto"/>
        <w:rPr>
          <w:rFonts w:asciiTheme="majorHAnsi" w:eastAsia="Calibri" w:hAnsiTheme="majorHAnsi" w:cstheme="majorHAnsi"/>
          <w:sz w:val="20"/>
          <w:szCs w:val="20"/>
          <w:lang w:val="en-US"/>
        </w:rPr>
        <w:sectPr w:rsidR="00E93594" w:rsidSect="009657AC">
          <w:type w:val="continuous"/>
          <w:pgSz w:w="11906" w:h="16838"/>
          <w:pgMar w:top="1701" w:right="1418" w:bottom="1418" w:left="1418" w:header="709" w:footer="709" w:gutter="0"/>
          <w:cols w:space="708"/>
          <w:docGrid w:linePitch="360"/>
        </w:sectPr>
      </w:pPr>
    </w:p>
    <w:p w14:paraId="7BCF77BB" w14:textId="4AC70FEB" w:rsidR="00460322" w:rsidRPr="00C245F4" w:rsidRDefault="00460322" w:rsidP="009D2882">
      <w:pPr>
        <w:pStyle w:val="ListParagraph"/>
        <w:numPr>
          <w:ilvl w:val="0"/>
          <w:numId w:val="1"/>
        </w:numPr>
        <w:spacing w:after="0" w:line="276" w:lineRule="auto"/>
        <w:ind w:left="0" w:firstLine="284"/>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lastRenderedPageBreak/>
        <w:t>Code của chương trình</w:t>
      </w:r>
      <w:r w:rsidR="002C21BE" w:rsidRPr="00C245F4">
        <w:rPr>
          <w:rFonts w:asciiTheme="majorHAnsi" w:eastAsia="Calibri" w:hAnsiTheme="majorHAnsi" w:cstheme="majorHAnsi"/>
          <w:sz w:val="20"/>
          <w:szCs w:val="20"/>
          <w:lang w:val="en-US"/>
        </w:rPr>
        <w:t xml:space="preserve"> :</w:t>
      </w:r>
    </w:p>
    <w:p w14:paraId="61314A20" w14:textId="77777777" w:rsidR="00460322" w:rsidRPr="00C245F4" w:rsidRDefault="00460322" w:rsidP="00E93594">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i/>
          <w:sz w:val="20"/>
          <w:szCs w:val="20"/>
          <w:lang w:val="en-US"/>
        </w:rPr>
        <w:t>using System;</w:t>
      </w:r>
    </w:p>
    <w:p w14:paraId="3AF59DF1"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System.Collections.Generic;</w:t>
      </w:r>
    </w:p>
    <w:p w14:paraId="7BB90B1A"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System.ComponentModel;</w:t>
      </w:r>
    </w:p>
    <w:p w14:paraId="04EBDB83"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System.Data;</w:t>
      </w:r>
    </w:p>
    <w:p w14:paraId="6750D5D4"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System.Drawing;</w:t>
      </w:r>
    </w:p>
    <w:p w14:paraId="23280A6C"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System.Linq;</w:t>
      </w:r>
    </w:p>
    <w:p w14:paraId="522493FF"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System.Text;</w:t>
      </w:r>
    </w:p>
    <w:p w14:paraId="604E7168"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System.Windows.Forms;</w:t>
      </w:r>
    </w:p>
    <w:p w14:paraId="3C617F78"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System.IO;</w:t>
      </w:r>
    </w:p>
    <w:p w14:paraId="0363EC86"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System.IO.Ports;</w:t>
      </w:r>
    </w:p>
    <w:p w14:paraId="2B75808F" w14:textId="77777777" w:rsidR="00460322" w:rsidRPr="00C245F4" w:rsidRDefault="00460322" w:rsidP="00E93594">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using System.Xml;</w:t>
      </w:r>
    </w:p>
    <w:p w14:paraId="55D1CA69" w14:textId="77777777"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namespace nhandulieuCOM</w:t>
      </w:r>
    </w:p>
    <w:p w14:paraId="6C4EFD87" w14:textId="77777777"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2D6106A6" w14:textId="35C950BC"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public partial class Form1 : Form</w:t>
      </w:r>
    </w:p>
    <w:p w14:paraId="7E48E9A4" w14:textId="77777777"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    {</w:t>
      </w:r>
    </w:p>
    <w:p w14:paraId="4E382287" w14:textId="072B0DD3"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static int i = 0;</w:t>
      </w:r>
    </w:p>
    <w:p w14:paraId="5A9168E3" w14:textId="19BDFCBF"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string InputData = String.Empty; </w:t>
      </w:r>
    </w:p>
    <w:p w14:paraId="1771B01F" w14:textId="2895DB7E"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lastRenderedPageBreak/>
        <w:t xml:space="preserve">delegate void SetTextCallback(string text); </w:t>
      </w:r>
    </w:p>
    <w:p w14:paraId="7F7E5F10" w14:textId="18123BC8"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public Form1()</w:t>
      </w:r>
    </w:p>
    <w:p w14:paraId="2E11E5CB" w14:textId="0E8C1451"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7FA975AF" w14:textId="2EF424CB"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InitializeComponent();</w:t>
      </w:r>
    </w:p>
    <w:p w14:paraId="2314ABB8" w14:textId="67345084"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serialPort1.DataReceived += new SerialDataReceivedEventHandler(DataReceive);</w:t>
      </w:r>
    </w:p>
    <w:p w14:paraId="6B0C701B" w14:textId="5D01D0D0"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string[] BaudRate = { "1200", "2400", "4800", "9600", "19200", "38400", "57600", "115200" };</w:t>
      </w:r>
    </w:p>
    <w:p w14:paraId="5735B9D6" w14:textId="29B494E1"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comboBox2.Items.AddRange(BaudRate);</w:t>
      </w:r>
    </w:p>
    <w:p w14:paraId="432734AA" w14:textId="0FC04300"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521C2324" w14:textId="5DD70082"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private void Form1_Load(object sender, EventArgs e)</w:t>
      </w:r>
    </w:p>
    <w:p w14:paraId="1C7CFD90" w14:textId="1C3B6D32"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02183CDB" w14:textId="2ED8D535"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comboBox1.DataSource = SerialPort1.GetPortNames();</w:t>
      </w:r>
    </w:p>
    <w:p w14:paraId="76E3523B" w14:textId="24ED7D65"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comboBox2.SelectedIndex = 3;</w:t>
      </w:r>
    </w:p>
    <w:p w14:paraId="09D695E1" w14:textId="45F0599E"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08408746" w14:textId="3A6645CA"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private void timer1_Tick(object sender, EventArgs e)</w:t>
      </w:r>
    </w:p>
    <w:p w14:paraId="2E923430" w14:textId="009019F9"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39E8F246" w14:textId="334112CA"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lastRenderedPageBreak/>
        <w:t>if (!serialPort1.IsOpen)</w:t>
      </w:r>
    </w:p>
    <w:p w14:paraId="38A3434B" w14:textId="627AA51A"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6A59623F" w14:textId="161CB3FF"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label5.Text = ("Chưa kết nối");</w:t>
      </w:r>
    </w:p>
    <w:p w14:paraId="021AE81A" w14:textId="6631FBD3"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label5.ForeColor = Color.Red;</w:t>
      </w:r>
    </w:p>
    <w:p w14:paraId="5D46DF6C" w14:textId="2696C4B7"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 xml:space="preserve">  }</w:t>
      </w:r>
    </w:p>
    <w:p w14:paraId="02F61200" w14:textId="01056C03"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else if (serialPort1.IsOpen)</w:t>
      </w:r>
    </w:p>
    <w:p w14:paraId="351D335D" w14:textId="480D6629"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3C483474" w14:textId="45152024"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label5.Text = ("Đã kết nối");</w:t>
      </w:r>
    </w:p>
    <w:p w14:paraId="3911236D" w14:textId="567EE3F0"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label5.ForeColor = Color.Green;</w:t>
      </w:r>
    </w:p>
    <w:p w14:paraId="6188EBE8" w14:textId="5CFB4660"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5CCEFEEB" w14:textId="2EC7C910" w:rsidR="00460322" w:rsidRPr="00C245F4" w:rsidRDefault="00460322" w:rsidP="005861BA">
      <w:pPr>
        <w:spacing w:after="0" w:line="276" w:lineRule="auto"/>
        <w:rPr>
          <w:rFonts w:asciiTheme="majorHAnsi" w:eastAsia="Calibri" w:hAnsiTheme="majorHAnsi" w:cstheme="majorHAnsi"/>
          <w:i/>
          <w:sz w:val="20"/>
          <w:szCs w:val="20"/>
          <w:lang w:val="en-US"/>
        </w:rPr>
      </w:pPr>
      <w:r w:rsidRPr="00C245F4">
        <w:rPr>
          <w:rFonts w:asciiTheme="majorHAnsi" w:eastAsia="Calibri" w:hAnsiTheme="majorHAnsi" w:cstheme="majorHAnsi"/>
          <w:i/>
          <w:sz w:val="20"/>
          <w:szCs w:val="20"/>
          <w:lang w:val="en-US"/>
        </w:rPr>
        <w:t>}</w:t>
      </w:r>
    </w:p>
    <w:p w14:paraId="0C165CD5" w14:textId="41792BC7"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private void DataReceive(object obj, SerialDataReceivedEventArgs e)</w:t>
      </w:r>
    </w:p>
    <w:p w14:paraId="50F41A97" w14:textId="60913746"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3FACEA13" w14:textId="3E026B4C"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InputData = serialPort1.ReadExisting();</w:t>
      </w:r>
    </w:p>
    <w:p w14:paraId="679C9EDC" w14:textId="7DDB078A"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if (InputData != String.Empty)</w:t>
      </w:r>
    </w:p>
    <w:p w14:paraId="7E875474" w14:textId="56BD3D88"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28BFF3FB" w14:textId="34EE62BF"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 txtIn.Text = InputData; </w:t>
      </w:r>
    </w:p>
    <w:p w14:paraId="66FFB82D" w14:textId="384F1925"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SetText(InputData); </w:t>
      </w:r>
    </w:p>
    <w:p w14:paraId="7B4987F0" w14:textId="4D847F86"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4EF0EA1D" w14:textId="6F1D24C6"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0B5231FB" w14:textId="737E544A"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private void SetText(string text)</w:t>
      </w:r>
    </w:p>
    <w:p w14:paraId="6B541CAF" w14:textId="50748D4C"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14DD4FC0" w14:textId="225D8489"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if (this.textBox1.InvokeRequired)</w:t>
      </w:r>
    </w:p>
    <w:p w14:paraId="09493B11" w14:textId="78B25322"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596BA522" w14:textId="6C2C379C"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SetTextCallback d = new SetTextCallback(SetText); </w:t>
      </w:r>
    </w:p>
    <w:p w14:paraId="11AAFEC4" w14:textId="775E4A0A"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this.Invoke(d, new object[] { text });</w:t>
      </w:r>
    </w:p>
    <w:p w14:paraId="67FC70E1" w14:textId="774B50E6"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5A83531C" w14:textId="1F6B7DB8"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else</w:t>
      </w:r>
    </w:p>
    <w:p w14:paraId="7B183E2C" w14:textId="79C2C08D"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6C16187D" w14:textId="3F61D0B7"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i++;</w:t>
      </w:r>
    </w:p>
    <w:p w14:paraId="26B67304" w14:textId="2690E11C"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this.textBox1.Text += text; </w:t>
      </w:r>
    </w:p>
    <w:p w14:paraId="406720D1" w14:textId="4F781504"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4F62CCE3" w14:textId="4CCB0E39"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1C5B0DF0" w14:textId="70ECA710"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lastRenderedPageBreak/>
        <w:t>private void button2_Click(object sender, EventArgs e)</w:t>
      </w:r>
    </w:p>
    <w:p w14:paraId="6C32721F" w14:textId="41D1FCB6"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66510978" w14:textId="2FD89B2C"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if (!serialPort1.IsOpen)</w:t>
      </w:r>
    </w:p>
    <w:p w14:paraId="4DE52453" w14:textId="23C5C4A6"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6AAF54EC" w14:textId="0EE7B569"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serialPort1.PortName = comboBox1.Text;</w:t>
      </w:r>
    </w:p>
    <w:p w14:paraId="6359DA98" w14:textId="6A272F6B"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serialPort1.BaudRate = Convert.ToInt32(comboBox2.Text);</w:t>
      </w:r>
    </w:p>
    <w:p w14:paraId="0923D289" w14:textId="7C531780"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serialPort1.Open();</w:t>
      </w:r>
    </w:p>
    <w:p w14:paraId="3E509907" w14:textId="7FC01D3E"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350B716B" w14:textId="082ECB0A"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130AE17A" w14:textId="062FE753"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private void button1_Click(object sender, EventArgs e)</w:t>
      </w:r>
    </w:p>
    <w:p w14:paraId="2378C35D" w14:textId="76CA0077"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6AEB898B" w14:textId="2EEBF64B"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serialPort1.Close();</w:t>
      </w:r>
    </w:p>
    <w:p w14:paraId="690893A1" w14:textId="6C69B905"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09146454" w14:textId="2D54704B"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private void button3_Click(object sender, EventArgs e)</w:t>
      </w:r>
    </w:p>
    <w:p w14:paraId="6E59A003" w14:textId="1B64A6F2"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7F5C8773" w14:textId="7F654024"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SaveFileDialog save = new SaveFileDialog();</w:t>
      </w:r>
    </w:p>
    <w:p w14:paraId="1BC54A6E" w14:textId="6A5AA80D"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save.DefaultExt = "CSharp |*.cs";</w:t>
      </w:r>
    </w:p>
    <w:p w14:paraId="7AC516FA" w14:textId="32EDE80B"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save.Filter = "txt file (.txt )|*.txt|SL file (.dat)|*.dat|C++(.cpp)|*.cpp| All file(*.*)|*.*";</w:t>
      </w:r>
    </w:p>
    <w:p w14:paraId="760F7DC9" w14:textId="6BEBC85B"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save.Title = "Save a file.....";</w:t>
      </w:r>
    </w:p>
    <w:p w14:paraId="4B5989B8" w14:textId="4F724D82"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save.ShowDialog();</w:t>
      </w:r>
    </w:p>
    <w:p w14:paraId="450541DE" w14:textId="6F145734"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StreamWriter Writer = new StreamWriter(save.FileName)</w:t>
      </w:r>
    </w:p>
    <w:p w14:paraId="75BCBC4F" w14:textId="7A626411"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string[] txt = {textBox1.Text};</w:t>
      </w:r>
    </w:p>
    <w:p w14:paraId="64911AA8" w14:textId="2BA5DBE2"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 TextBox[] textB = {textBox1}</w:t>
      </w:r>
    </w:p>
    <w:p w14:paraId="2DB897E4" w14:textId="14F142BF"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 Writer.Write("{0},", txt[0]);</w:t>
      </w:r>
    </w:p>
    <w:p w14:paraId="1DA7DF25" w14:textId="069A6478"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 Writer.Write(textBox1.Text);</w:t>
      </w:r>
    </w:p>
    <w:p w14:paraId="426C83E7" w14:textId="6C0D0338"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 xml:space="preserve"> string s = txt[0];</w:t>
      </w:r>
    </w:p>
    <w:p w14:paraId="580D0085" w14:textId="0342FB5C"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Writer.Close();</w:t>
      </w:r>
    </w:p>
    <w:p w14:paraId="05D9D2B9" w14:textId="484B13CA" w:rsidR="00460322"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3679D28A" w14:textId="3BB1BD22" w:rsidR="002C21BE" w:rsidRPr="00C245F4" w:rsidRDefault="00460322" w:rsidP="005861BA">
      <w:pPr>
        <w:spacing w:after="0" w:line="276" w:lineRule="auto"/>
        <w:rPr>
          <w:rFonts w:asciiTheme="majorHAnsi" w:eastAsia="Calibri" w:hAnsiTheme="majorHAnsi" w:cstheme="majorHAnsi"/>
          <w:sz w:val="20"/>
          <w:szCs w:val="20"/>
          <w:lang w:val="en-US"/>
        </w:rPr>
      </w:pPr>
      <w:r w:rsidRPr="00C245F4">
        <w:rPr>
          <w:rFonts w:asciiTheme="majorHAnsi" w:eastAsia="Calibri" w:hAnsiTheme="majorHAnsi" w:cstheme="majorHAnsi"/>
          <w:sz w:val="20"/>
          <w:szCs w:val="20"/>
          <w:lang w:val="en-US"/>
        </w:rPr>
        <w:t>}</w:t>
      </w:r>
    </w:p>
    <w:p w14:paraId="749B92D3" w14:textId="77777777" w:rsidR="00E93594" w:rsidRDefault="00E93594" w:rsidP="009D2882">
      <w:pPr>
        <w:pStyle w:val="ListParagraph"/>
        <w:numPr>
          <w:ilvl w:val="0"/>
          <w:numId w:val="10"/>
        </w:numPr>
        <w:spacing w:after="0" w:line="276" w:lineRule="auto"/>
        <w:rPr>
          <w:rFonts w:asciiTheme="majorHAnsi" w:hAnsiTheme="majorHAnsi" w:cstheme="majorHAnsi"/>
          <w:b/>
          <w:i/>
          <w:sz w:val="20"/>
          <w:szCs w:val="20"/>
          <w:lang w:val="en-US"/>
        </w:rPr>
        <w:sectPr w:rsidR="00E93594" w:rsidSect="00E93594">
          <w:type w:val="continuous"/>
          <w:pgSz w:w="11906" w:h="16838"/>
          <w:pgMar w:top="1701" w:right="1418" w:bottom="1418" w:left="1418" w:header="709" w:footer="709" w:gutter="0"/>
          <w:cols w:num="2" w:space="282"/>
          <w:docGrid w:linePitch="360"/>
        </w:sectPr>
      </w:pPr>
    </w:p>
    <w:p w14:paraId="149C04C6" w14:textId="7D88651A" w:rsidR="001D6ED0" w:rsidRPr="002800CF" w:rsidRDefault="0086035A" w:rsidP="009D2882">
      <w:pPr>
        <w:pStyle w:val="ListParagraph"/>
        <w:numPr>
          <w:ilvl w:val="0"/>
          <w:numId w:val="10"/>
        </w:numPr>
        <w:spacing w:after="0" w:line="276" w:lineRule="auto"/>
        <w:rPr>
          <w:rFonts w:asciiTheme="majorHAnsi" w:eastAsia="Calibri" w:hAnsiTheme="majorHAnsi" w:cstheme="majorHAnsi"/>
          <w:b/>
          <w:sz w:val="20"/>
          <w:szCs w:val="20"/>
          <w:lang w:val="en-US"/>
        </w:rPr>
      </w:pPr>
      <w:r w:rsidRPr="002800CF">
        <w:rPr>
          <w:rFonts w:asciiTheme="majorHAnsi" w:hAnsiTheme="majorHAnsi" w:cstheme="majorHAnsi"/>
          <w:b/>
          <w:sz w:val="20"/>
          <w:szCs w:val="20"/>
          <w:lang w:val="en-US"/>
        </w:rPr>
        <w:lastRenderedPageBreak/>
        <w:t>Kết quả nghiên cứu đánh giá.</w:t>
      </w:r>
    </w:p>
    <w:p w14:paraId="37FF0F36" w14:textId="77777777" w:rsidR="00C537A4" w:rsidRDefault="00C537A4" w:rsidP="009D2882">
      <w:pPr>
        <w:pStyle w:val="ListParagraph"/>
        <w:numPr>
          <w:ilvl w:val="1"/>
          <w:numId w:val="10"/>
        </w:numPr>
        <w:spacing w:after="0" w:line="276" w:lineRule="auto"/>
        <w:ind w:left="0" w:firstLine="284"/>
        <w:rPr>
          <w:rFonts w:asciiTheme="majorHAnsi" w:hAnsiTheme="majorHAnsi" w:cstheme="majorHAnsi"/>
          <w:i/>
          <w:sz w:val="20"/>
          <w:szCs w:val="20"/>
          <w:lang w:val="en-US"/>
        </w:rPr>
        <w:sectPr w:rsidR="00C537A4" w:rsidSect="009657AC">
          <w:type w:val="continuous"/>
          <w:pgSz w:w="11906" w:h="16838"/>
          <w:pgMar w:top="1701" w:right="1418" w:bottom="1418" w:left="1418" w:header="709" w:footer="709" w:gutter="0"/>
          <w:cols w:space="708"/>
          <w:docGrid w:linePitch="360"/>
        </w:sectPr>
      </w:pPr>
    </w:p>
    <w:p w14:paraId="7593E5EA" w14:textId="75FAF7BD" w:rsidR="0086035A" w:rsidRPr="00C245F4" w:rsidRDefault="0086035A" w:rsidP="009D2882">
      <w:pPr>
        <w:pStyle w:val="ListParagraph"/>
        <w:numPr>
          <w:ilvl w:val="1"/>
          <w:numId w:val="10"/>
        </w:numPr>
        <w:spacing w:after="0" w:line="276" w:lineRule="auto"/>
        <w:ind w:left="0" w:firstLine="284"/>
        <w:rPr>
          <w:rFonts w:asciiTheme="majorHAnsi" w:hAnsiTheme="majorHAnsi" w:cstheme="majorHAnsi"/>
          <w:i/>
          <w:sz w:val="20"/>
          <w:szCs w:val="20"/>
          <w:lang w:val="en-US"/>
        </w:rPr>
      </w:pPr>
      <w:r w:rsidRPr="00C245F4">
        <w:rPr>
          <w:rFonts w:asciiTheme="majorHAnsi" w:hAnsiTheme="majorHAnsi" w:cstheme="majorHAnsi"/>
          <w:i/>
          <w:sz w:val="20"/>
          <w:szCs w:val="20"/>
          <w:lang w:val="en-US"/>
        </w:rPr>
        <w:lastRenderedPageBreak/>
        <w:t>Thực nghiệm thiết bị nghiên cứu</w:t>
      </w:r>
      <w:r w:rsidR="00AD7124" w:rsidRPr="00C245F4">
        <w:rPr>
          <w:rFonts w:asciiTheme="majorHAnsi" w:hAnsiTheme="majorHAnsi" w:cstheme="majorHAnsi"/>
          <w:i/>
          <w:sz w:val="20"/>
          <w:szCs w:val="20"/>
          <w:lang w:val="en-US"/>
        </w:rPr>
        <w:t>.</w:t>
      </w:r>
      <w:r w:rsidRPr="00C245F4">
        <w:rPr>
          <w:rFonts w:asciiTheme="majorHAnsi" w:hAnsiTheme="majorHAnsi" w:cstheme="majorHAnsi"/>
          <w:i/>
          <w:sz w:val="20"/>
          <w:szCs w:val="20"/>
          <w:lang w:val="en-US"/>
        </w:rPr>
        <w:t xml:space="preserve"> </w:t>
      </w:r>
    </w:p>
    <w:p w14:paraId="2942F979" w14:textId="01F32CBA" w:rsidR="00C77FE9" w:rsidRPr="00C245F4" w:rsidRDefault="00C77FE9" w:rsidP="009D2882">
      <w:pPr>
        <w:pStyle w:val="Heading2"/>
        <w:numPr>
          <w:ilvl w:val="1"/>
          <w:numId w:val="9"/>
        </w:numPr>
        <w:spacing w:before="0" w:line="276" w:lineRule="auto"/>
        <w:ind w:left="0" w:firstLine="426"/>
        <w:rPr>
          <w:rFonts w:cstheme="majorHAnsi"/>
          <w:i/>
          <w:color w:val="auto"/>
          <w:sz w:val="20"/>
          <w:szCs w:val="20"/>
        </w:rPr>
      </w:pPr>
      <w:bookmarkStart w:id="1" w:name="_Toc6463742"/>
      <w:r w:rsidRPr="00C245F4">
        <w:rPr>
          <w:rFonts w:cstheme="majorHAnsi"/>
          <w:i/>
          <w:color w:val="auto"/>
          <w:sz w:val="20"/>
          <w:szCs w:val="20"/>
        </w:rPr>
        <w:t>Phương pháp xác định độ nghiêng của cột bằng dây dọi</w:t>
      </w:r>
      <w:r w:rsidRPr="00C245F4">
        <w:rPr>
          <w:rFonts w:cstheme="majorHAnsi"/>
          <w:i/>
          <w:color w:val="auto"/>
          <w:sz w:val="20"/>
          <w:szCs w:val="20"/>
          <w:lang w:val="en-US"/>
        </w:rPr>
        <w:t xml:space="preserve"> xuôi</w:t>
      </w:r>
      <w:r w:rsidRPr="00C245F4">
        <w:rPr>
          <w:rFonts w:cstheme="majorHAnsi"/>
          <w:i/>
          <w:color w:val="auto"/>
          <w:sz w:val="20"/>
          <w:szCs w:val="20"/>
        </w:rPr>
        <w:t>.</w:t>
      </w:r>
      <w:bookmarkEnd w:id="1"/>
    </w:p>
    <w:p w14:paraId="2AA66FFA" w14:textId="24716A60" w:rsidR="00C77FE9" w:rsidRPr="00E93594" w:rsidRDefault="00C77FE9" w:rsidP="009D2882">
      <w:pPr>
        <w:pStyle w:val="ListParagraph"/>
        <w:numPr>
          <w:ilvl w:val="0"/>
          <w:numId w:val="11"/>
        </w:numPr>
        <w:spacing w:after="0" w:line="276" w:lineRule="auto"/>
        <w:rPr>
          <w:rFonts w:asciiTheme="majorHAnsi" w:hAnsiTheme="majorHAnsi" w:cstheme="majorHAnsi"/>
          <w:b/>
          <w:sz w:val="20"/>
          <w:szCs w:val="20"/>
          <w:lang w:val="nl-NL"/>
        </w:rPr>
      </w:pPr>
      <w:r w:rsidRPr="00C245F4">
        <w:rPr>
          <w:rFonts w:asciiTheme="majorHAnsi" w:hAnsiTheme="majorHAnsi" w:cstheme="majorHAnsi"/>
          <w:sz w:val="20"/>
          <w:szCs w:val="20"/>
          <w:lang w:val="nl-NL"/>
        </w:rPr>
        <w:t xml:space="preserve">Để thực nghiệm đo đạc bằng dây dọi nhóm đã chọn tòa nhà kí túc xá sinh viên D2 với </w:t>
      </w:r>
      <w:r w:rsidRPr="00C245F4">
        <w:rPr>
          <w:rFonts w:asciiTheme="majorHAnsi" w:hAnsiTheme="majorHAnsi" w:cstheme="majorHAnsi"/>
          <w:sz w:val="20"/>
          <w:szCs w:val="20"/>
          <w:lang w:val="nl-NL"/>
        </w:rPr>
        <w:lastRenderedPageBreak/>
        <w:t xml:space="preserve">6 cột để tiến hành đo đạc số liệu thực nghiệm thu được ở bảng </w:t>
      </w:r>
      <w:r w:rsidR="001E2BC7" w:rsidRPr="00C245F4">
        <w:rPr>
          <w:rFonts w:asciiTheme="majorHAnsi" w:hAnsiTheme="majorHAnsi" w:cstheme="majorHAnsi"/>
          <w:sz w:val="20"/>
          <w:szCs w:val="20"/>
          <w:lang w:val="nl-NL"/>
        </w:rPr>
        <w:t>1</w:t>
      </w:r>
      <w:r w:rsidRPr="00C245F4">
        <w:rPr>
          <w:rFonts w:asciiTheme="majorHAnsi" w:hAnsiTheme="majorHAnsi" w:cstheme="majorHAnsi"/>
          <w:sz w:val="20"/>
          <w:szCs w:val="20"/>
          <w:lang w:val="nl-NL"/>
        </w:rPr>
        <w:t>.</w:t>
      </w:r>
    </w:p>
    <w:p w14:paraId="042BEA4D" w14:textId="77777777" w:rsidR="00C537A4" w:rsidRDefault="00C537A4" w:rsidP="00E93594">
      <w:pPr>
        <w:spacing w:after="0" w:line="276" w:lineRule="auto"/>
        <w:rPr>
          <w:rFonts w:asciiTheme="majorHAnsi" w:hAnsiTheme="majorHAnsi" w:cstheme="majorHAnsi"/>
          <w:b/>
          <w:sz w:val="20"/>
          <w:szCs w:val="20"/>
          <w:lang w:val="nl-NL"/>
        </w:rPr>
        <w:sectPr w:rsidR="00C537A4" w:rsidSect="00C537A4">
          <w:type w:val="continuous"/>
          <w:pgSz w:w="11906" w:h="16838"/>
          <w:pgMar w:top="1701" w:right="1418" w:bottom="1418" w:left="1418" w:header="709" w:footer="709" w:gutter="0"/>
          <w:cols w:num="2" w:space="708"/>
          <w:docGrid w:linePitch="360"/>
        </w:sectPr>
      </w:pPr>
    </w:p>
    <w:p w14:paraId="1F18C6D7" w14:textId="4EF766B4" w:rsidR="00E93594" w:rsidRDefault="00E93594" w:rsidP="00E93594">
      <w:pPr>
        <w:spacing w:after="0" w:line="276" w:lineRule="auto"/>
        <w:rPr>
          <w:rFonts w:asciiTheme="majorHAnsi" w:hAnsiTheme="majorHAnsi" w:cstheme="majorHAnsi"/>
          <w:b/>
          <w:sz w:val="20"/>
          <w:szCs w:val="20"/>
          <w:lang w:val="nl-NL"/>
        </w:rPr>
      </w:pPr>
    </w:p>
    <w:p w14:paraId="39C6550F" w14:textId="77777777" w:rsidR="00E93594" w:rsidRDefault="00E93594" w:rsidP="00E93594">
      <w:pPr>
        <w:spacing w:after="0" w:line="276" w:lineRule="auto"/>
        <w:rPr>
          <w:rFonts w:asciiTheme="majorHAnsi" w:hAnsiTheme="majorHAnsi" w:cstheme="majorHAnsi"/>
          <w:b/>
          <w:sz w:val="20"/>
          <w:szCs w:val="20"/>
          <w:lang w:val="nl-NL"/>
        </w:rPr>
      </w:pPr>
    </w:p>
    <w:p w14:paraId="08BA00E3" w14:textId="77777777" w:rsidR="00E93594" w:rsidRDefault="00E93594" w:rsidP="00E93594">
      <w:pPr>
        <w:spacing w:after="0" w:line="276" w:lineRule="auto"/>
        <w:rPr>
          <w:rFonts w:asciiTheme="majorHAnsi" w:hAnsiTheme="majorHAnsi" w:cstheme="majorHAnsi"/>
          <w:b/>
          <w:sz w:val="20"/>
          <w:szCs w:val="20"/>
          <w:lang w:val="nl-NL"/>
        </w:rPr>
      </w:pPr>
    </w:p>
    <w:p w14:paraId="62C0AF2C" w14:textId="77777777" w:rsidR="00E93594" w:rsidRDefault="00E93594" w:rsidP="00E93594">
      <w:pPr>
        <w:spacing w:after="0" w:line="276" w:lineRule="auto"/>
        <w:rPr>
          <w:rFonts w:asciiTheme="majorHAnsi" w:hAnsiTheme="majorHAnsi" w:cstheme="majorHAnsi"/>
          <w:b/>
          <w:sz w:val="20"/>
          <w:szCs w:val="20"/>
          <w:lang w:val="nl-NL"/>
        </w:rPr>
      </w:pPr>
    </w:p>
    <w:p w14:paraId="2C141EB2" w14:textId="77777777" w:rsidR="00CE0734" w:rsidRDefault="00CE0734" w:rsidP="00E93594">
      <w:pPr>
        <w:spacing w:after="0" w:line="276" w:lineRule="auto"/>
        <w:rPr>
          <w:rFonts w:asciiTheme="majorHAnsi" w:hAnsiTheme="majorHAnsi" w:cstheme="majorHAnsi"/>
          <w:b/>
          <w:sz w:val="20"/>
          <w:szCs w:val="20"/>
          <w:lang w:val="nl-NL"/>
        </w:rPr>
      </w:pPr>
    </w:p>
    <w:p w14:paraId="1AEA6F35" w14:textId="77777777" w:rsidR="00CE0734" w:rsidRDefault="00CE0734" w:rsidP="00E93594">
      <w:pPr>
        <w:spacing w:after="0" w:line="276" w:lineRule="auto"/>
        <w:rPr>
          <w:rFonts w:asciiTheme="majorHAnsi" w:hAnsiTheme="majorHAnsi" w:cstheme="majorHAnsi"/>
          <w:b/>
          <w:sz w:val="20"/>
          <w:szCs w:val="20"/>
          <w:lang w:val="nl-NL"/>
        </w:rPr>
      </w:pPr>
    </w:p>
    <w:p w14:paraId="2EB8F4E2" w14:textId="77777777" w:rsidR="00CE0734" w:rsidRDefault="00CE0734" w:rsidP="00E93594">
      <w:pPr>
        <w:spacing w:after="0" w:line="276" w:lineRule="auto"/>
        <w:rPr>
          <w:rFonts w:asciiTheme="majorHAnsi" w:hAnsiTheme="majorHAnsi" w:cstheme="majorHAnsi"/>
          <w:b/>
          <w:sz w:val="20"/>
          <w:szCs w:val="20"/>
          <w:lang w:val="nl-NL"/>
        </w:rPr>
      </w:pPr>
    </w:p>
    <w:p w14:paraId="08975786" w14:textId="77777777" w:rsidR="00CE0734" w:rsidRDefault="00CE0734" w:rsidP="00E93594">
      <w:pPr>
        <w:spacing w:after="0" w:line="276" w:lineRule="auto"/>
        <w:rPr>
          <w:rFonts w:asciiTheme="majorHAnsi" w:hAnsiTheme="majorHAnsi" w:cstheme="majorHAnsi"/>
          <w:b/>
          <w:sz w:val="20"/>
          <w:szCs w:val="20"/>
          <w:lang w:val="nl-NL"/>
        </w:rPr>
      </w:pPr>
    </w:p>
    <w:p w14:paraId="310565DB" w14:textId="77777777" w:rsidR="00CE0734" w:rsidRDefault="00CE0734" w:rsidP="00E93594">
      <w:pPr>
        <w:spacing w:after="0" w:line="276" w:lineRule="auto"/>
        <w:rPr>
          <w:rFonts w:asciiTheme="majorHAnsi" w:hAnsiTheme="majorHAnsi" w:cstheme="majorHAnsi"/>
          <w:b/>
          <w:sz w:val="20"/>
          <w:szCs w:val="20"/>
          <w:lang w:val="nl-NL"/>
        </w:rPr>
      </w:pPr>
    </w:p>
    <w:p w14:paraId="3721428C" w14:textId="77777777" w:rsidR="00CE0734" w:rsidRDefault="00CE0734" w:rsidP="00E93594">
      <w:pPr>
        <w:spacing w:after="0" w:line="276" w:lineRule="auto"/>
        <w:rPr>
          <w:rFonts w:asciiTheme="majorHAnsi" w:hAnsiTheme="majorHAnsi" w:cstheme="majorHAnsi"/>
          <w:b/>
          <w:sz w:val="20"/>
          <w:szCs w:val="20"/>
          <w:lang w:val="nl-NL"/>
        </w:rPr>
      </w:pPr>
    </w:p>
    <w:p w14:paraId="150D195B" w14:textId="77777777" w:rsidR="00E93594" w:rsidRDefault="00E93594" w:rsidP="00E93594">
      <w:pPr>
        <w:spacing w:after="0" w:line="276" w:lineRule="auto"/>
        <w:rPr>
          <w:rFonts w:asciiTheme="majorHAnsi" w:hAnsiTheme="majorHAnsi" w:cstheme="majorHAnsi"/>
          <w:b/>
          <w:sz w:val="20"/>
          <w:szCs w:val="20"/>
          <w:lang w:val="nl-NL"/>
        </w:rPr>
      </w:pPr>
    </w:p>
    <w:p w14:paraId="39677396" w14:textId="77777777" w:rsidR="00E93594" w:rsidRDefault="00E93594" w:rsidP="00E93594">
      <w:pPr>
        <w:spacing w:after="0" w:line="276" w:lineRule="auto"/>
        <w:rPr>
          <w:rFonts w:asciiTheme="majorHAnsi" w:hAnsiTheme="majorHAnsi" w:cstheme="majorHAnsi"/>
          <w:b/>
          <w:sz w:val="20"/>
          <w:szCs w:val="20"/>
          <w:lang w:val="nl-NL"/>
        </w:rPr>
      </w:pPr>
    </w:p>
    <w:p w14:paraId="50CA0347" w14:textId="783DA3A3" w:rsidR="00E93594" w:rsidRPr="00E93594" w:rsidRDefault="00CE0734" w:rsidP="00CE0734">
      <w:pPr>
        <w:spacing w:after="0" w:line="276" w:lineRule="auto"/>
        <w:jc w:val="center"/>
        <w:rPr>
          <w:rFonts w:asciiTheme="majorHAnsi" w:hAnsiTheme="majorHAnsi" w:cstheme="majorHAnsi"/>
          <w:b/>
          <w:sz w:val="20"/>
          <w:szCs w:val="20"/>
          <w:lang w:val="nl-NL"/>
        </w:rPr>
      </w:pPr>
      <w:r w:rsidRPr="00063A5D">
        <w:rPr>
          <w:rFonts w:asciiTheme="majorHAnsi" w:hAnsiTheme="majorHAnsi" w:cstheme="majorHAnsi"/>
          <w:sz w:val="18"/>
          <w:szCs w:val="18"/>
          <w:lang w:val="nl-NL"/>
        </w:rPr>
        <w:t>Bảng 1: Kết quả thực nghiệm dây dọi</w:t>
      </w:r>
    </w:p>
    <w:tbl>
      <w:tblPr>
        <w:tblW w:w="9737" w:type="dxa"/>
        <w:tblInd w:w="279" w:type="dxa"/>
        <w:tblLook w:val="04A0" w:firstRow="1" w:lastRow="0" w:firstColumn="1" w:lastColumn="0" w:noHBand="0" w:noVBand="1"/>
      </w:tblPr>
      <w:tblGrid>
        <w:gridCol w:w="563"/>
        <w:gridCol w:w="750"/>
        <w:gridCol w:w="750"/>
        <w:gridCol w:w="750"/>
        <w:gridCol w:w="1835"/>
        <w:gridCol w:w="670"/>
        <w:gridCol w:w="670"/>
        <w:gridCol w:w="670"/>
        <w:gridCol w:w="1662"/>
        <w:gridCol w:w="1417"/>
      </w:tblGrid>
      <w:tr w:rsidR="00C77FE9" w:rsidRPr="00C245F4" w14:paraId="7C5724CB" w14:textId="77777777" w:rsidTr="002D4D18">
        <w:trPr>
          <w:trHeight w:val="778"/>
        </w:trPr>
        <w:tc>
          <w:tcPr>
            <w:tcW w:w="563" w:type="dxa"/>
            <w:vMerge w:val="restart"/>
            <w:tcBorders>
              <w:top w:val="single" w:sz="4" w:space="0" w:color="auto"/>
              <w:bottom w:val="single" w:sz="4" w:space="0" w:color="000000"/>
              <w:right w:val="single" w:sz="4" w:space="0" w:color="auto"/>
            </w:tcBorders>
            <w:shd w:val="clear" w:color="auto" w:fill="auto"/>
            <w:noWrap/>
            <w:vAlign w:val="center"/>
            <w:hideMark/>
          </w:tcPr>
          <w:p w14:paraId="4E228CE1"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Cột</w:t>
            </w:r>
          </w:p>
        </w:tc>
        <w:tc>
          <w:tcPr>
            <w:tcW w:w="225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E838362" w14:textId="704FB9FC" w:rsidR="00C77FE9" w:rsidRPr="00FA2D75" w:rsidRDefault="00C77FE9" w:rsidP="005861BA">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Giá trị trên</w:t>
            </w:r>
          </w:p>
        </w:tc>
        <w:tc>
          <w:tcPr>
            <w:tcW w:w="1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B69352" w14:textId="77777777" w:rsidR="00C77FE9" w:rsidRPr="00FA2D75" w:rsidRDefault="00C77FE9" w:rsidP="005861BA">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Giá trị trung bình trên</w:t>
            </w:r>
          </w:p>
          <w:p w14:paraId="365412CE" w14:textId="79452092" w:rsidR="00847A75" w:rsidRPr="00FA2D75" w:rsidRDefault="00847A75" w:rsidP="005861BA">
            <w:pPr>
              <w:spacing w:after="0" w:line="276" w:lineRule="auto"/>
              <w:jc w:val="center"/>
              <w:rPr>
                <w:rFonts w:asciiTheme="majorHAnsi" w:eastAsia="Times New Roman" w:hAnsiTheme="majorHAnsi" w:cstheme="majorHAnsi"/>
                <w:sz w:val="20"/>
                <w:szCs w:val="20"/>
                <w:lang w:val="en-US" w:eastAsia="vi-VN"/>
              </w:rPr>
            </w:pPr>
            <w:r w:rsidRPr="00FA2D75">
              <w:rPr>
                <w:rFonts w:asciiTheme="majorHAnsi" w:eastAsia="Times New Roman" w:hAnsiTheme="majorHAnsi" w:cstheme="majorHAnsi"/>
                <w:sz w:val="20"/>
                <w:szCs w:val="20"/>
                <w:lang w:val="en-US" w:eastAsia="vi-VN"/>
              </w:rPr>
              <w:t>(mm)</w:t>
            </w:r>
          </w:p>
        </w:tc>
        <w:tc>
          <w:tcPr>
            <w:tcW w:w="201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2623842" w14:textId="15639ED1" w:rsidR="00C77FE9" w:rsidRPr="00FA2D75" w:rsidRDefault="00C77FE9" w:rsidP="005861BA">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Giá trị dưới</w:t>
            </w:r>
          </w:p>
        </w:tc>
        <w:tc>
          <w:tcPr>
            <w:tcW w:w="16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3E25CF" w14:textId="77777777" w:rsidR="00C77FE9" w:rsidRPr="00FA2D75" w:rsidRDefault="00C77FE9" w:rsidP="005861BA">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Giá trị trung bình dưới</w:t>
            </w:r>
          </w:p>
          <w:p w14:paraId="1D152A80" w14:textId="173D342B" w:rsidR="00847A75" w:rsidRPr="00FA2D75" w:rsidRDefault="00847A75" w:rsidP="005861BA">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1417" w:type="dxa"/>
            <w:vMerge w:val="restart"/>
            <w:tcBorders>
              <w:top w:val="single" w:sz="4" w:space="0" w:color="auto"/>
              <w:left w:val="single" w:sz="4" w:space="0" w:color="auto"/>
              <w:bottom w:val="single" w:sz="4" w:space="0" w:color="000000"/>
            </w:tcBorders>
            <w:shd w:val="clear" w:color="auto" w:fill="auto"/>
            <w:noWrap/>
            <w:vAlign w:val="center"/>
            <w:hideMark/>
          </w:tcPr>
          <w:p w14:paraId="7AACC62D" w14:textId="77777777" w:rsidR="00C77FE9" w:rsidRPr="00FA2D75" w:rsidRDefault="00C77FE9" w:rsidP="005861BA">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Giá trị độ nghiêng</w:t>
            </w:r>
          </w:p>
          <w:p w14:paraId="500C20E7" w14:textId="12E8AAA4" w:rsidR="00847A75" w:rsidRPr="00FA2D75" w:rsidRDefault="00847A75" w:rsidP="00847A75">
            <w:pPr>
              <w:spacing w:after="0" w:line="276" w:lineRule="auto"/>
              <w:jc w:val="center"/>
              <w:rPr>
                <w:rFonts w:asciiTheme="majorHAnsi" w:eastAsia="Times New Roman" w:hAnsiTheme="majorHAnsi" w:cstheme="majorHAnsi"/>
                <w:sz w:val="20"/>
                <w:szCs w:val="20"/>
                <w:lang w:val="en-US" w:eastAsia="vi-VN"/>
              </w:rPr>
            </w:pPr>
            <w:r w:rsidRPr="00FA2D75">
              <w:rPr>
                <w:rFonts w:asciiTheme="majorHAnsi" w:eastAsia="Times New Roman" w:hAnsiTheme="majorHAnsi" w:cstheme="majorHAnsi"/>
                <w:sz w:val="20"/>
                <w:szCs w:val="20"/>
                <w:lang w:val="en-US" w:eastAsia="vi-VN"/>
              </w:rPr>
              <w:t>(mm)</w:t>
            </w:r>
          </w:p>
        </w:tc>
      </w:tr>
      <w:tr w:rsidR="00847A75" w:rsidRPr="00C245F4" w14:paraId="6CD54D98" w14:textId="77777777" w:rsidTr="002D4D18">
        <w:trPr>
          <w:trHeight w:val="132"/>
        </w:trPr>
        <w:tc>
          <w:tcPr>
            <w:tcW w:w="563" w:type="dxa"/>
            <w:vMerge/>
            <w:tcBorders>
              <w:top w:val="single" w:sz="4" w:space="0" w:color="auto"/>
              <w:bottom w:val="single" w:sz="4" w:space="0" w:color="000000"/>
              <w:right w:val="single" w:sz="4" w:space="0" w:color="auto"/>
            </w:tcBorders>
            <w:vAlign w:val="center"/>
            <w:hideMark/>
          </w:tcPr>
          <w:p w14:paraId="362B68A6" w14:textId="77777777" w:rsidR="00847A75" w:rsidRPr="00C245F4" w:rsidRDefault="00847A75" w:rsidP="00847A75">
            <w:pPr>
              <w:spacing w:after="0" w:line="276" w:lineRule="auto"/>
              <w:jc w:val="center"/>
              <w:rPr>
                <w:rFonts w:asciiTheme="majorHAnsi" w:eastAsia="Times New Roman" w:hAnsiTheme="majorHAnsi" w:cstheme="majorHAnsi"/>
                <w:sz w:val="20"/>
                <w:szCs w:val="20"/>
                <w:lang w:eastAsia="vi-VN"/>
              </w:rPr>
            </w:pPr>
          </w:p>
        </w:tc>
        <w:tc>
          <w:tcPr>
            <w:tcW w:w="750" w:type="dxa"/>
            <w:tcBorders>
              <w:top w:val="nil"/>
              <w:left w:val="nil"/>
              <w:bottom w:val="single" w:sz="4" w:space="0" w:color="auto"/>
              <w:right w:val="single" w:sz="4" w:space="0" w:color="auto"/>
            </w:tcBorders>
            <w:shd w:val="clear" w:color="auto" w:fill="auto"/>
            <w:noWrap/>
            <w:vAlign w:val="center"/>
            <w:hideMark/>
          </w:tcPr>
          <w:p w14:paraId="2207116B"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Lần 1</w:t>
            </w:r>
          </w:p>
          <w:p w14:paraId="3A5A672C" w14:textId="0433E76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750" w:type="dxa"/>
            <w:tcBorders>
              <w:top w:val="nil"/>
              <w:left w:val="nil"/>
              <w:bottom w:val="single" w:sz="4" w:space="0" w:color="auto"/>
              <w:right w:val="single" w:sz="4" w:space="0" w:color="auto"/>
            </w:tcBorders>
            <w:shd w:val="clear" w:color="auto" w:fill="auto"/>
            <w:noWrap/>
            <w:vAlign w:val="center"/>
            <w:hideMark/>
          </w:tcPr>
          <w:p w14:paraId="5641105E"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Lần 2</w:t>
            </w:r>
          </w:p>
          <w:p w14:paraId="3934C5AC" w14:textId="191DB799"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750" w:type="dxa"/>
            <w:tcBorders>
              <w:top w:val="nil"/>
              <w:left w:val="nil"/>
              <w:bottom w:val="single" w:sz="4" w:space="0" w:color="auto"/>
              <w:right w:val="single" w:sz="4" w:space="0" w:color="auto"/>
            </w:tcBorders>
            <w:shd w:val="clear" w:color="auto" w:fill="auto"/>
            <w:noWrap/>
            <w:vAlign w:val="center"/>
            <w:hideMark/>
          </w:tcPr>
          <w:p w14:paraId="74E2BFC3"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Lần 3</w:t>
            </w:r>
          </w:p>
          <w:p w14:paraId="38902449" w14:textId="39E38CD5"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1835" w:type="dxa"/>
            <w:vMerge/>
            <w:tcBorders>
              <w:top w:val="single" w:sz="4" w:space="0" w:color="auto"/>
              <w:left w:val="single" w:sz="4" w:space="0" w:color="auto"/>
              <w:bottom w:val="single" w:sz="4" w:space="0" w:color="000000"/>
              <w:right w:val="single" w:sz="4" w:space="0" w:color="auto"/>
            </w:tcBorders>
            <w:vAlign w:val="center"/>
            <w:hideMark/>
          </w:tcPr>
          <w:p w14:paraId="0CCCE555"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p>
        </w:tc>
        <w:tc>
          <w:tcPr>
            <w:tcW w:w="670" w:type="dxa"/>
            <w:tcBorders>
              <w:top w:val="nil"/>
              <w:left w:val="nil"/>
              <w:bottom w:val="single" w:sz="4" w:space="0" w:color="auto"/>
              <w:right w:val="single" w:sz="4" w:space="0" w:color="auto"/>
            </w:tcBorders>
            <w:shd w:val="clear" w:color="auto" w:fill="auto"/>
            <w:noWrap/>
            <w:vAlign w:val="center"/>
            <w:hideMark/>
          </w:tcPr>
          <w:p w14:paraId="0A4C2388"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Lần 1</w:t>
            </w:r>
          </w:p>
          <w:p w14:paraId="2B869511" w14:textId="25FBD852"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670" w:type="dxa"/>
            <w:tcBorders>
              <w:top w:val="nil"/>
              <w:left w:val="nil"/>
              <w:bottom w:val="single" w:sz="4" w:space="0" w:color="auto"/>
              <w:right w:val="single" w:sz="4" w:space="0" w:color="auto"/>
            </w:tcBorders>
            <w:shd w:val="clear" w:color="auto" w:fill="auto"/>
            <w:noWrap/>
            <w:vAlign w:val="center"/>
            <w:hideMark/>
          </w:tcPr>
          <w:p w14:paraId="1754252C"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Lần 2</w:t>
            </w:r>
          </w:p>
          <w:p w14:paraId="651186F0" w14:textId="1222C8AD"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670" w:type="dxa"/>
            <w:tcBorders>
              <w:top w:val="nil"/>
              <w:left w:val="nil"/>
              <w:bottom w:val="single" w:sz="4" w:space="0" w:color="auto"/>
              <w:right w:val="single" w:sz="4" w:space="0" w:color="auto"/>
            </w:tcBorders>
            <w:shd w:val="clear" w:color="auto" w:fill="auto"/>
            <w:noWrap/>
            <w:vAlign w:val="center"/>
            <w:hideMark/>
          </w:tcPr>
          <w:p w14:paraId="591D0FB3"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eastAsia="vi-VN"/>
              </w:rPr>
              <w:t>Lần 3</w:t>
            </w:r>
          </w:p>
          <w:p w14:paraId="6C729640" w14:textId="4AF02AF5"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r w:rsidRPr="00FA2D75">
              <w:rPr>
                <w:rFonts w:asciiTheme="majorHAnsi" w:eastAsia="Times New Roman" w:hAnsiTheme="majorHAnsi" w:cstheme="majorHAnsi"/>
                <w:sz w:val="20"/>
                <w:szCs w:val="20"/>
                <w:lang w:val="en-US" w:eastAsia="vi-VN"/>
              </w:rPr>
              <w:t>(mm)</w:t>
            </w:r>
          </w:p>
        </w:tc>
        <w:tc>
          <w:tcPr>
            <w:tcW w:w="1662" w:type="dxa"/>
            <w:vMerge/>
            <w:tcBorders>
              <w:top w:val="single" w:sz="4" w:space="0" w:color="auto"/>
              <w:left w:val="single" w:sz="4" w:space="0" w:color="auto"/>
              <w:bottom w:val="single" w:sz="4" w:space="0" w:color="000000"/>
              <w:right w:val="single" w:sz="4" w:space="0" w:color="auto"/>
            </w:tcBorders>
            <w:vAlign w:val="center"/>
            <w:hideMark/>
          </w:tcPr>
          <w:p w14:paraId="02FB1921"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p>
        </w:tc>
        <w:tc>
          <w:tcPr>
            <w:tcW w:w="1417" w:type="dxa"/>
            <w:vMerge/>
            <w:tcBorders>
              <w:top w:val="single" w:sz="4" w:space="0" w:color="auto"/>
              <w:left w:val="single" w:sz="4" w:space="0" w:color="auto"/>
              <w:bottom w:val="single" w:sz="4" w:space="0" w:color="000000"/>
            </w:tcBorders>
            <w:vAlign w:val="center"/>
            <w:hideMark/>
          </w:tcPr>
          <w:p w14:paraId="75FFAE79" w14:textId="77777777" w:rsidR="00847A75" w:rsidRPr="00FA2D75" w:rsidRDefault="00847A75" w:rsidP="00847A75">
            <w:pPr>
              <w:spacing w:after="0" w:line="276" w:lineRule="auto"/>
              <w:jc w:val="center"/>
              <w:rPr>
                <w:rFonts w:asciiTheme="majorHAnsi" w:eastAsia="Times New Roman" w:hAnsiTheme="majorHAnsi" w:cstheme="majorHAnsi"/>
                <w:sz w:val="20"/>
                <w:szCs w:val="20"/>
                <w:lang w:eastAsia="vi-VN"/>
              </w:rPr>
            </w:pPr>
          </w:p>
        </w:tc>
      </w:tr>
      <w:tr w:rsidR="00C77FE9" w:rsidRPr="00C245F4" w14:paraId="7AA37B64" w14:textId="77777777" w:rsidTr="00F5654F">
        <w:trPr>
          <w:trHeight w:val="389"/>
        </w:trPr>
        <w:tc>
          <w:tcPr>
            <w:tcW w:w="563" w:type="dxa"/>
            <w:tcBorders>
              <w:top w:val="nil"/>
              <w:right w:val="single" w:sz="4" w:space="0" w:color="auto"/>
            </w:tcBorders>
            <w:shd w:val="clear" w:color="auto" w:fill="auto"/>
            <w:noWrap/>
            <w:vAlign w:val="bottom"/>
            <w:hideMark/>
          </w:tcPr>
          <w:p w14:paraId="4E0EB7E1"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w:t>
            </w:r>
          </w:p>
        </w:tc>
        <w:tc>
          <w:tcPr>
            <w:tcW w:w="750" w:type="dxa"/>
            <w:tcBorders>
              <w:top w:val="nil"/>
              <w:left w:val="nil"/>
              <w:right w:val="single" w:sz="4" w:space="0" w:color="auto"/>
            </w:tcBorders>
            <w:shd w:val="clear" w:color="auto" w:fill="auto"/>
            <w:noWrap/>
            <w:vAlign w:val="bottom"/>
            <w:hideMark/>
          </w:tcPr>
          <w:p w14:paraId="25B10FBA"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20.5</w:t>
            </w:r>
          </w:p>
        </w:tc>
        <w:tc>
          <w:tcPr>
            <w:tcW w:w="750" w:type="dxa"/>
            <w:tcBorders>
              <w:top w:val="nil"/>
              <w:left w:val="nil"/>
              <w:right w:val="single" w:sz="4" w:space="0" w:color="auto"/>
            </w:tcBorders>
            <w:shd w:val="clear" w:color="auto" w:fill="auto"/>
            <w:noWrap/>
            <w:vAlign w:val="bottom"/>
            <w:hideMark/>
          </w:tcPr>
          <w:p w14:paraId="14B51602"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w:t>
            </w:r>
          </w:p>
        </w:tc>
        <w:tc>
          <w:tcPr>
            <w:tcW w:w="750" w:type="dxa"/>
            <w:tcBorders>
              <w:top w:val="nil"/>
              <w:left w:val="nil"/>
              <w:right w:val="single" w:sz="4" w:space="0" w:color="auto"/>
            </w:tcBorders>
            <w:shd w:val="clear" w:color="auto" w:fill="auto"/>
            <w:noWrap/>
            <w:vAlign w:val="bottom"/>
            <w:hideMark/>
          </w:tcPr>
          <w:p w14:paraId="021A107D"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20.3</w:t>
            </w:r>
          </w:p>
        </w:tc>
        <w:tc>
          <w:tcPr>
            <w:tcW w:w="1835" w:type="dxa"/>
            <w:tcBorders>
              <w:top w:val="nil"/>
              <w:left w:val="nil"/>
              <w:right w:val="single" w:sz="4" w:space="0" w:color="auto"/>
            </w:tcBorders>
            <w:shd w:val="clear" w:color="auto" w:fill="auto"/>
            <w:noWrap/>
            <w:vAlign w:val="bottom"/>
            <w:hideMark/>
          </w:tcPr>
          <w:p w14:paraId="3CF74302"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20.3</w:t>
            </w:r>
          </w:p>
        </w:tc>
        <w:tc>
          <w:tcPr>
            <w:tcW w:w="670" w:type="dxa"/>
            <w:tcBorders>
              <w:top w:val="nil"/>
              <w:left w:val="nil"/>
              <w:right w:val="single" w:sz="4" w:space="0" w:color="auto"/>
            </w:tcBorders>
            <w:shd w:val="clear" w:color="auto" w:fill="auto"/>
            <w:noWrap/>
            <w:vAlign w:val="bottom"/>
            <w:hideMark/>
          </w:tcPr>
          <w:p w14:paraId="74D27506"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20.8</w:t>
            </w:r>
          </w:p>
        </w:tc>
        <w:tc>
          <w:tcPr>
            <w:tcW w:w="670" w:type="dxa"/>
            <w:tcBorders>
              <w:top w:val="nil"/>
              <w:left w:val="nil"/>
              <w:right w:val="single" w:sz="4" w:space="0" w:color="auto"/>
            </w:tcBorders>
            <w:shd w:val="clear" w:color="auto" w:fill="auto"/>
            <w:noWrap/>
            <w:vAlign w:val="bottom"/>
            <w:hideMark/>
          </w:tcPr>
          <w:p w14:paraId="48E05B18"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20.5</w:t>
            </w:r>
          </w:p>
        </w:tc>
        <w:tc>
          <w:tcPr>
            <w:tcW w:w="670" w:type="dxa"/>
            <w:tcBorders>
              <w:top w:val="nil"/>
              <w:left w:val="nil"/>
              <w:right w:val="single" w:sz="4" w:space="0" w:color="auto"/>
            </w:tcBorders>
            <w:shd w:val="clear" w:color="auto" w:fill="auto"/>
            <w:noWrap/>
            <w:vAlign w:val="bottom"/>
            <w:hideMark/>
          </w:tcPr>
          <w:p w14:paraId="6213818E"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20.9</w:t>
            </w:r>
          </w:p>
        </w:tc>
        <w:tc>
          <w:tcPr>
            <w:tcW w:w="1662" w:type="dxa"/>
            <w:tcBorders>
              <w:top w:val="nil"/>
              <w:left w:val="nil"/>
              <w:right w:val="single" w:sz="4" w:space="0" w:color="auto"/>
            </w:tcBorders>
            <w:shd w:val="clear" w:color="auto" w:fill="auto"/>
            <w:noWrap/>
            <w:vAlign w:val="bottom"/>
            <w:hideMark/>
          </w:tcPr>
          <w:p w14:paraId="215E1CA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20.7</w:t>
            </w:r>
          </w:p>
        </w:tc>
        <w:tc>
          <w:tcPr>
            <w:tcW w:w="1417" w:type="dxa"/>
            <w:tcBorders>
              <w:top w:val="nil"/>
              <w:left w:val="nil"/>
            </w:tcBorders>
            <w:shd w:val="clear" w:color="auto" w:fill="auto"/>
            <w:noWrap/>
            <w:vAlign w:val="bottom"/>
            <w:hideMark/>
          </w:tcPr>
          <w:p w14:paraId="327CD927"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0.5</w:t>
            </w:r>
          </w:p>
        </w:tc>
      </w:tr>
      <w:tr w:rsidR="00C77FE9" w:rsidRPr="00C245F4" w14:paraId="512812BC" w14:textId="77777777" w:rsidTr="00F5654F">
        <w:trPr>
          <w:trHeight w:val="389"/>
        </w:trPr>
        <w:tc>
          <w:tcPr>
            <w:tcW w:w="563" w:type="dxa"/>
            <w:tcBorders>
              <w:top w:val="nil"/>
              <w:right w:val="single" w:sz="4" w:space="0" w:color="auto"/>
            </w:tcBorders>
            <w:shd w:val="clear" w:color="auto" w:fill="auto"/>
            <w:noWrap/>
            <w:vAlign w:val="bottom"/>
            <w:hideMark/>
          </w:tcPr>
          <w:p w14:paraId="6CC19D71"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w:t>
            </w:r>
          </w:p>
        </w:tc>
        <w:tc>
          <w:tcPr>
            <w:tcW w:w="750" w:type="dxa"/>
            <w:tcBorders>
              <w:top w:val="nil"/>
              <w:left w:val="nil"/>
              <w:right w:val="single" w:sz="4" w:space="0" w:color="auto"/>
            </w:tcBorders>
            <w:shd w:val="clear" w:color="auto" w:fill="auto"/>
            <w:noWrap/>
            <w:vAlign w:val="bottom"/>
            <w:hideMark/>
          </w:tcPr>
          <w:p w14:paraId="5AC1EA77"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w:t>
            </w:r>
          </w:p>
        </w:tc>
        <w:tc>
          <w:tcPr>
            <w:tcW w:w="750" w:type="dxa"/>
            <w:tcBorders>
              <w:top w:val="nil"/>
              <w:left w:val="nil"/>
              <w:right w:val="single" w:sz="4" w:space="0" w:color="auto"/>
            </w:tcBorders>
            <w:shd w:val="clear" w:color="auto" w:fill="auto"/>
            <w:noWrap/>
            <w:vAlign w:val="bottom"/>
            <w:hideMark/>
          </w:tcPr>
          <w:p w14:paraId="5C4CBF28"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24.5</w:t>
            </w:r>
          </w:p>
        </w:tc>
        <w:tc>
          <w:tcPr>
            <w:tcW w:w="750" w:type="dxa"/>
            <w:tcBorders>
              <w:top w:val="nil"/>
              <w:left w:val="nil"/>
              <w:right w:val="single" w:sz="4" w:space="0" w:color="auto"/>
            </w:tcBorders>
            <w:shd w:val="clear" w:color="auto" w:fill="auto"/>
            <w:noWrap/>
            <w:vAlign w:val="bottom"/>
            <w:hideMark/>
          </w:tcPr>
          <w:p w14:paraId="074E38E7"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25.5</w:t>
            </w:r>
          </w:p>
        </w:tc>
        <w:tc>
          <w:tcPr>
            <w:tcW w:w="1835" w:type="dxa"/>
            <w:tcBorders>
              <w:top w:val="nil"/>
              <w:left w:val="nil"/>
              <w:right w:val="single" w:sz="4" w:space="0" w:color="auto"/>
            </w:tcBorders>
            <w:shd w:val="clear" w:color="auto" w:fill="auto"/>
            <w:noWrap/>
            <w:vAlign w:val="bottom"/>
            <w:hideMark/>
          </w:tcPr>
          <w:p w14:paraId="5EE9A173"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25.0</w:t>
            </w:r>
          </w:p>
        </w:tc>
        <w:tc>
          <w:tcPr>
            <w:tcW w:w="670" w:type="dxa"/>
            <w:tcBorders>
              <w:top w:val="nil"/>
              <w:left w:val="nil"/>
              <w:right w:val="single" w:sz="4" w:space="0" w:color="auto"/>
            </w:tcBorders>
            <w:shd w:val="clear" w:color="auto" w:fill="auto"/>
            <w:noWrap/>
            <w:vAlign w:val="bottom"/>
            <w:hideMark/>
          </w:tcPr>
          <w:p w14:paraId="43E3A712"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25.6</w:t>
            </w:r>
          </w:p>
        </w:tc>
        <w:tc>
          <w:tcPr>
            <w:tcW w:w="670" w:type="dxa"/>
            <w:tcBorders>
              <w:top w:val="nil"/>
              <w:left w:val="nil"/>
              <w:right w:val="single" w:sz="4" w:space="0" w:color="auto"/>
            </w:tcBorders>
            <w:shd w:val="clear" w:color="auto" w:fill="auto"/>
            <w:noWrap/>
            <w:vAlign w:val="bottom"/>
            <w:hideMark/>
          </w:tcPr>
          <w:p w14:paraId="0F8D45C5"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25.7</w:t>
            </w:r>
          </w:p>
        </w:tc>
        <w:tc>
          <w:tcPr>
            <w:tcW w:w="670" w:type="dxa"/>
            <w:tcBorders>
              <w:top w:val="nil"/>
              <w:left w:val="nil"/>
              <w:right w:val="single" w:sz="4" w:space="0" w:color="auto"/>
            </w:tcBorders>
            <w:shd w:val="clear" w:color="auto" w:fill="auto"/>
            <w:noWrap/>
            <w:vAlign w:val="bottom"/>
            <w:hideMark/>
          </w:tcPr>
          <w:p w14:paraId="39BA3D15"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25.3</w:t>
            </w:r>
          </w:p>
        </w:tc>
        <w:tc>
          <w:tcPr>
            <w:tcW w:w="1662" w:type="dxa"/>
            <w:tcBorders>
              <w:top w:val="nil"/>
              <w:left w:val="nil"/>
              <w:right w:val="single" w:sz="4" w:space="0" w:color="auto"/>
            </w:tcBorders>
            <w:shd w:val="clear" w:color="auto" w:fill="auto"/>
            <w:noWrap/>
            <w:vAlign w:val="bottom"/>
            <w:hideMark/>
          </w:tcPr>
          <w:p w14:paraId="38C6100B"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25.5</w:t>
            </w:r>
          </w:p>
        </w:tc>
        <w:tc>
          <w:tcPr>
            <w:tcW w:w="1417" w:type="dxa"/>
            <w:tcBorders>
              <w:top w:val="nil"/>
              <w:left w:val="nil"/>
            </w:tcBorders>
            <w:shd w:val="clear" w:color="auto" w:fill="auto"/>
            <w:noWrap/>
            <w:vAlign w:val="bottom"/>
            <w:hideMark/>
          </w:tcPr>
          <w:p w14:paraId="21623F6E"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0.5</w:t>
            </w:r>
          </w:p>
        </w:tc>
      </w:tr>
      <w:tr w:rsidR="00C77FE9" w:rsidRPr="00C245F4" w14:paraId="17D312CF" w14:textId="77777777" w:rsidTr="00F5654F">
        <w:trPr>
          <w:trHeight w:val="389"/>
        </w:trPr>
        <w:tc>
          <w:tcPr>
            <w:tcW w:w="563" w:type="dxa"/>
            <w:tcBorders>
              <w:top w:val="nil"/>
              <w:right w:val="single" w:sz="4" w:space="0" w:color="auto"/>
            </w:tcBorders>
            <w:shd w:val="clear" w:color="auto" w:fill="auto"/>
            <w:noWrap/>
            <w:vAlign w:val="bottom"/>
            <w:hideMark/>
          </w:tcPr>
          <w:p w14:paraId="0963A3D8"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w:t>
            </w:r>
          </w:p>
        </w:tc>
        <w:tc>
          <w:tcPr>
            <w:tcW w:w="750" w:type="dxa"/>
            <w:tcBorders>
              <w:top w:val="nil"/>
              <w:left w:val="nil"/>
              <w:right w:val="single" w:sz="4" w:space="0" w:color="auto"/>
            </w:tcBorders>
            <w:shd w:val="clear" w:color="auto" w:fill="auto"/>
            <w:noWrap/>
            <w:vAlign w:val="bottom"/>
            <w:hideMark/>
          </w:tcPr>
          <w:p w14:paraId="4E915E6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33.4</w:t>
            </w:r>
          </w:p>
        </w:tc>
        <w:tc>
          <w:tcPr>
            <w:tcW w:w="750" w:type="dxa"/>
            <w:tcBorders>
              <w:top w:val="nil"/>
              <w:left w:val="nil"/>
              <w:right w:val="single" w:sz="4" w:space="0" w:color="auto"/>
            </w:tcBorders>
            <w:shd w:val="clear" w:color="auto" w:fill="auto"/>
            <w:noWrap/>
            <w:vAlign w:val="bottom"/>
            <w:hideMark/>
          </w:tcPr>
          <w:p w14:paraId="39DE5899"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33.1</w:t>
            </w:r>
          </w:p>
        </w:tc>
        <w:tc>
          <w:tcPr>
            <w:tcW w:w="750" w:type="dxa"/>
            <w:tcBorders>
              <w:top w:val="nil"/>
              <w:left w:val="nil"/>
              <w:right w:val="single" w:sz="4" w:space="0" w:color="auto"/>
            </w:tcBorders>
            <w:shd w:val="clear" w:color="auto" w:fill="auto"/>
            <w:noWrap/>
            <w:vAlign w:val="bottom"/>
            <w:hideMark/>
          </w:tcPr>
          <w:p w14:paraId="21F9C99D"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33.3</w:t>
            </w:r>
          </w:p>
        </w:tc>
        <w:tc>
          <w:tcPr>
            <w:tcW w:w="1835" w:type="dxa"/>
            <w:tcBorders>
              <w:top w:val="nil"/>
              <w:left w:val="nil"/>
              <w:right w:val="single" w:sz="4" w:space="0" w:color="auto"/>
            </w:tcBorders>
            <w:shd w:val="clear" w:color="auto" w:fill="auto"/>
            <w:noWrap/>
            <w:vAlign w:val="bottom"/>
            <w:hideMark/>
          </w:tcPr>
          <w:p w14:paraId="06B85252"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33.3</w:t>
            </w:r>
          </w:p>
        </w:tc>
        <w:tc>
          <w:tcPr>
            <w:tcW w:w="670" w:type="dxa"/>
            <w:tcBorders>
              <w:top w:val="nil"/>
              <w:left w:val="nil"/>
              <w:right w:val="single" w:sz="4" w:space="0" w:color="auto"/>
            </w:tcBorders>
            <w:shd w:val="clear" w:color="auto" w:fill="auto"/>
            <w:noWrap/>
            <w:vAlign w:val="bottom"/>
            <w:hideMark/>
          </w:tcPr>
          <w:p w14:paraId="683AD5CC"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34.5</w:t>
            </w:r>
          </w:p>
        </w:tc>
        <w:tc>
          <w:tcPr>
            <w:tcW w:w="670" w:type="dxa"/>
            <w:tcBorders>
              <w:top w:val="nil"/>
              <w:left w:val="nil"/>
              <w:right w:val="single" w:sz="4" w:space="0" w:color="auto"/>
            </w:tcBorders>
            <w:shd w:val="clear" w:color="auto" w:fill="auto"/>
            <w:noWrap/>
            <w:vAlign w:val="bottom"/>
            <w:hideMark/>
          </w:tcPr>
          <w:p w14:paraId="3428F449"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34.2</w:t>
            </w:r>
          </w:p>
        </w:tc>
        <w:tc>
          <w:tcPr>
            <w:tcW w:w="670" w:type="dxa"/>
            <w:tcBorders>
              <w:top w:val="nil"/>
              <w:left w:val="nil"/>
              <w:right w:val="single" w:sz="4" w:space="0" w:color="auto"/>
            </w:tcBorders>
            <w:shd w:val="clear" w:color="auto" w:fill="auto"/>
            <w:noWrap/>
            <w:vAlign w:val="bottom"/>
            <w:hideMark/>
          </w:tcPr>
          <w:p w14:paraId="2230740E"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34.6</w:t>
            </w:r>
          </w:p>
        </w:tc>
        <w:tc>
          <w:tcPr>
            <w:tcW w:w="1662" w:type="dxa"/>
            <w:tcBorders>
              <w:top w:val="nil"/>
              <w:left w:val="nil"/>
              <w:right w:val="single" w:sz="4" w:space="0" w:color="auto"/>
            </w:tcBorders>
            <w:shd w:val="clear" w:color="auto" w:fill="auto"/>
            <w:noWrap/>
            <w:vAlign w:val="bottom"/>
            <w:hideMark/>
          </w:tcPr>
          <w:p w14:paraId="37E10744"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34.4</w:t>
            </w:r>
          </w:p>
        </w:tc>
        <w:tc>
          <w:tcPr>
            <w:tcW w:w="1417" w:type="dxa"/>
            <w:tcBorders>
              <w:top w:val="nil"/>
              <w:left w:val="nil"/>
            </w:tcBorders>
            <w:shd w:val="clear" w:color="auto" w:fill="auto"/>
            <w:noWrap/>
            <w:vAlign w:val="bottom"/>
            <w:hideMark/>
          </w:tcPr>
          <w:p w14:paraId="4EE08ECC"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1.2</w:t>
            </w:r>
          </w:p>
        </w:tc>
      </w:tr>
      <w:tr w:rsidR="00C77FE9" w:rsidRPr="00C245F4" w14:paraId="00C259C9" w14:textId="77777777" w:rsidTr="00F5654F">
        <w:trPr>
          <w:trHeight w:val="389"/>
        </w:trPr>
        <w:tc>
          <w:tcPr>
            <w:tcW w:w="563" w:type="dxa"/>
            <w:tcBorders>
              <w:top w:val="nil"/>
              <w:right w:val="single" w:sz="4" w:space="0" w:color="auto"/>
            </w:tcBorders>
            <w:shd w:val="clear" w:color="auto" w:fill="auto"/>
            <w:noWrap/>
            <w:vAlign w:val="bottom"/>
            <w:hideMark/>
          </w:tcPr>
          <w:p w14:paraId="17855BDB"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4</w:t>
            </w:r>
          </w:p>
        </w:tc>
        <w:tc>
          <w:tcPr>
            <w:tcW w:w="750" w:type="dxa"/>
            <w:tcBorders>
              <w:top w:val="nil"/>
              <w:left w:val="nil"/>
              <w:right w:val="single" w:sz="4" w:space="0" w:color="auto"/>
            </w:tcBorders>
            <w:shd w:val="clear" w:color="auto" w:fill="auto"/>
            <w:noWrap/>
            <w:vAlign w:val="bottom"/>
            <w:hideMark/>
          </w:tcPr>
          <w:p w14:paraId="72218D1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22.4</w:t>
            </w:r>
          </w:p>
        </w:tc>
        <w:tc>
          <w:tcPr>
            <w:tcW w:w="750" w:type="dxa"/>
            <w:tcBorders>
              <w:top w:val="nil"/>
              <w:left w:val="nil"/>
              <w:right w:val="single" w:sz="4" w:space="0" w:color="auto"/>
            </w:tcBorders>
            <w:shd w:val="clear" w:color="auto" w:fill="auto"/>
            <w:noWrap/>
            <w:vAlign w:val="bottom"/>
            <w:hideMark/>
          </w:tcPr>
          <w:p w14:paraId="0C2D9AF9"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22.3</w:t>
            </w:r>
          </w:p>
        </w:tc>
        <w:tc>
          <w:tcPr>
            <w:tcW w:w="750" w:type="dxa"/>
            <w:tcBorders>
              <w:top w:val="nil"/>
              <w:left w:val="nil"/>
              <w:right w:val="single" w:sz="4" w:space="0" w:color="auto"/>
            </w:tcBorders>
            <w:shd w:val="clear" w:color="auto" w:fill="auto"/>
            <w:noWrap/>
            <w:vAlign w:val="bottom"/>
            <w:hideMark/>
          </w:tcPr>
          <w:p w14:paraId="4C9EF52F"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22.3</w:t>
            </w:r>
          </w:p>
        </w:tc>
        <w:tc>
          <w:tcPr>
            <w:tcW w:w="1835" w:type="dxa"/>
            <w:tcBorders>
              <w:top w:val="nil"/>
              <w:left w:val="nil"/>
              <w:right w:val="single" w:sz="4" w:space="0" w:color="auto"/>
            </w:tcBorders>
            <w:shd w:val="clear" w:color="auto" w:fill="auto"/>
            <w:noWrap/>
            <w:vAlign w:val="bottom"/>
            <w:hideMark/>
          </w:tcPr>
          <w:p w14:paraId="0930E4CB"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22.3</w:t>
            </w:r>
          </w:p>
        </w:tc>
        <w:tc>
          <w:tcPr>
            <w:tcW w:w="670" w:type="dxa"/>
            <w:tcBorders>
              <w:top w:val="nil"/>
              <w:left w:val="nil"/>
              <w:right w:val="single" w:sz="4" w:space="0" w:color="auto"/>
            </w:tcBorders>
            <w:shd w:val="clear" w:color="auto" w:fill="auto"/>
            <w:noWrap/>
            <w:vAlign w:val="bottom"/>
            <w:hideMark/>
          </w:tcPr>
          <w:p w14:paraId="33C5F59F"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23</w:t>
            </w:r>
          </w:p>
        </w:tc>
        <w:tc>
          <w:tcPr>
            <w:tcW w:w="670" w:type="dxa"/>
            <w:tcBorders>
              <w:top w:val="nil"/>
              <w:left w:val="nil"/>
              <w:right w:val="single" w:sz="4" w:space="0" w:color="auto"/>
            </w:tcBorders>
            <w:shd w:val="clear" w:color="auto" w:fill="auto"/>
            <w:noWrap/>
            <w:vAlign w:val="bottom"/>
            <w:hideMark/>
          </w:tcPr>
          <w:p w14:paraId="4C6C9F3D"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23.7</w:t>
            </w:r>
          </w:p>
        </w:tc>
        <w:tc>
          <w:tcPr>
            <w:tcW w:w="670" w:type="dxa"/>
            <w:tcBorders>
              <w:top w:val="nil"/>
              <w:left w:val="nil"/>
              <w:right w:val="single" w:sz="4" w:space="0" w:color="auto"/>
            </w:tcBorders>
            <w:shd w:val="clear" w:color="auto" w:fill="auto"/>
            <w:noWrap/>
            <w:vAlign w:val="bottom"/>
            <w:hideMark/>
          </w:tcPr>
          <w:p w14:paraId="7E25D62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23.6</w:t>
            </w:r>
          </w:p>
        </w:tc>
        <w:tc>
          <w:tcPr>
            <w:tcW w:w="1662" w:type="dxa"/>
            <w:tcBorders>
              <w:top w:val="nil"/>
              <w:left w:val="nil"/>
              <w:right w:val="single" w:sz="4" w:space="0" w:color="auto"/>
            </w:tcBorders>
            <w:shd w:val="clear" w:color="auto" w:fill="auto"/>
            <w:noWrap/>
            <w:vAlign w:val="bottom"/>
            <w:hideMark/>
          </w:tcPr>
          <w:p w14:paraId="0C948A35"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23.4</w:t>
            </w:r>
          </w:p>
        </w:tc>
        <w:tc>
          <w:tcPr>
            <w:tcW w:w="1417" w:type="dxa"/>
            <w:tcBorders>
              <w:top w:val="nil"/>
              <w:left w:val="nil"/>
            </w:tcBorders>
            <w:shd w:val="clear" w:color="auto" w:fill="auto"/>
            <w:noWrap/>
            <w:vAlign w:val="bottom"/>
            <w:hideMark/>
          </w:tcPr>
          <w:p w14:paraId="3986BB0B"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1.1</w:t>
            </w:r>
          </w:p>
        </w:tc>
      </w:tr>
      <w:tr w:rsidR="00C77FE9" w:rsidRPr="00C245F4" w14:paraId="5EA1E66F" w14:textId="77777777" w:rsidTr="00F5654F">
        <w:trPr>
          <w:trHeight w:val="389"/>
        </w:trPr>
        <w:tc>
          <w:tcPr>
            <w:tcW w:w="563" w:type="dxa"/>
            <w:tcBorders>
              <w:top w:val="nil"/>
              <w:right w:val="single" w:sz="4" w:space="0" w:color="auto"/>
            </w:tcBorders>
            <w:shd w:val="clear" w:color="auto" w:fill="auto"/>
            <w:noWrap/>
            <w:vAlign w:val="bottom"/>
            <w:hideMark/>
          </w:tcPr>
          <w:p w14:paraId="3AFB1DC1"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5</w:t>
            </w:r>
          </w:p>
        </w:tc>
        <w:tc>
          <w:tcPr>
            <w:tcW w:w="750" w:type="dxa"/>
            <w:tcBorders>
              <w:top w:val="nil"/>
              <w:left w:val="nil"/>
              <w:right w:val="single" w:sz="4" w:space="0" w:color="auto"/>
            </w:tcBorders>
            <w:shd w:val="clear" w:color="auto" w:fill="auto"/>
            <w:noWrap/>
            <w:vAlign w:val="bottom"/>
            <w:hideMark/>
          </w:tcPr>
          <w:p w14:paraId="4EB1559F"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19.6</w:t>
            </w:r>
          </w:p>
        </w:tc>
        <w:tc>
          <w:tcPr>
            <w:tcW w:w="750" w:type="dxa"/>
            <w:tcBorders>
              <w:top w:val="nil"/>
              <w:left w:val="nil"/>
              <w:right w:val="single" w:sz="4" w:space="0" w:color="auto"/>
            </w:tcBorders>
            <w:shd w:val="clear" w:color="auto" w:fill="auto"/>
            <w:noWrap/>
            <w:vAlign w:val="bottom"/>
            <w:hideMark/>
          </w:tcPr>
          <w:p w14:paraId="042E9845"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19.4</w:t>
            </w:r>
          </w:p>
        </w:tc>
        <w:tc>
          <w:tcPr>
            <w:tcW w:w="750" w:type="dxa"/>
            <w:tcBorders>
              <w:top w:val="nil"/>
              <w:left w:val="nil"/>
              <w:right w:val="single" w:sz="4" w:space="0" w:color="auto"/>
            </w:tcBorders>
            <w:shd w:val="clear" w:color="auto" w:fill="auto"/>
            <w:noWrap/>
            <w:vAlign w:val="bottom"/>
            <w:hideMark/>
          </w:tcPr>
          <w:p w14:paraId="0A944AF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19.2</w:t>
            </w:r>
          </w:p>
        </w:tc>
        <w:tc>
          <w:tcPr>
            <w:tcW w:w="1835" w:type="dxa"/>
            <w:tcBorders>
              <w:top w:val="nil"/>
              <w:left w:val="nil"/>
              <w:right w:val="single" w:sz="4" w:space="0" w:color="auto"/>
            </w:tcBorders>
            <w:shd w:val="clear" w:color="auto" w:fill="auto"/>
            <w:noWrap/>
            <w:vAlign w:val="bottom"/>
            <w:hideMark/>
          </w:tcPr>
          <w:p w14:paraId="760B91AE"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19.4</w:t>
            </w:r>
          </w:p>
        </w:tc>
        <w:tc>
          <w:tcPr>
            <w:tcW w:w="670" w:type="dxa"/>
            <w:tcBorders>
              <w:top w:val="nil"/>
              <w:left w:val="nil"/>
              <w:right w:val="single" w:sz="4" w:space="0" w:color="auto"/>
            </w:tcBorders>
            <w:shd w:val="clear" w:color="auto" w:fill="auto"/>
            <w:noWrap/>
            <w:vAlign w:val="bottom"/>
            <w:hideMark/>
          </w:tcPr>
          <w:p w14:paraId="34E0BEC4"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20.5</w:t>
            </w:r>
          </w:p>
        </w:tc>
        <w:tc>
          <w:tcPr>
            <w:tcW w:w="670" w:type="dxa"/>
            <w:tcBorders>
              <w:top w:val="nil"/>
              <w:left w:val="nil"/>
              <w:right w:val="single" w:sz="4" w:space="0" w:color="auto"/>
            </w:tcBorders>
            <w:shd w:val="clear" w:color="auto" w:fill="auto"/>
            <w:noWrap/>
            <w:vAlign w:val="bottom"/>
            <w:hideMark/>
          </w:tcPr>
          <w:p w14:paraId="2D03371A"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20.6</w:t>
            </w:r>
          </w:p>
        </w:tc>
        <w:tc>
          <w:tcPr>
            <w:tcW w:w="670" w:type="dxa"/>
            <w:tcBorders>
              <w:top w:val="nil"/>
              <w:left w:val="nil"/>
              <w:right w:val="single" w:sz="4" w:space="0" w:color="auto"/>
            </w:tcBorders>
            <w:shd w:val="clear" w:color="auto" w:fill="auto"/>
            <w:noWrap/>
            <w:vAlign w:val="bottom"/>
            <w:hideMark/>
          </w:tcPr>
          <w:p w14:paraId="6F65A86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20.2</w:t>
            </w:r>
          </w:p>
        </w:tc>
        <w:tc>
          <w:tcPr>
            <w:tcW w:w="1662" w:type="dxa"/>
            <w:tcBorders>
              <w:top w:val="nil"/>
              <w:left w:val="nil"/>
              <w:right w:val="single" w:sz="4" w:space="0" w:color="auto"/>
            </w:tcBorders>
            <w:shd w:val="clear" w:color="auto" w:fill="auto"/>
            <w:noWrap/>
            <w:vAlign w:val="bottom"/>
            <w:hideMark/>
          </w:tcPr>
          <w:p w14:paraId="29F9531A"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20.4</w:t>
            </w:r>
          </w:p>
        </w:tc>
        <w:tc>
          <w:tcPr>
            <w:tcW w:w="1417" w:type="dxa"/>
            <w:tcBorders>
              <w:top w:val="nil"/>
              <w:left w:val="nil"/>
            </w:tcBorders>
            <w:shd w:val="clear" w:color="auto" w:fill="auto"/>
            <w:noWrap/>
            <w:vAlign w:val="bottom"/>
            <w:hideMark/>
          </w:tcPr>
          <w:p w14:paraId="5CF5D965"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1.0</w:t>
            </w:r>
          </w:p>
        </w:tc>
      </w:tr>
      <w:tr w:rsidR="00C77FE9" w:rsidRPr="00C245F4" w14:paraId="70C25681" w14:textId="77777777" w:rsidTr="002D4D18">
        <w:trPr>
          <w:trHeight w:val="389"/>
        </w:trPr>
        <w:tc>
          <w:tcPr>
            <w:tcW w:w="563" w:type="dxa"/>
            <w:tcBorders>
              <w:top w:val="nil"/>
              <w:bottom w:val="single" w:sz="4" w:space="0" w:color="auto"/>
              <w:right w:val="single" w:sz="4" w:space="0" w:color="auto"/>
            </w:tcBorders>
            <w:shd w:val="clear" w:color="auto" w:fill="auto"/>
            <w:noWrap/>
            <w:vAlign w:val="bottom"/>
            <w:hideMark/>
          </w:tcPr>
          <w:p w14:paraId="04121C00"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6</w:t>
            </w:r>
          </w:p>
        </w:tc>
        <w:tc>
          <w:tcPr>
            <w:tcW w:w="750" w:type="dxa"/>
            <w:tcBorders>
              <w:top w:val="nil"/>
              <w:left w:val="nil"/>
              <w:bottom w:val="single" w:sz="4" w:space="0" w:color="auto"/>
              <w:right w:val="single" w:sz="4" w:space="0" w:color="auto"/>
            </w:tcBorders>
            <w:shd w:val="clear" w:color="auto" w:fill="auto"/>
            <w:noWrap/>
            <w:vAlign w:val="bottom"/>
            <w:hideMark/>
          </w:tcPr>
          <w:p w14:paraId="45C8E026"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19.4</w:t>
            </w:r>
          </w:p>
        </w:tc>
        <w:tc>
          <w:tcPr>
            <w:tcW w:w="750" w:type="dxa"/>
            <w:tcBorders>
              <w:top w:val="nil"/>
              <w:left w:val="nil"/>
              <w:bottom w:val="single" w:sz="4" w:space="0" w:color="auto"/>
              <w:right w:val="single" w:sz="4" w:space="0" w:color="auto"/>
            </w:tcBorders>
            <w:shd w:val="clear" w:color="auto" w:fill="auto"/>
            <w:noWrap/>
            <w:vAlign w:val="bottom"/>
            <w:hideMark/>
          </w:tcPr>
          <w:p w14:paraId="464BFBD4"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19.6</w:t>
            </w:r>
          </w:p>
        </w:tc>
        <w:tc>
          <w:tcPr>
            <w:tcW w:w="750" w:type="dxa"/>
            <w:tcBorders>
              <w:top w:val="nil"/>
              <w:left w:val="nil"/>
              <w:bottom w:val="single" w:sz="4" w:space="0" w:color="auto"/>
              <w:right w:val="single" w:sz="4" w:space="0" w:color="auto"/>
            </w:tcBorders>
            <w:shd w:val="clear" w:color="auto" w:fill="auto"/>
            <w:noWrap/>
            <w:vAlign w:val="bottom"/>
            <w:hideMark/>
          </w:tcPr>
          <w:p w14:paraId="6C08CEAD"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19.5</w:t>
            </w:r>
          </w:p>
        </w:tc>
        <w:tc>
          <w:tcPr>
            <w:tcW w:w="1835" w:type="dxa"/>
            <w:tcBorders>
              <w:top w:val="nil"/>
              <w:left w:val="nil"/>
              <w:bottom w:val="single" w:sz="4" w:space="0" w:color="auto"/>
              <w:right w:val="single" w:sz="4" w:space="0" w:color="auto"/>
            </w:tcBorders>
            <w:shd w:val="clear" w:color="auto" w:fill="auto"/>
            <w:noWrap/>
            <w:vAlign w:val="bottom"/>
            <w:hideMark/>
          </w:tcPr>
          <w:p w14:paraId="28EDBACF"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19.5</w:t>
            </w:r>
          </w:p>
        </w:tc>
        <w:tc>
          <w:tcPr>
            <w:tcW w:w="670" w:type="dxa"/>
            <w:tcBorders>
              <w:top w:val="nil"/>
              <w:left w:val="nil"/>
              <w:bottom w:val="single" w:sz="4" w:space="0" w:color="auto"/>
              <w:right w:val="single" w:sz="4" w:space="0" w:color="auto"/>
            </w:tcBorders>
            <w:shd w:val="clear" w:color="auto" w:fill="auto"/>
            <w:noWrap/>
            <w:vAlign w:val="bottom"/>
            <w:hideMark/>
          </w:tcPr>
          <w:p w14:paraId="432469B2"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20.7</w:t>
            </w:r>
          </w:p>
        </w:tc>
        <w:tc>
          <w:tcPr>
            <w:tcW w:w="670" w:type="dxa"/>
            <w:tcBorders>
              <w:top w:val="nil"/>
              <w:left w:val="nil"/>
              <w:bottom w:val="single" w:sz="4" w:space="0" w:color="auto"/>
              <w:right w:val="single" w:sz="4" w:space="0" w:color="auto"/>
            </w:tcBorders>
            <w:shd w:val="clear" w:color="auto" w:fill="auto"/>
            <w:noWrap/>
            <w:vAlign w:val="bottom"/>
            <w:hideMark/>
          </w:tcPr>
          <w:p w14:paraId="66F7AAFA"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20.4</w:t>
            </w:r>
          </w:p>
        </w:tc>
        <w:tc>
          <w:tcPr>
            <w:tcW w:w="670" w:type="dxa"/>
            <w:tcBorders>
              <w:top w:val="nil"/>
              <w:left w:val="nil"/>
              <w:bottom w:val="single" w:sz="4" w:space="0" w:color="auto"/>
              <w:right w:val="single" w:sz="4" w:space="0" w:color="auto"/>
            </w:tcBorders>
            <w:shd w:val="clear" w:color="auto" w:fill="auto"/>
            <w:noWrap/>
            <w:vAlign w:val="bottom"/>
            <w:hideMark/>
          </w:tcPr>
          <w:p w14:paraId="46672671"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20.6</w:t>
            </w:r>
          </w:p>
        </w:tc>
        <w:tc>
          <w:tcPr>
            <w:tcW w:w="1662" w:type="dxa"/>
            <w:tcBorders>
              <w:top w:val="nil"/>
              <w:left w:val="nil"/>
              <w:bottom w:val="single" w:sz="4" w:space="0" w:color="auto"/>
              <w:right w:val="single" w:sz="4" w:space="0" w:color="auto"/>
            </w:tcBorders>
            <w:shd w:val="clear" w:color="auto" w:fill="auto"/>
            <w:noWrap/>
            <w:vAlign w:val="bottom"/>
            <w:hideMark/>
          </w:tcPr>
          <w:p w14:paraId="7E3A8CEC"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20.6</w:t>
            </w:r>
          </w:p>
        </w:tc>
        <w:tc>
          <w:tcPr>
            <w:tcW w:w="1417" w:type="dxa"/>
            <w:tcBorders>
              <w:top w:val="nil"/>
              <w:left w:val="nil"/>
              <w:bottom w:val="single" w:sz="4" w:space="0" w:color="auto"/>
            </w:tcBorders>
            <w:shd w:val="clear" w:color="auto" w:fill="auto"/>
            <w:noWrap/>
            <w:vAlign w:val="bottom"/>
            <w:hideMark/>
          </w:tcPr>
          <w:p w14:paraId="273D2BB4" w14:textId="77777777" w:rsidR="00C77FE9" w:rsidRPr="00C245F4" w:rsidRDefault="00C77FE9" w:rsidP="005861BA">
            <w:pPr>
              <w:spacing w:after="0" w:line="276" w:lineRule="auto"/>
              <w:jc w:val="center"/>
              <w:rPr>
                <w:rFonts w:asciiTheme="majorHAnsi" w:eastAsia="Times New Roman" w:hAnsiTheme="majorHAnsi" w:cstheme="majorHAnsi"/>
                <w:sz w:val="20"/>
                <w:szCs w:val="20"/>
                <w:lang w:eastAsia="vi-VN"/>
              </w:rPr>
            </w:pPr>
            <w:r w:rsidRPr="00C245F4">
              <w:rPr>
                <w:rFonts w:asciiTheme="majorHAnsi" w:eastAsia="Times New Roman" w:hAnsiTheme="majorHAnsi" w:cstheme="majorHAnsi"/>
                <w:sz w:val="20"/>
                <w:szCs w:val="20"/>
                <w:lang w:eastAsia="vi-VN"/>
              </w:rPr>
              <w:t>1.1</w:t>
            </w:r>
          </w:p>
        </w:tc>
      </w:tr>
    </w:tbl>
    <w:p w14:paraId="6C15C0A6" w14:textId="6E8A77B5" w:rsidR="00C77FE9" w:rsidRPr="00C245F4" w:rsidRDefault="00C77FE9" w:rsidP="009D2882">
      <w:pPr>
        <w:pStyle w:val="ListParagraph"/>
        <w:numPr>
          <w:ilvl w:val="1"/>
          <w:numId w:val="9"/>
        </w:numPr>
        <w:spacing w:after="0" w:line="276" w:lineRule="auto"/>
        <w:ind w:left="0" w:firstLine="284"/>
        <w:rPr>
          <w:rFonts w:asciiTheme="majorHAnsi" w:hAnsiTheme="majorHAnsi" w:cstheme="majorHAnsi"/>
          <w:i/>
          <w:sz w:val="20"/>
          <w:szCs w:val="20"/>
          <w:lang w:val="nl-NL"/>
        </w:rPr>
      </w:pPr>
      <w:r w:rsidRPr="00C245F4">
        <w:rPr>
          <w:rFonts w:asciiTheme="majorHAnsi" w:hAnsiTheme="majorHAnsi" w:cstheme="majorHAnsi"/>
          <w:i/>
          <w:sz w:val="20"/>
          <w:szCs w:val="20"/>
          <w:lang w:val="nl-NL"/>
        </w:rPr>
        <w:t xml:space="preserve">Thực nghiệm với thiết bị “ </w:t>
      </w:r>
      <w:r w:rsidR="001E2BC7" w:rsidRPr="00C245F4">
        <w:rPr>
          <w:rFonts w:asciiTheme="majorHAnsi" w:hAnsiTheme="majorHAnsi" w:cstheme="majorHAnsi"/>
          <w:i/>
          <w:sz w:val="20"/>
          <w:szCs w:val="20"/>
          <w:lang w:val="nl-NL"/>
        </w:rPr>
        <w:t>D</w:t>
      </w:r>
      <w:r w:rsidRPr="00C245F4">
        <w:rPr>
          <w:rFonts w:asciiTheme="majorHAnsi" w:hAnsiTheme="majorHAnsi" w:cstheme="majorHAnsi"/>
          <w:i/>
          <w:sz w:val="20"/>
          <w:szCs w:val="20"/>
          <w:lang w:val="nl-NL"/>
        </w:rPr>
        <w:t xml:space="preserve">ọi ngược </w:t>
      </w:r>
      <w:r w:rsidR="002C21BE" w:rsidRPr="00C245F4">
        <w:rPr>
          <w:rFonts w:asciiTheme="majorHAnsi" w:hAnsiTheme="majorHAnsi" w:cstheme="majorHAnsi"/>
          <w:i/>
          <w:sz w:val="20"/>
          <w:szCs w:val="20"/>
          <w:lang w:val="nl-NL"/>
        </w:rPr>
        <w:t>”</w:t>
      </w:r>
    </w:p>
    <w:p w14:paraId="4F7223C3" w14:textId="3E02F2FC" w:rsidR="002C21BE" w:rsidRPr="00C245F4" w:rsidRDefault="00C77FE9" w:rsidP="009D2882">
      <w:pPr>
        <w:pStyle w:val="ListParagraph"/>
        <w:numPr>
          <w:ilvl w:val="0"/>
          <w:numId w:val="11"/>
        </w:numPr>
        <w:spacing w:before="240" w:line="276" w:lineRule="auto"/>
        <w:rPr>
          <w:rFonts w:asciiTheme="majorHAnsi" w:hAnsiTheme="majorHAnsi" w:cstheme="majorHAnsi"/>
          <w:b/>
          <w:sz w:val="20"/>
          <w:szCs w:val="20"/>
          <w:lang w:val="nl-NL"/>
        </w:rPr>
      </w:pPr>
      <w:r w:rsidRPr="00C245F4">
        <w:rPr>
          <w:rFonts w:asciiTheme="majorHAnsi" w:hAnsiTheme="majorHAnsi" w:cstheme="majorHAnsi"/>
          <w:sz w:val="20"/>
          <w:szCs w:val="20"/>
          <w:lang w:val="nl-NL"/>
        </w:rPr>
        <w:t>Để thực nghiệm phương pháp này nhóm đã tiến hành đo độ thẳng đứng của thang máy nhà C12 trường Đại Học Mỏ - Địa Chất kết quả thu được trình bày ở bảng</w:t>
      </w:r>
      <w:r w:rsidR="00C55093" w:rsidRPr="00C245F4">
        <w:rPr>
          <w:rFonts w:asciiTheme="majorHAnsi" w:hAnsiTheme="majorHAnsi" w:cstheme="majorHAnsi"/>
          <w:sz w:val="20"/>
          <w:szCs w:val="20"/>
          <w:lang w:val="nl-NL"/>
        </w:rPr>
        <w:t xml:space="preserve"> </w:t>
      </w:r>
      <w:r w:rsidR="001E2BC7" w:rsidRPr="00C245F4">
        <w:rPr>
          <w:rFonts w:asciiTheme="majorHAnsi" w:hAnsiTheme="majorHAnsi" w:cstheme="majorHAnsi"/>
          <w:sz w:val="20"/>
          <w:szCs w:val="20"/>
          <w:lang w:val="nl-NL"/>
        </w:rPr>
        <w:t>2</w:t>
      </w:r>
      <w:r w:rsidR="00C55093" w:rsidRPr="00C245F4">
        <w:rPr>
          <w:rFonts w:asciiTheme="majorHAnsi" w:hAnsiTheme="majorHAnsi" w:cstheme="majorHAnsi"/>
          <w:sz w:val="20"/>
          <w:szCs w:val="20"/>
          <w:lang w:val="nl-NL"/>
        </w:rPr>
        <w:t xml:space="preserve"> </w:t>
      </w:r>
      <w:r w:rsidRPr="00C245F4">
        <w:rPr>
          <w:rFonts w:asciiTheme="majorHAnsi" w:hAnsiTheme="majorHAnsi" w:cstheme="majorHAnsi"/>
          <w:sz w:val="20"/>
          <w:szCs w:val="20"/>
          <w:lang w:val="nl-NL"/>
        </w:rPr>
        <w:t xml:space="preserve">: </w:t>
      </w:r>
    </w:p>
    <w:p w14:paraId="4372077D" w14:textId="31BC9FC0" w:rsidR="00C77FE9" w:rsidRPr="00CE0734" w:rsidRDefault="00CE0734" w:rsidP="00F5654F">
      <w:pPr>
        <w:pStyle w:val="ListParagraph"/>
        <w:numPr>
          <w:ilvl w:val="0"/>
          <w:numId w:val="11"/>
        </w:numPr>
        <w:spacing w:after="0" w:line="276" w:lineRule="auto"/>
        <w:ind w:left="284"/>
        <w:jc w:val="center"/>
        <w:rPr>
          <w:rFonts w:asciiTheme="majorHAnsi" w:hAnsiTheme="majorHAnsi" w:cstheme="majorHAnsi"/>
          <w:b/>
          <w:sz w:val="20"/>
          <w:szCs w:val="20"/>
          <w:lang w:val="nl-NL"/>
        </w:rPr>
      </w:pPr>
      <w:r w:rsidRPr="00CE0734">
        <w:rPr>
          <w:rFonts w:asciiTheme="majorHAnsi" w:hAnsiTheme="majorHAnsi" w:cstheme="majorHAnsi"/>
          <w:sz w:val="18"/>
          <w:szCs w:val="18"/>
          <w:lang w:val="nl-NL"/>
        </w:rPr>
        <w:t>Bảng 2: Kết quả thực nghiệm dọi ngược</w:t>
      </w:r>
    </w:p>
    <w:tbl>
      <w:tblPr>
        <w:tblW w:w="9213" w:type="dxa"/>
        <w:tblInd w:w="421" w:type="dxa"/>
        <w:tblLook w:val="04A0" w:firstRow="1" w:lastRow="0" w:firstColumn="1" w:lastColumn="0" w:noHBand="0" w:noVBand="1"/>
      </w:tblPr>
      <w:tblGrid>
        <w:gridCol w:w="1110"/>
        <w:gridCol w:w="1382"/>
        <w:gridCol w:w="1385"/>
        <w:gridCol w:w="1226"/>
        <w:gridCol w:w="1417"/>
        <w:gridCol w:w="1418"/>
        <w:gridCol w:w="1275"/>
      </w:tblGrid>
      <w:tr w:rsidR="00C77FE9" w:rsidRPr="00C245F4" w14:paraId="7E84CE48" w14:textId="77777777" w:rsidTr="002D4D18">
        <w:trPr>
          <w:trHeight w:val="499"/>
        </w:trPr>
        <w:tc>
          <w:tcPr>
            <w:tcW w:w="1110" w:type="dxa"/>
            <w:vMerge w:val="restart"/>
            <w:tcBorders>
              <w:top w:val="single" w:sz="4" w:space="0" w:color="auto"/>
              <w:bottom w:val="single" w:sz="4" w:space="0" w:color="000000"/>
              <w:right w:val="single" w:sz="4" w:space="0" w:color="auto"/>
            </w:tcBorders>
            <w:shd w:val="clear" w:color="auto" w:fill="auto"/>
            <w:noWrap/>
            <w:vAlign w:val="center"/>
            <w:hideMark/>
          </w:tcPr>
          <w:p w14:paraId="089615FD" w14:textId="486E868A"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Tầng đo</w:t>
            </w:r>
          </w:p>
        </w:tc>
        <w:tc>
          <w:tcPr>
            <w:tcW w:w="276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0D63AA5"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Lần đo 1</w:t>
            </w:r>
          </w:p>
        </w:tc>
        <w:tc>
          <w:tcPr>
            <w:tcW w:w="264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594741B"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Lần đo 2</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36F113" w14:textId="755E83BA"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val="en-US" w:eastAsia="vi-VN"/>
              </w:rPr>
            </w:pPr>
            <w:r w:rsidRPr="00C245F4">
              <w:rPr>
                <w:rFonts w:asciiTheme="majorHAnsi" w:eastAsia="Times New Roman" w:hAnsiTheme="majorHAnsi" w:cstheme="majorHAnsi"/>
                <w:color w:val="000000"/>
                <w:sz w:val="20"/>
                <w:szCs w:val="20"/>
                <w:lang w:eastAsia="vi-VN"/>
              </w:rPr>
              <w:t xml:space="preserve">Trị trung </w:t>
            </w:r>
            <w:r w:rsidRPr="00FA2D75">
              <w:rPr>
                <w:rFonts w:asciiTheme="majorHAnsi" w:eastAsia="Times New Roman" w:hAnsiTheme="majorHAnsi" w:cstheme="majorHAnsi"/>
                <w:sz w:val="20"/>
                <w:szCs w:val="20"/>
                <w:lang w:eastAsia="vi-VN"/>
              </w:rPr>
              <w:t>bình</w:t>
            </w:r>
            <w:r w:rsidR="00847A75" w:rsidRPr="00FA2D75">
              <w:rPr>
                <w:rFonts w:asciiTheme="majorHAnsi" w:eastAsia="Times New Roman" w:hAnsiTheme="majorHAnsi" w:cstheme="majorHAnsi"/>
                <w:sz w:val="20"/>
                <w:szCs w:val="20"/>
                <w:lang w:val="en-US" w:eastAsia="vi-VN"/>
              </w:rPr>
              <w:t>(mm)</w:t>
            </w:r>
          </w:p>
        </w:tc>
        <w:tc>
          <w:tcPr>
            <w:tcW w:w="1275" w:type="dxa"/>
            <w:vMerge w:val="restart"/>
            <w:tcBorders>
              <w:top w:val="single" w:sz="4" w:space="0" w:color="auto"/>
              <w:left w:val="single" w:sz="4" w:space="0" w:color="auto"/>
              <w:bottom w:val="single" w:sz="4" w:space="0" w:color="000000"/>
            </w:tcBorders>
            <w:shd w:val="clear" w:color="auto" w:fill="auto"/>
            <w:noWrap/>
            <w:vAlign w:val="center"/>
            <w:hideMark/>
          </w:tcPr>
          <w:p w14:paraId="25CB2CDD"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Độ lệch (")</w:t>
            </w:r>
          </w:p>
        </w:tc>
      </w:tr>
      <w:tr w:rsidR="00C77FE9" w:rsidRPr="00C245F4" w14:paraId="1C7AA8BE" w14:textId="77777777" w:rsidTr="002D4D18">
        <w:trPr>
          <w:trHeight w:val="499"/>
        </w:trPr>
        <w:tc>
          <w:tcPr>
            <w:tcW w:w="1110" w:type="dxa"/>
            <w:vMerge/>
            <w:tcBorders>
              <w:top w:val="single" w:sz="4" w:space="0" w:color="auto"/>
              <w:bottom w:val="single" w:sz="4" w:space="0" w:color="000000"/>
              <w:right w:val="single" w:sz="4" w:space="0" w:color="auto"/>
            </w:tcBorders>
            <w:vAlign w:val="center"/>
            <w:hideMark/>
          </w:tcPr>
          <w:p w14:paraId="47EAA29B"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c>
          <w:tcPr>
            <w:tcW w:w="2767" w:type="dxa"/>
            <w:gridSpan w:val="2"/>
            <w:vMerge/>
            <w:tcBorders>
              <w:top w:val="single" w:sz="4" w:space="0" w:color="auto"/>
              <w:left w:val="single" w:sz="4" w:space="0" w:color="auto"/>
              <w:bottom w:val="single" w:sz="4" w:space="0" w:color="000000"/>
              <w:right w:val="single" w:sz="4" w:space="0" w:color="000000"/>
            </w:tcBorders>
            <w:vAlign w:val="center"/>
            <w:hideMark/>
          </w:tcPr>
          <w:p w14:paraId="0F6CF74B"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c>
          <w:tcPr>
            <w:tcW w:w="2643" w:type="dxa"/>
            <w:gridSpan w:val="2"/>
            <w:vMerge/>
            <w:tcBorders>
              <w:top w:val="single" w:sz="4" w:space="0" w:color="auto"/>
              <w:left w:val="single" w:sz="4" w:space="0" w:color="auto"/>
              <w:bottom w:val="single" w:sz="4" w:space="0" w:color="000000"/>
              <w:right w:val="single" w:sz="4" w:space="0" w:color="000000"/>
            </w:tcBorders>
            <w:vAlign w:val="center"/>
            <w:hideMark/>
          </w:tcPr>
          <w:p w14:paraId="6257A9B2"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8160D5F"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c>
          <w:tcPr>
            <w:tcW w:w="1275" w:type="dxa"/>
            <w:vMerge/>
            <w:tcBorders>
              <w:top w:val="single" w:sz="4" w:space="0" w:color="auto"/>
              <w:left w:val="single" w:sz="4" w:space="0" w:color="auto"/>
              <w:bottom w:val="single" w:sz="4" w:space="0" w:color="000000"/>
            </w:tcBorders>
            <w:vAlign w:val="center"/>
            <w:hideMark/>
          </w:tcPr>
          <w:p w14:paraId="610BCB14"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r>
      <w:tr w:rsidR="00C77FE9" w:rsidRPr="00C245F4" w14:paraId="0E6D7C87" w14:textId="77777777" w:rsidTr="002D4D18">
        <w:trPr>
          <w:trHeight w:val="458"/>
        </w:trPr>
        <w:tc>
          <w:tcPr>
            <w:tcW w:w="1110" w:type="dxa"/>
            <w:vMerge/>
            <w:tcBorders>
              <w:top w:val="single" w:sz="4" w:space="0" w:color="auto"/>
              <w:bottom w:val="single" w:sz="4" w:space="0" w:color="000000"/>
              <w:right w:val="single" w:sz="4" w:space="0" w:color="auto"/>
            </w:tcBorders>
            <w:vAlign w:val="center"/>
            <w:hideMark/>
          </w:tcPr>
          <w:p w14:paraId="28A838C6"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c>
          <w:tcPr>
            <w:tcW w:w="1382" w:type="dxa"/>
            <w:tcBorders>
              <w:top w:val="nil"/>
              <w:left w:val="nil"/>
              <w:bottom w:val="single" w:sz="4" w:space="0" w:color="auto"/>
              <w:right w:val="single" w:sz="4" w:space="0" w:color="auto"/>
            </w:tcBorders>
            <w:shd w:val="clear" w:color="auto" w:fill="auto"/>
            <w:noWrap/>
            <w:vAlign w:val="center"/>
            <w:hideMark/>
          </w:tcPr>
          <w:p w14:paraId="5896BCCD"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x(mm)</w:t>
            </w:r>
          </w:p>
        </w:tc>
        <w:tc>
          <w:tcPr>
            <w:tcW w:w="1385" w:type="dxa"/>
            <w:tcBorders>
              <w:top w:val="nil"/>
              <w:left w:val="nil"/>
              <w:bottom w:val="single" w:sz="4" w:space="0" w:color="auto"/>
              <w:right w:val="single" w:sz="4" w:space="0" w:color="auto"/>
            </w:tcBorders>
            <w:shd w:val="clear" w:color="auto" w:fill="auto"/>
            <w:noWrap/>
            <w:vAlign w:val="center"/>
            <w:hideMark/>
          </w:tcPr>
          <w:p w14:paraId="29D5D925"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y(mm)</w:t>
            </w:r>
          </w:p>
        </w:tc>
        <w:tc>
          <w:tcPr>
            <w:tcW w:w="1226" w:type="dxa"/>
            <w:tcBorders>
              <w:top w:val="nil"/>
              <w:left w:val="nil"/>
              <w:bottom w:val="single" w:sz="4" w:space="0" w:color="auto"/>
              <w:right w:val="single" w:sz="4" w:space="0" w:color="auto"/>
            </w:tcBorders>
            <w:shd w:val="clear" w:color="auto" w:fill="auto"/>
            <w:noWrap/>
            <w:vAlign w:val="center"/>
            <w:hideMark/>
          </w:tcPr>
          <w:p w14:paraId="0BF81DA9"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x(mm)</w:t>
            </w:r>
          </w:p>
        </w:tc>
        <w:tc>
          <w:tcPr>
            <w:tcW w:w="1417" w:type="dxa"/>
            <w:tcBorders>
              <w:top w:val="nil"/>
              <w:left w:val="nil"/>
              <w:bottom w:val="single" w:sz="4" w:space="0" w:color="auto"/>
              <w:right w:val="single" w:sz="4" w:space="0" w:color="auto"/>
            </w:tcBorders>
            <w:shd w:val="clear" w:color="auto" w:fill="auto"/>
            <w:noWrap/>
            <w:vAlign w:val="center"/>
            <w:hideMark/>
          </w:tcPr>
          <w:p w14:paraId="48969F3B"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y(mm)</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567752C"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c>
          <w:tcPr>
            <w:tcW w:w="1275" w:type="dxa"/>
            <w:vMerge/>
            <w:tcBorders>
              <w:top w:val="single" w:sz="4" w:space="0" w:color="auto"/>
              <w:left w:val="single" w:sz="4" w:space="0" w:color="auto"/>
              <w:bottom w:val="single" w:sz="4" w:space="0" w:color="000000"/>
            </w:tcBorders>
            <w:vAlign w:val="center"/>
            <w:hideMark/>
          </w:tcPr>
          <w:p w14:paraId="7D06F18C"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p>
        </w:tc>
      </w:tr>
      <w:tr w:rsidR="00C77FE9" w:rsidRPr="00C245F4" w14:paraId="4C78468B" w14:textId="77777777" w:rsidTr="00F5654F">
        <w:trPr>
          <w:trHeight w:val="458"/>
        </w:trPr>
        <w:tc>
          <w:tcPr>
            <w:tcW w:w="1110" w:type="dxa"/>
            <w:tcBorders>
              <w:top w:val="nil"/>
              <w:right w:val="single" w:sz="4" w:space="0" w:color="auto"/>
            </w:tcBorders>
            <w:shd w:val="clear" w:color="auto" w:fill="auto"/>
            <w:noWrap/>
            <w:vAlign w:val="bottom"/>
            <w:hideMark/>
          </w:tcPr>
          <w:p w14:paraId="194EF37A"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w:t>
            </w:r>
          </w:p>
        </w:tc>
        <w:tc>
          <w:tcPr>
            <w:tcW w:w="1382" w:type="dxa"/>
            <w:tcBorders>
              <w:top w:val="nil"/>
              <w:left w:val="nil"/>
              <w:right w:val="single" w:sz="4" w:space="0" w:color="auto"/>
            </w:tcBorders>
            <w:shd w:val="clear" w:color="auto" w:fill="auto"/>
            <w:noWrap/>
            <w:vAlign w:val="bottom"/>
            <w:hideMark/>
          </w:tcPr>
          <w:p w14:paraId="04DF5E26"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385" w:type="dxa"/>
            <w:tcBorders>
              <w:top w:val="nil"/>
              <w:left w:val="nil"/>
              <w:right w:val="single" w:sz="4" w:space="0" w:color="auto"/>
            </w:tcBorders>
            <w:shd w:val="clear" w:color="auto" w:fill="auto"/>
            <w:noWrap/>
            <w:vAlign w:val="bottom"/>
            <w:hideMark/>
          </w:tcPr>
          <w:p w14:paraId="082B8E95"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226" w:type="dxa"/>
            <w:tcBorders>
              <w:top w:val="nil"/>
              <w:left w:val="nil"/>
              <w:right w:val="single" w:sz="4" w:space="0" w:color="auto"/>
            </w:tcBorders>
            <w:shd w:val="clear" w:color="auto" w:fill="auto"/>
            <w:noWrap/>
            <w:vAlign w:val="bottom"/>
            <w:hideMark/>
          </w:tcPr>
          <w:p w14:paraId="0A099524"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417" w:type="dxa"/>
            <w:tcBorders>
              <w:top w:val="nil"/>
              <w:left w:val="nil"/>
              <w:right w:val="single" w:sz="4" w:space="0" w:color="auto"/>
            </w:tcBorders>
            <w:shd w:val="clear" w:color="auto" w:fill="auto"/>
            <w:noWrap/>
            <w:vAlign w:val="bottom"/>
            <w:hideMark/>
          </w:tcPr>
          <w:p w14:paraId="2CAB4399"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418" w:type="dxa"/>
            <w:tcBorders>
              <w:top w:val="nil"/>
              <w:left w:val="nil"/>
              <w:right w:val="single" w:sz="4" w:space="0" w:color="auto"/>
            </w:tcBorders>
            <w:shd w:val="clear" w:color="auto" w:fill="auto"/>
            <w:noWrap/>
            <w:vAlign w:val="bottom"/>
            <w:hideMark/>
          </w:tcPr>
          <w:p w14:paraId="414CFCEE"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275" w:type="dxa"/>
            <w:tcBorders>
              <w:top w:val="nil"/>
              <w:left w:val="nil"/>
            </w:tcBorders>
            <w:shd w:val="clear" w:color="auto" w:fill="auto"/>
            <w:noWrap/>
            <w:vAlign w:val="bottom"/>
            <w:hideMark/>
          </w:tcPr>
          <w:p w14:paraId="419000B7"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r>
      <w:tr w:rsidR="00C77FE9" w:rsidRPr="00C245F4" w14:paraId="2A9CDF64" w14:textId="77777777" w:rsidTr="00F5654F">
        <w:trPr>
          <w:trHeight w:val="458"/>
        </w:trPr>
        <w:tc>
          <w:tcPr>
            <w:tcW w:w="1110" w:type="dxa"/>
            <w:tcBorders>
              <w:top w:val="nil"/>
              <w:right w:val="single" w:sz="4" w:space="0" w:color="auto"/>
            </w:tcBorders>
            <w:shd w:val="clear" w:color="auto" w:fill="auto"/>
            <w:noWrap/>
            <w:vAlign w:val="bottom"/>
            <w:hideMark/>
          </w:tcPr>
          <w:p w14:paraId="3D372913"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3</w:t>
            </w:r>
          </w:p>
        </w:tc>
        <w:tc>
          <w:tcPr>
            <w:tcW w:w="1382" w:type="dxa"/>
            <w:tcBorders>
              <w:top w:val="nil"/>
              <w:left w:val="nil"/>
              <w:right w:val="single" w:sz="4" w:space="0" w:color="auto"/>
            </w:tcBorders>
            <w:shd w:val="clear" w:color="auto" w:fill="auto"/>
            <w:noWrap/>
            <w:vAlign w:val="bottom"/>
            <w:hideMark/>
          </w:tcPr>
          <w:p w14:paraId="082F8AEF"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385" w:type="dxa"/>
            <w:tcBorders>
              <w:top w:val="nil"/>
              <w:left w:val="nil"/>
              <w:right w:val="single" w:sz="4" w:space="0" w:color="auto"/>
            </w:tcBorders>
            <w:shd w:val="clear" w:color="auto" w:fill="auto"/>
            <w:noWrap/>
            <w:vAlign w:val="bottom"/>
            <w:hideMark/>
          </w:tcPr>
          <w:p w14:paraId="22F19BD0"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w:t>
            </w:r>
          </w:p>
        </w:tc>
        <w:tc>
          <w:tcPr>
            <w:tcW w:w="1226" w:type="dxa"/>
            <w:tcBorders>
              <w:top w:val="nil"/>
              <w:left w:val="nil"/>
              <w:right w:val="single" w:sz="4" w:space="0" w:color="auto"/>
            </w:tcBorders>
            <w:shd w:val="clear" w:color="auto" w:fill="auto"/>
            <w:noWrap/>
            <w:vAlign w:val="bottom"/>
            <w:hideMark/>
          </w:tcPr>
          <w:p w14:paraId="29F33BC0"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417" w:type="dxa"/>
            <w:tcBorders>
              <w:top w:val="nil"/>
              <w:left w:val="nil"/>
              <w:right w:val="single" w:sz="4" w:space="0" w:color="auto"/>
            </w:tcBorders>
            <w:shd w:val="clear" w:color="auto" w:fill="auto"/>
            <w:noWrap/>
            <w:vAlign w:val="bottom"/>
            <w:hideMark/>
          </w:tcPr>
          <w:p w14:paraId="73480FA3"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w:t>
            </w:r>
          </w:p>
        </w:tc>
        <w:tc>
          <w:tcPr>
            <w:tcW w:w="1418" w:type="dxa"/>
            <w:tcBorders>
              <w:top w:val="nil"/>
              <w:left w:val="nil"/>
              <w:right w:val="single" w:sz="4" w:space="0" w:color="auto"/>
            </w:tcBorders>
            <w:shd w:val="clear" w:color="auto" w:fill="auto"/>
            <w:noWrap/>
            <w:vAlign w:val="bottom"/>
            <w:hideMark/>
          </w:tcPr>
          <w:p w14:paraId="2E8CC6B8"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0.95</w:t>
            </w:r>
          </w:p>
        </w:tc>
        <w:tc>
          <w:tcPr>
            <w:tcW w:w="1275" w:type="dxa"/>
            <w:tcBorders>
              <w:top w:val="nil"/>
              <w:left w:val="nil"/>
            </w:tcBorders>
            <w:shd w:val="clear" w:color="auto" w:fill="auto"/>
            <w:noWrap/>
            <w:vAlign w:val="bottom"/>
            <w:hideMark/>
          </w:tcPr>
          <w:p w14:paraId="69B046E6"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196</w:t>
            </w:r>
          </w:p>
        </w:tc>
      </w:tr>
      <w:tr w:rsidR="00C77FE9" w:rsidRPr="00C245F4" w14:paraId="642CA69D" w14:textId="77777777" w:rsidTr="00F5654F">
        <w:trPr>
          <w:trHeight w:val="458"/>
        </w:trPr>
        <w:tc>
          <w:tcPr>
            <w:tcW w:w="1110" w:type="dxa"/>
            <w:tcBorders>
              <w:top w:val="nil"/>
              <w:right w:val="single" w:sz="4" w:space="0" w:color="auto"/>
            </w:tcBorders>
            <w:shd w:val="clear" w:color="auto" w:fill="auto"/>
            <w:noWrap/>
            <w:vAlign w:val="bottom"/>
            <w:hideMark/>
          </w:tcPr>
          <w:p w14:paraId="5F32C024"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6</w:t>
            </w:r>
          </w:p>
        </w:tc>
        <w:tc>
          <w:tcPr>
            <w:tcW w:w="1382" w:type="dxa"/>
            <w:tcBorders>
              <w:top w:val="nil"/>
              <w:left w:val="nil"/>
              <w:right w:val="single" w:sz="4" w:space="0" w:color="auto"/>
            </w:tcBorders>
            <w:shd w:val="clear" w:color="auto" w:fill="auto"/>
            <w:noWrap/>
            <w:vAlign w:val="bottom"/>
            <w:hideMark/>
          </w:tcPr>
          <w:p w14:paraId="3902037D"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385" w:type="dxa"/>
            <w:tcBorders>
              <w:top w:val="nil"/>
              <w:left w:val="nil"/>
              <w:right w:val="single" w:sz="4" w:space="0" w:color="auto"/>
            </w:tcBorders>
            <w:shd w:val="clear" w:color="auto" w:fill="auto"/>
            <w:noWrap/>
            <w:vAlign w:val="bottom"/>
            <w:hideMark/>
          </w:tcPr>
          <w:p w14:paraId="1D4CA728"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w:t>
            </w:r>
          </w:p>
        </w:tc>
        <w:tc>
          <w:tcPr>
            <w:tcW w:w="1226" w:type="dxa"/>
            <w:tcBorders>
              <w:top w:val="nil"/>
              <w:left w:val="nil"/>
              <w:right w:val="single" w:sz="4" w:space="0" w:color="auto"/>
            </w:tcBorders>
            <w:shd w:val="clear" w:color="auto" w:fill="auto"/>
            <w:noWrap/>
            <w:vAlign w:val="bottom"/>
            <w:hideMark/>
          </w:tcPr>
          <w:p w14:paraId="20B56DB8"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417" w:type="dxa"/>
            <w:tcBorders>
              <w:top w:val="nil"/>
              <w:left w:val="nil"/>
              <w:right w:val="single" w:sz="4" w:space="0" w:color="auto"/>
            </w:tcBorders>
            <w:shd w:val="clear" w:color="auto" w:fill="auto"/>
            <w:noWrap/>
            <w:vAlign w:val="bottom"/>
            <w:hideMark/>
          </w:tcPr>
          <w:p w14:paraId="6B3EEA8E"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0.8</w:t>
            </w:r>
          </w:p>
        </w:tc>
        <w:tc>
          <w:tcPr>
            <w:tcW w:w="1418" w:type="dxa"/>
            <w:tcBorders>
              <w:top w:val="nil"/>
              <w:left w:val="nil"/>
              <w:right w:val="single" w:sz="4" w:space="0" w:color="auto"/>
            </w:tcBorders>
            <w:shd w:val="clear" w:color="auto" w:fill="auto"/>
            <w:noWrap/>
            <w:vAlign w:val="bottom"/>
            <w:hideMark/>
          </w:tcPr>
          <w:p w14:paraId="67B94B0F"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0.85</w:t>
            </w:r>
          </w:p>
        </w:tc>
        <w:tc>
          <w:tcPr>
            <w:tcW w:w="1275" w:type="dxa"/>
            <w:tcBorders>
              <w:top w:val="nil"/>
              <w:left w:val="nil"/>
            </w:tcBorders>
            <w:shd w:val="clear" w:color="auto" w:fill="auto"/>
            <w:noWrap/>
            <w:vAlign w:val="bottom"/>
            <w:hideMark/>
          </w:tcPr>
          <w:p w14:paraId="4A8179DB"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175</w:t>
            </w:r>
          </w:p>
        </w:tc>
      </w:tr>
      <w:tr w:rsidR="00C77FE9" w:rsidRPr="00C245F4" w14:paraId="190635CC" w14:textId="77777777" w:rsidTr="00F5654F">
        <w:trPr>
          <w:trHeight w:val="458"/>
        </w:trPr>
        <w:tc>
          <w:tcPr>
            <w:tcW w:w="1110" w:type="dxa"/>
            <w:tcBorders>
              <w:top w:val="nil"/>
              <w:right w:val="single" w:sz="4" w:space="0" w:color="auto"/>
            </w:tcBorders>
            <w:shd w:val="clear" w:color="auto" w:fill="auto"/>
            <w:noWrap/>
            <w:vAlign w:val="bottom"/>
            <w:hideMark/>
          </w:tcPr>
          <w:p w14:paraId="2000CFFF"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9</w:t>
            </w:r>
          </w:p>
        </w:tc>
        <w:tc>
          <w:tcPr>
            <w:tcW w:w="1382" w:type="dxa"/>
            <w:tcBorders>
              <w:top w:val="nil"/>
              <w:left w:val="nil"/>
              <w:right w:val="single" w:sz="4" w:space="0" w:color="auto"/>
            </w:tcBorders>
            <w:shd w:val="clear" w:color="auto" w:fill="auto"/>
            <w:noWrap/>
            <w:vAlign w:val="bottom"/>
            <w:hideMark/>
          </w:tcPr>
          <w:p w14:paraId="5A381FE2"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385" w:type="dxa"/>
            <w:tcBorders>
              <w:top w:val="nil"/>
              <w:left w:val="nil"/>
              <w:right w:val="single" w:sz="4" w:space="0" w:color="auto"/>
            </w:tcBorders>
            <w:shd w:val="clear" w:color="auto" w:fill="auto"/>
            <w:noWrap/>
            <w:vAlign w:val="bottom"/>
            <w:hideMark/>
          </w:tcPr>
          <w:p w14:paraId="362C0E6C"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w:t>
            </w:r>
          </w:p>
        </w:tc>
        <w:tc>
          <w:tcPr>
            <w:tcW w:w="1226" w:type="dxa"/>
            <w:tcBorders>
              <w:top w:val="nil"/>
              <w:left w:val="nil"/>
              <w:right w:val="single" w:sz="4" w:space="0" w:color="auto"/>
            </w:tcBorders>
            <w:shd w:val="clear" w:color="auto" w:fill="auto"/>
            <w:noWrap/>
            <w:vAlign w:val="bottom"/>
            <w:hideMark/>
          </w:tcPr>
          <w:p w14:paraId="53321F99"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417" w:type="dxa"/>
            <w:tcBorders>
              <w:top w:val="nil"/>
              <w:left w:val="nil"/>
              <w:right w:val="single" w:sz="4" w:space="0" w:color="auto"/>
            </w:tcBorders>
            <w:shd w:val="clear" w:color="auto" w:fill="auto"/>
            <w:noWrap/>
            <w:vAlign w:val="bottom"/>
            <w:hideMark/>
          </w:tcPr>
          <w:p w14:paraId="44F30CAB"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w:t>
            </w:r>
          </w:p>
        </w:tc>
        <w:tc>
          <w:tcPr>
            <w:tcW w:w="1418" w:type="dxa"/>
            <w:tcBorders>
              <w:top w:val="nil"/>
              <w:left w:val="nil"/>
              <w:right w:val="single" w:sz="4" w:space="0" w:color="auto"/>
            </w:tcBorders>
            <w:shd w:val="clear" w:color="auto" w:fill="auto"/>
            <w:noWrap/>
            <w:vAlign w:val="bottom"/>
            <w:hideMark/>
          </w:tcPr>
          <w:p w14:paraId="3B39DF07"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w:t>
            </w:r>
          </w:p>
        </w:tc>
        <w:tc>
          <w:tcPr>
            <w:tcW w:w="1275" w:type="dxa"/>
            <w:tcBorders>
              <w:top w:val="nil"/>
              <w:left w:val="nil"/>
            </w:tcBorders>
            <w:shd w:val="clear" w:color="auto" w:fill="auto"/>
            <w:noWrap/>
            <w:vAlign w:val="bottom"/>
            <w:hideMark/>
          </w:tcPr>
          <w:p w14:paraId="362DE064"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186</w:t>
            </w:r>
          </w:p>
        </w:tc>
      </w:tr>
      <w:tr w:rsidR="00C77FE9" w:rsidRPr="00C245F4" w14:paraId="78C9A07A" w14:textId="77777777" w:rsidTr="002D4D18">
        <w:trPr>
          <w:trHeight w:val="458"/>
        </w:trPr>
        <w:tc>
          <w:tcPr>
            <w:tcW w:w="1110" w:type="dxa"/>
            <w:tcBorders>
              <w:top w:val="nil"/>
              <w:bottom w:val="single" w:sz="4" w:space="0" w:color="auto"/>
              <w:right w:val="single" w:sz="4" w:space="0" w:color="auto"/>
            </w:tcBorders>
            <w:shd w:val="clear" w:color="auto" w:fill="auto"/>
            <w:noWrap/>
            <w:vAlign w:val="bottom"/>
            <w:hideMark/>
          </w:tcPr>
          <w:p w14:paraId="1E4A81F1"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12</w:t>
            </w:r>
          </w:p>
        </w:tc>
        <w:tc>
          <w:tcPr>
            <w:tcW w:w="1382" w:type="dxa"/>
            <w:tcBorders>
              <w:top w:val="nil"/>
              <w:left w:val="nil"/>
              <w:bottom w:val="single" w:sz="4" w:space="0" w:color="auto"/>
              <w:right w:val="single" w:sz="4" w:space="0" w:color="auto"/>
            </w:tcBorders>
            <w:shd w:val="clear" w:color="auto" w:fill="auto"/>
            <w:noWrap/>
            <w:vAlign w:val="bottom"/>
            <w:hideMark/>
          </w:tcPr>
          <w:p w14:paraId="2B67C22F"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385" w:type="dxa"/>
            <w:tcBorders>
              <w:top w:val="nil"/>
              <w:left w:val="nil"/>
              <w:bottom w:val="single" w:sz="4" w:space="0" w:color="auto"/>
              <w:right w:val="single" w:sz="4" w:space="0" w:color="auto"/>
            </w:tcBorders>
            <w:shd w:val="clear" w:color="auto" w:fill="auto"/>
            <w:noWrap/>
            <w:vAlign w:val="bottom"/>
            <w:hideMark/>
          </w:tcPr>
          <w:p w14:paraId="4691516D"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0.9</w:t>
            </w:r>
          </w:p>
        </w:tc>
        <w:tc>
          <w:tcPr>
            <w:tcW w:w="1226" w:type="dxa"/>
            <w:tcBorders>
              <w:top w:val="nil"/>
              <w:left w:val="nil"/>
              <w:bottom w:val="single" w:sz="4" w:space="0" w:color="auto"/>
              <w:right w:val="single" w:sz="4" w:space="0" w:color="auto"/>
            </w:tcBorders>
            <w:shd w:val="clear" w:color="auto" w:fill="auto"/>
            <w:noWrap/>
            <w:vAlign w:val="bottom"/>
            <w:hideMark/>
          </w:tcPr>
          <w:p w14:paraId="4FED9FF5"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w:t>
            </w:r>
          </w:p>
        </w:tc>
        <w:tc>
          <w:tcPr>
            <w:tcW w:w="1417" w:type="dxa"/>
            <w:tcBorders>
              <w:top w:val="nil"/>
              <w:left w:val="nil"/>
              <w:bottom w:val="single" w:sz="4" w:space="0" w:color="auto"/>
              <w:right w:val="single" w:sz="4" w:space="0" w:color="auto"/>
            </w:tcBorders>
            <w:shd w:val="clear" w:color="auto" w:fill="auto"/>
            <w:noWrap/>
            <w:vAlign w:val="bottom"/>
            <w:hideMark/>
          </w:tcPr>
          <w:p w14:paraId="6A1E6047"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0.8</w:t>
            </w:r>
          </w:p>
        </w:tc>
        <w:tc>
          <w:tcPr>
            <w:tcW w:w="1418" w:type="dxa"/>
            <w:tcBorders>
              <w:top w:val="nil"/>
              <w:left w:val="nil"/>
              <w:bottom w:val="single" w:sz="4" w:space="0" w:color="auto"/>
              <w:right w:val="single" w:sz="4" w:space="0" w:color="auto"/>
            </w:tcBorders>
            <w:shd w:val="clear" w:color="auto" w:fill="auto"/>
            <w:noWrap/>
            <w:vAlign w:val="bottom"/>
            <w:hideMark/>
          </w:tcPr>
          <w:p w14:paraId="2A6081AD"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0.85</w:t>
            </w:r>
          </w:p>
        </w:tc>
        <w:tc>
          <w:tcPr>
            <w:tcW w:w="1275" w:type="dxa"/>
            <w:tcBorders>
              <w:top w:val="nil"/>
              <w:left w:val="nil"/>
              <w:bottom w:val="single" w:sz="4" w:space="0" w:color="auto"/>
            </w:tcBorders>
            <w:shd w:val="clear" w:color="auto" w:fill="auto"/>
            <w:noWrap/>
            <w:vAlign w:val="bottom"/>
            <w:hideMark/>
          </w:tcPr>
          <w:p w14:paraId="535B8351" w14:textId="77777777" w:rsidR="00C77FE9" w:rsidRPr="00C245F4" w:rsidRDefault="00C77FE9" w:rsidP="005861BA">
            <w:pPr>
              <w:spacing w:after="0" w:line="276" w:lineRule="auto"/>
              <w:jc w:val="center"/>
              <w:rPr>
                <w:rFonts w:asciiTheme="majorHAnsi" w:eastAsia="Times New Roman" w:hAnsiTheme="majorHAnsi" w:cstheme="majorHAnsi"/>
                <w:color w:val="000000"/>
                <w:sz w:val="20"/>
                <w:szCs w:val="20"/>
                <w:lang w:eastAsia="vi-VN"/>
              </w:rPr>
            </w:pPr>
            <w:r w:rsidRPr="00C245F4">
              <w:rPr>
                <w:rFonts w:asciiTheme="majorHAnsi" w:eastAsia="Times New Roman" w:hAnsiTheme="majorHAnsi" w:cstheme="majorHAnsi"/>
                <w:color w:val="000000"/>
                <w:sz w:val="20"/>
                <w:szCs w:val="20"/>
                <w:lang w:eastAsia="vi-VN"/>
              </w:rPr>
              <w:t>175</w:t>
            </w:r>
          </w:p>
        </w:tc>
      </w:tr>
    </w:tbl>
    <w:p w14:paraId="10BCB61C" w14:textId="5616E018" w:rsidR="00333DD3" w:rsidRPr="00C245F4" w:rsidRDefault="00C77FE9" w:rsidP="009D2882">
      <w:pPr>
        <w:pStyle w:val="ListParagraph"/>
        <w:numPr>
          <w:ilvl w:val="0"/>
          <w:numId w:val="1"/>
        </w:numPr>
        <w:spacing w:after="0" w:line="276" w:lineRule="auto"/>
        <w:rPr>
          <w:rFonts w:asciiTheme="majorHAnsi" w:hAnsiTheme="majorHAnsi" w:cstheme="majorHAnsi"/>
          <w:b/>
          <w:sz w:val="20"/>
          <w:szCs w:val="20"/>
          <w:lang w:val="nl-NL"/>
        </w:rPr>
      </w:pPr>
      <w:r w:rsidRPr="00C245F4">
        <w:rPr>
          <w:rFonts w:asciiTheme="majorHAnsi" w:hAnsiTheme="majorHAnsi" w:cstheme="majorHAnsi"/>
          <w:sz w:val="20"/>
          <w:szCs w:val="20"/>
          <w:lang w:val="nl-NL"/>
        </w:rPr>
        <w:t xml:space="preserve">Kết quả thực nghiệm đã cho thấy giữa các tầng thang máy đã có độ nghiêng giá trị độ nghiêng giữa các tầng thể hiện ở bảng </w:t>
      </w:r>
      <w:r w:rsidR="001E2BC7" w:rsidRPr="00C245F4">
        <w:rPr>
          <w:rFonts w:asciiTheme="majorHAnsi" w:hAnsiTheme="majorHAnsi" w:cstheme="majorHAnsi"/>
          <w:sz w:val="20"/>
          <w:szCs w:val="20"/>
          <w:lang w:val="nl-NL"/>
        </w:rPr>
        <w:t>2</w:t>
      </w:r>
      <w:r w:rsidRPr="00C245F4">
        <w:rPr>
          <w:rFonts w:asciiTheme="majorHAnsi" w:hAnsiTheme="majorHAnsi" w:cstheme="majorHAnsi"/>
          <w:sz w:val="20"/>
          <w:szCs w:val="20"/>
          <w:lang w:val="nl-NL"/>
        </w:rPr>
        <w:t>.</w:t>
      </w:r>
    </w:p>
    <w:p w14:paraId="2B816415" w14:textId="7190D91F" w:rsidR="00C77FE9" w:rsidRPr="00C245F4" w:rsidRDefault="00C77FE9" w:rsidP="00EF20A2">
      <w:pPr>
        <w:spacing w:after="0" w:line="276" w:lineRule="auto"/>
        <w:jc w:val="right"/>
        <w:rPr>
          <w:rFonts w:asciiTheme="majorHAnsi" w:hAnsiTheme="majorHAnsi" w:cstheme="majorHAnsi"/>
          <w:b/>
          <w:sz w:val="20"/>
          <w:szCs w:val="20"/>
          <w:lang w:val="nl-NL"/>
        </w:rPr>
      </w:pPr>
      <w:r w:rsidRPr="00C245F4">
        <w:rPr>
          <w:rFonts w:asciiTheme="majorHAnsi" w:hAnsiTheme="majorHAnsi" w:cstheme="majorHAnsi"/>
          <w:noProof/>
          <w:sz w:val="20"/>
          <w:szCs w:val="20"/>
          <w:lang w:val="en-US"/>
        </w:rPr>
        <w:drawing>
          <wp:inline distT="0" distB="0" distL="0" distR="0" wp14:anchorId="1606CFE3" wp14:editId="5FD5EF82">
            <wp:extent cx="2457450" cy="2122229"/>
            <wp:effectExtent l="0" t="0" r="0" b="0"/>
            <wp:docPr id="143" name="Picture 143" descr="C:\Users\HoangManh\Desktop\57044356_373558130038181_426014563819428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angManh\Desktop\57044356_373558130038181_426014563819428249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765" cy="2157045"/>
                    </a:xfrm>
                    <a:prstGeom prst="rect">
                      <a:avLst/>
                    </a:prstGeom>
                    <a:noFill/>
                    <a:ln>
                      <a:noFill/>
                    </a:ln>
                  </pic:spPr>
                </pic:pic>
              </a:graphicData>
            </a:graphic>
          </wp:inline>
        </w:drawing>
      </w:r>
      <w:r w:rsidRPr="00C245F4">
        <w:rPr>
          <w:rFonts w:asciiTheme="majorHAnsi" w:hAnsiTheme="majorHAnsi" w:cstheme="majorHAnsi"/>
          <w:noProof/>
          <w:sz w:val="20"/>
          <w:szCs w:val="20"/>
          <w:lang w:val="en-US"/>
        </w:rPr>
        <w:drawing>
          <wp:inline distT="0" distB="0" distL="0" distR="0" wp14:anchorId="306D2F78" wp14:editId="41AB5ABB">
            <wp:extent cx="2519680" cy="2104974"/>
            <wp:effectExtent l="0" t="0" r="0" b="0"/>
            <wp:docPr id="144" name="Picture 144" descr="C:\Users\HoangManh\Desktop\Lần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angManh\Desktop\Lần 1\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725" cy="2133416"/>
                    </a:xfrm>
                    <a:prstGeom prst="rect">
                      <a:avLst/>
                    </a:prstGeom>
                    <a:noFill/>
                    <a:ln>
                      <a:noFill/>
                    </a:ln>
                  </pic:spPr>
                </pic:pic>
              </a:graphicData>
            </a:graphic>
          </wp:inline>
        </w:drawing>
      </w:r>
    </w:p>
    <w:p w14:paraId="2B56550C" w14:textId="3A78802F" w:rsidR="001E2BC7" w:rsidRPr="00063A5D" w:rsidRDefault="001E2BC7" w:rsidP="001E2BC7">
      <w:pPr>
        <w:spacing w:after="0" w:line="276" w:lineRule="auto"/>
        <w:ind w:left="1287"/>
        <w:jc w:val="center"/>
        <w:rPr>
          <w:rFonts w:asciiTheme="majorHAnsi" w:eastAsia="Calibri" w:hAnsiTheme="majorHAnsi" w:cstheme="majorHAnsi"/>
          <w:i/>
          <w:sz w:val="18"/>
          <w:szCs w:val="18"/>
          <w:lang w:val="en-US"/>
        </w:rPr>
      </w:pPr>
      <w:r w:rsidRPr="00063A5D">
        <w:rPr>
          <w:rFonts w:asciiTheme="majorHAnsi" w:eastAsia="Calibri" w:hAnsiTheme="majorHAnsi" w:cstheme="majorHAnsi"/>
          <w:i/>
          <w:sz w:val="18"/>
          <w:szCs w:val="18"/>
        </w:rPr>
        <w:t>Hình 2.</w:t>
      </w:r>
      <w:r w:rsidRPr="00063A5D">
        <w:rPr>
          <w:rFonts w:asciiTheme="majorHAnsi" w:eastAsia="Calibri" w:hAnsiTheme="majorHAnsi" w:cstheme="majorHAnsi"/>
          <w:i/>
          <w:sz w:val="18"/>
          <w:szCs w:val="18"/>
          <w:lang w:val="en-US"/>
        </w:rPr>
        <w:t>8</w:t>
      </w:r>
      <w:r w:rsidRPr="00063A5D">
        <w:rPr>
          <w:rFonts w:asciiTheme="majorHAnsi" w:eastAsia="Calibri" w:hAnsiTheme="majorHAnsi" w:cstheme="majorHAnsi"/>
          <w:i/>
          <w:sz w:val="18"/>
          <w:szCs w:val="18"/>
        </w:rPr>
        <w:t xml:space="preserve">: </w:t>
      </w:r>
      <w:r w:rsidRPr="00063A5D">
        <w:rPr>
          <w:rFonts w:asciiTheme="majorHAnsi" w:eastAsia="Calibri" w:hAnsiTheme="majorHAnsi" w:cstheme="majorHAnsi"/>
          <w:i/>
          <w:sz w:val="18"/>
          <w:szCs w:val="18"/>
          <w:lang w:val="en-US"/>
        </w:rPr>
        <w:t>Thực nghiệm đo bằng thiết bị dọi ngược</w:t>
      </w:r>
    </w:p>
    <w:p w14:paraId="5CE675E4" w14:textId="77777777" w:rsidR="005861BA" w:rsidRPr="00C245F4" w:rsidRDefault="005861BA" w:rsidP="005861BA">
      <w:pPr>
        <w:spacing w:after="0" w:line="276" w:lineRule="auto"/>
        <w:jc w:val="center"/>
        <w:rPr>
          <w:rFonts w:asciiTheme="majorHAnsi" w:hAnsiTheme="majorHAnsi" w:cstheme="majorHAnsi"/>
          <w:b/>
          <w:sz w:val="20"/>
          <w:szCs w:val="20"/>
          <w:lang w:val="nl-NL"/>
        </w:rPr>
      </w:pPr>
    </w:p>
    <w:p w14:paraId="1A905E21" w14:textId="77777777" w:rsidR="007F1281" w:rsidRDefault="007F1281" w:rsidP="009D2882">
      <w:pPr>
        <w:pStyle w:val="Heading2"/>
        <w:numPr>
          <w:ilvl w:val="1"/>
          <w:numId w:val="9"/>
        </w:numPr>
        <w:spacing w:before="0" w:line="276" w:lineRule="auto"/>
        <w:rPr>
          <w:rFonts w:cstheme="majorHAnsi"/>
          <w:i/>
          <w:color w:val="auto"/>
          <w:sz w:val="20"/>
          <w:szCs w:val="20"/>
          <w:lang w:val="nl-NL"/>
        </w:rPr>
        <w:sectPr w:rsidR="007F1281" w:rsidSect="009657AC">
          <w:type w:val="continuous"/>
          <w:pgSz w:w="11906" w:h="16838"/>
          <w:pgMar w:top="1701" w:right="1418" w:bottom="1418" w:left="1418" w:header="709" w:footer="709" w:gutter="0"/>
          <w:cols w:space="708"/>
          <w:docGrid w:linePitch="360"/>
        </w:sectPr>
      </w:pPr>
      <w:bookmarkStart w:id="2" w:name="_Toc6463743"/>
    </w:p>
    <w:p w14:paraId="5B4745D3" w14:textId="03C0E7FC" w:rsidR="004D21F0" w:rsidRPr="00C245F4" w:rsidRDefault="00C77FE9" w:rsidP="009D2882">
      <w:pPr>
        <w:pStyle w:val="Heading2"/>
        <w:numPr>
          <w:ilvl w:val="1"/>
          <w:numId w:val="9"/>
        </w:numPr>
        <w:spacing w:before="0" w:line="276" w:lineRule="auto"/>
        <w:ind w:left="0" w:firstLine="284"/>
        <w:rPr>
          <w:rFonts w:cstheme="majorHAnsi"/>
          <w:i/>
          <w:color w:val="auto"/>
          <w:sz w:val="20"/>
          <w:szCs w:val="20"/>
          <w:lang w:val="nl-NL"/>
        </w:rPr>
      </w:pPr>
      <w:r w:rsidRPr="00C245F4">
        <w:rPr>
          <w:rFonts w:cstheme="majorHAnsi"/>
          <w:i/>
          <w:color w:val="auto"/>
          <w:sz w:val="20"/>
          <w:szCs w:val="20"/>
          <w:lang w:val="nl-NL"/>
        </w:rPr>
        <w:lastRenderedPageBreak/>
        <w:t>Thực nghiệm đo đạc với thiết bị điện tử.</w:t>
      </w:r>
      <w:bookmarkEnd w:id="2"/>
      <w:r w:rsidRPr="00C245F4">
        <w:rPr>
          <w:rFonts w:cstheme="majorHAnsi"/>
          <w:i/>
          <w:color w:val="auto"/>
          <w:sz w:val="20"/>
          <w:szCs w:val="20"/>
          <w:lang w:val="nl-NL"/>
        </w:rPr>
        <w:t xml:space="preserve"> </w:t>
      </w:r>
    </w:p>
    <w:p w14:paraId="23BC6F46" w14:textId="26710D33" w:rsidR="007F1281" w:rsidRDefault="00614821" w:rsidP="007F1281">
      <w:pPr>
        <w:spacing w:line="276" w:lineRule="auto"/>
        <w:ind w:firstLine="284"/>
        <w:jc w:val="both"/>
        <w:rPr>
          <w:rFonts w:asciiTheme="majorHAnsi" w:hAnsiTheme="majorHAnsi" w:cstheme="majorHAnsi"/>
          <w:sz w:val="20"/>
          <w:szCs w:val="20"/>
          <w:vertAlign w:val="superscript"/>
          <w:lang w:val="nl-NL"/>
        </w:rPr>
        <w:sectPr w:rsidR="007F1281" w:rsidSect="007F1281">
          <w:type w:val="continuous"/>
          <w:pgSz w:w="11906" w:h="16838"/>
          <w:pgMar w:top="1701" w:right="1418" w:bottom="1418" w:left="1418" w:header="709" w:footer="709" w:gutter="0"/>
          <w:cols w:num="2" w:space="282"/>
          <w:docGrid w:linePitch="360"/>
        </w:sectPr>
      </w:pPr>
      <w:r w:rsidRPr="00C245F4">
        <w:rPr>
          <w:rFonts w:asciiTheme="majorHAnsi" w:hAnsiTheme="majorHAnsi" w:cstheme="majorHAnsi"/>
          <w:sz w:val="20"/>
          <w:szCs w:val="20"/>
          <w:lang w:val="nl-NL"/>
        </w:rPr>
        <w:t>Do điều kiện nghiên cứu chưa cho phép nên đ</w:t>
      </w:r>
      <w:r w:rsidR="00C77FE9" w:rsidRPr="00C245F4">
        <w:rPr>
          <w:rFonts w:asciiTheme="majorHAnsi" w:hAnsiTheme="majorHAnsi" w:cstheme="majorHAnsi"/>
          <w:sz w:val="20"/>
          <w:szCs w:val="20"/>
          <w:lang w:val="nl-NL"/>
        </w:rPr>
        <w:t>ể thực nghiệm</w:t>
      </w:r>
      <w:r w:rsidRPr="00C245F4">
        <w:rPr>
          <w:rFonts w:asciiTheme="majorHAnsi" w:hAnsiTheme="majorHAnsi" w:cstheme="majorHAnsi"/>
          <w:sz w:val="20"/>
          <w:szCs w:val="20"/>
          <w:lang w:val="nl-NL"/>
        </w:rPr>
        <w:t xml:space="preserve"> được</w:t>
      </w:r>
      <w:r w:rsidR="00C77FE9" w:rsidRPr="00C245F4">
        <w:rPr>
          <w:rFonts w:asciiTheme="majorHAnsi" w:hAnsiTheme="majorHAnsi" w:cstheme="majorHAnsi"/>
          <w:sz w:val="20"/>
          <w:szCs w:val="20"/>
          <w:lang w:val="nl-NL"/>
        </w:rPr>
        <w:t xml:space="preserve"> thiết bị điện tử</w:t>
      </w:r>
      <w:r w:rsidRPr="00C245F4">
        <w:rPr>
          <w:rFonts w:asciiTheme="majorHAnsi" w:hAnsiTheme="majorHAnsi" w:cstheme="majorHAnsi"/>
          <w:sz w:val="20"/>
          <w:szCs w:val="20"/>
          <w:lang w:val="nl-NL"/>
        </w:rPr>
        <w:t>,</w:t>
      </w:r>
      <w:r w:rsidR="00C77FE9" w:rsidRPr="00C245F4">
        <w:rPr>
          <w:rFonts w:asciiTheme="majorHAnsi" w:hAnsiTheme="majorHAnsi" w:cstheme="majorHAnsi"/>
          <w:sz w:val="20"/>
          <w:szCs w:val="20"/>
          <w:lang w:val="nl-NL"/>
        </w:rPr>
        <w:t xml:space="preserve"> nhóm đã làm thí nghiệm trên mô hình nhà cao tầng </w:t>
      </w:r>
      <w:r w:rsidRPr="00C245F4">
        <w:rPr>
          <w:rFonts w:asciiTheme="majorHAnsi" w:hAnsiTheme="majorHAnsi" w:cstheme="majorHAnsi"/>
          <w:sz w:val="20"/>
          <w:szCs w:val="20"/>
          <w:lang w:val="nl-NL"/>
        </w:rPr>
        <w:t>và</w:t>
      </w:r>
      <w:r w:rsidR="00C77FE9" w:rsidRPr="00C245F4">
        <w:rPr>
          <w:rFonts w:asciiTheme="majorHAnsi" w:hAnsiTheme="majorHAnsi" w:cstheme="majorHAnsi"/>
          <w:sz w:val="20"/>
          <w:szCs w:val="20"/>
          <w:lang w:val="nl-NL"/>
        </w:rPr>
        <w:t xml:space="preserve"> thu được kết quả</w:t>
      </w:r>
      <w:r w:rsidRPr="00C245F4">
        <w:rPr>
          <w:rFonts w:asciiTheme="majorHAnsi" w:hAnsiTheme="majorHAnsi" w:cstheme="majorHAnsi"/>
          <w:sz w:val="20"/>
          <w:szCs w:val="20"/>
          <w:lang w:val="nl-NL"/>
        </w:rPr>
        <w:t xml:space="preserve"> gồm</w:t>
      </w:r>
      <w:r w:rsidR="00C77FE9" w:rsidRPr="00C245F4">
        <w:rPr>
          <w:rFonts w:asciiTheme="majorHAnsi" w:hAnsiTheme="majorHAnsi" w:cstheme="majorHAnsi"/>
          <w:sz w:val="20"/>
          <w:szCs w:val="20"/>
          <w:lang w:val="nl-NL"/>
        </w:rPr>
        <w:t xml:space="preserve"> 620 trị đo</w:t>
      </w:r>
      <w:r w:rsidR="004D21F0" w:rsidRPr="00C245F4">
        <w:rPr>
          <w:rFonts w:asciiTheme="majorHAnsi" w:hAnsiTheme="majorHAnsi" w:cstheme="majorHAnsi"/>
          <w:b/>
          <w:sz w:val="20"/>
          <w:szCs w:val="20"/>
          <w:lang w:val="nl-NL"/>
        </w:rPr>
        <w:t xml:space="preserve">. </w:t>
      </w:r>
      <w:r w:rsidR="00C77FE9" w:rsidRPr="00C245F4">
        <w:rPr>
          <w:rFonts w:asciiTheme="majorHAnsi" w:hAnsiTheme="majorHAnsi" w:cstheme="majorHAnsi"/>
          <w:sz w:val="20"/>
          <w:szCs w:val="20"/>
          <w:lang w:val="nl-NL"/>
        </w:rPr>
        <w:t>Sau đó</w:t>
      </w:r>
      <w:r w:rsidRPr="00C245F4">
        <w:rPr>
          <w:rFonts w:asciiTheme="majorHAnsi" w:hAnsiTheme="majorHAnsi" w:cstheme="majorHAnsi"/>
          <w:sz w:val="20"/>
          <w:szCs w:val="20"/>
          <w:lang w:val="nl-NL"/>
        </w:rPr>
        <w:t xml:space="preserve"> nhóm</w:t>
      </w:r>
      <w:r w:rsidR="00C77FE9" w:rsidRPr="00C245F4">
        <w:rPr>
          <w:rFonts w:asciiTheme="majorHAnsi" w:hAnsiTheme="majorHAnsi" w:cstheme="majorHAnsi"/>
          <w:sz w:val="20"/>
          <w:szCs w:val="20"/>
          <w:lang w:val="nl-NL"/>
        </w:rPr>
        <w:t xml:space="preserve"> tiến hành xử lí tĩnh theo công thức </w:t>
      </w:r>
      <w:r w:rsidR="00C77FE9" w:rsidRPr="00C245F4">
        <w:rPr>
          <w:rFonts w:asciiTheme="majorHAnsi" w:hAnsiTheme="majorHAnsi" w:cstheme="majorHAnsi"/>
          <w:sz w:val="20"/>
          <w:szCs w:val="20"/>
          <w:lang w:val="nl-NL"/>
        </w:rPr>
        <w:lastRenderedPageBreak/>
        <w:t>BESSEL</w:t>
      </w:r>
      <w:r w:rsidR="0055716E" w:rsidRPr="00C245F4">
        <w:rPr>
          <w:rFonts w:asciiTheme="majorHAnsi" w:eastAsia="Times New Roman" w:hAnsiTheme="majorHAnsi" w:cstheme="majorHAnsi"/>
          <w:iCs/>
          <w:sz w:val="20"/>
          <w:szCs w:val="20"/>
          <w:lang w:val="en-US"/>
        </w:rPr>
        <w:t>[</w:t>
      </w:r>
      <w:r w:rsidR="0055716E">
        <w:rPr>
          <w:rFonts w:asciiTheme="majorHAnsi" w:hAnsiTheme="majorHAnsi" w:cstheme="majorHAnsi"/>
          <w:kern w:val="26"/>
          <w:sz w:val="20"/>
          <w:szCs w:val="20"/>
          <w:lang w:val="en-US"/>
        </w:rPr>
        <w:t>Hoàng Ngọc Hà</w:t>
      </w:r>
      <w:r w:rsidR="0055716E" w:rsidRPr="00C245F4">
        <w:rPr>
          <w:rFonts w:asciiTheme="majorHAnsi" w:hAnsiTheme="majorHAnsi" w:cstheme="majorHAnsi"/>
          <w:kern w:val="26"/>
          <w:sz w:val="20"/>
          <w:szCs w:val="20"/>
        </w:rPr>
        <w:t xml:space="preserve">, </w:t>
      </w:r>
      <w:r w:rsidR="0055716E" w:rsidRPr="009A5E28">
        <w:rPr>
          <w:rFonts w:asciiTheme="majorHAnsi" w:hAnsiTheme="majorHAnsi" w:cstheme="majorHAnsi"/>
          <w:kern w:val="26"/>
          <w:sz w:val="20"/>
          <w:szCs w:val="20"/>
        </w:rPr>
        <w:t>&amp; nnk.</w:t>
      </w:r>
      <w:r w:rsidR="0055716E">
        <w:rPr>
          <w:rFonts w:asciiTheme="majorHAnsi" w:hAnsiTheme="majorHAnsi" w:cstheme="majorHAnsi"/>
          <w:kern w:val="26"/>
          <w:sz w:val="20"/>
          <w:szCs w:val="20"/>
          <w:lang w:val="en-US"/>
        </w:rPr>
        <w:t>.</w:t>
      </w:r>
      <w:r w:rsidR="0055716E" w:rsidRPr="009A5E28">
        <w:rPr>
          <w:rFonts w:asciiTheme="majorHAnsi" w:hAnsiTheme="majorHAnsi" w:cstheme="majorHAnsi"/>
          <w:kern w:val="26"/>
          <w:sz w:val="20"/>
          <w:szCs w:val="20"/>
        </w:rPr>
        <w:t xml:space="preserve">, </w:t>
      </w:r>
      <w:r w:rsidR="0055716E">
        <w:rPr>
          <w:rFonts w:asciiTheme="majorHAnsi" w:hAnsiTheme="majorHAnsi" w:cstheme="majorHAnsi"/>
          <w:kern w:val="26"/>
          <w:sz w:val="20"/>
          <w:szCs w:val="20"/>
          <w:lang w:val="en-US"/>
        </w:rPr>
        <w:t>1999</w:t>
      </w:r>
      <w:r w:rsidR="0055716E" w:rsidRPr="009A5E28">
        <w:rPr>
          <w:rFonts w:asciiTheme="majorHAnsi" w:hAnsiTheme="majorHAnsi" w:cstheme="majorHAnsi"/>
          <w:kern w:val="26"/>
          <w:sz w:val="20"/>
          <w:szCs w:val="20"/>
        </w:rPr>
        <w:t>]</w:t>
      </w:r>
      <w:r w:rsidR="00C77FE9" w:rsidRPr="00C245F4">
        <w:rPr>
          <w:rFonts w:asciiTheme="majorHAnsi" w:hAnsiTheme="majorHAnsi" w:cstheme="majorHAnsi"/>
          <w:sz w:val="20"/>
          <w:szCs w:val="20"/>
          <w:lang w:val="nl-NL"/>
        </w:rPr>
        <w:t xml:space="preserve"> đã lọc đi 20 trị đo vượt quá 2 lần sai số trung phương</w:t>
      </w:r>
      <w:r w:rsidRPr="00C245F4">
        <w:rPr>
          <w:rFonts w:asciiTheme="majorHAnsi" w:hAnsiTheme="majorHAnsi" w:cstheme="majorHAnsi"/>
          <w:sz w:val="20"/>
          <w:szCs w:val="20"/>
          <w:lang w:val="nl-NL"/>
        </w:rPr>
        <w:t xml:space="preserve"> và</w:t>
      </w:r>
      <w:r w:rsidR="00C77FE9" w:rsidRPr="00C245F4">
        <w:rPr>
          <w:rFonts w:asciiTheme="majorHAnsi" w:hAnsiTheme="majorHAnsi" w:cstheme="majorHAnsi"/>
          <w:sz w:val="20"/>
          <w:szCs w:val="20"/>
          <w:lang w:val="nl-NL"/>
        </w:rPr>
        <w:t xml:space="preserve"> kết quả thu </w:t>
      </w:r>
      <w:r w:rsidR="00C77FE9" w:rsidRPr="00FA2D75">
        <w:rPr>
          <w:rFonts w:asciiTheme="majorHAnsi" w:hAnsiTheme="majorHAnsi" w:cstheme="majorHAnsi"/>
          <w:sz w:val="20"/>
          <w:szCs w:val="20"/>
          <w:lang w:val="nl-NL"/>
        </w:rPr>
        <w:t xml:space="preserve">được (Bảng </w:t>
      </w:r>
      <w:r w:rsidR="001E2BC7" w:rsidRPr="00FA2D75">
        <w:rPr>
          <w:rFonts w:asciiTheme="majorHAnsi" w:hAnsiTheme="majorHAnsi" w:cstheme="majorHAnsi"/>
          <w:sz w:val="20"/>
          <w:szCs w:val="20"/>
          <w:lang w:val="nl-NL"/>
        </w:rPr>
        <w:t>3</w:t>
      </w:r>
      <w:r w:rsidR="00C77FE9" w:rsidRPr="00FA2D75">
        <w:rPr>
          <w:rFonts w:asciiTheme="majorHAnsi" w:hAnsiTheme="majorHAnsi" w:cstheme="majorHAnsi"/>
          <w:sz w:val="20"/>
          <w:szCs w:val="20"/>
          <w:lang w:val="nl-NL"/>
        </w:rPr>
        <w:t>)</w:t>
      </w:r>
      <w:r w:rsidRPr="00FA2D75">
        <w:rPr>
          <w:rFonts w:asciiTheme="majorHAnsi" w:hAnsiTheme="majorHAnsi" w:cstheme="majorHAnsi"/>
          <w:sz w:val="20"/>
          <w:szCs w:val="20"/>
          <w:lang w:val="nl-NL"/>
        </w:rPr>
        <w:t xml:space="preserve"> là</w:t>
      </w:r>
      <w:r w:rsidR="00504FD2" w:rsidRPr="00FA2D75">
        <w:rPr>
          <w:rFonts w:asciiTheme="majorHAnsi" w:hAnsiTheme="majorHAnsi" w:cstheme="majorHAnsi"/>
          <w:sz w:val="20"/>
          <w:szCs w:val="20"/>
          <w:lang w:val="nl-NL"/>
        </w:rPr>
        <w:t xml:space="preserve"> </w:t>
      </w:r>
      <w:r w:rsidR="00504FD2" w:rsidRPr="00C245F4">
        <w:rPr>
          <w:rFonts w:asciiTheme="majorHAnsi" w:hAnsiTheme="majorHAnsi" w:cstheme="majorHAnsi"/>
          <w:sz w:val="20"/>
          <w:szCs w:val="20"/>
          <w:lang w:val="nl-NL"/>
        </w:rPr>
        <w:t>s</w:t>
      </w:r>
      <w:r w:rsidR="00C77FE9" w:rsidRPr="00C245F4">
        <w:rPr>
          <w:rFonts w:asciiTheme="majorHAnsi" w:hAnsiTheme="majorHAnsi" w:cstheme="majorHAnsi"/>
          <w:sz w:val="20"/>
          <w:szCs w:val="20"/>
          <w:lang w:val="nl-NL"/>
        </w:rPr>
        <w:t>ai số trung phương theo hướng trục x đạt: 0.308</w:t>
      </w:r>
      <w:r w:rsidR="00C77FE9" w:rsidRPr="00C245F4">
        <w:rPr>
          <w:rFonts w:asciiTheme="majorHAnsi" w:hAnsiTheme="majorHAnsi" w:cstheme="majorHAnsi"/>
          <w:sz w:val="20"/>
          <w:szCs w:val="20"/>
          <w:vertAlign w:val="superscript"/>
          <w:lang w:val="nl-NL"/>
        </w:rPr>
        <w:t>o</w:t>
      </w:r>
      <w:r w:rsidR="006A7352" w:rsidRPr="00C245F4">
        <w:rPr>
          <w:rFonts w:asciiTheme="majorHAnsi" w:hAnsiTheme="majorHAnsi" w:cstheme="majorHAnsi"/>
          <w:sz w:val="20"/>
          <w:szCs w:val="20"/>
          <w:vertAlign w:val="superscript"/>
          <w:lang w:val="nl-NL"/>
        </w:rPr>
        <w:t xml:space="preserve"> </w:t>
      </w:r>
      <w:r w:rsidR="006A7352" w:rsidRPr="00C245F4">
        <w:rPr>
          <w:rFonts w:asciiTheme="majorHAnsi" w:hAnsiTheme="majorHAnsi" w:cstheme="majorHAnsi"/>
          <w:sz w:val="20"/>
          <w:szCs w:val="20"/>
          <w:lang w:val="nl-NL"/>
        </w:rPr>
        <w:t>và s</w:t>
      </w:r>
      <w:r w:rsidR="00C77FE9" w:rsidRPr="00C245F4">
        <w:rPr>
          <w:rFonts w:asciiTheme="majorHAnsi" w:hAnsiTheme="majorHAnsi" w:cstheme="majorHAnsi"/>
          <w:sz w:val="20"/>
          <w:szCs w:val="20"/>
          <w:lang w:val="nl-NL"/>
        </w:rPr>
        <w:t>ai số trung phương theo hướng trục y đạt: 0.284</w:t>
      </w:r>
      <w:r w:rsidR="00C77FE9" w:rsidRPr="00C245F4">
        <w:rPr>
          <w:rFonts w:asciiTheme="majorHAnsi" w:hAnsiTheme="majorHAnsi" w:cstheme="majorHAnsi"/>
          <w:sz w:val="20"/>
          <w:szCs w:val="20"/>
          <w:vertAlign w:val="superscript"/>
          <w:lang w:val="nl-NL"/>
        </w:rPr>
        <w:t>o</w:t>
      </w:r>
      <w:r w:rsidR="006A7352" w:rsidRPr="00C245F4">
        <w:rPr>
          <w:rFonts w:asciiTheme="majorHAnsi" w:hAnsiTheme="majorHAnsi" w:cstheme="majorHAnsi"/>
          <w:sz w:val="20"/>
          <w:szCs w:val="20"/>
          <w:vertAlign w:val="superscript"/>
          <w:lang w:val="nl-NL"/>
        </w:rPr>
        <w:t xml:space="preserve"> </w:t>
      </w:r>
    </w:p>
    <w:p w14:paraId="4AD7C870" w14:textId="5FDC88FD" w:rsidR="004D21F0" w:rsidRPr="00C245F4" w:rsidRDefault="00CE0734" w:rsidP="00CE0734">
      <w:pPr>
        <w:spacing w:after="0" w:line="276" w:lineRule="auto"/>
        <w:jc w:val="center"/>
        <w:rPr>
          <w:rFonts w:asciiTheme="majorHAnsi" w:hAnsiTheme="majorHAnsi" w:cstheme="majorHAnsi"/>
          <w:sz w:val="20"/>
          <w:szCs w:val="20"/>
          <w:lang w:val="nl-NL"/>
        </w:rPr>
      </w:pPr>
      <w:r w:rsidRPr="00C245F4">
        <w:rPr>
          <w:rFonts w:asciiTheme="majorHAnsi" w:hAnsiTheme="majorHAnsi" w:cstheme="majorHAnsi"/>
          <w:sz w:val="20"/>
          <w:szCs w:val="20"/>
          <w:lang w:val="nl-NL"/>
        </w:rPr>
        <w:lastRenderedPageBreak/>
        <w:t>Bảng 3: Kết quả thực nghiệm đo cảm biến và đánh giá độ chính xác đo</w:t>
      </w:r>
      <w:r w:rsidR="00B355B8">
        <w:rPr>
          <w:rFonts w:asciiTheme="majorHAnsi" w:hAnsiTheme="majorHAnsi" w:cstheme="majorHAnsi"/>
          <w:sz w:val="20"/>
          <w:szCs w:val="20"/>
          <w:lang w:val="nl-NL"/>
        </w:rPr>
        <w:t xml:space="preserve"> (đơn vị độ)</w:t>
      </w:r>
    </w:p>
    <w:tbl>
      <w:tblPr>
        <w:tblW w:w="754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66"/>
        <w:gridCol w:w="1285"/>
        <w:gridCol w:w="1266"/>
        <w:gridCol w:w="1200"/>
        <w:gridCol w:w="1266"/>
        <w:gridCol w:w="1266"/>
      </w:tblGrid>
      <w:tr w:rsidR="002D4D18" w:rsidRPr="00C245F4" w14:paraId="6F4BFBA4" w14:textId="77777777" w:rsidTr="00F5654F">
        <w:trPr>
          <w:trHeight w:val="375"/>
          <w:jc w:val="center"/>
        </w:trPr>
        <w:tc>
          <w:tcPr>
            <w:tcW w:w="1266" w:type="dxa"/>
            <w:tcBorders>
              <w:bottom w:val="single" w:sz="4" w:space="0" w:color="auto"/>
            </w:tcBorders>
            <w:shd w:val="clear" w:color="auto" w:fill="auto"/>
            <w:noWrap/>
            <w:vAlign w:val="bottom"/>
          </w:tcPr>
          <w:p w14:paraId="784432C3" w14:textId="524F468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x</w:t>
            </w:r>
          </w:p>
        </w:tc>
        <w:tc>
          <w:tcPr>
            <w:tcW w:w="1285" w:type="dxa"/>
            <w:tcBorders>
              <w:bottom w:val="single" w:sz="4" w:space="0" w:color="auto"/>
            </w:tcBorders>
            <w:shd w:val="clear" w:color="auto" w:fill="auto"/>
            <w:noWrap/>
            <w:vAlign w:val="bottom"/>
          </w:tcPr>
          <w:p w14:paraId="6B5C51A8" w14:textId="46519BC2"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y</w:t>
            </w:r>
          </w:p>
        </w:tc>
        <w:tc>
          <w:tcPr>
            <w:tcW w:w="1266" w:type="dxa"/>
            <w:tcBorders>
              <w:bottom w:val="single" w:sz="4" w:space="0" w:color="auto"/>
            </w:tcBorders>
            <w:shd w:val="clear" w:color="auto" w:fill="auto"/>
            <w:noWrap/>
            <w:vAlign w:val="bottom"/>
          </w:tcPr>
          <w:p w14:paraId="02E558D4" w14:textId="43D13ED6"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dx</w:t>
            </w:r>
          </w:p>
        </w:tc>
        <w:tc>
          <w:tcPr>
            <w:tcW w:w="1200" w:type="dxa"/>
            <w:tcBorders>
              <w:bottom w:val="single" w:sz="4" w:space="0" w:color="auto"/>
            </w:tcBorders>
            <w:shd w:val="clear" w:color="auto" w:fill="auto"/>
            <w:noWrap/>
            <w:vAlign w:val="bottom"/>
          </w:tcPr>
          <w:p w14:paraId="338D5D89" w14:textId="4D647E05"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dy</w:t>
            </w:r>
          </w:p>
        </w:tc>
        <w:tc>
          <w:tcPr>
            <w:tcW w:w="1266" w:type="dxa"/>
            <w:tcBorders>
              <w:bottom w:val="single" w:sz="4" w:space="0" w:color="auto"/>
            </w:tcBorders>
            <w:shd w:val="clear" w:color="auto" w:fill="auto"/>
            <w:noWrap/>
            <w:vAlign w:val="bottom"/>
          </w:tcPr>
          <w:p w14:paraId="245A5679" w14:textId="165205CD" w:rsidR="002D4D18" w:rsidRPr="00C245F4" w:rsidRDefault="002D4D18" w:rsidP="00E27B19">
            <w:pPr>
              <w:spacing w:after="0" w:line="240" w:lineRule="auto"/>
              <w:jc w:val="right"/>
              <w:rPr>
                <w:rFonts w:asciiTheme="majorHAnsi" w:eastAsia="Times New Roman" w:hAnsiTheme="majorHAnsi" w:cstheme="majorHAnsi"/>
                <w:color w:val="000000"/>
                <w:sz w:val="20"/>
                <w:szCs w:val="20"/>
                <w:vertAlign w:val="superscript"/>
                <w:lang w:val="en-US"/>
              </w:rPr>
            </w:pPr>
            <w:r w:rsidRPr="00C245F4">
              <w:rPr>
                <w:rFonts w:asciiTheme="majorHAnsi" w:eastAsia="Times New Roman" w:hAnsiTheme="majorHAnsi" w:cstheme="majorHAnsi"/>
                <w:color w:val="000000"/>
                <w:sz w:val="20"/>
                <w:szCs w:val="20"/>
                <w:lang w:val="en-US"/>
              </w:rPr>
              <w:t>dx</w:t>
            </w:r>
            <w:r w:rsidRPr="00C245F4">
              <w:rPr>
                <w:rFonts w:asciiTheme="majorHAnsi" w:eastAsia="Times New Roman" w:hAnsiTheme="majorHAnsi" w:cstheme="majorHAnsi"/>
                <w:color w:val="000000"/>
                <w:sz w:val="20"/>
                <w:szCs w:val="20"/>
                <w:vertAlign w:val="superscript"/>
                <w:lang w:val="en-US"/>
              </w:rPr>
              <w:t>2</w:t>
            </w:r>
          </w:p>
        </w:tc>
        <w:tc>
          <w:tcPr>
            <w:tcW w:w="1266" w:type="dxa"/>
            <w:tcBorders>
              <w:bottom w:val="single" w:sz="4" w:space="0" w:color="auto"/>
            </w:tcBorders>
            <w:shd w:val="clear" w:color="auto" w:fill="auto"/>
            <w:noWrap/>
            <w:vAlign w:val="bottom"/>
          </w:tcPr>
          <w:p w14:paraId="38B4130F" w14:textId="516A06F8" w:rsidR="002D4D18" w:rsidRPr="00C245F4" w:rsidRDefault="002D4D18" w:rsidP="00E27B19">
            <w:pPr>
              <w:spacing w:after="0" w:line="240" w:lineRule="auto"/>
              <w:jc w:val="right"/>
              <w:rPr>
                <w:rFonts w:asciiTheme="majorHAnsi" w:eastAsia="Times New Roman" w:hAnsiTheme="majorHAnsi" w:cstheme="majorHAnsi"/>
                <w:color w:val="000000"/>
                <w:sz w:val="20"/>
                <w:szCs w:val="20"/>
                <w:vertAlign w:val="superscript"/>
                <w:lang w:val="en-US"/>
              </w:rPr>
            </w:pPr>
            <w:r w:rsidRPr="00C245F4">
              <w:rPr>
                <w:rFonts w:asciiTheme="majorHAnsi" w:eastAsia="Times New Roman" w:hAnsiTheme="majorHAnsi" w:cstheme="majorHAnsi"/>
                <w:color w:val="000000"/>
                <w:sz w:val="20"/>
                <w:szCs w:val="20"/>
                <w:lang w:val="en-US"/>
              </w:rPr>
              <w:t>dy</w:t>
            </w:r>
            <w:r w:rsidRPr="00C245F4">
              <w:rPr>
                <w:rFonts w:asciiTheme="majorHAnsi" w:eastAsia="Times New Roman" w:hAnsiTheme="majorHAnsi" w:cstheme="majorHAnsi"/>
                <w:color w:val="000000"/>
                <w:sz w:val="20"/>
                <w:szCs w:val="20"/>
                <w:vertAlign w:val="superscript"/>
                <w:lang w:val="en-US"/>
              </w:rPr>
              <w:t>2</w:t>
            </w:r>
          </w:p>
        </w:tc>
      </w:tr>
      <w:tr w:rsidR="002D4D18" w:rsidRPr="00C245F4" w14:paraId="32C36229" w14:textId="77777777" w:rsidTr="00F5654F">
        <w:trPr>
          <w:trHeight w:val="375"/>
          <w:jc w:val="center"/>
        </w:trPr>
        <w:tc>
          <w:tcPr>
            <w:tcW w:w="1266" w:type="dxa"/>
            <w:tcBorders>
              <w:bottom w:val="nil"/>
            </w:tcBorders>
            <w:shd w:val="clear" w:color="auto" w:fill="auto"/>
            <w:noWrap/>
            <w:vAlign w:val="bottom"/>
            <w:hideMark/>
          </w:tcPr>
          <w:p w14:paraId="14CA283D"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2.81</w:t>
            </w:r>
          </w:p>
        </w:tc>
        <w:tc>
          <w:tcPr>
            <w:tcW w:w="1285" w:type="dxa"/>
            <w:tcBorders>
              <w:bottom w:val="nil"/>
            </w:tcBorders>
            <w:shd w:val="clear" w:color="auto" w:fill="auto"/>
            <w:noWrap/>
            <w:vAlign w:val="bottom"/>
            <w:hideMark/>
          </w:tcPr>
          <w:p w14:paraId="2A765D51"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-2.49</w:t>
            </w:r>
          </w:p>
        </w:tc>
        <w:tc>
          <w:tcPr>
            <w:tcW w:w="1266" w:type="dxa"/>
            <w:tcBorders>
              <w:bottom w:val="nil"/>
            </w:tcBorders>
            <w:shd w:val="clear" w:color="auto" w:fill="auto"/>
            <w:noWrap/>
            <w:vAlign w:val="bottom"/>
            <w:hideMark/>
          </w:tcPr>
          <w:p w14:paraId="4077283E"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0.034967</w:t>
            </w:r>
          </w:p>
        </w:tc>
        <w:tc>
          <w:tcPr>
            <w:tcW w:w="1200" w:type="dxa"/>
            <w:tcBorders>
              <w:bottom w:val="nil"/>
            </w:tcBorders>
            <w:shd w:val="clear" w:color="auto" w:fill="auto"/>
            <w:noWrap/>
            <w:vAlign w:val="bottom"/>
            <w:hideMark/>
          </w:tcPr>
          <w:p w14:paraId="364FBB80"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0.1027</w:t>
            </w:r>
          </w:p>
        </w:tc>
        <w:tc>
          <w:tcPr>
            <w:tcW w:w="1266" w:type="dxa"/>
            <w:tcBorders>
              <w:bottom w:val="nil"/>
            </w:tcBorders>
            <w:shd w:val="clear" w:color="auto" w:fill="auto"/>
            <w:noWrap/>
            <w:vAlign w:val="bottom"/>
            <w:hideMark/>
          </w:tcPr>
          <w:p w14:paraId="3A9618CF"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0.001223</w:t>
            </w:r>
          </w:p>
        </w:tc>
        <w:tc>
          <w:tcPr>
            <w:tcW w:w="1266" w:type="dxa"/>
            <w:tcBorders>
              <w:bottom w:val="nil"/>
            </w:tcBorders>
            <w:shd w:val="clear" w:color="auto" w:fill="auto"/>
            <w:noWrap/>
            <w:vAlign w:val="bottom"/>
            <w:hideMark/>
          </w:tcPr>
          <w:p w14:paraId="2B428A60"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0.010547</w:t>
            </w:r>
          </w:p>
        </w:tc>
      </w:tr>
      <w:tr w:rsidR="002D4D18" w:rsidRPr="00C245F4" w14:paraId="6864A67B" w14:textId="77777777" w:rsidTr="00F5654F">
        <w:trPr>
          <w:trHeight w:val="375"/>
          <w:jc w:val="center"/>
        </w:trPr>
        <w:tc>
          <w:tcPr>
            <w:tcW w:w="1266" w:type="dxa"/>
            <w:tcBorders>
              <w:top w:val="nil"/>
              <w:bottom w:val="nil"/>
            </w:tcBorders>
            <w:shd w:val="clear" w:color="auto" w:fill="auto"/>
            <w:noWrap/>
            <w:vAlign w:val="bottom"/>
            <w:hideMark/>
          </w:tcPr>
          <w:p w14:paraId="3836F63A"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w:t>
            </w:r>
          </w:p>
        </w:tc>
        <w:tc>
          <w:tcPr>
            <w:tcW w:w="1285" w:type="dxa"/>
            <w:tcBorders>
              <w:top w:val="nil"/>
              <w:bottom w:val="nil"/>
            </w:tcBorders>
            <w:shd w:val="clear" w:color="auto" w:fill="auto"/>
            <w:noWrap/>
            <w:vAlign w:val="bottom"/>
            <w:hideMark/>
          </w:tcPr>
          <w:p w14:paraId="2F90CDDD"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-2.88</w:t>
            </w:r>
          </w:p>
        </w:tc>
        <w:tc>
          <w:tcPr>
            <w:tcW w:w="1266" w:type="dxa"/>
            <w:tcBorders>
              <w:top w:val="nil"/>
              <w:bottom w:val="nil"/>
            </w:tcBorders>
            <w:shd w:val="clear" w:color="auto" w:fill="auto"/>
            <w:noWrap/>
            <w:vAlign w:val="bottom"/>
            <w:hideMark/>
          </w:tcPr>
          <w:p w14:paraId="7C1B1E48"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-0.07503</w:t>
            </w:r>
          </w:p>
        </w:tc>
        <w:tc>
          <w:tcPr>
            <w:tcW w:w="1200" w:type="dxa"/>
            <w:tcBorders>
              <w:top w:val="nil"/>
              <w:bottom w:val="nil"/>
            </w:tcBorders>
            <w:shd w:val="clear" w:color="auto" w:fill="auto"/>
            <w:noWrap/>
            <w:vAlign w:val="bottom"/>
            <w:hideMark/>
          </w:tcPr>
          <w:p w14:paraId="3765B6F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-0.2873</w:t>
            </w:r>
          </w:p>
        </w:tc>
        <w:tc>
          <w:tcPr>
            <w:tcW w:w="1266" w:type="dxa"/>
            <w:tcBorders>
              <w:top w:val="nil"/>
              <w:bottom w:val="nil"/>
            </w:tcBorders>
            <w:shd w:val="clear" w:color="auto" w:fill="auto"/>
            <w:noWrap/>
            <w:vAlign w:val="bottom"/>
            <w:hideMark/>
          </w:tcPr>
          <w:p w14:paraId="30BB375C"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0.00563</w:t>
            </w:r>
          </w:p>
        </w:tc>
        <w:tc>
          <w:tcPr>
            <w:tcW w:w="1266" w:type="dxa"/>
            <w:tcBorders>
              <w:top w:val="nil"/>
              <w:bottom w:val="nil"/>
            </w:tcBorders>
            <w:shd w:val="clear" w:color="auto" w:fill="auto"/>
            <w:noWrap/>
            <w:vAlign w:val="bottom"/>
            <w:hideMark/>
          </w:tcPr>
          <w:p w14:paraId="19478922"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0.082541</w:t>
            </w:r>
          </w:p>
        </w:tc>
      </w:tr>
      <w:tr w:rsidR="002D4D18" w:rsidRPr="00C245F4" w14:paraId="05F7D735" w14:textId="77777777" w:rsidTr="00F5654F">
        <w:trPr>
          <w:trHeight w:val="375"/>
          <w:jc w:val="center"/>
        </w:trPr>
        <w:tc>
          <w:tcPr>
            <w:tcW w:w="1266" w:type="dxa"/>
            <w:tcBorders>
              <w:top w:val="nil"/>
              <w:bottom w:val="nil"/>
            </w:tcBorders>
            <w:shd w:val="clear" w:color="auto" w:fill="auto"/>
            <w:noWrap/>
            <w:vAlign w:val="bottom"/>
            <w:hideMark/>
          </w:tcPr>
          <w:p w14:paraId="30CCB929"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w:t>
            </w:r>
          </w:p>
        </w:tc>
        <w:tc>
          <w:tcPr>
            <w:tcW w:w="1285" w:type="dxa"/>
            <w:tcBorders>
              <w:top w:val="nil"/>
              <w:bottom w:val="nil"/>
            </w:tcBorders>
            <w:shd w:val="clear" w:color="auto" w:fill="auto"/>
            <w:noWrap/>
            <w:vAlign w:val="bottom"/>
            <w:hideMark/>
          </w:tcPr>
          <w:p w14:paraId="38E8152A"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-2.29</w:t>
            </w:r>
          </w:p>
        </w:tc>
        <w:tc>
          <w:tcPr>
            <w:tcW w:w="1266" w:type="dxa"/>
            <w:tcBorders>
              <w:top w:val="nil"/>
              <w:bottom w:val="nil"/>
            </w:tcBorders>
            <w:shd w:val="clear" w:color="auto" w:fill="auto"/>
            <w:noWrap/>
            <w:vAlign w:val="bottom"/>
            <w:hideMark/>
          </w:tcPr>
          <w:p w14:paraId="77623417"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-0.07503</w:t>
            </w:r>
          </w:p>
        </w:tc>
        <w:tc>
          <w:tcPr>
            <w:tcW w:w="1200" w:type="dxa"/>
            <w:tcBorders>
              <w:top w:val="nil"/>
              <w:bottom w:val="nil"/>
            </w:tcBorders>
            <w:shd w:val="clear" w:color="auto" w:fill="auto"/>
            <w:noWrap/>
            <w:vAlign w:val="bottom"/>
            <w:hideMark/>
          </w:tcPr>
          <w:p w14:paraId="0D754B8C"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0.3027</w:t>
            </w:r>
          </w:p>
        </w:tc>
        <w:tc>
          <w:tcPr>
            <w:tcW w:w="1266" w:type="dxa"/>
            <w:tcBorders>
              <w:top w:val="nil"/>
              <w:bottom w:val="nil"/>
            </w:tcBorders>
            <w:shd w:val="clear" w:color="auto" w:fill="auto"/>
            <w:noWrap/>
            <w:vAlign w:val="bottom"/>
            <w:hideMark/>
          </w:tcPr>
          <w:p w14:paraId="151F483A"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0.00563</w:t>
            </w:r>
          </w:p>
        </w:tc>
        <w:tc>
          <w:tcPr>
            <w:tcW w:w="1266" w:type="dxa"/>
            <w:tcBorders>
              <w:top w:val="nil"/>
              <w:bottom w:val="nil"/>
            </w:tcBorders>
            <w:shd w:val="clear" w:color="auto" w:fill="auto"/>
            <w:noWrap/>
            <w:vAlign w:val="bottom"/>
            <w:hideMark/>
          </w:tcPr>
          <w:p w14:paraId="6C229696"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0.091627</w:t>
            </w:r>
          </w:p>
        </w:tc>
      </w:tr>
      <w:tr w:rsidR="002D4D18" w:rsidRPr="00C245F4" w14:paraId="45D8A863" w14:textId="77777777" w:rsidTr="00F5654F">
        <w:trPr>
          <w:trHeight w:val="375"/>
          <w:jc w:val="center"/>
        </w:trPr>
        <w:tc>
          <w:tcPr>
            <w:tcW w:w="1266" w:type="dxa"/>
            <w:tcBorders>
              <w:top w:val="nil"/>
              <w:bottom w:val="nil"/>
            </w:tcBorders>
            <w:shd w:val="clear" w:color="auto" w:fill="auto"/>
            <w:noWrap/>
            <w:vAlign w:val="bottom"/>
            <w:hideMark/>
          </w:tcPr>
          <w:p w14:paraId="513DE81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2.74</w:t>
            </w:r>
          </w:p>
        </w:tc>
        <w:tc>
          <w:tcPr>
            <w:tcW w:w="1285" w:type="dxa"/>
            <w:tcBorders>
              <w:top w:val="nil"/>
              <w:bottom w:val="nil"/>
            </w:tcBorders>
            <w:shd w:val="clear" w:color="auto" w:fill="auto"/>
            <w:noWrap/>
            <w:vAlign w:val="bottom"/>
            <w:hideMark/>
          </w:tcPr>
          <w:p w14:paraId="4EFD169D"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-2.73</w:t>
            </w:r>
          </w:p>
        </w:tc>
        <w:tc>
          <w:tcPr>
            <w:tcW w:w="1266" w:type="dxa"/>
            <w:tcBorders>
              <w:top w:val="nil"/>
              <w:bottom w:val="nil"/>
            </w:tcBorders>
            <w:shd w:val="clear" w:color="auto" w:fill="auto"/>
            <w:noWrap/>
            <w:vAlign w:val="bottom"/>
            <w:hideMark/>
          </w:tcPr>
          <w:p w14:paraId="27A79162"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-0.03503</w:t>
            </w:r>
          </w:p>
        </w:tc>
        <w:tc>
          <w:tcPr>
            <w:tcW w:w="1200" w:type="dxa"/>
            <w:tcBorders>
              <w:top w:val="nil"/>
              <w:bottom w:val="nil"/>
            </w:tcBorders>
            <w:shd w:val="clear" w:color="auto" w:fill="auto"/>
            <w:noWrap/>
            <w:vAlign w:val="bottom"/>
            <w:hideMark/>
          </w:tcPr>
          <w:p w14:paraId="62811CBD"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-0.1373</w:t>
            </w:r>
          </w:p>
        </w:tc>
        <w:tc>
          <w:tcPr>
            <w:tcW w:w="1266" w:type="dxa"/>
            <w:tcBorders>
              <w:top w:val="nil"/>
              <w:bottom w:val="nil"/>
            </w:tcBorders>
            <w:shd w:val="clear" w:color="auto" w:fill="auto"/>
            <w:noWrap/>
            <w:vAlign w:val="bottom"/>
            <w:hideMark/>
          </w:tcPr>
          <w:p w14:paraId="2570D81A"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0.001227</w:t>
            </w:r>
          </w:p>
        </w:tc>
        <w:tc>
          <w:tcPr>
            <w:tcW w:w="1266" w:type="dxa"/>
            <w:tcBorders>
              <w:top w:val="nil"/>
              <w:bottom w:val="nil"/>
            </w:tcBorders>
            <w:shd w:val="clear" w:color="auto" w:fill="auto"/>
            <w:noWrap/>
            <w:vAlign w:val="bottom"/>
            <w:hideMark/>
          </w:tcPr>
          <w:p w14:paraId="751F1E41"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0.018851</w:t>
            </w:r>
          </w:p>
        </w:tc>
      </w:tr>
      <w:tr w:rsidR="002D4D18" w:rsidRPr="00C245F4" w14:paraId="297F0BEC" w14:textId="77777777" w:rsidTr="00F5654F">
        <w:trPr>
          <w:trHeight w:val="375"/>
          <w:jc w:val="center"/>
        </w:trPr>
        <w:tc>
          <w:tcPr>
            <w:tcW w:w="1266" w:type="dxa"/>
            <w:tcBorders>
              <w:top w:val="nil"/>
              <w:bottom w:val="nil"/>
            </w:tcBorders>
            <w:shd w:val="clear" w:color="auto" w:fill="auto"/>
            <w:noWrap/>
            <w:vAlign w:val="bottom"/>
            <w:hideMark/>
          </w:tcPr>
          <w:p w14:paraId="5F0E74D5"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3.27</w:t>
            </w:r>
          </w:p>
        </w:tc>
        <w:tc>
          <w:tcPr>
            <w:tcW w:w="1285" w:type="dxa"/>
            <w:tcBorders>
              <w:top w:val="nil"/>
              <w:bottom w:val="nil"/>
            </w:tcBorders>
            <w:shd w:val="clear" w:color="auto" w:fill="auto"/>
            <w:noWrap/>
            <w:vAlign w:val="bottom"/>
            <w:hideMark/>
          </w:tcPr>
          <w:p w14:paraId="48A50AC9"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-2.69</w:t>
            </w:r>
          </w:p>
        </w:tc>
        <w:tc>
          <w:tcPr>
            <w:tcW w:w="1266" w:type="dxa"/>
            <w:tcBorders>
              <w:top w:val="nil"/>
              <w:bottom w:val="nil"/>
            </w:tcBorders>
            <w:shd w:val="clear" w:color="auto" w:fill="auto"/>
            <w:noWrap/>
            <w:vAlign w:val="bottom"/>
            <w:hideMark/>
          </w:tcPr>
          <w:p w14:paraId="337F50DC"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0.494967</w:t>
            </w:r>
          </w:p>
        </w:tc>
        <w:tc>
          <w:tcPr>
            <w:tcW w:w="1200" w:type="dxa"/>
            <w:tcBorders>
              <w:top w:val="nil"/>
              <w:bottom w:val="nil"/>
            </w:tcBorders>
            <w:shd w:val="clear" w:color="auto" w:fill="auto"/>
            <w:noWrap/>
            <w:vAlign w:val="bottom"/>
            <w:hideMark/>
          </w:tcPr>
          <w:p w14:paraId="364DE49C"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-0.0973</w:t>
            </w:r>
          </w:p>
        </w:tc>
        <w:tc>
          <w:tcPr>
            <w:tcW w:w="1266" w:type="dxa"/>
            <w:tcBorders>
              <w:top w:val="nil"/>
              <w:bottom w:val="nil"/>
            </w:tcBorders>
            <w:shd w:val="clear" w:color="auto" w:fill="auto"/>
            <w:noWrap/>
            <w:vAlign w:val="bottom"/>
            <w:hideMark/>
          </w:tcPr>
          <w:p w14:paraId="16987DD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0.244992</w:t>
            </w:r>
          </w:p>
        </w:tc>
        <w:tc>
          <w:tcPr>
            <w:tcW w:w="1266" w:type="dxa"/>
            <w:tcBorders>
              <w:top w:val="nil"/>
              <w:bottom w:val="nil"/>
            </w:tcBorders>
            <w:shd w:val="clear" w:color="auto" w:fill="auto"/>
            <w:noWrap/>
            <w:vAlign w:val="bottom"/>
            <w:hideMark/>
          </w:tcPr>
          <w:p w14:paraId="731FE41C"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0.009467</w:t>
            </w:r>
          </w:p>
        </w:tc>
      </w:tr>
      <w:tr w:rsidR="002D4D18" w:rsidRPr="00C245F4" w14:paraId="7357C897" w14:textId="77777777" w:rsidTr="00F5654F">
        <w:trPr>
          <w:trHeight w:val="375"/>
          <w:jc w:val="center"/>
        </w:trPr>
        <w:tc>
          <w:tcPr>
            <w:tcW w:w="1266" w:type="dxa"/>
            <w:tcBorders>
              <w:top w:val="nil"/>
              <w:bottom w:val="nil"/>
            </w:tcBorders>
            <w:shd w:val="clear" w:color="auto" w:fill="auto"/>
            <w:noWrap/>
            <w:vAlign w:val="bottom"/>
            <w:hideMark/>
          </w:tcPr>
          <w:p w14:paraId="0663B496"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2.68</w:t>
            </w:r>
          </w:p>
        </w:tc>
        <w:tc>
          <w:tcPr>
            <w:tcW w:w="1285" w:type="dxa"/>
            <w:tcBorders>
              <w:top w:val="nil"/>
              <w:bottom w:val="nil"/>
            </w:tcBorders>
            <w:shd w:val="clear" w:color="auto" w:fill="auto"/>
            <w:noWrap/>
            <w:vAlign w:val="bottom"/>
            <w:hideMark/>
          </w:tcPr>
          <w:p w14:paraId="3A138A53"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-2.47</w:t>
            </w:r>
          </w:p>
        </w:tc>
        <w:tc>
          <w:tcPr>
            <w:tcW w:w="1266" w:type="dxa"/>
            <w:tcBorders>
              <w:top w:val="nil"/>
              <w:bottom w:val="nil"/>
            </w:tcBorders>
            <w:shd w:val="clear" w:color="auto" w:fill="auto"/>
            <w:noWrap/>
            <w:vAlign w:val="bottom"/>
            <w:hideMark/>
          </w:tcPr>
          <w:p w14:paraId="31F00FBF"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-0.09503</w:t>
            </w:r>
          </w:p>
        </w:tc>
        <w:tc>
          <w:tcPr>
            <w:tcW w:w="1200" w:type="dxa"/>
            <w:tcBorders>
              <w:top w:val="nil"/>
              <w:bottom w:val="nil"/>
            </w:tcBorders>
            <w:shd w:val="clear" w:color="auto" w:fill="auto"/>
            <w:noWrap/>
            <w:vAlign w:val="bottom"/>
            <w:hideMark/>
          </w:tcPr>
          <w:p w14:paraId="6198E0C3"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0.1227</w:t>
            </w:r>
          </w:p>
        </w:tc>
        <w:tc>
          <w:tcPr>
            <w:tcW w:w="1266" w:type="dxa"/>
            <w:tcBorders>
              <w:top w:val="nil"/>
              <w:bottom w:val="nil"/>
            </w:tcBorders>
            <w:shd w:val="clear" w:color="auto" w:fill="auto"/>
            <w:noWrap/>
            <w:vAlign w:val="bottom"/>
            <w:hideMark/>
          </w:tcPr>
          <w:p w14:paraId="567D8F2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0.009031</w:t>
            </w:r>
          </w:p>
        </w:tc>
        <w:tc>
          <w:tcPr>
            <w:tcW w:w="1266" w:type="dxa"/>
            <w:tcBorders>
              <w:top w:val="nil"/>
              <w:bottom w:val="nil"/>
            </w:tcBorders>
            <w:shd w:val="clear" w:color="auto" w:fill="auto"/>
            <w:noWrap/>
            <w:vAlign w:val="bottom"/>
            <w:hideMark/>
          </w:tcPr>
          <w:p w14:paraId="29E939B6"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0.015055</w:t>
            </w:r>
          </w:p>
        </w:tc>
      </w:tr>
      <w:tr w:rsidR="002D4D18" w:rsidRPr="00C245F4" w14:paraId="297FCFAF" w14:textId="77777777" w:rsidTr="00F5654F">
        <w:trPr>
          <w:trHeight w:val="375"/>
          <w:jc w:val="center"/>
        </w:trPr>
        <w:tc>
          <w:tcPr>
            <w:tcW w:w="1266" w:type="dxa"/>
            <w:tcBorders>
              <w:top w:val="nil"/>
              <w:bottom w:val="nil"/>
            </w:tcBorders>
            <w:shd w:val="clear" w:color="auto" w:fill="auto"/>
            <w:noWrap/>
            <w:vAlign w:val="bottom"/>
            <w:hideMark/>
          </w:tcPr>
          <w:p w14:paraId="5B7357B9"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3.58</w:t>
            </w:r>
          </w:p>
        </w:tc>
        <w:tc>
          <w:tcPr>
            <w:tcW w:w="1285" w:type="dxa"/>
            <w:tcBorders>
              <w:top w:val="nil"/>
              <w:bottom w:val="nil"/>
            </w:tcBorders>
            <w:shd w:val="clear" w:color="auto" w:fill="auto"/>
            <w:noWrap/>
            <w:vAlign w:val="bottom"/>
            <w:hideMark/>
          </w:tcPr>
          <w:p w14:paraId="72F93875"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-2.58</w:t>
            </w:r>
          </w:p>
        </w:tc>
        <w:tc>
          <w:tcPr>
            <w:tcW w:w="1266" w:type="dxa"/>
            <w:tcBorders>
              <w:top w:val="nil"/>
              <w:bottom w:val="nil"/>
            </w:tcBorders>
            <w:shd w:val="clear" w:color="auto" w:fill="auto"/>
            <w:noWrap/>
            <w:vAlign w:val="bottom"/>
            <w:hideMark/>
          </w:tcPr>
          <w:p w14:paraId="09A80F2D"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0.804967</w:t>
            </w:r>
          </w:p>
        </w:tc>
        <w:tc>
          <w:tcPr>
            <w:tcW w:w="1200" w:type="dxa"/>
            <w:tcBorders>
              <w:top w:val="nil"/>
              <w:bottom w:val="nil"/>
            </w:tcBorders>
            <w:shd w:val="clear" w:color="auto" w:fill="auto"/>
            <w:noWrap/>
            <w:vAlign w:val="bottom"/>
            <w:hideMark/>
          </w:tcPr>
          <w:p w14:paraId="0F5AEDE5"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0.0127</w:t>
            </w:r>
          </w:p>
        </w:tc>
        <w:tc>
          <w:tcPr>
            <w:tcW w:w="1266" w:type="dxa"/>
            <w:tcBorders>
              <w:top w:val="nil"/>
              <w:bottom w:val="nil"/>
            </w:tcBorders>
            <w:shd w:val="clear" w:color="auto" w:fill="auto"/>
            <w:noWrap/>
            <w:vAlign w:val="bottom"/>
            <w:hideMark/>
          </w:tcPr>
          <w:p w14:paraId="76D70A4F"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0.647971</w:t>
            </w:r>
          </w:p>
        </w:tc>
        <w:tc>
          <w:tcPr>
            <w:tcW w:w="1266" w:type="dxa"/>
            <w:tcBorders>
              <w:top w:val="nil"/>
              <w:bottom w:val="nil"/>
            </w:tcBorders>
            <w:shd w:val="clear" w:color="auto" w:fill="auto"/>
            <w:noWrap/>
            <w:vAlign w:val="bottom"/>
            <w:hideMark/>
          </w:tcPr>
          <w:p w14:paraId="32B37442"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0.000161</w:t>
            </w:r>
          </w:p>
        </w:tc>
      </w:tr>
      <w:tr w:rsidR="002D4D18" w:rsidRPr="00C245F4" w14:paraId="3E2ADC12" w14:textId="77777777" w:rsidTr="00F5654F">
        <w:trPr>
          <w:trHeight w:val="375"/>
          <w:jc w:val="center"/>
        </w:trPr>
        <w:tc>
          <w:tcPr>
            <w:tcW w:w="1266" w:type="dxa"/>
            <w:tcBorders>
              <w:top w:val="nil"/>
              <w:bottom w:val="nil"/>
            </w:tcBorders>
            <w:shd w:val="clear" w:color="auto" w:fill="auto"/>
            <w:noWrap/>
            <w:vAlign w:val="bottom"/>
            <w:hideMark/>
          </w:tcPr>
          <w:p w14:paraId="6C2B2A07"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2.68</w:t>
            </w:r>
          </w:p>
        </w:tc>
        <w:tc>
          <w:tcPr>
            <w:tcW w:w="1285" w:type="dxa"/>
            <w:tcBorders>
              <w:top w:val="nil"/>
              <w:bottom w:val="nil"/>
            </w:tcBorders>
            <w:shd w:val="clear" w:color="auto" w:fill="auto"/>
            <w:noWrap/>
            <w:vAlign w:val="bottom"/>
            <w:hideMark/>
          </w:tcPr>
          <w:p w14:paraId="4EF84022"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-2.69</w:t>
            </w:r>
          </w:p>
        </w:tc>
        <w:tc>
          <w:tcPr>
            <w:tcW w:w="1266" w:type="dxa"/>
            <w:tcBorders>
              <w:top w:val="nil"/>
              <w:bottom w:val="nil"/>
            </w:tcBorders>
            <w:shd w:val="clear" w:color="auto" w:fill="auto"/>
            <w:noWrap/>
            <w:vAlign w:val="bottom"/>
            <w:hideMark/>
          </w:tcPr>
          <w:p w14:paraId="24CBBB29"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-0.09503</w:t>
            </w:r>
          </w:p>
        </w:tc>
        <w:tc>
          <w:tcPr>
            <w:tcW w:w="1200" w:type="dxa"/>
            <w:tcBorders>
              <w:top w:val="nil"/>
              <w:bottom w:val="nil"/>
            </w:tcBorders>
            <w:shd w:val="clear" w:color="auto" w:fill="auto"/>
            <w:noWrap/>
            <w:vAlign w:val="bottom"/>
            <w:hideMark/>
          </w:tcPr>
          <w:p w14:paraId="36D7E5CB"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-0.0973</w:t>
            </w:r>
          </w:p>
        </w:tc>
        <w:tc>
          <w:tcPr>
            <w:tcW w:w="1266" w:type="dxa"/>
            <w:tcBorders>
              <w:top w:val="nil"/>
              <w:bottom w:val="nil"/>
            </w:tcBorders>
            <w:shd w:val="clear" w:color="auto" w:fill="auto"/>
            <w:noWrap/>
            <w:vAlign w:val="bottom"/>
            <w:hideMark/>
          </w:tcPr>
          <w:p w14:paraId="31FE2913"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0.009031</w:t>
            </w:r>
          </w:p>
        </w:tc>
        <w:tc>
          <w:tcPr>
            <w:tcW w:w="1266" w:type="dxa"/>
            <w:tcBorders>
              <w:top w:val="nil"/>
              <w:bottom w:val="nil"/>
            </w:tcBorders>
            <w:shd w:val="clear" w:color="auto" w:fill="auto"/>
            <w:noWrap/>
            <w:vAlign w:val="bottom"/>
            <w:hideMark/>
          </w:tcPr>
          <w:p w14:paraId="7E7A8AC6"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0.009467</w:t>
            </w:r>
          </w:p>
        </w:tc>
      </w:tr>
      <w:tr w:rsidR="002D4D18" w:rsidRPr="00C245F4" w14:paraId="075B5D5D" w14:textId="77777777" w:rsidTr="00F5654F">
        <w:trPr>
          <w:trHeight w:val="375"/>
          <w:jc w:val="center"/>
        </w:trPr>
        <w:tc>
          <w:tcPr>
            <w:tcW w:w="1266" w:type="dxa"/>
            <w:tcBorders>
              <w:top w:val="nil"/>
              <w:bottom w:val="nil"/>
            </w:tcBorders>
            <w:shd w:val="clear" w:color="auto" w:fill="auto"/>
            <w:noWrap/>
            <w:vAlign w:val="bottom"/>
            <w:hideMark/>
          </w:tcPr>
          <w:p w14:paraId="739F114A"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w:t>
            </w:r>
          </w:p>
        </w:tc>
        <w:tc>
          <w:tcPr>
            <w:tcW w:w="1285" w:type="dxa"/>
            <w:tcBorders>
              <w:top w:val="nil"/>
              <w:bottom w:val="nil"/>
            </w:tcBorders>
            <w:shd w:val="clear" w:color="auto" w:fill="auto"/>
            <w:noWrap/>
            <w:vAlign w:val="bottom"/>
            <w:hideMark/>
          </w:tcPr>
          <w:p w14:paraId="38673673"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-2.71</w:t>
            </w:r>
          </w:p>
        </w:tc>
        <w:tc>
          <w:tcPr>
            <w:tcW w:w="1266" w:type="dxa"/>
            <w:tcBorders>
              <w:top w:val="nil"/>
              <w:bottom w:val="nil"/>
            </w:tcBorders>
            <w:shd w:val="clear" w:color="auto" w:fill="auto"/>
            <w:noWrap/>
            <w:vAlign w:val="bottom"/>
            <w:hideMark/>
          </w:tcPr>
          <w:p w14:paraId="308AD7EB"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-0.07503</w:t>
            </w:r>
          </w:p>
        </w:tc>
        <w:tc>
          <w:tcPr>
            <w:tcW w:w="1200" w:type="dxa"/>
            <w:tcBorders>
              <w:top w:val="nil"/>
              <w:bottom w:val="nil"/>
            </w:tcBorders>
            <w:shd w:val="clear" w:color="auto" w:fill="auto"/>
            <w:noWrap/>
            <w:vAlign w:val="bottom"/>
            <w:hideMark/>
          </w:tcPr>
          <w:p w14:paraId="598A250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-0.1173</w:t>
            </w:r>
          </w:p>
        </w:tc>
        <w:tc>
          <w:tcPr>
            <w:tcW w:w="1266" w:type="dxa"/>
            <w:tcBorders>
              <w:top w:val="nil"/>
              <w:bottom w:val="nil"/>
            </w:tcBorders>
            <w:shd w:val="clear" w:color="auto" w:fill="auto"/>
            <w:noWrap/>
            <w:vAlign w:val="bottom"/>
            <w:hideMark/>
          </w:tcPr>
          <w:p w14:paraId="55D76BC5"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0.00563</w:t>
            </w:r>
          </w:p>
        </w:tc>
        <w:tc>
          <w:tcPr>
            <w:tcW w:w="1266" w:type="dxa"/>
            <w:tcBorders>
              <w:top w:val="nil"/>
              <w:bottom w:val="nil"/>
            </w:tcBorders>
            <w:shd w:val="clear" w:color="auto" w:fill="auto"/>
            <w:noWrap/>
            <w:vAlign w:val="bottom"/>
            <w:hideMark/>
          </w:tcPr>
          <w:p w14:paraId="444E3530"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0.013759</w:t>
            </w:r>
          </w:p>
        </w:tc>
      </w:tr>
      <w:tr w:rsidR="002D4D18" w:rsidRPr="00C245F4" w14:paraId="033766A4" w14:textId="77777777" w:rsidTr="00F5654F">
        <w:trPr>
          <w:trHeight w:val="375"/>
          <w:jc w:val="center"/>
        </w:trPr>
        <w:tc>
          <w:tcPr>
            <w:tcW w:w="1266" w:type="dxa"/>
            <w:tcBorders>
              <w:top w:val="nil"/>
              <w:bottom w:val="nil"/>
            </w:tcBorders>
            <w:shd w:val="clear" w:color="auto" w:fill="auto"/>
            <w:noWrap/>
            <w:vAlign w:val="bottom"/>
            <w:hideMark/>
          </w:tcPr>
          <w:p w14:paraId="192DF5CC"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2.94</w:t>
            </w:r>
          </w:p>
        </w:tc>
        <w:tc>
          <w:tcPr>
            <w:tcW w:w="1285" w:type="dxa"/>
            <w:tcBorders>
              <w:top w:val="nil"/>
              <w:bottom w:val="nil"/>
            </w:tcBorders>
            <w:shd w:val="clear" w:color="auto" w:fill="auto"/>
            <w:noWrap/>
            <w:vAlign w:val="bottom"/>
            <w:hideMark/>
          </w:tcPr>
          <w:p w14:paraId="133B4D7B"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-2.4</w:t>
            </w:r>
          </w:p>
        </w:tc>
        <w:tc>
          <w:tcPr>
            <w:tcW w:w="1266" w:type="dxa"/>
            <w:tcBorders>
              <w:top w:val="nil"/>
              <w:bottom w:val="nil"/>
            </w:tcBorders>
            <w:shd w:val="clear" w:color="auto" w:fill="auto"/>
            <w:noWrap/>
            <w:vAlign w:val="bottom"/>
            <w:hideMark/>
          </w:tcPr>
          <w:p w14:paraId="6BB3C496"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0.164967</w:t>
            </w:r>
          </w:p>
        </w:tc>
        <w:tc>
          <w:tcPr>
            <w:tcW w:w="1200" w:type="dxa"/>
            <w:tcBorders>
              <w:top w:val="nil"/>
              <w:bottom w:val="nil"/>
            </w:tcBorders>
            <w:shd w:val="clear" w:color="auto" w:fill="auto"/>
            <w:noWrap/>
            <w:vAlign w:val="bottom"/>
            <w:hideMark/>
          </w:tcPr>
          <w:p w14:paraId="6A899F2F"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0.1927</w:t>
            </w:r>
          </w:p>
        </w:tc>
        <w:tc>
          <w:tcPr>
            <w:tcW w:w="1266" w:type="dxa"/>
            <w:tcBorders>
              <w:top w:val="nil"/>
              <w:bottom w:val="nil"/>
            </w:tcBorders>
            <w:shd w:val="clear" w:color="auto" w:fill="auto"/>
            <w:noWrap/>
            <w:vAlign w:val="bottom"/>
            <w:hideMark/>
          </w:tcPr>
          <w:p w14:paraId="47C6814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0.027214</w:t>
            </w:r>
          </w:p>
        </w:tc>
        <w:tc>
          <w:tcPr>
            <w:tcW w:w="1266" w:type="dxa"/>
            <w:tcBorders>
              <w:top w:val="nil"/>
              <w:bottom w:val="nil"/>
            </w:tcBorders>
            <w:shd w:val="clear" w:color="auto" w:fill="auto"/>
            <w:noWrap/>
            <w:vAlign w:val="bottom"/>
            <w:hideMark/>
          </w:tcPr>
          <w:p w14:paraId="2559DB1B"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0.037133</w:t>
            </w:r>
          </w:p>
        </w:tc>
      </w:tr>
      <w:tr w:rsidR="002D4D18" w:rsidRPr="00C245F4" w14:paraId="28E1E8FC" w14:textId="77777777" w:rsidTr="00F5654F">
        <w:trPr>
          <w:trHeight w:val="375"/>
          <w:jc w:val="center"/>
        </w:trPr>
        <w:tc>
          <w:tcPr>
            <w:tcW w:w="1266" w:type="dxa"/>
            <w:tcBorders>
              <w:top w:val="nil"/>
              <w:bottom w:val="nil"/>
            </w:tcBorders>
            <w:shd w:val="clear" w:color="auto" w:fill="auto"/>
            <w:noWrap/>
            <w:vAlign w:val="bottom"/>
            <w:hideMark/>
          </w:tcPr>
          <w:p w14:paraId="34415A63"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1665.02</w:t>
            </w:r>
          </w:p>
        </w:tc>
        <w:tc>
          <w:tcPr>
            <w:tcW w:w="1285" w:type="dxa"/>
            <w:tcBorders>
              <w:top w:val="nil"/>
              <w:bottom w:val="nil"/>
            </w:tcBorders>
            <w:shd w:val="clear" w:color="auto" w:fill="auto"/>
            <w:noWrap/>
            <w:vAlign w:val="bottom"/>
            <w:hideMark/>
          </w:tcPr>
          <w:p w14:paraId="4A356181" w14:textId="77777777" w:rsidR="002D4D18" w:rsidRPr="00C245F4" w:rsidRDefault="002D4D18" w:rsidP="00E27B19">
            <w:pPr>
              <w:spacing w:after="0" w:line="240" w:lineRule="auto"/>
              <w:ind w:left="-240" w:firstLine="240"/>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-1555.62</w:t>
            </w:r>
          </w:p>
        </w:tc>
        <w:tc>
          <w:tcPr>
            <w:tcW w:w="1266" w:type="dxa"/>
            <w:tcBorders>
              <w:top w:val="nil"/>
              <w:bottom w:val="nil"/>
            </w:tcBorders>
            <w:shd w:val="clear" w:color="auto" w:fill="auto"/>
            <w:noWrap/>
            <w:vAlign w:val="bottom"/>
            <w:hideMark/>
          </w:tcPr>
          <w:p w14:paraId="488BC60E" w14:textId="77777777" w:rsidR="002D4D18" w:rsidRPr="00C245F4" w:rsidRDefault="002D4D18" w:rsidP="00E27B19">
            <w:pPr>
              <w:spacing w:after="0" w:line="240" w:lineRule="auto"/>
              <w:rPr>
                <w:rFonts w:asciiTheme="majorHAnsi" w:eastAsia="Times New Roman" w:hAnsiTheme="majorHAnsi" w:cstheme="majorHAnsi"/>
                <w:color w:val="000000"/>
                <w:sz w:val="20"/>
                <w:szCs w:val="20"/>
                <w:lang w:val="en-US"/>
              </w:rPr>
            </w:pPr>
          </w:p>
        </w:tc>
        <w:tc>
          <w:tcPr>
            <w:tcW w:w="1200" w:type="dxa"/>
            <w:tcBorders>
              <w:top w:val="nil"/>
              <w:bottom w:val="nil"/>
            </w:tcBorders>
            <w:shd w:val="clear" w:color="auto" w:fill="auto"/>
            <w:noWrap/>
            <w:vAlign w:val="bottom"/>
            <w:hideMark/>
          </w:tcPr>
          <w:p w14:paraId="3539D3E3" w14:textId="77777777" w:rsidR="002D4D18" w:rsidRPr="00C245F4" w:rsidRDefault="002D4D18" w:rsidP="00E27B19">
            <w:pPr>
              <w:spacing w:after="0" w:line="240" w:lineRule="auto"/>
              <w:rPr>
                <w:rFonts w:asciiTheme="majorHAnsi" w:eastAsia="Times New Roman" w:hAnsiTheme="majorHAnsi" w:cstheme="majorHAnsi"/>
                <w:color w:val="000000"/>
                <w:sz w:val="20"/>
                <w:szCs w:val="20"/>
                <w:lang w:val="en-US"/>
              </w:rPr>
            </w:pPr>
          </w:p>
        </w:tc>
        <w:tc>
          <w:tcPr>
            <w:tcW w:w="1266" w:type="dxa"/>
            <w:tcBorders>
              <w:top w:val="nil"/>
              <w:bottom w:val="nil"/>
            </w:tcBorders>
            <w:shd w:val="clear" w:color="auto" w:fill="auto"/>
            <w:noWrap/>
            <w:vAlign w:val="bottom"/>
            <w:hideMark/>
          </w:tcPr>
          <w:p w14:paraId="594C26FB"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57.041</w:t>
            </w:r>
          </w:p>
        </w:tc>
        <w:tc>
          <w:tcPr>
            <w:tcW w:w="1266" w:type="dxa"/>
            <w:tcBorders>
              <w:top w:val="nil"/>
              <w:bottom w:val="nil"/>
            </w:tcBorders>
            <w:shd w:val="clear" w:color="auto" w:fill="auto"/>
            <w:noWrap/>
            <w:vAlign w:val="bottom"/>
            <w:hideMark/>
          </w:tcPr>
          <w:p w14:paraId="598044F2"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48.37983</w:t>
            </w:r>
          </w:p>
        </w:tc>
      </w:tr>
      <w:tr w:rsidR="002D4D18" w:rsidRPr="00C245F4" w14:paraId="498FB0F6" w14:textId="77777777" w:rsidTr="00F5654F">
        <w:trPr>
          <w:trHeight w:val="375"/>
          <w:jc w:val="center"/>
        </w:trPr>
        <w:tc>
          <w:tcPr>
            <w:tcW w:w="1266" w:type="dxa"/>
            <w:tcBorders>
              <w:top w:val="nil"/>
            </w:tcBorders>
            <w:shd w:val="clear" w:color="auto" w:fill="auto"/>
            <w:noWrap/>
            <w:vAlign w:val="bottom"/>
            <w:hideMark/>
          </w:tcPr>
          <w:p w14:paraId="137CE09A"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2.775033</w:t>
            </w:r>
          </w:p>
        </w:tc>
        <w:tc>
          <w:tcPr>
            <w:tcW w:w="1285" w:type="dxa"/>
            <w:tcBorders>
              <w:top w:val="nil"/>
            </w:tcBorders>
            <w:shd w:val="clear" w:color="auto" w:fill="auto"/>
            <w:noWrap/>
            <w:vAlign w:val="bottom"/>
            <w:hideMark/>
          </w:tcPr>
          <w:p w14:paraId="38C12F84" w14:textId="77777777" w:rsidR="002D4D18" w:rsidRPr="00C245F4" w:rsidRDefault="002D4D18" w:rsidP="00E27B19">
            <w:pPr>
              <w:spacing w:after="0" w:line="240" w:lineRule="auto"/>
              <w:jc w:val="right"/>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-2.5927</w:t>
            </w:r>
          </w:p>
        </w:tc>
        <w:tc>
          <w:tcPr>
            <w:tcW w:w="1266" w:type="dxa"/>
            <w:tcBorders>
              <w:top w:val="nil"/>
            </w:tcBorders>
            <w:shd w:val="clear" w:color="auto" w:fill="auto"/>
            <w:noWrap/>
            <w:vAlign w:val="bottom"/>
            <w:hideMark/>
          </w:tcPr>
          <w:p w14:paraId="0ADFE8DE" w14:textId="5D004A9B" w:rsidR="002D4D18" w:rsidRPr="00C245F4" w:rsidRDefault="002D4D18" w:rsidP="00E27B19">
            <w:pPr>
              <w:spacing w:after="0" w:line="240" w:lineRule="auto"/>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m</w:t>
            </w:r>
            <w:r w:rsidRPr="00C245F4">
              <w:rPr>
                <w:rFonts w:asciiTheme="majorHAnsi" w:eastAsia="Times New Roman" w:hAnsiTheme="majorHAnsi" w:cstheme="majorHAnsi"/>
                <w:color w:val="000000"/>
                <w:sz w:val="20"/>
                <w:szCs w:val="20"/>
                <w:vertAlign w:val="subscript"/>
                <w:lang w:val="en-US"/>
              </w:rPr>
              <w:t>x</w:t>
            </w:r>
          </w:p>
        </w:tc>
        <w:tc>
          <w:tcPr>
            <w:tcW w:w="1200" w:type="dxa"/>
            <w:tcBorders>
              <w:top w:val="nil"/>
            </w:tcBorders>
            <w:shd w:val="clear" w:color="auto" w:fill="auto"/>
            <w:noWrap/>
            <w:vAlign w:val="bottom"/>
            <w:hideMark/>
          </w:tcPr>
          <w:p w14:paraId="4AF5369C" w14:textId="6F3AFDF0" w:rsidR="002D4D18" w:rsidRPr="00C245F4" w:rsidRDefault="002D4D18" w:rsidP="00E27B19">
            <w:pPr>
              <w:spacing w:after="0" w:line="240" w:lineRule="auto"/>
              <w:rPr>
                <w:rFonts w:asciiTheme="majorHAnsi" w:eastAsia="Times New Roman" w:hAnsiTheme="majorHAnsi" w:cstheme="majorHAnsi"/>
                <w:color w:val="000000"/>
                <w:sz w:val="20"/>
                <w:szCs w:val="20"/>
                <w:lang w:val="en-US"/>
              </w:rPr>
            </w:pPr>
            <w:r w:rsidRPr="00C245F4">
              <w:rPr>
                <w:rFonts w:asciiTheme="majorHAnsi" w:eastAsia="Times New Roman" w:hAnsiTheme="majorHAnsi" w:cstheme="majorHAnsi"/>
                <w:color w:val="000000"/>
                <w:sz w:val="20"/>
                <w:szCs w:val="20"/>
                <w:lang w:val="en-US"/>
              </w:rPr>
              <w:t>m</w:t>
            </w:r>
            <w:r w:rsidRPr="00C245F4">
              <w:rPr>
                <w:rFonts w:asciiTheme="majorHAnsi" w:eastAsia="Times New Roman" w:hAnsiTheme="majorHAnsi" w:cstheme="majorHAnsi"/>
                <w:color w:val="000000"/>
                <w:sz w:val="20"/>
                <w:szCs w:val="20"/>
                <w:vertAlign w:val="subscript"/>
                <w:lang w:val="en-US"/>
              </w:rPr>
              <w:t>y</w:t>
            </w:r>
          </w:p>
        </w:tc>
        <w:tc>
          <w:tcPr>
            <w:tcW w:w="1266" w:type="dxa"/>
            <w:tcBorders>
              <w:top w:val="nil"/>
            </w:tcBorders>
            <w:shd w:val="clear" w:color="auto" w:fill="auto"/>
            <w:noWrap/>
            <w:vAlign w:val="bottom"/>
            <w:hideMark/>
          </w:tcPr>
          <w:p w14:paraId="03ACFDE3" w14:textId="77777777" w:rsidR="002D4D18" w:rsidRPr="00C245F4" w:rsidRDefault="002D4D18" w:rsidP="00E27B19">
            <w:pPr>
              <w:spacing w:after="0" w:line="240" w:lineRule="auto"/>
              <w:jc w:val="right"/>
              <w:rPr>
                <w:rFonts w:asciiTheme="majorHAnsi" w:eastAsia="Times New Roman" w:hAnsiTheme="majorHAnsi" w:cstheme="majorHAnsi"/>
                <w:b/>
                <w:bCs/>
                <w:color w:val="000000"/>
                <w:sz w:val="20"/>
                <w:szCs w:val="20"/>
                <w:lang w:val="en-US"/>
              </w:rPr>
            </w:pPr>
            <w:r w:rsidRPr="00C245F4">
              <w:rPr>
                <w:rFonts w:asciiTheme="majorHAnsi" w:eastAsia="Times New Roman" w:hAnsiTheme="majorHAnsi" w:cstheme="majorHAnsi"/>
                <w:b/>
                <w:bCs/>
                <w:color w:val="000000"/>
                <w:sz w:val="20"/>
                <w:szCs w:val="20"/>
                <w:lang w:val="en-US"/>
              </w:rPr>
              <w:t>0.30859</w:t>
            </w:r>
          </w:p>
        </w:tc>
        <w:tc>
          <w:tcPr>
            <w:tcW w:w="1266" w:type="dxa"/>
            <w:tcBorders>
              <w:top w:val="nil"/>
            </w:tcBorders>
            <w:shd w:val="clear" w:color="auto" w:fill="auto"/>
            <w:noWrap/>
            <w:vAlign w:val="bottom"/>
            <w:hideMark/>
          </w:tcPr>
          <w:p w14:paraId="1E94B27A" w14:textId="77777777" w:rsidR="002D4D18" w:rsidRPr="00C245F4" w:rsidRDefault="002D4D18" w:rsidP="00E27B19">
            <w:pPr>
              <w:spacing w:after="0" w:line="240" w:lineRule="auto"/>
              <w:jc w:val="right"/>
              <w:rPr>
                <w:rFonts w:asciiTheme="majorHAnsi" w:eastAsia="Times New Roman" w:hAnsiTheme="majorHAnsi" w:cstheme="majorHAnsi"/>
                <w:b/>
                <w:bCs/>
                <w:color w:val="000000"/>
                <w:sz w:val="20"/>
                <w:szCs w:val="20"/>
                <w:lang w:val="en-US"/>
              </w:rPr>
            </w:pPr>
            <w:r w:rsidRPr="00C245F4">
              <w:rPr>
                <w:rFonts w:asciiTheme="majorHAnsi" w:eastAsia="Times New Roman" w:hAnsiTheme="majorHAnsi" w:cstheme="majorHAnsi"/>
                <w:b/>
                <w:bCs/>
                <w:color w:val="000000"/>
                <w:sz w:val="20"/>
                <w:szCs w:val="20"/>
                <w:lang w:val="en-US"/>
              </w:rPr>
              <w:t>0.2842</w:t>
            </w:r>
          </w:p>
        </w:tc>
      </w:tr>
    </w:tbl>
    <w:p w14:paraId="2204842F" w14:textId="77777777" w:rsidR="00C537A4" w:rsidRDefault="00C537A4" w:rsidP="00441111">
      <w:pPr>
        <w:spacing w:after="0" w:line="276" w:lineRule="auto"/>
        <w:ind w:firstLine="284"/>
        <w:jc w:val="both"/>
        <w:rPr>
          <w:rFonts w:asciiTheme="majorHAnsi" w:hAnsiTheme="majorHAnsi" w:cstheme="majorHAnsi"/>
          <w:sz w:val="20"/>
          <w:szCs w:val="20"/>
          <w:lang w:val="nl-NL"/>
        </w:rPr>
        <w:sectPr w:rsidR="00C537A4" w:rsidSect="009657AC">
          <w:type w:val="continuous"/>
          <w:pgSz w:w="11906" w:h="16838"/>
          <w:pgMar w:top="1701" w:right="1418" w:bottom="1418" w:left="1418" w:header="709" w:footer="709" w:gutter="0"/>
          <w:cols w:space="708"/>
          <w:docGrid w:linePitch="360"/>
        </w:sectPr>
      </w:pPr>
    </w:p>
    <w:p w14:paraId="64ED9F63" w14:textId="4F058678" w:rsidR="00441111" w:rsidRDefault="00441111" w:rsidP="00441111">
      <w:pPr>
        <w:spacing w:after="0" w:line="276" w:lineRule="auto"/>
        <w:ind w:firstLine="284"/>
        <w:jc w:val="both"/>
        <w:rPr>
          <w:rFonts w:asciiTheme="majorHAnsi" w:hAnsiTheme="majorHAnsi" w:cstheme="majorHAnsi"/>
          <w:sz w:val="20"/>
          <w:szCs w:val="20"/>
          <w:lang w:val="nl-NL"/>
        </w:rPr>
      </w:pPr>
      <w:r>
        <w:rPr>
          <w:rFonts w:asciiTheme="majorHAnsi" w:hAnsiTheme="majorHAnsi" w:cstheme="majorHAnsi"/>
          <w:sz w:val="20"/>
          <w:szCs w:val="20"/>
          <w:lang w:val="nl-NL"/>
        </w:rPr>
        <w:lastRenderedPageBreak/>
        <w:t>Kết quả nghiên cứu cho thấy đối với việc quan trắc nghiêng công trình như nhà cao tần</w:t>
      </w:r>
      <w:bookmarkStart w:id="3" w:name="_GoBack"/>
      <w:bookmarkEnd w:id="3"/>
      <w:r>
        <w:rPr>
          <w:rFonts w:asciiTheme="majorHAnsi" w:hAnsiTheme="majorHAnsi" w:cstheme="majorHAnsi"/>
          <w:sz w:val="20"/>
          <w:szCs w:val="20"/>
          <w:lang w:val="nl-NL"/>
        </w:rPr>
        <w:t xml:space="preserve">g, ống khói, công trình dạng tháp có thang máy nên kết hợp thiết bị cảm biến điện tử </w:t>
      </w:r>
      <w:r w:rsidR="001941EA">
        <w:rPr>
          <w:rFonts w:asciiTheme="majorHAnsi" w:hAnsiTheme="majorHAnsi" w:cstheme="majorHAnsi"/>
          <w:sz w:val="20"/>
          <w:szCs w:val="20"/>
          <w:lang w:val="nl-NL"/>
        </w:rPr>
        <w:t>với</w:t>
      </w:r>
      <w:r>
        <w:rPr>
          <w:rFonts w:asciiTheme="majorHAnsi" w:hAnsiTheme="majorHAnsi" w:cstheme="majorHAnsi"/>
          <w:sz w:val="20"/>
          <w:szCs w:val="20"/>
          <w:lang w:val="nl-NL"/>
        </w:rPr>
        <w:t xml:space="preserve"> ống dây dọi ngược sẽ đánh giá được đầy đủ diễn biến nghiêng công trình theo </w:t>
      </w:r>
      <w:r>
        <w:rPr>
          <w:rFonts w:asciiTheme="majorHAnsi" w:hAnsiTheme="majorHAnsi" w:cstheme="majorHAnsi"/>
          <w:sz w:val="20"/>
          <w:szCs w:val="20"/>
          <w:lang w:val="nl-NL"/>
        </w:rPr>
        <w:lastRenderedPageBreak/>
        <w:t>thời gian và cục bộ nghiêng phân đoạn</w:t>
      </w:r>
      <w:r w:rsidR="001941EA">
        <w:rPr>
          <w:rFonts w:asciiTheme="majorHAnsi" w:hAnsiTheme="majorHAnsi" w:cstheme="majorHAnsi"/>
          <w:sz w:val="20"/>
          <w:szCs w:val="20"/>
          <w:lang w:val="nl-NL"/>
        </w:rPr>
        <w:t xml:space="preserve"> trên thân công trình</w:t>
      </w:r>
      <w:r>
        <w:rPr>
          <w:rFonts w:asciiTheme="majorHAnsi" w:hAnsiTheme="majorHAnsi" w:cstheme="majorHAnsi"/>
          <w:sz w:val="20"/>
          <w:szCs w:val="20"/>
          <w:lang w:val="nl-NL"/>
        </w:rPr>
        <w:t>.</w:t>
      </w:r>
      <w:r w:rsidR="001941EA">
        <w:rPr>
          <w:rFonts w:asciiTheme="majorHAnsi" w:hAnsiTheme="majorHAnsi" w:cstheme="majorHAnsi"/>
          <w:sz w:val="20"/>
          <w:szCs w:val="20"/>
          <w:lang w:val="nl-NL"/>
        </w:rPr>
        <w:t xml:space="preserve"> Ngoài ra số liệu đo có liên quan đến nhau làm số kiệu so sánh, kiểm tra và phát hiện các nguồn sai số trong quá trình đo.</w:t>
      </w:r>
    </w:p>
    <w:p w14:paraId="69F9D4EE" w14:textId="77777777" w:rsidR="00C537A4" w:rsidRDefault="00C537A4" w:rsidP="00CE0734">
      <w:pPr>
        <w:spacing w:after="0" w:line="276" w:lineRule="auto"/>
        <w:jc w:val="both"/>
        <w:rPr>
          <w:rFonts w:asciiTheme="majorHAnsi" w:hAnsiTheme="majorHAnsi" w:cstheme="majorHAnsi"/>
          <w:b/>
          <w:sz w:val="20"/>
          <w:szCs w:val="20"/>
          <w:lang w:val="nl-NL"/>
        </w:rPr>
        <w:sectPr w:rsidR="00C537A4" w:rsidSect="00C537A4">
          <w:type w:val="continuous"/>
          <w:pgSz w:w="11906" w:h="16838"/>
          <w:pgMar w:top="1701" w:right="1418" w:bottom="1418" w:left="1418" w:header="709" w:footer="709" w:gutter="0"/>
          <w:cols w:num="2" w:space="708"/>
          <w:docGrid w:linePitch="360"/>
        </w:sectPr>
      </w:pPr>
    </w:p>
    <w:p w14:paraId="40453266" w14:textId="224FC9B4" w:rsidR="00CE0734" w:rsidRDefault="00CE0734" w:rsidP="00CE0734">
      <w:pPr>
        <w:spacing w:after="0" w:line="276" w:lineRule="auto"/>
        <w:jc w:val="both"/>
        <w:rPr>
          <w:rFonts w:asciiTheme="majorHAnsi" w:hAnsiTheme="majorHAnsi" w:cstheme="majorHAnsi"/>
          <w:b/>
          <w:sz w:val="20"/>
          <w:szCs w:val="20"/>
          <w:lang w:val="nl-NL"/>
        </w:rPr>
      </w:pPr>
      <w:r w:rsidRPr="00FA2D75">
        <w:rPr>
          <w:rFonts w:asciiTheme="majorHAnsi" w:hAnsiTheme="majorHAnsi" w:cstheme="majorHAnsi"/>
          <w:b/>
          <w:sz w:val="20"/>
          <w:szCs w:val="20"/>
          <w:lang w:val="nl-NL"/>
        </w:rPr>
        <w:lastRenderedPageBreak/>
        <w:t>4. Kết luận</w:t>
      </w:r>
    </w:p>
    <w:p w14:paraId="592A7F73" w14:textId="77777777" w:rsidR="00CE0734" w:rsidRDefault="00CE0734" w:rsidP="00CE0734">
      <w:pPr>
        <w:spacing w:line="276" w:lineRule="auto"/>
        <w:ind w:firstLine="284"/>
        <w:jc w:val="both"/>
        <w:rPr>
          <w:rFonts w:asciiTheme="majorHAnsi" w:hAnsiTheme="majorHAnsi" w:cstheme="majorHAnsi"/>
          <w:sz w:val="20"/>
          <w:szCs w:val="20"/>
          <w:lang w:val="nl-NL"/>
        </w:rPr>
      </w:pPr>
      <w:r w:rsidRPr="00C245F4">
        <w:rPr>
          <w:rFonts w:asciiTheme="majorHAnsi" w:hAnsiTheme="majorHAnsi" w:cstheme="majorHAnsi"/>
          <w:sz w:val="20"/>
          <w:szCs w:val="20"/>
          <w:lang w:val="nl-NL"/>
        </w:rPr>
        <w:t xml:space="preserve">Quá trình nghiên cứu và thực nghiệm các thiết bị đo đã chứng tỏ cho thấy ưu, nhược điểm trong việc quan trắc nghiêng đối với từng công trình cụ thể: Dây dọi xuôi thích hợp cho các công trình có độ cao thấp, độ chính xác không cao như các cột, cốp pha, giếng, hầm lò,... Phương pháp </w:t>
      </w:r>
      <w:r w:rsidRPr="00FA2D75">
        <w:rPr>
          <w:rFonts w:asciiTheme="majorHAnsi" w:hAnsiTheme="majorHAnsi" w:cstheme="majorHAnsi"/>
          <w:sz w:val="20"/>
          <w:szCs w:val="20"/>
          <w:lang w:val="nl-NL"/>
        </w:rPr>
        <w:t xml:space="preserve">dọi ngược </w:t>
      </w:r>
      <w:r w:rsidRPr="00C245F4">
        <w:rPr>
          <w:rFonts w:asciiTheme="majorHAnsi" w:hAnsiTheme="majorHAnsi" w:cstheme="majorHAnsi"/>
          <w:sz w:val="20"/>
          <w:szCs w:val="20"/>
          <w:lang w:val="nl-NL"/>
        </w:rPr>
        <w:t xml:space="preserve">dùng để đo độ nghiêng của các thang máy, giếng đứng....các thiết bị điện tử có thể lắp đặt quan trắc tự động liên tục các nhà cao tầng, cầu, silo, ống khói,... </w:t>
      </w:r>
    </w:p>
    <w:p w14:paraId="4E6834CB" w14:textId="77777777" w:rsidR="00CE0734" w:rsidRPr="00C245F4" w:rsidRDefault="00CE0734" w:rsidP="00CE0734">
      <w:pPr>
        <w:spacing w:line="276" w:lineRule="auto"/>
        <w:ind w:firstLine="284"/>
        <w:jc w:val="both"/>
        <w:rPr>
          <w:rFonts w:asciiTheme="majorHAnsi" w:hAnsiTheme="majorHAnsi" w:cstheme="majorHAnsi"/>
          <w:sz w:val="20"/>
          <w:szCs w:val="20"/>
          <w:lang w:val="nl-NL"/>
        </w:rPr>
      </w:pPr>
      <w:r>
        <w:rPr>
          <w:rFonts w:asciiTheme="majorHAnsi" w:hAnsiTheme="majorHAnsi" w:cstheme="majorHAnsi"/>
          <w:sz w:val="20"/>
          <w:szCs w:val="20"/>
          <w:lang w:val="nl-NL"/>
        </w:rPr>
        <w:t xml:space="preserve">Có thể kết hợp giữa thiết bị cảm biến điện tử với ống dây dọi ngược để theo dõi nghiêng trên toàn bộ </w:t>
      </w:r>
      <w:r>
        <w:rPr>
          <w:rFonts w:asciiTheme="majorHAnsi" w:hAnsiTheme="majorHAnsi" w:cstheme="majorHAnsi"/>
          <w:sz w:val="20"/>
          <w:szCs w:val="20"/>
          <w:lang w:val="nl-NL"/>
        </w:rPr>
        <w:lastRenderedPageBreak/>
        <w:t>công trình cũng như giá trị độ nghiêng dọc thân công trình, điều này cho phép đánh giá độ ổn định của công trình một cách chi tiết và chính xác hơn, số liệu được kiểm tra chéo nhau sẽ loại bỏ được sai số thô trong quá trình đo.</w:t>
      </w:r>
    </w:p>
    <w:p w14:paraId="129AC897" w14:textId="0EBE3DAB" w:rsidR="00E93594" w:rsidRDefault="00CE0734" w:rsidP="00CE0734">
      <w:pPr>
        <w:spacing w:line="276" w:lineRule="auto"/>
        <w:ind w:firstLine="284"/>
        <w:jc w:val="both"/>
        <w:rPr>
          <w:rFonts w:asciiTheme="majorHAnsi" w:hAnsiTheme="majorHAnsi" w:cstheme="majorHAnsi"/>
          <w:sz w:val="20"/>
          <w:szCs w:val="20"/>
          <w:lang w:val="nl-NL"/>
        </w:rPr>
      </w:pPr>
      <w:r w:rsidRPr="00C245F4">
        <w:rPr>
          <w:rFonts w:asciiTheme="majorHAnsi" w:hAnsiTheme="majorHAnsi" w:cstheme="majorHAnsi"/>
          <w:sz w:val="20"/>
          <w:szCs w:val="20"/>
          <w:lang w:val="nl-NL"/>
        </w:rPr>
        <w:t>Trong quá trình nghiên cứu do các thiết bị còn nhiều hạn chế về độ chính xác. Mặc dù vậy, kết quả nghiên cứu cũng đã mở ra một hướng nghiên cứu mới về các thiết bị quan trắc chuyển dịch nghiêng công trình bằng cảm biến có độ chính xác cao.</w:t>
      </w:r>
    </w:p>
    <w:p w14:paraId="068DAF03" w14:textId="77777777" w:rsidR="00C537A4" w:rsidRDefault="00C537A4" w:rsidP="00CE0734">
      <w:pPr>
        <w:pStyle w:val="ListParagraph"/>
        <w:spacing w:after="0" w:line="276" w:lineRule="auto"/>
        <w:ind w:left="0"/>
        <w:rPr>
          <w:rFonts w:asciiTheme="majorHAnsi" w:hAnsiTheme="majorHAnsi" w:cstheme="majorHAnsi"/>
          <w:b/>
          <w:sz w:val="20"/>
          <w:szCs w:val="20"/>
        </w:rPr>
        <w:sectPr w:rsidR="00C537A4" w:rsidSect="00C537A4">
          <w:type w:val="continuous"/>
          <w:pgSz w:w="11906" w:h="16838"/>
          <w:pgMar w:top="1701" w:right="1418" w:bottom="1418" w:left="1418" w:header="709" w:footer="709" w:gutter="0"/>
          <w:cols w:num="2" w:space="708"/>
          <w:docGrid w:linePitch="360"/>
        </w:sectPr>
      </w:pPr>
    </w:p>
    <w:p w14:paraId="5E9A7614" w14:textId="306AA6CC" w:rsidR="00CE0734" w:rsidRPr="00C245F4" w:rsidRDefault="00CE0734" w:rsidP="00CE0734">
      <w:pPr>
        <w:pStyle w:val="ListParagraph"/>
        <w:spacing w:after="0" w:line="276" w:lineRule="auto"/>
        <w:ind w:left="0"/>
        <w:rPr>
          <w:rFonts w:asciiTheme="majorHAnsi" w:hAnsiTheme="majorHAnsi" w:cstheme="majorHAnsi"/>
          <w:b/>
          <w:sz w:val="20"/>
          <w:szCs w:val="20"/>
        </w:rPr>
      </w:pPr>
      <w:r w:rsidRPr="00FA2D75">
        <w:rPr>
          <w:rFonts w:asciiTheme="majorHAnsi" w:hAnsiTheme="majorHAnsi" w:cstheme="majorHAnsi"/>
          <w:b/>
          <w:sz w:val="20"/>
          <w:szCs w:val="20"/>
        </w:rPr>
        <w:lastRenderedPageBreak/>
        <w:t>Tài liệu tham khảo</w:t>
      </w:r>
    </w:p>
    <w:p w14:paraId="66B0D526" w14:textId="77777777" w:rsidR="00CE0734" w:rsidRPr="009A5E28" w:rsidRDefault="00CE0734" w:rsidP="009A5E28">
      <w:pPr>
        <w:spacing w:after="0" w:line="276" w:lineRule="auto"/>
        <w:ind w:left="284" w:right="113" w:hanging="284"/>
        <w:jc w:val="both"/>
        <w:rPr>
          <w:rFonts w:asciiTheme="majorHAnsi" w:hAnsiTheme="majorHAnsi" w:cstheme="majorHAnsi"/>
          <w:sz w:val="20"/>
          <w:szCs w:val="20"/>
        </w:rPr>
      </w:pPr>
      <w:r w:rsidRPr="009A5E28">
        <w:rPr>
          <w:rFonts w:asciiTheme="majorHAnsi" w:hAnsiTheme="majorHAnsi" w:cstheme="majorHAnsi"/>
          <w:sz w:val="20"/>
          <w:szCs w:val="20"/>
        </w:rPr>
        <w:t xml:space="preserve">Hoàng Ngọc Hà, Trương Quang Hiếu (1999), </w:t>
      </w:r>
      <w:r w:rsidRPr="009A5E28">
        <w:rPr>
          <w:rFonts w:asciiTheme="majorHAnsi" w:hAnsiTheme="majorHAnsi" w:cstheme="majorHAnsi"/>
          <w:i/>
          <w:sz w:val="20"/>
          <w:szCs w:val="20"/>
        </w:rPr>
        <w:t>Cơ sở toán học xử lý số liệu trắc địa</w:t>
      </w:r>
      <w:r w:rsidRPr="009A5E28">
        <w:rPr>
          <w:rFonts w:asciiTheme="majorHAnsi" w:hAnsiTheme="majorHAnsi" w:cstheme="majorHAnsi"/>
          <w:sz w:val="20"/>
          <w:szCs w:val="20"/>
        </w:rPr>
        <w:t>, NXB Giao thông Vận tải, Hà Nội.</w:t>
      </w:r>
    </w:p>
    <w:p w14:paraId="28EE049F" w14:textId="77777777" w:rsidR="00CE0734" w:rsidRPr="009A5E28" w:rsidRDefault="00CE0734" w:rsidP="009A5E28">
      <w:pPr>
        <w:spacing w:after="0" w:line="276" w:lineRule="auto"/>
        <w:ind w:left="284" w:right="113" w:hanging="284"/>
        <w:jc w:val="both"/>
        <w:rPr>
          <w:rFonts w:asciiTheme="majorHAnsi" w:hAnsiTheme="majorHAnsi" w:cstheme="majorHAnsi"/>
          <w:kern w:val="26"/>
          <w:sz w:val="20"/>
          <w:szCs w:val="20"/>
        </w:rPr>
      </w:pPr>
      <w:r w:rsidRPr="009A5E28">
        <w:rPr>
          <w:rFonts w:asciiTheme="majorHAnsi" w:hAnsiTheme="majorHAnsi" w:cstheme="majorHAnsi"/>
          <w:i/>
          <w:kern w:val="26"/>
          <w:sz w:val="20"/>
          <w:szCs w:val="20"/>
        </w:rPr>
        <w:t>Kĩ thuật cảm biến</w:t>
      </w:r>
      <w:r w:rsidRPr="009A5E28">
        <w:rPr>
          <w:rFonts w:asciiTheme="majorHAnsi" w:hAnsiTheme="majorHAnsi" w:cstheme="majorHAnsi"/>
          <w:kern w:val="26"/>
          <w:sz w:val="20"/>
          <w:szCs w:val="20"/>
        </w:rPr>
        <w:t xml:space="preserve"> – Khoa CNTT trường Đại Học Sư Phạm Kĩ Thuật Hưng Yên.</w:t>
      </w:r>
    </w:p>
    <w:p w14:paraId="4E341E3A" w14:textId="77777777" w:rsidR="00CE0734" w:rsidRPr="009A5E28" w:rsidRDefault="00CE0734" w:rsidP="009A5E28">
      <w:pPr>
        <w:spacing w:after="0" w:line="276" w:lineRule="auto"/>
        <w:ind w:left="284" w:right="113" w:hanging="284"/>
        <w:jc w:val="both"/>
        <w:rPr>
          <w:rFonts w:asciiTheme="majorHAnsi" w:hAnsiTheme="majorHAnsi" w:cstheme="majorHAnsi"/>
          <w:kern w:val="26"/>
          <w:sz w:val="20"/>
          <w:szCs w:val="20"/>
        </w:rPr>
      </w:pPr>
      <w:r w:rsidRPr="009A5E28">
        <w:rPr>
          <w:rFonts w:asciiTheme="majorHAnsi" w:hAnsiTheme="majorHAnsi" w:cstheme="majorHAnsi"/>
          <w:kern w:val="26"/>
          <w:sz w:val="20"/>
          <w:szCs w:val="20"/>
        </w:rPr>
        <w:lastRenderedPageBreak/>
        <w:t xml:space="preserve">Nguyễn Quang Phúc (2010), </w:t>
      </w:r>
      <w:r w:rsidRPr="009A5E28">
        <w:rPr>
          <w:rFonts w:asciiTheme="majorHAnsi" w:hAnsiTheme="majorHAnsi" w:cstheme="majorHAnsi"/>
          <w:i/>
          <w:kern w:val="26"/>
          <w:sz w:val="20"/>
          <w:szCs w:val="20"/>
        </w:rPr>
        <w:t>Nghiên cứu biến dạng công trình bằng phương pháp trắc địa,</w:t>
      </w:r>
      <w:r w:rsidRPr="009A5E28">
        <w:rPr>
          <w:rFonts w:asciiTheme="majorHAnsi" w:hAnsiTheme="majorHAnsi" w:cstheme="majorHAnsi"/>
          <w:kern w:val="26"/>
          <w:sz w:val="20"/>
          <w:szCs w:val="20"/>
        </w:rPr>
        <w:t xml:space="preserve"> Bài giảng cao học.</w:t>
      </w:r>
    </w:p>
    <w:p w14:paraId="40788870" w14:textId="77777777" w:rsidR="00CE0734" w:rsidRPr="009A5E28" w:rsidRDefault="00CE0734" w:rsidP="009A5E28">
      <w:pPr>
        <w:spacing w:after="0" w:line="276" w:lineRule="auto"/>
        <w:ind w:left="284" w:right="113" w:hanging="284"/>
        <w:jc w:val="both"/>
        <w:rPr>
          <w:rFonts w:asciiTheme="majorHAnsi" w:hAnsiTheme="majorHAnsi" w:cstheme="majorHAnsi"/>
          <w:sz w:val="20"/>
          <w:szCs w:val="20"/>
        </w:rPr>
      </w:pPr>
      <w:r w:rsidRPr="009A5E28">
        <w:rPr>
          <w:rFonts w:asciiTheme="majorHAnsi" w:hAnsiTheme="majorHAnsi" w:cstheme="majorHAnsi"/>
          <w:sz w:val="20"/>
          <w:szCs w:val="20"/>
        </w:rPr>
        <w:t>Nguyễn Quang Thắng, Trần Viết Tuấn (2009), “</w:t>
      </w:r>
      <w:r w:rsidRPr="009A5E28">
        <w:rPr>
          <w:rFonts w:asciiTheme="majorHAnsi" w:hAnsiTheme="majorHAnsi" w:cstheme="majorHAnsi"/>
          <w:i/>
          <w:sz w:val="20"/>
          <w:szCs w:val="20"/>
        </w:rPr>
        <w:t>Trắc địa công trình Công nghiệp – Thành phố”</w:t>
      </w:r>
      <w:r w:rsidRPr="009A5E28">
        <w:rPr>
          <w:rFonts w:asciiTheme="majorHAnsi" w:hAnsiTheme="majorHAnsi" w:cstheme="majorHAnsi"/>
          <w:sz w:val="20"/>
          <w:szCs w:val="20"/>
        </w:rPr>
        <w:t xml:space="preserve"> NXB Giao thông Vận tải, Hà Nội.</w:t>
      </w:r>
    </w:p>
    <w:p w14:paraId="6B1703B5" w14:textId="77777777" w:rsidR="00CE0734" w:rsidRPr="009A5E28" w:rsidRDefault="00CE0734" w:rsidP="009A5E28">
      <w:pPr>
        <w:spacing w:after="0" w:line="276" w:lineRule="auto"/>
        <w:ind w:left="284" w:right="113" w:hanging="284"/>
        <w:jc w:val="both"/>
        <w:rPr>
          <w:rFonts w:asciiTheme="majorHAnsi" w:hAnsiTheme="majorHAnsi" w:cstheme="majorHAnsi"/>
          <w:sz w:val="20"/>
          <w:szCs w:val="20"/>
        </w:rPr>
      </w:pPr>
      <w:r w:rsidRPr="009A5E28">
        <w:rPr>
          <w:rFonts w:asciiTheme="majorHAnsi" w:hAnsiTheme="majorHAnsi" w:cstheme="majorHAnsi"/>
          <w:sz w:val="20"/>
          <w:szCs w:val="20"/>
        </w:rPr>
        <w:lastRenderedPageBreak/>
        <w:t>Tiêu chuẩn quốc gia TCVN 9398:2012, Công tác trắc địa trong xây dựng công trình – Yêu cầu chung.</w:t>
      </w:r>
    </w:p>
    <w:p w14:paraId="6CF61A7B" w14:textId="77777777" w:rsidR="00CE0734" w:rsidRPr="009A5E28" w:rsidRDefault="00CE0734" w:rsidP="009A5E28">
      <w:pPr>
        <w:spacing w:after="0" w:line="276" w:lineRule="auto"/>
        <w:ind w:left="284" w:right="113" w:hanging="284"/>
        <w:jc w:val="both"/>
        <w:rPr>
          <w:rFonts w:asciiTheme="majorHAnsi" w:hAnsiTheme="majorHAnsi" w:cstheme="majorHAnsi"/>
          <w:sz w:val="20"/>
          <w:szCs w:val="20"/>
        </w:rPr>
      </w:pPr>
      <w:r w:rsidRPr="009A5E28">
        <w:rPr>
          <w:rFonts w:asciiTheme="majorHAnsi" w:hAnsiTheme="majorHAnsi" w:cstheme="majorHAnsi"/>
          <w:sz w:val="20"/>
          <w:szCs w:val="20"/>
        </w:rPr>
        <w:t>Tiêu chuẩn quốc gia TCVN 9400:2012, Nhà và công trình xây dựng dạng tháp – Xác định độ nghiêng bằng phương pháp trắc địa.</w:t>
      </w:r>
    </w:p>
    <w:p w14:paraId="3862D7E5" w14:textId="77777777" w:rsidR="00CE0734" w:rsidRPr="009A5E28" w:rsidRDefault="00CE0734" w:rsidP="009A5E28">
      <w:pPr>
        <w:spacing w:after="0" w:line="276" w:lineRule="auto"/>
        <w:ind w:left="284" w:right="113" w:hanging="284"/>
        <w:jc w:val="both"/>
        <w:rPr>
          <w:rFonts w:asciiTheme="majorHAnsi" w:hAnsiTheme="majorHAnsi" w:cstheme="majorHAnsi"/>
          <w:sz w:val="20"/>
          <w:szCs w:val="20"/>
        </w:rPr>
      </w:pPr>
      <w:r w:rsidRPr="009A5E28">
        <w:rPr>
          <w:rFonts w:asciiTheme="majorHAnsi" w:hAnsiTheme="majorHAnsi" w:cstheme="majorHAnsi"/>
          <w:sz w:val="20"/>
          <w:szCs w:val="20"/>
        </w:rPr>
        <w:lastRenderedPageBreak/>
        <w:t xml:space="preserve">Trần </w:t>
      </w:r>
      <w:r w:rsidRPr="009A5E28">
        <w:rPr>
          <w:rFonts w:asciiTheme="majorHAnsi" w:hAnsiTheme="majorHAnsi" w:cstheme="majorHAnsi"/>
          <w:sz w:val="20"/>
          <w:szCs w:val="20"/>
          <w:lang w:val="en-US"/>
        </w:rPr>
        <w:t>K</w:t>
      </w:r>
      <w:r w:rsidRPr="009A5E28">
        <w:rPr>
          <w:rFonts w:asciiTheme="majorHAnsi" w:hAnsiTheme="majorHAnsi" w:cstheme="majorHAnsi"/>
          <w:sz w:val="20"/>
          <w:szCs w:val="20"/>
        </w:rPr>
        <w:t xml:space="preserve">hánh (2010), </w:t>
      </w:r>
      <w:r w:rsidRPr="009A5E28">
        <w:rPr>
          <w:rFonts w:asciiTheme="majorHAnsi" w:hAnsiTheme="majorHAnsi" w:cstheme="majorHAnsi"/>
          <w:i/>
          <w:sz w:val="20"/>
          <w:szCs w:val="20"/>
        </w:rPr>
        <w:t>Ứ</w:t>
      </w:r>
      <w:r w:rsidRPr="009A5E28">
        <w:rPr>
          <w:rFonts w:asciiTheme="majorHAnsi" w:hAnsiTheme="majorHAnsi" w:cstheme="majorHAnsi"/>
          <w:i/>
          <w:iCs/>
          <w:sz w:val="20"/>
          <w:szCs w:val="20"/>
        </w:rPr>
        <w:t>ng dụng công nghệ mới trong trắc địa công trình</w:t>
      </w:r>
      <w:r w:rsidRPr="009A5E28">
        <w:rPr>
          <w:rFonts w:asciiTheme="majorHAnsi" w:hAnsiTheme="majorHAnsi" w:cstheme="majorHAnsi"/>
          <w:sz w:val="20"/>
          <w:szCs w:val="20"/>
        </w:rPr>
        <w:t>. NXB Giao thông vận tải.</w:t>
      </w:r>
    </w:p>
    <w:p w14:paraId="3477CC59" w14:textId="430145BB" w:rsidR="00CE0734" w:rsidRDefault="00CE0734" w:rsidP="009A5E28">
      <w:pPr>
        <w:spacing w:line="276" w:lineRule="auto"/>
        <w:ind w:left="284" w:hanging="284"/>
        <w:jc w:val="both"/>
        <w:rPr>
          <w:rFonts w:asciiTheme="majorHAnsi" w:hAnsiTheme="majorHAnsi" w:cstheme="majorHAnsi"/>
          <w:kern w:val="26"/>
          <w:sz w:val="20"/>
          <w:szCs w:val="20"/>
        </w:rPr>
      </w:pPr>
      <w:r w:rsidRPr="00C245F4">
        <w:rPr>
          <w:rFonts w:asciiTheme="majorHAnsi" w:hAnsiTheme="majorHAnsi" w:cstheme="majorHAnsi"/>
          <w:kern w:val="26"/>
          <w:sz w:val="20"/>
          <w:szCs w:val="20"/>
        </w:rPr>
        <w:t xml:space="preserve">Trần Khánh, Nguyễn Quang Phúc (2010), </w:t>
      </w:r>
      <w:r w:rsidRPr="00C245F4">
        <w:rPr>
          <w:rFonts w:asciiTheme="majorHAnsi" w:hAnsiTheme="majorHAnsi" w:cstheme="majorHAnsi"/>
          <w:i/>
          <w:kern w:val="26"/>
          <w:sz w:val="20"/>
          <w:szCs w:val="20"/>
        </w:rPr>
        <w:t>Quan trắc chuyển dịch và biến dạng công trình,</w:t>
      </w:r>
      <w:r w:rsidRPr="00C245F4">
        <w:rPr>
          <w:rFonts w:asciiTheme="majorHAnsi" w:hAnsiTheme="majorHAnsi" w:cstheme="majorHAnsi"/>
          <w:kern w:val="26"/>
          <w:sz w:val="20"/>
          <w:szCs w:val="20"/>
        </w:rPr>
        <w:t xml:space="preserve"> N</w:t>
      </w:r>
      <w:r w:rsidRPr="00C245F4">
        <w:rPr>
          <w:rFonts w:asciiTheme="majorHAnsi" w:hAnsiTheme="majorHAnsi" w:cstheme="majorHAnsi"/>
          <w:kern w:val="26"/>
          <w:sz w:val="20"/>
          <w:szCs w:val="20"/>
          <w:lang w:val="en-US"/>
        </w:rPr>
        <w:t>XB</w:t>
      </w:r>
      <w:r w:rsidRPr="00C245F4">
        <w:rPr>
          <w:rFonts w:asciiTheme="majorHAnsi" w:hAnsiTheme="majorHAnsi" w:cstheme="majorHAnsi"/>
          <w:kern w:val="26"/>
          <w:sz w:val="20"/>
          <w:szCs w:val="20"/>
        </w:rPr>
        <w:t xml:space="preserve"> Giao thông vận tải, Hà Nội.</w:t>
      </w:r>
    </w:p>
    <w:p w14:paraId="34888FA2" w14:textId="77777777" w:rsidR="00C537A4" w:rsidRDefault="00C537A4" w:rsidP="00CE0734">
      <w:pPr>
        <w:spacing w:line="276" w:lineRule="auto"/>
        <w:jc w:val="both"/>
        <w:rPr>
          <w:rFonts w:asciiTheme="majorHAnsi" w:hAnsiTheme="majorHAnsi" w:cstheme="majorHAnsi"/>
          <w:kern w:val="26"/>
          <w:sz w:val="20"/>
          <w:szCs w:val="20"/>
        </w:rPr>
        <w:sectPr w:rsidR="00C537A4" w:rsidSect="00C537A4">
          <w:type w:val="continuous"/>
          <w:pgSz w:w="11906" w:h="16838"/>
          <w:pgMar w:top="1701" w:right="1418" w:bottom="1418" w:left="1418" w:header="709" w:footer="709" w:gutter="0"/>
          <w:cols w:num="2" w:space="708"/>
          <w:docGrid w:linePitch="360"/>
        </w:sectPr>
      </w:pPr>
    </w:p>
    <w:p w14:paraId="5825CBEA" w14:textId="047FC3D6" w:rsidR="00CE0734" w:rsidRDefault="00CE0734" w:rsidP="00CE0734">
      <w:pPr>
        <w:spacing w:line="276" w:lineRule="auto"/>
        <w:jc w:val="both"/>
        <w:rPr>
          <w:rFonts w:asciiTheme="majorHAnsi" w:hAnsiTheme="majorHAnsi" w:cstheme="majorHAnsi"/>
          <w:kern w:val="26"/>
          <w:sz w:val="20"/>
          <w:szCs w:val="20"/>
        </w:rPr>
      </w:pPr>
    </w:p>
    <w:p w14:paraId="29E27B3F" w14:textId="77777777" w:rsidR="00CE0734" w:rsidRPr="00D062D7" w:rsidRDefault="00CE0734" w:rsidP="00CE0734">
      <w:pPr>
        <w:spacing w:after="0" w:line="276" w:lineRule="auto"/>
        <w:jc w:val="center"/>
        <w:rPr>
          <w:rFonts w:asciiTheme="majorHAnsi" w:hAnsiTheme="majorHAnsi" w:cstheme="majorHAnsi"/>
          <w:b/>
          <w:i/>
          <w:sz w:val="20"/>
          <w:szCs w:val="20"/>
          <w:lang w:val="nl-NL"/>
        </w:rPr>
      </w:pPr>
      <w:r w:rsidRPr="00D062D7">
        <w:rPr>
          <w:rFonts w:asciiTheme="majorHAnsi" w:hAnsiTheme="majorHAnsi" w:cstheme="majorHAnsi"/>
          <w:b/>
          <w:i/>
          <w:sz w:val="26"/>
          <w:szCs w:val="20"/>
          <w:lang w:val="nl-NL"/>
        </w:rPr>
        <w:t>Abstract</w:t>
      </w:r>
    </w:p>
    <w:p w14:paraId="709EF108" w14:textId="77777777" w:rsidR="00CE0734" w:rsidRDefault="00CE0734" w:rsidP="00CE0734">
      <w:pPr>
        <w:spacing w:after="0" w:line="276" w:lineRule="auto"/>
        <w:jc w:val="center"/>
        <w:rPr>
          <w:rFonts w:asciiTheme="majorHAnsi" w:hAnsiTheme="majorHAnsi" w:cstheme="majorHAnsi"/>
          <w:b/>
          <w:sz w:val="26"/>
          <w:szCs w:val="28"/>
          <w:lang w:val="en-US"/>
        </w:rPr>
      </w:pPr>
      <w:r>
        <w:rPr>
          <w:rFonts w:asciiTheme="majorHAnsi" w:hAnsiTheme="majorHAnsi" w:cstheme="majorHAnsi"/>
          <w:b/>
          <w:sz w:val="26"/>
          <w:szCs w:val="28"/>
          <w:lang w:val="en-US"/>
        </w:rPr>
        <w:t>STUDY THE FABRICATION OF ELECTRONIC MEASURING DEVICES USING TOGETHER WITH THE REVERSE PLUMMET EQUIPMENT IN TILT MONITORING</w:t>
      </w:r>
    </w:p>
    <w:p w14:paraId="1C91B53F" w14:textId="77777777" w:rsidR="00CE0734" w:rsidRDefault="00CE0734" w:rsidP="00CE0734">
      <w:pPr>
        <w:spacing w:after="0" w:line="276" w:lineRule="auto"/>
        <w:jc w:val="center"/>
        <w:rPr>
          <w:rFonts w:asciiTheme="majorHAnsi" w:hAnsiTheme="majorHAnsi" w:cstheme="majorHAnsi"/>
          <w:b/>
          <w:sz w:val="24"/>
          <w:szCs w:val="24"/>
          <w:lang w:val="en-US"/>
        </w:rPr>
      </w:pPr>
      <w:r>
        <w:rPr>
          <w:rFonts w:asciiTheme="majorHAnsi" w:hAnsiTheme="majorHAnsi" w:cstheme="majorHAnsi"/>
          <w:b/>
          <w:sz w:val="24"/>
          <w:szCs w:val="24"/>
          <w:lang w:val="en-US"/>
        </w:rPr>
        <w:t>Nguyen Viet Ha</w:t>
      </w:r>
      <w:r>
        <w:rPr>
          <w:rFonts w:asciiTheme="majorHAnsi" w:hAnsiTheme="majorHAnsi" w:cstheme="majorHAnsi"/>
          <w:b/>
          <w:sz w:val="24"/>
          <w:szCs w:val="24"/>
          <w:vertAlign w:val="superscript"/>
          <w:lang w:val="en-US"/>
        </w:rPr>
        <w:t>1,*</w:t>
      </w:r>
      <w:r>
        <w:rPr>
          <w:rFonts w:asciiTheme="majorHAnsi" w:hAnsiTheme="majorHAnsi" w:cstheme="majorHAnsi"/>
          <w:b/>
          <w:sz w:val="24"/>
          <w:szCs w:val="24"/>
          <w:lang w:val="en-US"/>
        </w:rPr>
        <w:t>, Nguyen Trong Thanh</w:t>
      </w:r>
      <w:r>
        <w:rPr>
          <w:rFonts w:asciiTheme="majorHAnsi" w:hAnsiTheme="majorHAnsi" w:cstheme="majorHAnsi"/>
          <w:b/>
          <w:sz w:val="24"/>
          <w:szCs w:val="24"/>
          <w:vertAlign w:val="superscript"/>
          <w:lang w:val="en-US"/>
        </w:rPr>
        <w:t>2</w:t>
      </w:r>
      <w:r>
        <w:rPr>
          <w:rFonts w:asciiTheme="majorHAnsi" w:hAnsiTheme="majorHAnsi" w:cstheme="majorHAnsi"/>
          <w:b/>
          <w:sz w:val="24"/>
          <w:szCs w:val="24"/>
          <w:lang w:val="en-US"/>
        </w:rPr>
        <w:t xml:space="preserve">, </w:t>
      </w:r>
      <w:r w:rsidRPr="001E0612">
        <w:rPr>
          <w:rFonts w:asciiTheme="majorHAnsi" w:hAnsiTheme="majorHAnsi" w:cstheme="majorHAnsi"/>
          <w:b/>
          <w:sz w:val="24"/>
          <w:szCs w:val="24"/>
          <w:lang w:val="en-US"/>
        </w:rPr>
        <w:t>Ti</w:t>
      </w:r>
      <w:r>
        <w:rPr>
          <w:rFonts w:asciiTheme="majorHAnsi" w:hAnsiTheme="majorHAnsi" w:cstheme="majorHAnsi"/>
          <w:b/>
          <w:sz w:val="24"/>
          <w:szCs w:val="24"/>
          <w:lang w:val="en-US"/>
        </w:rPr>
        <w:t>e</w:t>
      </w:r>
      <w:r w:rsidRPr="001E0612">
        <w:rPr>
          <w:rFonts w:asciiTheme="majorHAnsi" w:hAnsiTheme="majorHAnsi" w:cstheme="majorHAnsi"/>
          <w:b/>
          <w:sz w:val="24"/>
          <w:szCs w:val="24"/>
          <w:lang w:val="en-US"/>
        </w:rPr>
        <w:t>u Ho</w:t>
      </w:r>
      <w:r>
        <w:rPr>
          <w:rFonts w:asciiTheme="majorHAnsi" w:hAnsiTheme="majorHAnsi" w:cstheme="majorHAnsi"/>
          <w:b/>
          <w:sz w:val="24"/>
          <w:szCs w:val="24"/>
          <w:lang w:val="en-US"/>
        </w:rPr>
        <w:t>a</w:t>
      </w:r>
      <w:r w:rsidRPr="001E0612">
        <w:rPr>
          <w:rFonts w:asciiTheme="majorHAnsi" w:hAnsiTheme="majorHAnsi" w:cstheme="majorHAnsi"/>
          <w:b/>
          <w:sz w:val="24"/>
          <w:szCs w:val="24"/>
          <w:lang w:val="en-US"/>
        </w:rPr>
        <w:t>ng M</w:t>
      </w:r>
      <w:r>
        <w:rPr>
          <w:rFonts w:asciiTheme="majorHAnsi" w:hAnsiTheme="majorHAnsi" w:cstheme="majorHAnsi"/>
          <w:b/>
          <w:sz w:val="24"/>
          <w:szCs w:val="24"/>
          <w:lang w:val="en-US"/>
        </w:rPr>
        <w:t>a</w:t>
      </w:r>
      <w:r w:rsidRPr="001E0612">
        <w:rPr>
          <w:rFonts w:asciiTheme="majorHAnsi" w:hAnsiTheme="majorHAnsi" w:cstheme="majorHAnsi"/>
          <w:b/>
          <w:sz w:val="24"/>
          <w:szCs w:val="24"/>
          <w:lang w:val="en-US"/>
        </w:rPr>
        <w:t>nh</w:t>
      </w:r>
      <w:r>
        <w:rPr>
          <w:rFonts w:asciiTheme="majorHAnsi" w:hAnsiTheme="majorHAnsi" w:cstheme="majorHAnsi"/>
          <w:b/>
          <w:sz w:val="24"/>
          <w:szCs w:val="24"/>
          <w:vertAlign w:val="superscript"/>
          <w:lang w:val="en-US"/>
        </w:rPr>
        <w:t>1</w:t>
      </w:r>
      <w:r>
        <w:rPr>
          <w:rFonts w:asciiTheme="majorHAnsi" w:hAnsiTheme="majorHAnsi" w:cstheme="majorHAnsi"/>
          <w:b/>
          <w:sz w:val="24"/>
          <w:szCs w:val="24"/>
          <w:lang w:val="en-US"/>
        </w:rPr>
        <w:t>,</w:t>
      </w:r>
    </w:p>
    <w:p w14:paraId="4A20D474" w14:textId="77777777" w:rsidR="00CE0734" w:rsidRPr="00D747D6" w:rsidRDefault="00CE0734" w:rsidP="00CE0734">
      <w:pPr>
        <w:pStyle w:val="ListParagraph"/>
        <w:numPr>
          <w:ilvl w:val="0"/>
          <w:numId w:val="16"/>
        </w:numPr>
        <w:spacing w:after="0" w:line="276" w:lineRule="auto"/>
        <w:ind w:left="-284" w:firstLine="0"/>
        <w:jc w:val="center"/>
        <w:rPr>
          <w:rFonts w:asciiTheme="majorHAnsi" w:hAnsiTheme="majorHAnsi" w:cstheme="majorHAnsi"/>
          <w:i/>
          <w:sz w:val="16"/>
          <w:szCs w:val="24"/>
          <w:lang w:val="en-US"/>
        </w:rPr>
      </w:pPr>
      <w:r w:rsidRPr="00D747D6">
        <w:rPr>
          <w:rFonts w:asciiTheme="majorHAnsi" w:hAnsiTheme="majorHAnsi" w:cstheme="majorHAnsi"/>
          <w:sz w:val="20"/>
          <w:szCs w:val="24"/>
          <w:lang w:val="fr-FR"/>
        </w:rPr>
        <w:t>Hanoi University of Mining and Geology</w:t>
      </w:r>
    </w:p>
    <w:p w14:paraId="68834286" w14:textId="77777777" w:rsidR="00CE0734" w:rsidRDefault="00CE0734" w:rsidP="00CE0734">
      <w:pPr>
        <w:pStyle w:val="ListParagraph"/>
        <w:numPr>
          <w:ilvl w:val="0"/>
          <w:numId w:val="16"/>
        </w:numPr>
        <w:spacing w:after="0" w:line="276" w:lineRule="auto"/>
        <w:ind w:left="426" w:firstLine="0"/>
        <w:jc w:val="center"/>
        <w:rPr>
          <w:rFonts w:asciiTheme="majorHAnsi" w:hAnsiTheme="majorHAnsi" w:cstheme="majorHAnsi"/>
          <w:sz w:val="20"/>
          <w:szCs w:val="24"/>
          <w:lang w:val="en-US"/>
        </w:rPr>
      </w:pPr>
      <w:r w:rsidRPr="00B22618">
        <w:rPr>
          <w:rFonts w:asciiTheme="majorHAnsi" w:hAnsiTheme="majorHAnsi" w:cstheme="majorHAnsi"/>
          <w:sz w:val="20"/>
          <w:szCs w:val="24"/>
          <w:lang w:val="en-US"/>
        </w:rPr>
        <w:t>Southern maritime hydrosurvey enterprise</w:t>
      </w:r>
    </w:p>
    <w:p w14:paraId="0E9C0D76" w14:textId="77777777" w:rsidR="00CE0734" w:rsidRPr="00D062D7" w:rsidRDefault="00CE0734" w:rsidP="00CE0734">
      <w:pPr>
        <w:spacing w:after="0" w:line="276" w:lineRule="auto"/>
        <w:jc w:val="center"/>
        <w:rPr>
          <w:rFonts w:asciiTheme="majorHAnsi" w:hAnsiTheme="majorHAnsi" w:cstheme="majorHAnsi"/>
          <w:sz w:val="16"/>
          <w:szCs w:val="24"/>
          <w:lang w:val="en-US"/>
        </w:rPr>
      </w:pPr>
      <w:r w:rsidRPr="00D062D7">
        <w:rPr>
          <w:rFonts w:asciiTheme="majorHAnsi" w:hAnsiTheme="majorHAnsi" w:cstheme="majorHAnsi"/>
          <w:i/>
          <w:sz w:val="20"/>
          <w:szCs w:val="24"/>
          <w:vertAlign w:val="superscript"/>
          <w:lang w:val="x-none" w:eastAsia="x-none"/>
        </w:rPr>
        <w:t>*</w:t>
      </w:r>
      <w:r w:rsidRPr="00D062D7">
        <w:rPr>
          <w:rFonts w:asciiTheme="majorHAnsi" w:hAnsiTheme="majorHAnsi" w:cstheme="majorHAnsi"/>
          <w:i/>
          <w:sz w:val="20"/>
          <w:szCs w:val="24"/>
          <w:lang w:eastAsia="x-none"/>
        </w:rPr>
        <w:t xml:space="preserve"> Email</w:t>
      </w:r>
      <w:r w:rsidRPr="00D062D7">
        <w:rPr>
          <w:rFonts w:asciiTheme="majorHAnsi" w:hAnsiTheme="majorHAnsi" w:cstheme="majorHAnsi"/>
          <w:i/>
          <w:sz w:val="20"/>
          <w:szCs w:val="24"/>
          <w:lang w:val="x-none" w:eastAsia="x-none"/>
        </w:rPr>
        <w:t xml:space="preserve">: </w:t>
      </w:r>
      <w:r w:rsidRPr="00D062D7">
        <w:rPr>
          <w:rFonts w:asciiTheme="majorHAnsi" w:hAnsiTheme="majorHAnsi" w:cstheme="majorHAnsi"/>
          <w:i/>
          <w:sz w:val="20"/>
          <w:szCs w:val="24"/>
          <w:lang w:eastAsia="x-none"/>
        </w:rPr>
        <w:t>nguyenv</w:t>
      </w:r>
      <w:r w:rsidRPr="00D062D7">
        <w:rPr>
          <w:rFonts w:asciiTheme="majorHAnsi" w:hAnsiTheme="majorHAnsi" w:cstheme="majorHAnsi"/>
          <w:i/>
          <w:sz w:val="20"/>
          <w:szCs w:val="24"/>
          <w:lang w:val="en-US" w:eastAsia="x-none"/>
        </w:rPr>
        <w:t>ietha</w:t>
      </w:r>
      <w:r w:rsidRPr="00D062D7">
        <w:rPr>
          <w:rFonts w:asciiTheme="majorHAnsi" w:hAnsiTheme="majorHAnsi" w:cstheme="majorHAnsi"/>
          <w:i/>
          <w:sz w:val="20"/>
          <w:szCs w:val="24"/>
          <w:lang w:val="x-none" w:eastAsia="x-none"/>
        </w:rPr>
        <w:t>@</w:t>
      </w:r>
      <w:r w:rsidRPr="00D062D7">
        <w:rPr>
          <w:rFonts w:asciiTheme="majorHAnsi" w:hAnsiTheme="majorHAnsi" w:cstheme="majorHAnsi"/>
          <w:i/>
          <w:sz w:val="20"/>
          <w:szCs w:val="24"/>
          <w:lang w:val="en-US" w:eastAsia="x-none"/>
        </w:rPr>
        <w:t>humg.edu.vn</w:t>
      </w:r>
    </w:p>
    <w:p w14:paraId="13BD283C" w14:textId="77777777" w:rsidR="00CE0734" w:rsidRDefault="00CE0734" w:rsidP="00CE0734">
      <w:pPr>
        <w:jc w:val="both"/>
        <w:rPr>
          <w:rFonts w:asciiTheme="majorHAnsi" w:hAnsiTheme="majorHAnsi" w:cstheme="majorHAnsi"/>
          <w:i/>
          <w:color w:val="FF0000"/>
          <w:sz w:val="20"/>
          <w:szCs w:val="20"/>
          <w:lang w:val="nl-NL"/>
        </w:rPr>
      </w:pPr>
    </w:p>
    <w:p w14:paraId="5ABD3A65" w14:textId="77777777" w:rsidR="00CE0734" w:rsidRDefault="00CE0734" w:rsidP="00CE0734">
      <w:pPr>
        <w:jc w:val="both"/>
        <w:rPr>
          <w:rFonts w:asciiTheme="majorHAnsi" w:hAnsiTheme="majorHAnsi" w:cstheme="majorHAnsi"/>
          <w:sz w:val="20"/>
          <w:szCs w:val="20"/>
          <w:lang w:val="nl-NL"/>
        </w:rPr>
      </w:pPr>
      <w:r w:rsidRPr="00FA2D75">
        <w:rPr>
          <w:rFonts w:asciiTheme="majorHAnsi" w:hAnsiTheme="majorHAnsi" w:cstheme="majorHAnsi"/>
          <w:sz w:val="20"/>
          <w:szCs w:val="20"/>
          <w:lang w:val="nl-NL"/>
        </w:rPr>
        <w:t>Deformation monitoring is a task that requires high accuracy and promptness. Currently, deformation monitoring is still applying the traditional equipments with long time of implementation, which cannot meet the demand of continuous monitoring to give warnings for the constructions. The objective of the paper is to study the fabrication of electronic measuring devices using together with the reverse plummet equipment in tilt monitoring.</w:t>
      </w:r>
    </w:p>
    <w:p w14:paraId="2876222A" w14:textId="77777777" w:rsidR="00CE0734" w:rsidRPr="00FA2D75" w:rsidRDefault="00CE0734" w:rsidP="00CE0734">
      <w:pPr>
        <w:rPr>
          <w:rFonts w:asciiTheme="majorHAnsi" w:hAnsiTheme="majorHAnsi" w:cstheme="majorHAnsi"/>
          <w:sz w:val="20"/>
          <w:szCs w:val="20"/>
          <w:lang w:val="nl-NL"/>
        </w:rPr>
      </w:pPr>
      <w:r w:rsidRPr="00FA2D75">
        <w:rPr>
          <w:rFonts w:asciiTheme="majorHAnsi" w:hAnsiTheme="majorHAnsi" w:cstheme="majorHAnsi"/>
          <w:b/>
          <w:sz w:val="20"/>
          <w:szCs w:val="20"/>
        </w:rPr>
        <w:t>Keywords</w:t>
      </w:r>
      <w:r w:rsidRPr="00FA2D75">
        <w:rPr>
          <w:rFonts w:asciiTheme="majorHAnsi" w:hAnsiTheme="majorHAnsi" w:cstheme="majorHAnsi"/>
          <w:sz w:val="20"/>
          <w:szCs w:val="20"/>
        </w:rPr>
        <w:t xml:space="preserve">: </w:t>
      </w:r>
      <w:r w:rsidRPr="00FA2D75">
        <w:rPr>
          <w:rFonts w:asciiTheme="majorHAnsi" w:hAnsiTheme="majorHAnsi" w:cstheme="majorHAnsi"/>
          <w:sz w:val="20"/>
          <w:szCs w:val="20"/>
          <w:lang w:val="nl-NL"/>
        </w:rPr>
        <w:t>fabrication of electronic measuring</w:t>
      </w:r>
      <w:r>
        <w:rPr>
          <w:rFonts w:asciiTheme="majorHAnsi" w:hAnsiTheme="majorHAnsi" w:cstheme="majorHAnsi"/>
          <w:sz w:val="20"/>
          <w:szCs w:val="20"/>
          <w:lang w:val="nl-NL"/>
        </w:rPr>
        <w:t xml:space="preserve">, </w:t>
      </w:r>
      <w:r w:rsidRPr="00FA2D75">
        <w:rPr>
          <w:rFonts w:asciiTheme="majorHAnsi" w:hAnsiTheme="majorHAnsi" w:cstheme="majorHAnsi"/>
          <w:sz w:val="20"/>
          <w:szCs w:val="20"/>
          <w:lang w:val="nl-NL"/>
        </w:rPr>
        <w:t>tilt monitoring</w:t>
      </w:r>
      <w:r>
        <w:rPr>
          <w:rFonts w:asciiTheme="majorHAnsi" w:hAnsiTheme="majorHAnsi" w:cstheme="majorHAnsi"/>
          <w:sz w:val="20"/>
          <w:szCs w:val="20"/>
          <w:lang w:val="nl-NL"/>
        </w:rPr>
        <w:t xml:space="preserve">, </w:t>
      </w:r>
      <w:r w:rsidRPr="00FA2D75">
        <w:rPr>
          <w:rFonts w:asciiTheme="majorHAnsi" w:hAnsiTheme="majorHAnsi" w:cstheme="majorHAnsi"/>
          <w:sz w:val="20"/>
          <w:szCs w:val="20"/>
          <w:lang w:val="nl-NL"/>
        </w:rPr>
        <w:t>reverse plummet equipment</w:t>
      </w:r>
      <w:r>
        <w:rPr>
          <w:rFonts w:asciiTheme="majorHAnsi" w:hAnsiTheme="majorHAnsi" w:cstheme="majorHAnsi"/>
          <w:sz w:val="20"/>
          <w:szCs w:val="20"/>
          <w:lang w:val="nl-NL"/>
        </w:rPr>
        <w:t>, deformation engineering.</w:t>
      </w:r>
    </w:p>
    <w:p w14:paraId="3D0CA9FF" w14:textId="77777777" w:rsidR="00CE0734" w:rsidRDefault="00CE0734" w:rsidP="00CE0734">
      <w:pPr>
        <w:spacing w:line="276" w:lineRule="auto"/>
        <w:jc w:val="both"/>
        <w:rPr>
          <w:rFonts w:asciiTheme="majorHAnsi" w:hAnsiTheme="majorHAnsi" w:cstheme="majorHAnsi"/>
          <w:b/>
          <w:sz w:val="20"/>
          <w:szCs w:val="20"/>
          <w:lang w:val="nl-NL"/>
        </w:rPr>
        <w:sectPr w:rsidR="00CE0734" w:rsidSect="009657AC">
          <w:type w:val="continuous"/>
          <w:pgSz w:w="11906" w:h="16838"/>
          <w:pgMar w:top="1701" w:right="1418" w:bottom="1418" w:left="1418" w:header="709" w:footer="709" w:gutter="0"/>
          <w:cols w:space="708"/>
          <w:docGrid w:linePitch="360"/>
        </w:sectPr>
      </w:pPr>
    </w:p>
    <w:p w14:paraId="0990EE00" w14:textId="77777777" w:rsidR="00D747D6" w:rsidRDefault="00D747D6" w:rsidP="001C4215">
      <w:pPr>
        <w:spacing w:after="0" w:line="276" w:lineRule="auto"/>
        <w:ind w:right="113"/>
        <w:jc w:val="both"/>
        <w:rPr>
          <w:rFonts w:asciiTheme="majorHAnsi" w:hAnsiTheme="majorHAnsi" w:cstheme="majorHAnsi"/>
          <w:kern w:val="26"/>
          <w:sz w:val="20"/>
          <w:szCs w:val="20"/>
        </w:rPr>
      </w:pPr>
    </w:p>
    <w:sectPr w:rsidR="00D747D6" w:rsidSect="00E93594">
      <w:type w:val="continuous"/>
      <w:pgSz w:w="11906" w:h="16838"/>
      <w:pgMar w:top="1701" w:right="1418" w:bottom="1418" w:left="1418"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7C224" w14:textId="77777777" w:rsidR="00D14DB8" w:rsidRDefault="00D14DB8" w:rsidP="00AD4DC5">
      <w:pPr>
        <w:spacing w:after="0" w:line="240" w:lineRule="auto"/>
      </w:pPr>
      <w:r>
        <w:separator/>
      </w:r>
    </w:p>
  </w:endnote>
  <w:endnote w:type="continuationSeparator" w:id="0">
    <w:p w14:paraId="7E77C3E7" w14:textId="77777777" w:rsidR="00D14DB8" w:rsidRDefault="00D14DB8" w:rsidP="00AD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E7136" w14:textId="77777777" w:rsidR="00D14DB8" w:rsidRDefault="00D14DB8" w:rsidP="00AD4DC5">
      <w:pPr>
        <w:spacing w:after="0" w:line="240" w:lineRule="auto"/>
      </w:pPr>
      <w:r>
        <w:separator/>
      </w:r>
    </w:p>
  </w:footnote>
  <w:footnote w:type="continuationSeparator" w:id="0">
    <w:p w14:paraId="760CF214" w14:textId="77777777" w:rsidR="00D14DB8" w:rsidRDefault="00D14DB8" w:rsidP="00AD4D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02772"/>
    <w:multiLevelType w:val="hybridMultilevel"/>
    <w:tmpl w:val="F60CC816"/>
    <w:lvl w:ilvl="0" w:tplc="24AE7AEA">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49047B"/>
    <w:multiLevelType w:val="hybridMultilevel"/>
    <w:tmpl w:val="2BB6640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8481F"/>
    <w:multiLevelType w:val="multilevel"/>
    <w:tmpl w:val="16C87F0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C183E09"/>
    <w:multiLevelType w:val="hybridMultilevel"/>
    <w:tmpl w:val="F298363A"/>
    <w:lvl w:ilvl="0" w:tplc="042A0019">
      <w:start w:val="1"/>
      <w:numFmt w:val="low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EA774FD"/>
    <w:multiLevelType w:val="hybridMultilevel"/>
    <w:tmpl w:val="B43A8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5E60F7"/>
    <w:multiLevelType w:val="hybridMultilevel"/>
    <w:tmpl w:val="557276B8"/>
    <w:lvl w:ilvl="0" w:tplc="04090019">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8E5398"/>
    <w:multiLevelType w:val="hybridMultilevel"/>
    <w:tmpl w:val="725251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6D204A"/>
    <w:multiLevelType w:val="hybridMultilevel"/>
    <w:tmpl w:val="D20A495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5BF17381"/>
    <w:multiLevelType w:val="hybridMultilevel"/>
    <w:tmpl w:val="16FABA46"/>
    <w:lvl w:ilvl="0" w:tplc="0409000B">
      <w:start w:val="1"/>
      <w:numFmt w:val="bullet"/>
      <w:lvlText w:val=""/>
      <w:lvlJc w:val="left"/>
      <w:pPr>
        <w:ind w:left="1854" w:hanging="360"/>
      </w:pPr>
      <w:rPr>
        <w:rFonts w:ascii="Wingdings" w:hAnsi="Wingdings" w:hint="default"/>
      </w:rPr>
    </w:lvl>
    <w:lvl w:ilvl="1" w:tplc="04090005">
      <w:start w:val="1"/>
      <w:numFmt w:val="bullet"/>
      <w:lvlText w:val=""/>
      <w:lvlJc w:val="left"/>
      <w:pPr>
        <w:ind w:left="2574" w:hanging="360"/>
      </w:pPr>
      <w:rPr>
        <w:rFonts w:ascii="Wingdings" w:hAnsi="Wingdings"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9">
    <w:nsid w:val="61943892"/>
    <w:multiLevelType w:val="hybridMultilevel"/>
    <w:tmpl w:val="CD84F494"/>
    <w:lvl w:ilvl="0" w:tplc="E47C17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63BD24BC"/>
    <w:multiLevelType w:val="hybridMultilevel"/>
    <w:tmpl w:val="6D3289C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0729A0"/>
    <w:multiLevelType w:val="hybridMultilevel"/>
    <w:tmpl w:val="5888BDF2"/>
    <w:lvl w:ilvl="0" w:tplc="35CE93B2">
      <w:numFmt w:val="bullet"/>
      <w:lvlText w:val="•"/>
      <w:lvlJc w:val="left"/>
      <w:pPr>
        <w:ind w:left="2007" w:hanging="360"/>
      </w:pPr>
      <w:rPr>
        <w:rFonts w:ascii="Times New Roman" w:eastAsia="Times New Roman" w:hAnsi="Times New Roman" w:cs="Times New Roman" w:hint="default"/>
        <w:spacing w:val="-1"/>
        <w:w w:val="100"/>
        <w:sz w:val="26"/>
        <w:szCs w:val="26"/>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
    <w:nsid w:val="64137A4E"/>
    <w:multiLevelType w:val="hybridMultilevel"/>
    <w:tmpl w:val="8EE2FBB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650F2EA0"/>
    <w:multiLevelType w:val="hybridMultilevel"/>
    <w:tmpl w:val="BDE0C2DA"/>
    <w:lvl w:ilvl="0" w:tplc="35CE93B2">
      <w:numFmt w:val="bullet"/>
      <w:lvlText w:val="•"/>
      <w:lvlJc w:val="left"/>
      <w:pPr>
        <w:ind w:left="1647" w:hanging="360"/>
      </w:pPr>
      <w:rPr>
        <w:rFonts w:ascii="Times New Roman" w:eastAsia="Times New Roman" w:hAnsi="Times New Roman" w:cs="Times New Roman" w:hint="default"/>
        <w:spacing w:val="-1"/>
        <w:w w:val="100"/>
        <w:sz w:val="26"/>
        <w:szCs w:val="26"/>
      </w:rPr>
    </w:lvl>
    <w:lvl w:ilvl="1" w:tplc="0409000B">
      <w:start w:val="1"/>
      <w:numFmt w:val="bullet"/>
      <w:lvlText w:val=""/>
      <w:lvlJc w:val="left"/>
      <w:pPr>
        <w:ind w:left="2367" w:hanging="360"/>
      </w:pPr>
      <w:rPr>
        <w:rFonts w:ascii="Wingdings" w:hAnsi="Wingdings"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nsid w:val="6E504FDE"/>
    <w:multiLevelType w:val="hybridMultilevel"/>
    <w:tmpl w:val="2F4CC008"/>
    <w:lvl w:ilvl="0" w:tplc="35CE93B2">
      <w:numFmt w:val="bullet"/>
      <w:lvlText w:val="•"/>
      <w:lvlJc w:val="left"/>
      <w:pPr>
        <w:ind w:left="1647" w:hanging="360"/>
      </w:pPr>
      <w:rPr>
        <w:rFonts w:ascii="Times New Roman" w:eastAsia="Times New Roman" w:hAnsi="Times New Roman" w:cs="Times New Roman" w:hint="default"/>
        <w:spacing w:val="-1"/>
        <w:w w:val="100"/>
        <w:sz w:val="26"/>
        <w:szCs w:val="26"/>
      </w:rPr>
    </w:lvl>
    <w:lvl w:ilvl="1" w:tplc="04090003">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5">
    <w:nsid w:val="6FB377A5"/>
    <w:multiLevelType w:val="hybridMultilevel"/>
    <w:tmpl w:val="9E54866A"/>
    <w:lvl w:ilvl="0" w:tplc="35CE93B2">
      <w:numFmt w:val="bullet"/>
      <w:lvlText w:val="•"/>
      <w:lvlJc w:val="left"/>
      <w:pPr>
        <w:ind w:left="1647" w:hanging="360"/>
      </w:pPr>
      <w:rPr>
        <w:rFonts w:ascii="Times New Roman" w:eastAsia="Times New Roman" w:hAnsi="Times New Roman" w:cs="Times New Roman" w:hint="default"/>
        <w:spacing w:val="-1"/>
        <w:w w:val="100"/>
        <w:sz w:val="26"/>
        <w:szCs w:val="26"/>
      </w:rPr>
    </w:lvl>
    <w:lvl w:ilvl="1" w:tplc="04090003">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6">
    <w:nsid w:val="78286A67"/>
    <w:multiLevelType w:val="hybridMultilevel"/>
    <w:tmpl w:val="70223408"/>
    <w:lvl w:ilvl="0" w:tplc="35CE93B2">
      <w:numFmt w:val="bullet"/>
      <w:lvlText w:val="•"/>
      <w:lvlJc w:val="left"/>
      <w:pPr>
        <w:ind w:left="1647" w:hanging="360"/>
      </w:pPr>
      <w:rPr>
        <w:rFonts w:ascii="Times New Roman" w:eastAsia="Times New Roman" w:hAnsi="Times New Roman" w:cs="Times New Roman" w:hint="default"/>
        <w:spacing w:val="-1"/>
        <w:w w:val="100"/>
        <w:sz w:val="26"/>
        <w:szCs w:val="26"/>
      </w:rPr>
    </w:lvl>
    <w:lvl w:ilvl="1" w:tplc="0409000B">
      <w:start w:val="1"/>
      <w:numFmt w:val="bullet"/>
      <w:lvlText w:val=""/>
      <w:lvlJc w:val="left"/>
      <w:pPr>
        <w:ind w:left="2367" w:hanging="360"/>
      </w:pPr>
      <w:rPr>
        <w:rFonts w:ascii="Wingdings" w:hAnsi="Wingdings"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num w:numId="1">
    <w:abstractNumId w:val="8"/>
  </w:num>
  <w:num w:numId="2">
    <w:abstractNumId w:val="3"/>
  </w:num>
  <w:num w:numId="3">
    <w:abstractNumId w:val="12"/>
  </w:num>
  <w:num w:numId="4">
    <w:abstractNumId w:val="10"/>
  </w:num>
  <w:num w:numId="5">
    <w:abstractNumId w:val="15"/>
  </w:num>
  <w:num w:numId="6">
    <w:abstractNumId w:val="14"/>
  </w:num>
  <w:num w:numId="7">
    <w:abstractNumId w:val="11"/>
  </w:num>
  <w:num w:numId="8">
    <w:abstractNumId w:val="5"/>
  </w:num>
  <w:num w:numId="9">
    <w:abstractNumId w:val="0"/>
  </w:num>
  <w:num w:numId="10">
    <w:abstractNumId w:val="2"/>
  </w:num>
  <w:num w:numId="11">
    <w:abstractNumId w:val="6"/>
  </w:num>
  <w:num w:numId="12">
    <w:abstractNumId w:val="1"/>
  </w:num>
  <w:num w:numId="13">
    <w:abstractNumId w:val="16"/>
  </w:num>
  <w:num w:numId="14">
    <w:abstractNumId w:val="13"/>
  </w:num>
  <w:num w:numId="15">
    <w:abstractNumId w:val="7"/>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12"/>
    <w:rsid w:val="000103AB"/>
    <w:rsid w:val="0001498A"/>
    <w:rsid w:val="000336BC"/>
    <w:rsid w:val="00034158"/>
    <w:rsid w:val="00063A5D"/>
    <w:rsid w:val="00067481"/>
    <w:rsid w:val="00083CE0"/>
    <w:rsid w:val="0008713A"/>
    <w:rsid w:val="001011AB"/>
    <w:rsid w:val="00116B1E"/>
    <w:rsid w:val="00133916"/>
    <w:rsid w:val="00140E14"/>
    <w:rsid w:val="00166E98"/>
    <w:rsid w:val="001941EA"/>
    <w:rsid w:val="001B4CC1"/>
    <w:rsid w:val="001C4215"/>
    <w:rsid w:val="001D6ED0"/>
    <w:rsid w:val="001E0612"/>
    <w:rsid w:val="001E2BC7"/>
    <w:rsid w:val="001F42C7"/>
    <w:rsid w:val="001F5F02"/>
    <w:rsid w:val="00236357"/>
    <w:rsid w:val="002800CF"/>
    <w:rsid w:val="002858D8"/>
    <w:rsid w:val="002B368F"/>
    <w:rsid w:val="002C0D85"/>
    <w:rsid w:val="002C21BE"/>
    <w:rsid w:val="002D4D18"/>
    <w:rsid w:val="002F382B"/>
    <w:rsid w:val="00304A63"/>
    <w:rsid w:val="00333DD3"/>
    <w:rsid w:val="00441111"/>
    <w:rsid w:val="00444721"/>
    <w:rsid w:val="00460322"/>
    <w:rsid w:val="0046365E"/>
    <w:rsid w:val="004B1D27"/>
    <w:rsid w:val="004B67A2"/>
    <w:rsid w:val="004D21F0"/>
    <w:rsid w:val="004E7E33"/>
    <w:rsid w:val="004F0E6D"/>
    <w:rsid w:val="00504FD2"/>
    <w:rsid w:val="005306AA"/>
    <w:rsid w:val="005508C6"/>
    <w:rsid w:val="0055716E"/>
    <w:rsid w:val="005655DF"/>
    <w:rsid w:val="005861BA"/>
    <w:rsid w:val="005B110B"/>
    <w:rsid w:val="005C3984"/>
    <w:rsid w:val="005E185E"/>
    <w:rsid w:val="005E4773"/>
    <w:rsid w:val="005F4668"/>
    <w:rsid w:val="00614821"/>
    <w:rsid w:val="00652DE5"/>
    <w:rsid w:val="006A7352"/>
    <w:rsid w:val="006E0178"/>
    <w:rsid w:val="0071384C"/>
    <w:rsid w:val="007503B8"/>
    <w:rsid w:val="00781B1A"/>
    <w:rsid w:val="007D31FE"/>
    <w:rsid w:val="007F1281"/>
    <w:rsid w:val="00815D77"/>
    <w:rsid w:val="00824216"/>
    <w:rsid w:val="00847A75"/>
    <w:rsid w:val="0086035A"/>
    <w:rsid w:val="008652F9"/>
    <w:rsid w:val="008761EA"/>
    <w:rsid w:val="009657AC"/>
    <w:rsid w:val="00987332"/>
    <w:rsid w:val="009A5E28"/>
    <w:rsid w:val="009D2882"/>
    <w:rsid w:val="009F5C8B"/>
    <w:rsid w:val="00A43A2E"/>
    <w:rsid w:val="00A52D25"/>
    <w:rsid w:val="00A83307"/>
    <w:rsid w:val="00A83F9E"/>
    <w:rsid w:val="00A9426F"/>
    <w:rsid w:val="00AB290D"/>
    <w:rsid w:val="00AD4DC5"/>
    <w:rsid w:val="00AD7124"/>
    <w:rsid w:val="00AE2734"/>
    <w:rsid w:val="00AE56AE"/>
    <w:rsid w:val="00B22618"/>
    <w:rsid w:val="00B31A97"/>
    <w:rsid w:val="00B355B8"/>
    <w:rsid w:val="00C00D39"/>
    <w:rsid w:val="00C0124C"/>
    <w:rsid w:val="00C22C8D"/>
    <w:rsid w:val="00C245F4"/>
    <w:rsid w:val="00C537A4"/>
    <w:rsid w:val="00C54D4D"/>
    <w:rsid w:val="00C55093"/>
    <w:rsid w:val="00C77FE9"/>
    <w:rsid w:val="00C844A1"/>
    <w:rsid w:val="00C85A77"/>
    <w:rsid w:val="00C879E0"/>
    <w:rsid w:val="00CE0734"/>
    <w:rsid w:val="00D01186"/>
    <w:rsid w:val="00D062D7"/>
    <w:rsid w:val="00D14DB8"/>
    <w:rsid w:val="00D32C60"/>
    <w:rsid w:val="00D747D6"/>
    <w:rsid w:val="00D82255"/>
    <w:rsid w:val="00DA2C71"/>
    <w:rsid w:val="00E2457A"/>
    <w:rsid w:val="00E27B19"/>
    <w:rsid w:val="00E62AFA"/>
    <w:rsid w:val="00E653F1"/>
    <w:rsid w:val="00E72AEE"/>
    <w:rsid w:val="00E93594"/>
    <w:rsid w:val="00EB1DB3"/>
    <w:rsid w:val="00EB47D5"/>
    <w:rsid w:val="00EB54D2"/>
    <w:rsid w:val="00EC118E"/>
    <w:rsid w:val="00EC4151"/>
    <w:rsid w:val="00ED0456"/>
    <w:rsid w:val="00EF20A2"/>
    <w:rsid w:val="00F12155"/>
    <w:rsid w:val="00F45825"/>
    <w:rsid w:val="00F473F1"/>
    <w:rsid w:val="00F5654F"/>
    <w:rsid w:val="00F66296"/>
    <w:rsid w:val="00F80C7C"/>
    <w:rsid w:val="00F80FEB"/>
    <w:rsid w:val="00F82645"/>
    <w:rsid w:val="00FA2D75"/>
    <w:rsid w:val="00FB2F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F1C7"/>
  <w15:docId w15:val="{1B36106F-29E2-4EE4-8010-7384E865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26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7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73F1"/>
    <w:pPr>
      <w:keepNext/>
      <w:keepLines/>
      <w:spacing w:after="0" w:line="360" w:lineRule="auto"/>
      <w:outlineLvl w:val="2"/>
    </w:pPr>
    <w:rPr>
      <w:rFonts w:asciiTheme="majorHAnsi" w:eastAsiaTheme="majorEastAsia" w:hAnsiTheme="majorHAnsi" w:cstheme="majorBidi"/>
      <w:b/>
      <w:bCs/>
      <w:color w:val="4472C4"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B368F"/>
    <w:pPr>
      <w:ind w:left="720"/>
      <w:contextualSpacing/>
    </w:pPr>
  </w:style>
  <w:style w:type="character" w:customStyle="1" w:styleId="Heading3Char">
    <w:name w:val="Heading 3 Char"/>
    <w:basedOn w:val="DefaultParagraphFont"/>
    <w:link w:val="Heading3"/>
    <w:uiPriority w:val="9"/>
    <w:rsid w:val="00F473F1"/>
    <w:rPr>
      <w:rFonts w:asciiTheme="majorHAnsi" w:eastAsiaTheme="majorEastAsia" w:hAnsiTheme="majorHAnsi" w:cstheme="majorBidi"/>
      <w:b/>
      <w:bCs/>
      <w:color w:val="4472C4" w:themeColor="accent1"/>
      <w:sz w:val="26"/>
    </w:rPr>
  </w:style>
  <w:style w:type="paragraph" w:styleId="NormalWeb">
    <w:name w:val="Normal (Web)"/>
    <w:basedOn w:val="Normal"/>
    <w:uiPriority w:val="99"/>
    <w:unhideWhenUsed/>
    <w:rsid w:val="00F80FE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unhideWhenUsed/>
    <w:rsid w:val="00F80FEB"/>
    <w:rPr>
      <w:color w:val="0000FF"/>
      <w:u w:val="single"/>
    </w:rPr>
  </w:style>
  <w:style w:type="character" w:styleId="Strong">
    <w:name w:val="Strong"/>
    <w:basedOn w:val="DefaultParagraphFont"/>
    <w:uiPriority w:val="22"/>
    <w:qFormat/>
    <w:rsid w:val="001D6ED0"/>
    <w:rPr>
      <w:b/>
      <w:bCs/>
    </w:rPr>
  </w:style>
  <w:style w:type="character" w:customStyle="1" w:styleId="Heading2Char">
    <w:name w:val="Heading 2 Char"/>
    <w:basedOn w:val="DefaultParagraphFont"/>
    <w:link w:val="Heading2"/>
    <w:uiPriority w:val="9"/>
    <w:rsid w:val="00C77FE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C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984"/>
    <w:rPr>
      <w:rFonts w:ascii="Tahoma" w:hAnsi="Tahoma" w:cs="Tahoma"/>
      <w:sz w:val="16"/>
      <w:szCs w:val="16"/>
    </w:rPr>
  </w:style>
  <w:style w:type="paragraph" w:styleId="FootnoteText">
    <w:name w:val="footnote text"/>
    <w:basedOn w:val="Normal"/>
    <w:link w:val="FootnoteTextChar"/>
    <w:uiPriority w:val="99"/>
    <w:semiHidden/>
    <w:unhideWhenUsed/>
    <w:rsid w:val="00AD4D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DC5"/>
    <w:rPr>
      <w:sz w:val="20"/>
      <w:szCs w:val="20"/>
    </w:rPr>
  </w:style>
  <w:style w:type="character" w:styleId="FootnoteReference">
    <w:name w:val="footnote reference"/>
    <w:basedOn w:val="DefaultParagraphFont"/>
    <w:uiPriority w:val="99"/>
    <w:semiHidden/>
    <w:unhideWhenUsed/>
    <w:rsid w:val="00AD4DC5"/>
    <w:rPr>
      <w:vertAlign w:val="superscript"/>
    </w:rPr>
  </w:style>
  <w:style w:type="character" w:customStyle="1" w:styleId="Heading1Char">
    <w:name w:val="Heading 1 Char"/>
    <w:basedOn w:val="DefaultParagraphFont"/>
    <w:link w:val="Heading1"/>
    <w:uiPriority w:val="9"/>
    <w:rsid w:val="00B2261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19639">
      <w:bodyDiv w:val="1"/>
      <w:marLeft w:val="0"/>
      <w:marRight w:val="0"/>
      <w:marTop w:val="0"/>
      <w:marBottom w:val="0"/>
      <w:divBdr>
        <w:top w:val="none" w:sz="0" w:space="0" w:color="auto"/>
        <w:left w:val="none" w:sz="0" w:space="0" w:color="auto"/>
        <w:bottom w:val="none" w:sz="0" w:space="0" w:color="auto"/>
        <w:right w:val="none" w:sz="0" w:space="0" w:color="auto"/>
      </w:divBdr>
      <w:divsChild>
        <w:div w:id="38209774">
          <w:marLeft w:val="0"/>
          <w:marRight w:val="0"/>
          <w:marTop w:val="0"/>
          <w:marBottom w:val="0"/>
          <w:divBdr>
            <w:top w:val="none" w:sz="0" w:space="0" w:color="auto"/>
            <w:left w:val="none" w:sz="0" w:space="0" w:color="auto"/>
            <w:bottom w:val="none" w:sz="0" w:space="0" w:color="auto"/>
            <w:right w:val="none" w:sz="0" w:space="0" w:color="auto"/>
          </w:divBdr>
        </w:div>
        <w:div w:id="183787929">
          <w:marLeft w:val="0"/>
          <w:marRight w:val="0"/>
          <w:marTop w:val="0"/>
          <w:marBottom w:val="0"/>
          <w:divBdr>
            <w:top w:val="none" w:sz="0" w:space="0" w:color="auto"/>
            <w:left w:val="none" w:sz="0" w:space="0" w:color="auto"/>
            <w:bottom w:val="none" w:sz="0" w:space="0" w:color="auto"/>
            <w:right w:val="none" w:sz="0" w:space="0" w:color="auto"/>
          </w:divBdr>
        </w:div>
        <w:div w:id="1369379371">
          <w:marLeft w:val="0"/>
          <w:marRight w:val="0"/>
          <w:marTop w:val="0"/>
          <w:marBottom w:val="0"/>
          <w:divBdr>
            <w:top w:val="none" w:sz="0" w:space="0" w:color="auto"/>
            <w:left w:val="none" w:sz="0" w:space="0" w:color="auto"/>
            <w:bottom w:val="none" w:sz="0" w:space="0" w:color="auto"/>
            <w:right w:val="none" w:sz="0" w:space="0" w:color="auto"/>
          </w:divBdr>
        </w:div>
        <w:div w:id="1991053116">
          <w:marLeft w:val="0"/>
          <w:marRight w:val="0"/>
          <w:marTop w:val="0"/>
          <w:marBottom w:val="0"/>
          <w:divBdr>
            <w:top w:val="none" w:sz="0" w:space="0" w:color="auto"/>
            <w:left w:val="none" w:sz="0" w:space="0" w:color="auto"/>
            <w:bottom w:val="none" w:sz="0" w:space="0" w:color="auto"/>
            <w:right w:val="none" w:sz="0" w:space="0" w:color="auto"/>
          </w:divBdr>
        </w:div>
        <w:div w:id="1867253746">
          <w:marLeft w:val="0"/>
          <w:marRight w:val="0"/>
          <w:marTop w:val="0"/>
          <w:marBottom w:val="0"/>
          <w:divBdr>
            <w:top w:val="none" w:sz="0" w:space="0" w:color="auto"/>
            <w:left w:val="none" w:sz="0" w:space="0" w:color="auto"/>
            <w:bottom w:val="none" w:sz="0" w:space="0" w:color="auto"/>
            <w:right w:val="none" w:sz="0" w:space="0" w:color="auto"/>
          </w:divBdr>
        </w:div>
        <w:div w:id="1758599675">
          <w:marLeft w:val="0"/>
          <w:marRight w:val="0"/>
          <w:marTop w:val="0"/>
          <w:marBottom w:val="0"/>
          <w:divBdr>
            <w:top w:val="none" w:sz="0" w:space="0" w:color="auto"/>
            <w:left w:val="none" w:sz="0" w:space="0" w:color="auto"/>
            <w:bottom w:val="none" w:sz="0" w:space="0" w:color="auto"/>
            <w:right w:val="none" w:sz="0" w:space="0" w:color="auto"/>
          </w:divBdr>
        </w:div>
        <w:div w:id="981231934">
          <w:marLeft w:val="0"/>
          <w:marRight w:val="0"/>
          <w:marTop w:val="0"/>
          <w:marBottom w:val="0"/>
          <w:divBdr>
            <w:top w:val="none" w:sz="0" w:space="0" w:color="auto"/>
            <w:left w:val="none" w:sz="0" w:space="0" w:color="auto"/>
            <w:bottom w:val="none" w:sz="0" w:space="0" w:color="auto"/>
            <w:right w:val="none" w:sz="0" w:space="0" w:color="auto"/>
          </w:divBdr>
        </w:div>
      </w:divsChild>
    </w:div>
    <w:div w:id="1055811270">
      <w:bodyDiv w:val="1"/>
      <w:marLeft w:val="0"/>
      <w:marRight w:val="0"/>
      <w:marTop w:val="0"/>
      <w:marBottom w:val="0"/>
      <w:divBdr>
        <w:top w:val="none" w:sz="0" w:space="0" w:color="auto"/>
        <w:left w:val="none" w:sz="0" w:space="0" w:color="auto"/>
        <w:bottom w:val="none" w:sz="0" w:space="0" w:color="auto"/>
        <w:right w:val="none" w:sz="0" w:space="0" w:color="auto"/>
      </w:divBdr>
    </w:div>
    <w:div w:id="16928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banlinhkien.vn/goods-573-lcd1602-xanh-la-5v.htm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Tr%E1%BB%8Dng_l%E1%BB%B1c"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vi.wikipedia.org/wiki/L%E1%BB%B1c_%C4%91%E1%BA%A9y_Archimede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24276-6EBB-443D-98D7-9BE6A9DA6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2681</Words>
  <Characters>15283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HoangManh</dc:creator>
  <cp:lastModifiedBy>APC</cp:lastModifiedBy>
  <cp:revision>15</cp:revision>
  <dcterms:created xsi:type="dcterms:W3CDTF">2019-08-06T10:45:00Z</dcterms:created>
  <dcterms:modified xsi:type="dcterms:W3CDTF">2019-10-08T00:59:00Z</dcterms:modified>
</cp:coreProperties>
</file>